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CC2" w:rsidRPr="0033665A" w:rsidRDefault="00CA7CC2" w:rsidP="00885C19">
      <w:pPr>
        <w:spacing w:line="240" w:lineRule="auto"/>
        <w:rPr>
          <w:rFonts w:ascii="Times New Roman" w:hAnsi="Times New Roman" w:cs="Times New Roman"/>
          <w:sz w:val="26"/>
          <w:szCs w:val="26"/>
        </w:rPr>
      </w:pPr>
      <w:r w:rsidRPr="0033665A">
        <w:rPr>
          <w:rFonts w:ascii="Times New Roman" w:hAnsi="Times New Roman" w:cs="Times New Roman"/>
          <w:sz w:val="26"/>
          <w:szCs w:val="26"/>
        </w:rPr>
        <w:t>A deeper look at root C pools and the vert</w:t>
      </w:r>
      <w:r w:rsidR="002A7A63" w:rsidRPr="0033665A">
        <w:rPr>
          <w:rFonts w:ascii="Times New Roman" w:hAnsi="Times New Roman" w:cs="Times New Roman"/>
          <w:sz w:val="26"/>
          <w:szCs w:val="26"/>
        </w:rPr>
        <w:t>ical distribution of soil C pools</w:t>
      </w:r>
      <w:r w:rsidRPr="0033665A">
        <w:rPr>
          <w:rFonts w:ascii="Times New Roman" w:hAnsi="Times New Roman" w:cs="Times New Roman"/>
          <w:sz w:val="26"/>
          <w:szCs w:val="26"/>
        </w:rPr>
        <w:t xml:space="preserve"> under maize and reconstructed prairie</w:t>
      </w:r>
    </w:p>
    <w:p w:rsidR="005D6C9C" w:rsidRPr="00243127" w:rsidRDefault="00243127" w:rsidP="00885C1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1 </w:t>
      </w:r>
      <w:r w:rsidR="005D6C9C" w:rsidRPr="00243127">
        <w:rPr>
          <w:rFonts w:ascii="Times New Roman" w:hAnsi="Times New Roman" w:cs="Times New Roman"/>
          <w:sz w:val="24"/>
          <w:szCs w:val="24"/>
          <w:u w:val="single"/>
        </w:rPr>
        <w:t>Introduction</w:t>
      </w:r>
    </w:p>
    <w:p w:rsidR="00D51BC9" w:rsidRDefault="002A7A63"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Prairie-formed </w:t>
      </w:r>
      <w:proofErr w:type="spellStart"/>
      <w:r>
        <w:rPr>
          <w:rFonts w:ascii="Times New Roman" w:hAnsi="Times New Roman" w:cs="Times New Roman"/>
          <w:sz w:val="24"/>
          <w:szCs w:val="24"/>
        </w:rPr>
        <w:t>mollisols</w:t>
      </w:r>
      <w:proofErr w:type="spellEnd"/>
      <w:r>
        <w:rPr>
          <w:rFonts w:ascii="Times New Roman" w:hAnsi="Times New Roman" w:cs="Times New Roman"/>
          <w:sz w:val="24"/>
          <w:szCs w:val="24"/>
        </w:rPr>
        <w:t xml:space="preserve"> support some of the world’s most productive agriculture, but declines in levels of soil organic matter threaten the pe</w:t>
      </w:r>
      <w:r w:rsidR="0053258C">
        <w:rPr>
          <w:rFonts w:ascii="Times New Roman" w:hAnsi="Times New Roman" w:cs="Times New Roman"/>
          <w:sz w:val="24"/>
          <w:szCs w:val="24"/>
        </w:rPr>
        <w:t xml:space="preserve">rpetuity of this production.  </w:t>
      </w:r>
      <w:r w:rsidR="00D51BC9">
        <w:rPr>
          <w:rFonts w:ascii="Times New Roman" w:hAnsi="Times New Roman" w:cs="Times New Roman"/>
          <w:sz w:val="24"/>
          <w:szCs w:val="24"/>
        </w:rPr>
        <w:t xml:space="preserve">Soil organic matter losses </w:t>
      </w:r>
      <w:r w:rsidR="00AE4D21">
        <w:rPr>
          <w:rFonts w:ascii="Times New Roman" w:hAnsi="Times New Roman" w:cs="Times New Roman"/>
          <w:sz w:val="24"/>
          <w:szCs w:val="24"/>
        </w:rPr>
        <w:t xml:space="preserve">coincide with </w:t>
      </w:r>
      <w:r w:rsidR="00D51BC9">
        <w:rPr>
          <w:rFonts w:ascii="Times New Roman" w:hAnsi="Times New Roman" w:cs="Times New Roman"/>
          <w:sz w:val="24"/>
          <w:szCs w:val="24"/>
        </w:rPr>
        <w:t xml:space="preserve">a shift from perennial plant systems to annual cropping systems which introduced frequent tillage, subsurface drainage, and </w:t>
      </w:r>
      <w:r w:rsidR="00471ACD">
        <w:rPr>
          <w:rFonts w:ascii="Times New Roman" w:hAnsi="Times New Roman" w:cs="Times New Roman"/>
          <w:sz w:val="24"/>
          <w:szCs w:val="24"/>
        </w:rPr>
        <w:t xml:space="preserve">differences in organic matter inputs, including </w:t>
      </w:r>
      <w:r w:rsidR="00AC4AD2">
        <w:rPr>
          <w:rFonts w:ascii="Times New Roman" w:hAnsi="Times New Roman" w:cs="Times New Roman"/>
          <w:sz w:val="24"/>
          <w:szCs w:val="24"/>
        </w:rPr>
        <w:t>considerably</w:t>
      </w:r>
      <w:r w:rsidR="00471ACD">
        <w:rPr>
          <w:rFonts w:ascii="Times New Roman" w:hAnsi="Times New Roman" w:cs="Times New Roman"/>
          <w:sz w:val="24"/>
          <w:szCs w:val="24"/>
        </w:rPr>
        <w:t xml:space="preserve"> different rooting systems. The effects of changes in aboveground processes such as increased soil disturbance and aeration, addition of fertilizers, and </w:t>
      </w:r>
      <w:r w:rsidR="00661365">
        <w:rPr>
          <w:rFonts w:ascii="Times New Roman" w:hAnsi="Times New Roman" w:cs="Times New Roman"/>
          <w:sz w:val="24"/>
          <w:szCs w:val="24"/>
        </w:rPr>
        <w:t>changes in residue amount and quality have been studied extensively (cite, cite, cite).  The role played by changes in rooting systems, on the other hand, is difficult to study and has received less attention.</w:t>
      </w:r>
    </w:p>
    <w:p w:rsidR="00661365" w:rsidRDefault="00D93F34"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In this paper, we </w:t>
      </w:r>
      <w:r w:rsidR="009B4A10">
        <w:rPr>
          <w:rFonts w:ascii="Times New Roman" w:hAnsi="Times New Roman" w:cs="Times New Roman"/>
          <w:sz w:val="24"/>
          <w:szCs w:val="24"/>
        </w:rPr>
        <w:t>distinguish</w:t>
      </w:r>
      <w:r>
        <w:rPr>
          <w:rFonts w:ascii="Times New Roman" w:hAnsi="Times New Roman" w:cs="Times New Roman"/>
          <w:sz w:val="24"/>
          <w:szCs w:val="24"/>
        </w:rPr>
        <w:t xml:space="preserve"> between a root </w:t>
      </w:r>
      <w:r w:rsidR="00B45426">
        <w:rPr>
          <w:rFonts w:ascii="Times New Roman" w:hAnsi="Times New Roman" w:cs="Times New Roman"/>
          <w:sz w:val="24"/>
          <w:szCs w:val="24"/>
        </w:rPr>
        <w:t xml:space="preserve">C </w:t>
      </w:r>
      <w:r>
        <w:rPr>
          <w:rFonts w:ascii="Times New Roman" w:hAnsi="Times New Roman" w:cs="Times New Roman"/>
          <w:sz w:val="24"/>
          <w:szCs w:val="24"/>
        </w:rPr>
        <w:t>pool (</w:t>
      </w:r>
      <w:r w:rsidR="00B45426">
        <w:rPr>
          <w:rFonts w:ascii="Times New Roman" w:hAnsi="Times New Roman" w:cs="Times New Roman"/>
          <w:sz w:val="24"/>
          <w:szCs w:val="24"/>
        </w:rPr>
        <w:t xml:space="preserve">C found in </w:t>
      </w:r>
      <w:r>
        <w:rPr>
          <w:rFonts w:ascii="Times New Roman" w:hAnsi="Times New Roman" w:cs="Times New Roman"/>
          <w:sz w:val="24"/>
          <w:szCs w:val="24"/>
        </w:rPr>
        <w:t xml:space="preserve">any material that can still be </w:t>
      </w:r>
      <w:r w:rsidR="009B4A10">
        <w:rPr>
          <w:rFonts w:ascii="Times New Roman" w:hAnsi="Times New Roman" w:cs="Times New Roman"/>
          <w:sz w:val="24"/>
          <w:szCs w:val="24"/>
        </w:rPr>
        <w:t xml:space="preserve">visually </w:t>
      </w:r>
      <w:r>
        <w:rPr>
          <w:rFonts w:ascii="Times New Roman" w:hAnsi="Times New Roman" w:cs="Times New Roman"/>
          <w:sz w:val="24"/>
          <w:szCs w:val="24"/>
        </w:rPr>
        <w:t xml:space="preserve">identified as a root) and </w:t>
      </w:r>
      <w:r w:rsidR="00B45426">
        <w:rPr>
          <w:rFonts w:ascii="Times New Roman" w:hAnsi="Times New Roman" w:cs="Times New Roman"/>
          <w:sz w:val="24"/>
          <w:szCs w:val="24"/>
        </w:rPr>
        <w:t>a soil</w:t>
      </w:r>
      <w:r>
        <w:rPr>
          <w:rFonts w:ascii="Times New Roman" w:hAnsi="Times New Roman" w:cs="Times New Roman"/>
          <w:sz w:val="24"/>
          <w:szCs w:val="24"/>
        </w:rPr>
        <w:t xml:space="preserve"> </w:t>
      </w:r>
      <w:r w:rsidR="00BB41D3">
        <w:rPr>
          <w:rFonts w:ascii="Times New Roman" w:hAnsi="Times New Roman" w:cs="Times New Roman"/>
          <w:sz w:val="24"/>
          <w:szCs w:val="24"/>
        </w:rPr>
        <w:t xml:space="preserve">organic </w:t>
      </w:r>
      <w:r w:rsidR="00B45426">
        <w:rPr>
          <w:rFonts w:ascii="Times New Roman" w:hAnsi="Times New Roman" w:cs="Times New Roman"/>
          <w:sz w:val="24"/>
          <w:szCs w:val="24"/>
        </w:rPr>
        <w:t>C</w:t>
      </w:r>
      <w:r>
        <w:rPr>
          <w:rFonts w:ascii="Times New Roman" w:hAnsi="Times New Roman" w:cs="Times New Roman"/>
          <w:sz w:val="24"/>
          <w:szCs w:val="24"/>
        </w:rPr>
        <w:t xml:space="preserve"> pool (</w:t>
      </w:r>
      <w:r w:rsidR="00B45426">
        <w:rPr>
          <w:rFonts w:ascii="Times New Roman" w:hAnsi="Times New Roman" w:cs="Times New Roman"/>
          <w:sz w:val="24"/>
          <w:szCs w:val="24"/>
        </w:rPr>
        <w:t>the rest of the soil</w:t>
      </w:r>
      <w:r w:rsidR="00BB41D3">
        <w:rPr>
          <w:rFonts w:ascii="Times New Roman" w:hAnsi="Times New Roman" w:cs="Times New Roman"/>
          <w:sz w:val="24"/>
          <w:szCs w:val="24"/>
        </w:rPr>
        <w:t xml:space="preserve"> organic</w:t>
      </w:r>
      <w:r w:rsidR="00B45426">
        <w:rPr>
          <w:rFonts w:ascii="Times New Roman" w:hAnsi="Times New Roman" w:cs="Times New Roman"/>
          <w:sz w:val="24"/>
          <w:szCs w:val="24"/>
        </w:rPr>
        <w:t xml:space="preserve"> C</w:t>
      </w:r>
      <w:r>
        <w:rPr>
          <w:rFonts w:ascii="Times New Roman" w:hAnsi="Times New Roman" w:cs="Times New Roman"/>
          <w:sz w:val="24"/>
          <w:szCs w:val="24"/>
        </w:rPr>
        <w:t>)</w:t>
      </w:r>
      <w:r w:rsidR="00B45426">
        <w:rPr>
          <w:rFonts w:ascii="Times New Roman" w:hAnsi="Times New Roman" w:cs="Times New Roman"/>
          <w:sz w:val="24"/>
          <w:szCs w:val="24"/>
        </w:rPr>
        <w:t>.</w:t>
      </w:r>
      <w:r>
        <w:rPr>
          <w:rFonts w:ascii="Times New Roman" w:hAnsi="Times New Roman" w:cs="Times New Roman"/>
          <w:sz w:val="24"/>
          <w:szCs w:val="24"/>
        </w:rPr>
        <w:t xml:space="preserve">  </w:t>
      </w:r>
      <w:r w:rsidR="00B45426">
        <w:rPr>
          <w:rFonts w:ascii="Times New Roman" w:hAnsi="Times New Roman" w:cs="Times New Roman"/>
          <w:sz w:val="24"/>
          <w:szCs w:val="24"/>
        </w:rPr>
        <w:t xml:space="preserve">Root growth allows the placement of plant tissue directly into the soil, </w:t>
      </w:r>
      <w:r w:rsidR="00BB41D3">
        <w:rPr>
          <w:rFonts w:ascii="Times New Roman" w:hAnsi="Times New Roman" w:cs="Times New Roman"/>
          <w:sz w:val="24"/>
          <w:szCs w:val="24"/>
        </w:rPr>
        <w:t xml:space="preserve">creating a root C pool </w:t>
      </w:r>
      <w:r w:rsidR="00B45426">
        <w:rPr>
          <w:rFonts w:ascii="Times New Roman" w:hAnsi="Times New Roman" w:cs="Times New Roman"/>
          <w:sz w:val="24"/>
          <w:szCs w:val="24"/>
        </w:rPr>
        <w:t>as deep as the rooting system goes</w:t>
      </w:r>
      <w:r w:rsidR="00DA69AD">
        <w:rPr>
          <w:rFonts w:ascii="Times New Roman" w:hAnsi="Times New Roman" w:cs="Times New Roman"/>
          <w:sz w:val="24"/>
          <w:szCs w:val="24"/>
        </w:rPr>
        <w:t xml:space="preserve">.  Some studies suggest that root </w:t>
      </w:r>
      <w:r w:rsidR="00BB41D3">
        <w:rPr>
          <w:rFonts w:ascii="Times New Roman" w:hAnsi="Times New Roman" w:cs="Times New Roman"/>
          <w:sz w:val="24"/>
          <w:szCs w:val="24"/>
        </w:rPr>
        <w:t>C pool size</w:t>
      </w:r>
      <w:r w:rsidR="00DA69AD">
        <w:rPr>
          <w:rFonts w:ascii="Times New Roman" w:hAnsi="Times New Roman" w:cs="Times New Roman"/>
          <w:sz w:val="24"/>
          <w:szCs w:val="24"/>
        </w:rPr>
        <w:t xml:space="preserve"> and </w:t>
      </w:r>
      <w:r w:rsidR="00BB41D3">
        <w:rPr>
          <w:rFonts w:ascii="Times New Roman" w:hAnsi="Times New Roman" w:cs="Times New Roman"/>
          <w:sz w:val="24"/>
          <w:szCs w:val="24"/>
        </w:rPr>
        <w:t xml:space="preserve">soil </w:t>
      </w:r>
      <w:r w:rsidR="00DA69AD">
        <w:rPr>
          <w:rFonts w:ascii="Times New Roman" w:hAnsi="Times New Roman" w:cs="Times New Roman"/>
          <w:sz w:val="24"/>
          <w:szCs w:val="24"/>
        </w:rPr>
        <w:t>organic</w:t>
      </w:r>
      <w:r w:rsidR="00BB41D3">
        <w:rPr>
          <w:rFonts w:ascii="Times New Roman" w:hAnsi="Times New Roman" w:cs="Times New Roman"/>
          <w:sz w:val="24"/>
          <w:szCs w:val="24"/>
        </w:rPr>
        <w:t xml:space="preserve"> C pool size</w:t>
      </w:r>
      <w:r w:rsidR="00DA69AD">
        <w:rPr>
          <w:rFonts w:ascii="Times New Roman" w:hAnsi="Times New Roman" w:cs="Times New Roman"/>
          <w:sz w:val="24"/>
          <w:szCs w:val="24"/>
        </w:rPr>
        <w:t xml:space="preserve"> have a direct relationship </w:t>
      </w:r>
      <w:r w:rsidR="00E04DB3">
        <w:rPr>
          <w:rFonts w:ascii="Times New Roman" w:hAnsi="Times New Roman" w:cs="Times New Roman"/>
          <w:sz w:val="24"/>
          <w:szCs w:val="24"/>
        </w:rPr>
        <w:t>and</w:t>
      </w:r>
      <w:r w:rsidR="00DA69AD">
        <w:rPr>
          <w:rFonts w:ascii="Times New Roman" w:hAnsi="Times New Roman" w:cs="Times New Roman"/>
          <w:sz w:val="24"/>
          <w:szCs w:val="24"/>
        </w:rPr>
        <w:t xml:space="preserve"> most soil organic matter is derived from roots</w:t>
      </w:r>
      <w:r w:rsidR="005B08D8">
        <w:rPr>
          <w:rFonts w:ascii="Times New Roman" w:hAnsi="Times New Roman" w:cs="Times New Roman"/>
          <w:sz w:val="24"/>
          <w:szCs w:val="24"/>
        </w:rPr>
        <w:t>.  This would mean that a change in</w:t>
      </w:r>
      <w:r w:rsidR="00E04DB3">
        <w:rPr>
          <w:rFonts w:ascii="Times New Roman" w:hAnsi="Times New Roman" w:cs="Times New Roman"/>
          <w:sz w:val="24"/>
          <w:szCs w:val="24"/>
        </w:rPr>
        <w:t xml:space="preserve"> root inputs, such as switching from annual to perennial systems, would have a direc</w:t>
      </w:r>
      <w:r w:rsidR="0053258C">
        <w:rPr>
          <w:rFonts w:ascii="Times New Roman" w:hAnsi="Times New Roman" w:cs="Times New Roman"/>
          <w:sz w:val="24"/>
          <w:szCs w:val="24"/>
        </w:rPr>
        <w:t xml:space="preserve">t impact on soil organic matter </w:t>
      </w:r>
      <w:r w:rsidR="00467E06">
        <w:rPr>
          <w:rFonts w:ascii="Times New Roman" w:hAnsi="Times New Roman" w:cs="Times New Roman"/>
          <w:sz w:val="24"/>
          <w:szCs w:val="24"/>
        </w:rPr>
        <w:t xml:space="preserve">even deep into the </w:t>
      </w:r>
      <w:r w:rsidR="0053258C">
        <w:rPr>
          <w:rFonts w:ascii="Times New Roman" w:hAnsi="Times New Roman" w:cs="Times New Roman"/>
          <w:sz w:val="24"/>
          <w:szCs w:val="24"/>
        </w:rPr>
        <w:t>soil profile. However, very few direct comparisons of annual and perennial rooting systems have been mad</w:t>
      </w:r>
      <w:r w:rsidR="00664C69">
        <w:rPr>
          <w:rFonts w:ascii="Times New Roman" w:hAnsi="Times New Roman" w:cs="Times New Roman"/>
          <w:sz w:val="24"/>
          <w:szCs w:val="24"/>
        </w:rPr>
        <w:t xml:space="preserve">e and our understanding of soil C dynamics decreases as depth increases.  </w:t>
      </w:r>
      <w:r w:rsidR="00E04DB3">
        <w:rPr>
          <w:rFonts w:ascii="Times New Roman" w:hAnsi="Times New Roman" w:cs="Times New Roman"/>
          <w:sz w:val="24"/>
          <w:szCs w:val="24"/>
        </w:rPr>
        <w:t xml:space="preserve">  </w:t>
      </w:r>
      <w:r w:rsidR="005B08D8">
        <w:rPr>
          <w:rFonts w:ascii="Times New Roman" w:hAnsi="Times New Roman" w:cs="Times New Roman"/>
          <w:sz w:val="24"/>
          <w:szCs w:val="24"/>
        </w:rPr>
        <w:t xml:space="preserve"> </w:t>
      </w:r>
      <w:r w:rsidR="00DA69AD">
        <w:rPr>
          <w:rFonts w:ascii="Times New Roman" w:hAnsi="Times New Roman" w:cs="Times New Roman"/>
          <w:sz w:val="24"/>
          <w:szCs w:val="24"/>
        </w:rPr>
        <w:t xml:space="preserve">   </w:t>
      </w:r>
      <w:r w:rsidR="00CA3817">
        <w:rPr>
          <w:rFonts w:ascii="Times New Roman" w:hAnsi="Times New Roman" w:cs="Times New Roman"/>
          <w:sz w:val="24"/>
          <w:szCs w:val="24"/>
        </w:rPr>
        <w:t xml:space="preserve"> </w:t>
      </w:r>
      <w:r w:rsidR="00B45426">
        <w:rPr>
          <w:rFonts w:ascii="Times New Roman" w:hAnsi="Times New Roman" w:cs="Times New Roman"/>
          <w:sz w:val="24"/>
          <w:szCs w:val="24"/>
        </w:rPr>
        <w:t xml:space="preserve">   </w:t>
      </w:r>
    </w:p>
    <w:p w:rsidR="005828C1" w:rsidRDefault="00B575A5"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On average, half of the world’s </w:t>
      </w:r>
      <w:r w:rsidR="00AE4D21">
        <w:rPr>
          <w:rFonts w:ascii="Times New Roman" w:hAnsi="Times New Roman" w:cs="Times New Roman"/>
          <w:sz w:val="24"/>
          <w:szCs w:val="24"/>
        </w:rPr>
        <w:t xml:space="preserve">soil </w:t>
      </w:r>
      <w:r>
        <w:rPr>
          <w:rFonts w:ascii="Times New Roman" w:hAnsi="Times New Roman" w:cs="Times New Roman"/>
          <w:sz w:val="24"/>
          <w:szCs w:val="24"/>
        </w:rPr>
        <w:t>C is found below 20 cm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2011). However, only 30% of the world’</w:t>
      </w:r>
      <w:r w:rsidR="00833247">
        <w:rPr>
          <w:rFonts w:ascii="Times New Roman" w:hAnsi="Times New Roman" w:cs="Times New Roman"/>
          <w:sz w:val="24"/>
          <w:szCs w:val="24"/>
        </w:rPr>
        <w:t xml:space="preserve">s roots are found below 20 cm </w:t>
      </w:r>
      <w:r>
        <w:rPr>
          <w:rFonts w:ascii="Times New Roman" w:hAnsi="Times New Roman" w:cs="Times New Roman"/>
          <w:sz w:val="24"/>
          <w:szCs w:val="24"/>
        </w:rPr>
        <w:t>(</w:t>
      </w:r>
      <w:proofErr w:type="spellStart"/>
      <w:r>
        <w:rPr>
          <w:rFonts w:ascii="Times New Roman" w:hAnsi="Times New Roman" w:cs="Times New Roman"/>
          <w:sz w:val="24"/>
          <w:szCs w:val="24"/>
        </w:rPr>
        <w:t>Jobbagy</w:t>
      </w:r>
      <w:proofErr w:type="spellEnd"/>
      <w:r>
        <w:rPr>
          <w:rFonts w:ascii="Times New Roman" w:hAnsi="Times New Roman" w:cs="Times New Roman"/>
          <w:sz w:val="24"/>
          <w:szCs w:val="24"/>
        </w:rPr>
        <w:t xml:space="preserve"> and Jackson, 2000)</w:t>
      </w:r>
      <w:r w:rsidR="0054165F">
        <w:rPr>
          <w:rFonts w:ascii="Times New Roman" w:hAnsi="Times New Roman" w:cs="Times New Roman"/>
          <w:sz w:val="24"/>
          <w:szCs w:val="24"/>
        </w:rPr>
        <w:t xml:space="preserve">.  </w:t>
      </w:r>
      <w:r w:rsidR="007A7E8D">
        <w:rPr>
          <w:rFonts w:ascii="Times New Roman" w:hAnsi="Times New Roman" w:cs="Times New Roman"/>
          <w:sz w:val="24"/>
          <w:szCs w:val="24"/>
        </w:rPr>
        <w:t>In the Central US, t</w:t>
      </w:r>
      <w:r>
        <w:rPr>
          <w:rFonts w:ascii="Times New Roman" w:hAnsi="Times New Roman" w:cs="Times New Roman"/>
          <w:sz w:val="24"/>
          <w:szCs w:val="24"/>
        </w:rPr>
        <w:t xml:space="preserve">his </w:t>
      </w:r>
      <w:r w:rsidR="00C566A3">
        <w:rPr>
          <w:rFonts w:ascii="Times New Roman" w:hAnsi="Times New Roman" w:cs="Times New Roman"/>
          <w:sz w:val="24"/>
          <w:szCs w:val="24"/>
        </w:rPr>
        <w:t>phenomenon</w:t>
      </w:r>
      <w:r>
        <w:rPr>
          <w:rFonts w:ascii="Times New Roman" w:hAnsi="Times New Roman" w:cs="Times New Roman"/>
          <w:sz w:val="24"/>
          <w:szCs w:val="24"/>
        </w:rPr>
        <w:t xml:space="preserve"> was observed as early</w:t>
      </w:r>
      <w:r w:rsidR="00DA69AD">
        <w:rPr>
          <w:rFonts w:ascii="Times New Roman" w:hAnsi="Times New Roman" w:cs="Times New Roman"/>
          <w:sz w:val="24"/>
          <w:szCs w:val="24"/>
        </w:rPr>
        <w:t xml:space="preserve"> as 1935 when Weaver found </w:t>
      </w:r>
      <w:r>
        <w:rPr>
          <w:rFonts w:ascii="Times New Roman" w:hAnsi="Times New Roman" w:cs="Times New Roman"/>
          <w:sz w:val="24"/>
          <w:szCs w:val="24"/>
        </w:rPr>
        <w:t xml:space="preserve">41-74% of the total </w:t>
      </w:r>
      <w:r w:rsidR="00CA3B69">
        <w:rPr>
          <w:rFonts w:ascii="Times New Roman" w:hAnsi="Times New Roman" w:cs="Times New Roman"/>
          <w:sz w:val="24"/>
          <w:szCs w:val="24"/>
        </w:rPr>
        <w:t xml:space="preserve">soil </w:t>
      </w:r>
      <w:r>
        <w:rPr>
          <w:rFonts w:ascii="Times New Roman" w:hAnsi="Times New Roman" w:cs="Times New Roman"/>
          <w:sz w:val="24"/>
          <w:szCs w:val="24"/>
        </w:rPr>
        <w:t>organic matter, but only 23-29% of the total roots in a tallgrass prairie were found below 20 cm.  Similarly,</w:t>
      </w:r>
      <w:r w:rsidR="00CA3B69">
        <w:rPr>
          <w:rFonts w:ascii="Times New Roman" w:hAnsi="Times New Roman" w:cs="Times New Roman"/>
          <w:sz w:val="24"/>
          <w:szCs w:val="24"/>
        </w:rPr>
        <w:t xml:space="preserve"> Gill and colleagues (1999) found 77% of total soil organic matter and only 43% of the total root mass below 15 cm</w:t>
      </w:r>
      <w:r w:rsidR="007E530F">
        <w:rPr>
          <w:rFonts w:ascii="Times New Roman" w:hAnsi="Times New Roman" w:cs="Times New Roman"/>
          <w:sz w:val="24"/>
          <w:szCs w:val="24"/>
        </w:rPr>
        <w:t xml:space="preserve"> in a shortgrass steppe</w:t>
      </w:r>
      <w:r w:rsidR="00CA3B69">
        <w:rPr>
          <w:rFonts w:ascii="Times New Roman" w:hAnsi="Times New Roman" w:cs="Times New Roman"/>
          <w:sz w:val="24"/>
          <w:szCs w:val="24"/>
        </w:rPr>
        <w:t>.</w:t>
      </w:r>
      <w:r w:rsidR="00C566A3">
        <w:rPr>
          <w:rFonts w:ascii="Times New Roman" w:hAnsi="Times New Roman" w:cs="Times New Roman"/>
          <w:sz w:val="24"/>
          <w:szCs w:val="24"/>
        </w:rPr>
        <w:t xml:space="preserve"> Although this disproportionate relationship between root </w:t>
      </w:r>
      <w:r w:rsidR="00AE4D21">
        <w:rPr>
          <w:rFonts w:ascii="Times New Roman" w:hAnsi="Times New Roman" w:cs="Times New Roman"/>
          <w:sz w:val="24"/>
          <w:szCs w:val="24"/>
        </w:rPr>
        <w:t xml:space="preserve">and soil C distribution is well </w:t>
      </w:r>
      <w:r w:rsidR="00C566A3">
        <w:rPr>
          <w:rFonts w:ascii="Times New Roman" w:hAnsi="Times New Roman" w:cs="Times New Roman"/>
          <w:sz w:val="24"/>
          <w:szCs w:val="24"/>
        </w:rPr>
        <w:t xml:space="preserve">known, and has been for some time, no widely accepted explanation exists to justify the magnitude of difference between </w:t>
      </w:r>
      <w:r w:rsidR="005828C1">
        <w:rPr>
          <w:rFonts w:ascii="Times New Roman" w:hAnsi="Times New Roman" w:cs="Times New Roman"/>
          <w:sz w:val="24"/>
          <w:szCs w:val="24"/>
        </w:rPr>
        <w:t>the amount of C in the root pool and the amount of C in the soil pool</w:t>
      </w:r>
      <w:r w:rsidR="0009724E">
        <w:rPr>
          <w:rFonts w:ascii="Times New Roman" w:hAnsi="Times New Roman" w:cs="Times New Roman"/>
          <w:sz w:val="24"/>
          <w:szCs w:val="24"/>
        </w:rPr>
        <w:t xml:space="preserve"> (Gill et al., 1999, </w:t>
      </w:r>
      <w:proofErr w:type="spellStart"/>
      <w:r w:rsidR="0009724E">
        <w:rPr>
          <w:rFonts w:ascii="Times New Roman" w:hAnsi="Times New Roman" w:cs="Times New Roman"/>
          <w:sz w:val="24"/>
          <w:szCs w:val="24"/>
        </w:rPr>
        <w:t>Rumpel</w:t>
      </w:r>
      <w:proofErr w:type="spellEnd"/>
      <w:r w:rsidR="0009724E">
        <w:rPr>
          <w:rFonts w:ascii="Times New Roman" w:hAnsi="Times New Roman" w:cs="Times New Roman"/>
          <w:sz w:val="24"/>
          <w:szCs w:val="24"/>
        </w:rPr>
        <w:t xml:space="preserve"> and </w:t>
      </w:r>
      <w:proofErr w:type="spellStart"/>
      <w:r w:rsidR="0009724E">
        <w:rPr>
          <w:rFonts w:ascii="Times New Roman" w:hAnsi="Times New Roman" w:cs="Times New Roman"/>
          <w:sz w:val="24"/>
          <w:szCs w:val="24"/>
        </w:rPr>
        <w:t>Kogel-Knabner</w:t>
      </w:r>
      <w:proofErr w:type="spellEnd"/>
      <w:r w:rsidR="0009724E">
        <w:rPr>
          <w:rFonts w:ascii="Times New Roman" w:hAnsi="Times New Roman" w:cs="Times New Roman"/>
          <w:sz w:val="24"/>
          <w:szCs w:val="24"/>
        </w:rPr>
        <w:t xml:space="preserve"> 2011)</w:t>
      </w:r>
      <w:r w:rsidR="005828C1">
        <w:rPr>
          <w:rFonts w:ascii="Times New Roman" w:hAnsi="Times New Roman" w:cs="Times New Roman"/>
          <w:sz w:val="24"/>
          <w:szCs w:val="24"/>
        </w:rPr>
        <w:t>.</w:t>
      </w:r>
      <w:r w:rsidR="0009724E">
        <w:rPr>
          <w:rFonts w:ascii="Times New Roman" w:hAnsi="Times New Roman" w:cs="Times New Roman"/>
          <w:sz w:val="24"/>
          <w:szCs w:val="24"/>
        </w:rPr>
        <w:t xml:space="preserve">  </w:t>
      </w:r>
    </w:p>
    <w:p w:rsidR="0054165F" w:rsidRDefault="00F96189"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Many factors interact to determine how much C is transferred between pools and how much C remains in a particular pool.</w:t>
      </w:r>
      <w:r w:rsidR="009138EF">
        <w:rPr>
          <w:rFonts w:ascii="Times New Roman" w:hAnsi="Times New Roman" w:cs="Times New Roman"/>
          <w:sz w:val="24"/>
          <w:szCs w:val="24"/>
        </w:rPr>
        <w:t xml:space="preserve">  Temperature, moisture, and O</w:t>
      </w:r>
      <w:r w:rsidR="009138EF" w:rsidRPr="00AC4AD2">
        <w:rPr>
          <w:rFonts w:ascii="Times New Roman" w:hAnsi="Times New Roman" w:cs="Times New Roman"/>
          <w:sz w:val="24"/>
          <w:szCs w:val="24"/>
          <w:vertAlign w:val="subscript"/>
        </w:rPr>
        <w:t>2</w:t>
      </w:r>
      <w:r w:rsidR="009138EF">
        <w:rPr>
          <w:rFonts w:ascii="Times New Roman" w:hAnsi="Times New Roman" w:cs="Times New Roman"/>
          <w:sz w:val="24"/>
          <w:szCs w:val="24"/>
        </w:rPr>
        <w:t xml:space="preserve"> availability are the most important environmental variables controlling the rate of decomposition</w:t>
      </w:r>
      <w:r w:rsidR="006E4ED1">
        <w:rPr>
          <w:rFonts w:ascii="Times New Roman" w:hAnsi="Times New Roman" w:cs="Times New Roman"/>
          <w:sz w:val="24"/>
          <w:szCs w:val="24"/>
        </w:rPr>
        <w:t xml:space="preserve"> and soil texture and existing soil C levels determine the </w:t>
      </w:r>
      <w:r w:rsidR="00AE4D21">
        <w:rPr>
          <w:rFonts w:ascii="Times New Roman" w:hAnsi="Times New Roman" w:cs="Times New Roman"/>
          <w:sz w:val="24"/>
          <w:szCs w:val="24"/>
        </w:rPr>
        <w:t>length of time C remains in the soil</w:t>
      </w:r>
      <w:r w:rsidR="006E4ED1">
        <w:rPr>
          <w:rFonts w:ascii="Times New Roman" w:hAnsi="Times New Roman" w:cs="Times New Roman"/>
          <w:sz w:val="24"/>
          <w:szCs w:val="24"/>
        </w:rPr>
        <w:t xml:space="preserve">.  The </w:t>
      </w:r>
      <w:proofErr w:type="gramStart"/>
      <w:r w:rsidR="00AE4D21">
        <w:rPr>
          <w:rFonts w:ascii="Times New Roman" w:hAnsi="Times New Roman" w:cs="Times New Roman"/>
          <w:sz w:val="24"/>
          <w:szCs w:val="24"/>
        </w:rPr>
        <w:t>C:N</w:t>
      </w:r>
      <w:proofErr w:type="gramEnd"/>
      <w:r w:rsidR="00AE4D21">
        <w:rPr>
          <w:rFonts w:ascii="Times New Roman" w:hAnsi="Times New Roman" w:cs="Times New Roman"/>
          <w:sz w:val="24"/>
          <w:szCs w:val="24"/>
        </w:rPr>
        <w:t xml:space="preserve"> ratio</w:t>
      </w:r>
      <w:r w:rsidR="006E4ED1">
        <w:rPr>
          <w:rFonts w:ascii="Times New Roman" w:hAnsi="Times New Roman" w:cs="Times New Roman"/>
          <w:sz w:val="24"/>
          <w:szCs w:val="24"/>
        </w:rPr>
        <w:t xml:space="preserve"> of the organic matter being decomposed also plays a key role in both the rate of decomposition and the fate of the decomposed organic matter.  Temperature, moisture, O</w:t>
      </w:r>
      <w:r w:rsidR="006E4ED1" w:rsidRPr="00AC4AD2">
        <w:rPr>
          <w:rFonts w:ascii="Times New Roman" w:hAnsi="Times New Roman" w:cs="Times New Roman"/>
          <w:sz w:val="24"/>
          <w:szCs w:val="24"/>
          <w:vertAlign w:val="subscript"/>
        </w:rPr>
        <w:t>2</w:t>
      </w:r>
      <w:r w:rsidR="006E4ED1">
        <w:rPr>
          <w:rFonts w:ascii="Times New Roman" w:hAnsi="Times New Roman" w:cs="Times New Roman"/>
          <w:sz w:val="24"/>
          <w:szCs w:val="24"/>
        </w:rPr>
        <w:t xml:space="preserve">, soil texture, and soil C levels all </w:t>
      </w:r>
      <w:r w:rsidR="007E2745">
        <w:rPr>
          <w:rFonts w:ascii="Times New Roman" w:hAnsi="Times New Roman" w:cs="Times New Roman"/>
          <w:sz w:val="24"/>
          <w:szCs w:val="24"/>
        </w:rPr>
        <w:t xml:space="preserve">vary with depth and </w:t>
      </w:r>
      <w:r w:rsidR="00AA32E4">
        <w:rPr>
          <w:rFonts w:ascii="Times New Roman" w:hAnsi="Times New Roman" w:cs="Times New Roman"/>
          <w:sz w:val="24"/>
          <w:szCs w:val="24"/>
        </w:rPr>
        <w:t>contribute to partial explanations of the size discrepancy between root and soil C pools. However,</w:t>
      </w:r>
      <w:r w:rsidR="00801EB2">
        <w:rPr>
          <w:rFonts w:ascii="Times New Roman" w:hAnsi="Times New Roman" w:cs="Times New Roman"/>
          <w:sz w:val="24"/>
          <w:szCs w:val="24"/>
        </w:rPr>
        <w:t xml:space="preserve"> previous studies which measured roots and/or organic matter with depth have neglected to examine </w:t>
      </w:r>
      <w:r w:rsidR="008D3839">
        <w:rPr>
          <w:rFonts w:ascii="Times New Roman" w:hAnsi="Times New Roman" w:cs="Times New Roman"/>
          <w:sz w:val="24"/>
          <w:szCs w:val="24"/>
        </w:rPr>
        <w:t xml:space="preserve">the change of </w:t>
      </w:r>
      <w:r w:rsidR="00801EB2">
        <w:rPr>
          <w:rFonts w:ascii="Times New Roman" w:hAnsi="Times New Roman" w:cs="Times New Roman"/>
          <w:sz w:val="24"/>
          <w:szCs w:val="24"/>
        </w:rPr>
        <w:t xml:space="preserve">any indicators of </w:t>
      </w:r>
      <w:r w:rsidR="009B4A10">
        <w:rPr>
          <w:rFonts w:ascii="Times New Roman" w:hAnsi="Times New Roman" w:cs="Times New Roman"/>
          <w:sz w:val="24"/>
          <w:szCs w:val="24"/>
        </w:rPr>
        <w:t xml:space="preserve">organic matter </w:t>
      </w:r>
      <w:r w:rsidR="00801EB2">
        <w:rPr>
          <w:rFonts w:ascii="Times New Roman" w:hAnsi="Times New Roman" w:cs="Times New Roman"/>
          <w:sz w:val="24"/>
          <w:szCs w:val="24"/>
        </w:rPr>
        <w:t xml:space="preserve">quality with depth, such as composition or </w:t>
      </w:r>
      <w:proofErr w:type="gramStart"/>
      <w:r w:rsidR="00801EB2">
        <w:rPr>
          <w:rFonts w:ascii="Times New Roman" w:hAnsi="Times New Roman" w:cs="Times New Roman"/>
          <w:sz w:val="24"/>
          <w:szCs w:val="24"/>
        </w:rPr>
        <w:t>C:N</w:t>
      </w:r>
      <w:proofErr w:type="gramEnd"/>
      <w:r w:rsidR="00801EB2">
        <w:rPr>
          <w:rFonts w:ascii="Times New Roman" w:hAnsi="Times New Roman" w:cs="Times New Roman"/>
          <w:sz w:val="24"/>
          <w:szCs w:val="24"/>
        </w:rPr>
        <w:t xml:space="preserve"> ratio.</w:t>
      </w:r>
      <w:r w:rsidR="00525B84">
        <w:rPr>
          <w:rFonts w:ascii="Times New Roman" w:hAnsi="Times New Roman" w:cs="Times New Roman"/>
          <w:sz w:val="24"/>
          <w:szCs w:val="24"/>
        </w:rPr>
        <w:t xml:space="preserve">  </w:t>
      </w:r>
      <w:proofErr w:type="spellStart"/>
      <w:proofErr w:type="gramStart"/>
      <w:r w:rsidR="00525B84">
        <w:rPr>
          <w:rFonts w:ascii="Times New Roman" w:hAnsi="Times New Roman" w:cs="Times New Roman"/>
          <w:sz w:val="24"/>
          <w:szCs w:val="24"/>
        </w:rPr>
        <w:t>Carbon:N</w:t>
      </w:r>
      <w:proofErr w:type="spellEnd"/>
      <w:proofErr w:type="gramEnd"/>
      <w:r w:rsidR="00525B84">
        <w:rPr>
          <w:rFonts w:ascii="Times New Roman" w:hAnsi="Times New Roman" w:cs="Times New Roman"/>
          <w:sz w:val="24"/>
          <w:szCs w:val="24"/>
        </w:rPr>
        <w:t xml:space="preserve"> ratio differences between maize and prairie root </w:t>
      </w:r>
      <w:r w:rsidR="001A1E3D">
        <w:rPr>
          <w:rFonts w:ascii="Times New Roman" w:hAnsi="Times New Roman" w:cs="Times New Roman"/>
          <w:sz w:val="24"/>
          <w:szCs w:val="24"/>
        </w:rPr>
        <w:t xml:space="preserve">C </w:t>
      </w:r>
      <w:r w:rsidR="00525B84">
        <w:rPr>
          <w:rFonts w:ascii="Times New Roman" w:hAnsi="Times New Roman" w:cs="Times New Roman"/>
          <w:sz w:val="24"/>
          <w:szCs w:val="24"/>
        </w:rPr>
        <w:t>pools are also unknown.</w:t>
      </w:r>
      <w:r w:rsidR="003B3300">
        <w:rPr>
          <w:rFonts w:ascii="Times New Roman" w:hAnsi="Times New Roman" w:cs="Times New Roman"/>
          <w:sz w:val="24"/>
          <w:szCs w:val="24"/>
        </w:rPr>
        <w:t xml:space="preserve">  A</w:t>
      </w:r>
      <w:r w:rsidR="00AC4AD2">
        <w:rPr>
          <w:rFonts w:ascii="Times New Roman" w:hAnsi="Times New Roman" w:cs="Times New Roman"/>
          <w:sz w:val="24"/>
          <w:szCs w:val="24"/>
        </w:rPr>
        <w:t xml:space="preserve"> more-detailed look at </w:t>
      </w:r>
      <w:r w:rsidR="003C69D6">
        <w:rPr>
          <w:rFonts w:ascii="Times New Roman" w:hAnsi="Times New Roman" w:cs="Times New Roman"/>
          <w:sz w:val="24"/>
          <w:szCs w:val="24"/>
        </w:rPr>
        <w:t>prop</w:t>
      </w:r>
      <w:r w:rsidR="00467E06">
        <w:rPr>
          <w:rFonts w:ascii="Times New Roman" w:hAnsi="Times New Roman" w:cs="Times New Roman"/>
          <w:sz w:val="24"/>
          <w:szCs w:val="24"/>
        </w:rPr>
        <w:t>erties of</w:t>
      </w:r>
      <w:r w:rsidR="003C69D6">
        <w:rPr>
          <w:rFonts w:ascii="Times New Roman" w:hAnsi="Times New Roman" w:cs="Times New Roman"/>
          <w:sz w:val="24"/>
          <w:szCs w:val="24"/>
        </w:rPr>
        <w:t xml:space="preserve"> root C pool</w:t>
      </w:r>
      <w:r w:rsidR="00467E06">
        <w:rPr>
          <w:rFonts w:ascii="Times New Roman" w:hAnsi="Times New Roman" w:cs="Times New Roman"/>
          <w:sz w:val="24"/>
          <w:szCs w:val="24"/>
        </w:rPr>
        <w:t>s</w:t>
      </w:r>
      <w:r w:rsidR="003C69D6">
        <w:rPr>
          <w:rFonts w:ascii="Times New Roman" w:hAnsi="Times New Roman" w:cs="Times New Roman"/>
          <w:sz w:val="24"/>
          <w:szCs w:val="24"/>
        </w:rPr>
        <w:t xml:space="preserve"> is greatly needed.</w:t>
      </w:r>
      <w:r w:rsidR="0054165F">
        <w:rPr>
          <w:rFonts w:ascii="Times New Roman" w:hAnsi="Times New Roman" w:cs="Times New Roman"/>
          <w:sz w:val="24"/>
          <w:szCs w:val="24"/>
        </w:rPr>
        <w:t xml:space="preserve">  </w:t>
      </w:r>
    </w:p>
    <w:p w:rsidR="0054165F" w:rsidRDefault="00FF760C"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We examined the belowground reconstruction of native vegetation on a </w:t>
      </w:r>
      <w:proofErr w:type="spellStart"/>
      <w:r>
        <w:rPr>
          <w:rFonts w:ascii="Times New Roman" w:hAnsi="Times New Roman" w:cs="Times New Roman"/>
          <w:sz w:val="24"/>
          <w:szCs w:val="24"/>
        </w:rPr>
        <w:t>Mollisol</w:t>
      </w:r>
      <w:proofErr w:type="spellEnd"/>
      <w:r>
        <w:rPr>
          <w:rFonts w:ascii="Times New Roman" w:hAnsi="Times New Roman" w:cs="Times New Roman"/>
          <w:sz w:val="24"/>
          <w:szCs w:val="24"/>
        </w:rPr>
        <w:t xml:space="preserve"> after &gt;100 years of annual cropping to gain a unique</w:t>
      </w:r>
      <w:r w:rsidRPr="00746E2F">
        <w:rPr>
          <w:rFonts w:ascii="Times New Roman" w:hAnsi="Times New Roman" w:cs="Times New Roman"/>
          <w:sz w:val="24"/>
          <w:szCs w:val="24"/>
        </w:rPr>
        <w:t xml:space="preserve"> perspective on characteristics of root inputs that would </w:t>
      </w:r>
      <w:r w:rsidRPr="00746E2F">
        <w:rPr>
          <w:rFonts w:ascii="Times New Roman" w:hAnsi="Times New Roman" w:cs="Times New Roman"/>
          <w:sz w:val="24"/>
          <w:szCs w:val="24"/>
        </w:rPr>
        <w:lastRenderedPageBreak/>
        <w:t>not necessarily be noticed in established</w:t>
      </w:r>
      <w:r>
        <w:rPr>
          <w:rFonts w:ascii="Times New Roman" w:hAnsi="Times New Roman" w:cs="Times New Roman"/>
          <w:sz w:val="24"/>
          <w:szCs w:val="24"/>
        </w:rPr>
        <w:t xml:space="preserve"> prairie systems, but that</w:t>
      </w:r>
      <w:r w:rsidRPr="00746E2F">
        <w:rPr>
          <w:rFonts w:ascii="Times New Roman" w:hAnsi="Times New Roman" w:cs="Times New Roman"/>
          <w:sz w:val="24"/>
          <w:szCs w:val="24"/>
        </w:rPr>
        <w:t xml:space="preserve"> contribute to </w:t>
      </w:r>
      <w:r>
        <w:rPr>
          <w:rFonts w:ascii="Times New Roman" w:hAnsi="Times New Roman" w:cs="Times New Roman"/>
          <w:sz w:val="24"/>
          <w:szCs w:val="24"/>
        </w:rPr>
        <w:t xml:space="preserve">dynamics of the belowground ecosystem.  </w:t>
      </w:r>
      <w:r w:rsidR="001A1E3D">
        <w:rPr>
          <w:rFonts w:ascii="Times New Roman" w:hAnsi="Times New Roman" w:cs="Times New Roman"/>
          <w:sz w:val="24"/>
          <w:szCs w:val="24"/>
        </w:rPr>
        <w:t>We e</w:t>
      </w:r>
      <w:r w:rsidR="00CA5BFA">
        <w:rPr>
          <w:rFonts w:ascii="Times New Roman" w:hAnsi="Times New Roman" w:cs="Times New Roman"/>
          <w:sz w:val="24"/>
          <w:szCs w:val="24"/>
        </w:rPr>
        <w:t>xamin</w:t>
      </w:r>
      <w:r w:rsidR="001A1E3D">
        <w:rPr>
          <w:rFonts w:ascii="Times New Roman" w:hAnsi="Times New Roman" w:cs="Times New Roman"/>
          <w:sz w:val="24"/>
          <w:szCs w:val="24"/>
        </w:rPr>
        <w:t>ed</w:t>
      </w:r>
      <w:r w:rsidR="00CA5BFA">
        <w:rPr>
          <w:rFonts w:ascii="Times New Roman" w:hAnsi="Times New Roman" w:cs="Times New Roman"/>
          <w:sz w:val="24"/>
          <w:szCs w:val="24"/>
        </w:rPr>
        <w:t xml:space="preserve"> differences between maize and reconstructed prairie root</w:t>
      </w:r>
      <w:r w:rsidR="00525B84">
        <w:rPr>
          <w:rFonts w:ascii="Times New Roman" w:hAnsi="Times New Roman" w:cs="Times New Roman"/>
          <w:sz w:val="24"/>
          <w:szCs w:val="24"/>
        </w:rPr>
        <w:t xml:space="preserve"> pools</w:t>
      </w:r>
      <w:r w:rsidR="00CA5BFA">
        <w:rPr>
          <w:rFonts w:ascii="Times New Roman" w:hAnsi="Times New Roman" w:cs="Times New Roman"/>
          <w:sz w:val="24"/>
          <w:szCs w:val="24"/>
        </w:rPr>
        <w:t xml:space="preserve"> </w:t>
      </w:r>
      <w:r w:rsidR="00BA58E1">
        <w:rPr>
          <w:rFonts w:ascii="Times New Roman" w:hAnsi="Times New Roman" w:cs="Times New Roman"/>
          <w:sz w:val="24"/>
          <w:szCs w:val="24"/>
        </w:rPr>
        <w:t xml:space="preserve">down to one meter </w:t>
      </w:r>
      <w:r w:rsidR="001A1E3D">
        <w:rPr>
          <w:rFonts w:ascii="Times New Roman" w:hAnsi="Times New Roman" w:cs="Times New Roman"/>
          <w:sz w:val="24"/>
          <w:szCs w:val="24"/>
        </w:rPr>
        <w:t xml:space="preserve">to </w:t>
      </w:r>
      <w:r w:rsidR="00CA5BFA">
        <w:rPr>
          <w:rFonts w:ascii="Times New Roman" w:hAnsi="Times New Roman" w:cs="Times New Roman"/>
          <w:sz w:val="24"/>
          <w:szCs w:val="24"/>
        </w:rPr>
        <w:t>serve two separate, but related</w:t>
      </w:r>
      <w:r w:rsidR="00525B84">
        <w:rPr>
          <w:rFonts w:ascii="Times New Roman" w:hAnsi="Times New Roman" w:cs="Times New Roman"/>
          <w:sz w:val="24"/>
          <w:szCs w:val="24"/>
        </w:rPr>
        <w:t>,</w:t>
      </w:r>
      <w:r w:rsidR="001A1E3D">
        <w:rPr>
          <w:rFonts w:ascii="Times New Roman" w:hAnsi="Times New Roman" w:cs="Times New Roman"/>
          <w:sz w:val="24"/>
          <w:szCs w:val="24"/>
        </w:rPr>
        <w:t xml:space="preserve"> purposes: 1) Inform</w:t>
      </w:r>
      <w:r w:rsidR="00CA5BFA">
        <w:rPr>
          <w:rFonts w:ascii="Times New Roman" w:hAnsi="Times New Roman" w:cs="Times New Roman"/>
          <w:sz w:val="24"/>
          <w:szCs w:val="24"/>
        </w:rPr>
        <w:t xml:space="preserve"> our understanding of the impact and lasting effect of shifting millions of acres from perennial to annua</w:t>
      </w:r>
      <w:r w:rsidR="001A1E3D">
        <w:rPr>
          <w:rFonts w:ascii="Times New Roman" w:hAnsi="Times New Roman" w:cs="Times New Roman"/>
          <w:sz w:val="24"/>
          <w:szCs w:val="24"/>
        </w:rPr>
        <w:t>l vegetation and; 2) Contribute</w:t>
      </w:r>
      <w:r w:rsidR="00CA5BFA">
        <w:rPr>
          <w:rFonts w:ascii="Times New Roman" w:hAnsi="Times New Roman" w:cs="Times New Roman"/>
          <w:sz w:val="24"/>
          <w:szCs w:val="24"/>
        </w:rPr>
        <w:t xml:space="preserve"> to an explanation of why levels of soil organic C found below 20 cm are greater than expected.  </w:t>
      </w:r>
      <w:r>
        <w:rPr>
          <w:rFonts w:ascii="Times New Roman" w:hAnsi="Times New Roman" w:cs="Times New Roman"/>
          <w:sz w:val="24"/>
          <w:szCs w:val="24"/>
        </w:rPr>
        <w:t xml:space="preserve">In </w:t>
      </w:r>
      <w:r w:rsidR="0054165F">
        <w:rPr>
          <w:rFonts w:ascii="Times New Roman" w:hAnsi="Times New Roman" w:cs="Times New Roman"/>
          <w:sz w:val="24"/>
          <w:szCs w:val="24"/>
        </w:rPr>
        <w:t>compar</w:t>
      </w:r>
      <w:r>
        <w:rPr>
          <w:rFonts w:ascii="Times New Roman" w:hAnsi="Times New Roman" w:cs="Times New Roman"/>
          <w:sz w:val="24"/>
          <w:szCs w:val="24"/>
        </w:rPr>
        <w:t>ing</w:t>
      </w:r>
      <w:r w:rsidR="0054165F">
        <w:rPr>
          <w:rFonts w:ascii="Times New Roman" w:hAnsi="Times New Roman" w:cs="Times New Roman"/>
          <w:sz w:val="24"/>
          <w:szCs w:val="24"/>
        </w:rPr>
        <w:t xml:space="preserve"> the root C pool of a reconstructed prairie system to the root C poo</w:t>
      </w:r>
      <w:r>
        <w:rPr>
          <w:rFonts w:ascii="Times New Roman" w:hAnsi="Times New Roman" w:cs="Times New Roman"/>
          <w:sz w:val="24"/>
          <w:szCs w:val="24"/>
        </w:rPr>
        <w:t>l of a maize cropping system we</w:t>
      </w:r>
      <w:r w:rsidR="0054165F">
        <w:rPr>
          <w:rFonts w:ascii="Times New Roman" w:hAnsi="Times New Roman" w:cs="Times New Roman"/>
          <w:sz w:val="24"/>
          <w:szCs w:val="24"/>
        </w:rPr>
        <w:t xml:space="preserve"> asked the following questions: </w:t>
      </w:r>
      <w:r w:rsidR="00E9472D">
        <w:rPr>
          <w:rFonts w:ascii="Times New Roman" w:hAnsi="Times New Roman" w:cs="Times New Roman"/>
          <w:sz w:val="24"/>
          <w:szCs w:val="24"/>
        </w:rPr>
        <w:t>1</w:t>
      </w:r>
      <w:r w:rsidR="0054165F">
        <w:rPr>
          <w:rFonts w:ascii="Times New Roman" w:hAnsi="Times New Roman" w:cs="Times New Roman"/>
          <w:sz w:val="24"/>
          <w:szCs w:val="24"/>
        </w:rPr>
        <w:t xml:space="preserve">) How does the quantity, distribution, and </w:t>
      </w:r>
      <w:proofErr w:type="gramStart"/>
      <w:r w:rsidR="006C4846">
        <w:rPr>
          <w:rFonts w:ascii="Times New Roman" w:hAnsi="Times New Roman" w:cs="Times New Roman"/>
          <w:sz w:val="24"/>
          <w:szCs w:val="24"/>
        </w:rPr>
        <w:t>C:N</w:t>
      </w:r>
      <w:proofErr w:type="gramEnd"/>
      <w:r w:rsidR="006C4846">
        <w:rPr>
          <w:rFonts w:ascii="Times New Roman" w:hAnsi="Times New Roman" w:cs="Times New Roman"/>
          <w:sz w:val="24"/>
          <w:szCs w:val="24"/>
        </w:rPr>
        <w:t xml:space="preserve"> ratio</w:t>
      </w:r>
      <w:r w:rsidR="0054165F">
        <w:rPr>
          <w:rFonts w:ascii="Times New Roman" w:hAnsi="Times New Roman" w:cs="Times New Roman"/>
          <w:sz w:val="24"/>
          <w:szCs w:val="24"/>
        </w:rPr>
        <w:t xml:space="preserve"> of </w:t>
      </w:r>
      <w:r w:rsidR="00525B84">
        <w:rPr>
          <w:rFonts w:ascii="Times New Roman" w:hAnsi="Times New Roman" w:cs="Times New Roman"/>
          <w:sz w:val="24"/>
          <w:szCs w:val="24"/>
        </w:rPr>
        <w:t>the root C pool</w:t>
      </w:r>
      <w:r w:rsidR="0054165F">
        <w:rPr>
          <w:rFonts w:ascii="Times New Roman" w:hAnsi="Times New Roman" w:cs="Times New Roman"/>
          <w:sz w:val="24"/>
          <w:szCs w:val="24"/>
        </w:rPr>
        <w:t xml:space="preserve"> differ</w:t>
      </w:r>
      <w:r w:rsidR="00E9472D">
        <w:rPr>
          <w:rFonts w:ascii="Times New Roman" w:hAnsi="Times New Roman" w:cs="Times New Roman"/>
          <w:sz w:val="24"/>
          <w:szCs w:val="24"/>
        </w:rPr>
        <w:t xml:space="preserve"> with depth</w:t>
      </w:r>
      <w:r w:rsidR="0054165F">
        <w:rPr>
          <w:rFonts w:ascii="Times New Roman" w:hAnsi="Times New Roman" w:cs="Times New Roman"/>
          <w:sz w:val="24"/>
          <w:szCs w:val="24"/>
        </w:rPr>
        <w:t xml:space="preserve"> </w:t>
      </w:r>
      <w:r w:rsidR="00E9472D">
        <w:rPr>
          <w:rFonts w:ascii="Times New Roman" w:hAnsi="Times New Roman" w:cs="Times New Roman"/>
          <w:sz w:val="24"/>
          <w:szCs w:val="24"/>
        </w:rPr>
        <w:t>and between these</w:t>
      </w:r>
      <w:r w:rsidR="00467E06">
        <w:rPr>
          <w:rFonts w:ascii="Times New Roman" w:hAnsi="Times New Roman" w:cs="Times New Roman"/>
          <w:sz w:val="24"/>
          <w:szCs w:val="24"/>
        </w:rPr>
        <w:t xml:space="preserve"> </w:t>
      </w:r>
      <w:r w:rsidR="0054165F">
        <w:rPr>
          <w:rFonts w:ascii="Times New Roman" w:hAnsi="Times New Roman" w:cs="Times New Roman"/>
          <w:sz w:val="24"/>
          <w:szCs w:val="24"/>
        </w:rPr>
        <w:t>native perennial and</w:t>
      </w:r>
      <w:r w:rsidR="00E9472D">
        <w:rPr>
          <w:rFonts w:ascii="Times New Roman" w:hAnsi="Times New Roman" w:cs="Times New Roman"/>
          <w:sz w:val="24"/>
          <w:szCs w:val="24"/>
        </w:rPr>
        <w:t xml:space="preserve"> non-native annual ecosystems? 2</w:t>
      </w:r>
      <w:r w:rsidR="0054165F">
        <w:rPr>
          <w:rFonts w:ascii="Times New Roman" w:hAnsi="Times New Roman" w:cs="Times New Roman"/>
          <w:sz w:val="24"/>
          <w:szCs w:val="24"/>
        </w:rPr>
        <w:t xml:space="preserve">) What do these differences in inputs tell us about the historical belowground ecosystem under which these soils developed </w:t>
      </w:r>
      <w:r w:rsidR="00E9472D">
        <w:rPr>
          <w:rFonts w:ascii="Times New Roman" w:hAnsi="Times New Roman" w:cs="Times New Roman"/>
          <w:sz w:val="24"/>
          <w:szCs w:val="24"/>
        </w:rPr>
        <w:t xml:space="preserve">and </w:t>
      </w:r>
      <w:r w:rsidR="0054165F">
        <w:rPr>
          <w:rFonts w:ascii="Times New Roman" w:hAnsi="Times New Roman" w:cs="Times New Roman"/>
          <w:sz w:val="24"/>
          <w:szCs w:val="24"/>
        </w:rPr>
        <w:t>the systems under which these soils continue to change?</w:t>
      </w:r>
    </w:p>
    <w:p w:rsidR="009B4A10" w:rsidRPr="00746E2F" w:rsidRDefault="009B4A10" w:rsidP="00885C19">
      <w:pPr>
        <w:spacing w:after="0" w:line="240" w:lineRule="auto"/>
        <w:rPr>
          <w:rFonts w:ascii="Times New Roman" w:hAnsi="Times New Roman" w:cs="Times New Roman"/>
          <w:sz w:val="24"/>
          <w:szCs w:val="24"/>
          <w:u w:val="single"/>
        </w:rPr>
      </w:pPr>
      <w:r w:rsidRPr="00746E2F">
        <w:rPr>
          <w:rFonts w:ascii="Times New Roman" w:hAnsi="Times New Roman" w:cs="Times New Roman"/>
          <w:sz w:val="24"/>
          <w:szCs w:val="24"/>
          <w:u w:val="single"/>
        </w:rPr>
        <w:t xml:space="preserve">2 </w:t>
      </w:r>
      <w:r>
        <w:rPr>
          <w:rFonts w:ascii="Times New Roman" w:hAnsi="Times New Roman" w:cs="Times New Roman"/>
          <w:sz w:val="24"/>
          <w:szCs w:val="24"/>
          <w:u w:val="single"/>
        </w:rPr>
        <w:t xml:space="preserve">Materials and </w:t>
      </w:r>
      <w:r w:rsidRPr="00746E2F">
        <w:rPr>
          <w:rFonts w:ascii="Times New Roman" w:hAnsi="Times New Roman" w:cs="Times New Roman"/>
          <w:sz w:val="24"/>
          <w:szCs w:val="24"/>
          <w:u w:val="single"/>
        </w:rPr>
        <w:t>Methods</w:t>
      </w:r>
    </w:p>
    <w:p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2.1 Site Conditions and Experimental Design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Typic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Endoaquoll</w:t>
      </w:r>
      <w:proofErr w:type="spellEnd"/>
      <w:r w:rsidRPr="00746E2F">
        <w:rPr>
          <w:rFonts w:ascii="Times New Roman" w:hAnsi="Times New Roman" w:cs="Times New Roman"/>
          <w:sz w:val="24"/>
          <w:szCs w:val="24"/>
        </w:rPr>
        <w:t xml:space="preserve">) and Nicollet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Aquic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Hapludoll</w:t>
      </w:r>
      <w:proofErr w:type="spellEnd"/>
      <w:r w:rsidRPr="00746E2F">
        <w:rPr>
          <w:rFonts w:ascii="Times New Roman" w:hAnsi="Times New Roman" w:cs="Times New Roman"/>
          <w:sz w:val="24"/>
          <w:szCs w:val="24"/>
        </w:rPr>
        <w:t>).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organic matter concentration (via dry combustion analysis with a conversion factor of 1.724 from total carbon to organic matter [Schumacher 2002]) was 51 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mean extractable phosphorus concentration (via Bray-1 procedure) was 11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and mean extractable potassium (via Mehlich-3 procedure) was 141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Experimental plots were 27 m x 61 m and were arranged as a spatially balanced complete block design (van </w:t>
      </w:r>
      <w:proofErr w:type="spellStart"/>
      <w:r w:rsidRPr="00746E2F">
        <w:rPr>
          <w:rFonts w:ascii="Times New Roman" w:hAnsi="Times New Roman" w:cs="Times New Roman"/>
          <w:sz w:val="24"/>
          <w:szCs w:val="24"/>
        </w:rPr>
        <w:t>Es</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2007).  </w:t>
      </w:r>
      <w:r w:rsidR="00EB3E3D">
        <w:rPr>
          <w:rFonts w:ascii="Times New Roman" w:hAnsi="Times New Roman" w:cs="Times New Roman"/>
          <w:sz w:val="24"/>
          <w:szCs w:val="24"/>
        </w:rPr>
        <w:t>The three cropping systems used in this study were</w:t>
      </w:r>
      <w:r w:rsidR="00885C19">
        <w:rPr>
          <w:rFonts w:ascii="Times New Roman" w:hAnsi="Times New Roman" w:cs="Times New Roman"/>
          <w:sz w:val="24"/>
          <w:szCs w:val="24"/>
        </w:rPr>
        <w:t xml:space="preserve"> </w:t>
      </w:r>
      <w:r w:rsidRPr="00746E2F">
        <w:rPr>
          <w:rFonts w:ascii="Times New Roman" w:hAnsi="Times New Roman" w:cs="Times New Roman"/>
          <w:sz w:val="24"/>
          <w:szCs w:val="24"/>
        </w:rPr>
        <w:t xml:space="preserve">continuous </w:t>
      </w:r>
      <w:r w:rsidR="0020712F">
        <w:rPr>
          <w:rFonts w:ascii="Times New Roman" w:hAnsi="Times New Roman" w:cs="Times New Roman"/>
          <w:sz w:val="24"/>
          <w:szCs w:val="24"/>
        </w:rPr>
        <w:t>maize</w:t>
      </w:r>
      <w:r w:rsidRPr="00746E2F">
        <w:rPr>
          <w:rFonts w:ascii="Times New Roman" w:hAnsi="Times New Roman" w:cs="Times New Roman"/>
          <w:sz w:val="24"/>
          <w:szCs w:val="24"/>
        </w:rPr>
        <w:t xml:space="preserve"> with annual grain and </w:t>
      </w:r>
      <w:proofErr w:type="spellStart"/>
      <w:r w:rsidRPr="00746E2F">
        <w:rPr>
          <w:rFonts w:ascii="Times New Roman" w:hAnsi="Times New Roman" w:cs="Times New Roman"/>
          <w:sz w:val="24"/>
          <w:szCs w:val="24"/>
        </w:rPr>
        <w:t>stover</w:t>
      </w:r>
      <w:proofErr w:type="spellEnd"/>
      <w:r w:rsidRPr="00746E2F">
        <w:rPr>
          <w:rFonts w:ascii="Times New Roman" w:hAnsi="Times New Roman" w:cs="Times New Roman"/>
          <w:sz w:val="24"/>
          <w:szCs w:val="24"/>
        </w:rPr>
        <w:t xml:space="preserve"> removal (hereafter </w:t>
      </w:r>
      <w:r w:rsidR="0020712F">
        <w:rPr>
          <w:rFonts w:ascii="Times New Roman" w:hAnsi="Times New Roman" w:cs="Times New Roman"/>
          <w:sz w:val="24"/>
          <w:szCs w:val="24"/>
        </w:rPr>
        <w:t>maize</w:t>
      </w:r>
      <w:r w:rsidRPr="00746E2F">
        <w:rPr>
          <w:rFonts w:ascii="Times New Roman" w:hAnsi="Times New Roman" w:cs="Times New Roman"/>
          <w:sz w:val="24"/>
          <w:szCs w:val="24"/>
        </w:rPr>
        <w:t>),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proofErr w:type="spellStart"/>
      <w:r w:rsidRPr="00746E2F">
        <w:rPr>
          <w:rFonts w:ascii="Times New Roman" w:hAnsi="Times New Roman" w:cs="Times New Roman"/>
          <w:i/>
          <w:sz w:val="24"/>
          <w:szCs w:val="24"/>
        </w:rPr>
        <w:t>Circium</w:t>
      </w:r>
      <w:proofErr w:type="spellEnd"/>
      <w:r w:rsidRPr="00746E2F">
        <w:rPr>
          <w:rFonts w:ascii="Times New Roman" w:hAnsi="Times New Roman" w:cs="Times New Roman"/>
          <w:i/>
          <w:sz w:val="24"/>
          <w:szCs w:val="24"/>
        </w:rPr>
        <w:t xml:space="preserve"> </w:t>
      </w:r>
      <w:proofErr w:type="spellStart"/>
      <w:r w:rsidRPr="00746E2F">
        <w:rPr>
          <w:rFonts w:ascii="Times New Roman" w:hAnsi="Times New Roman" w:cs="Times New Roman"/>
          <w:i/>
          <w:sz w:val="24"/>
          <w:szCs w:val="24"/>
        </w:rPr>
        <w:t>canadense</w:t>
      </w:r>
      <w:proofErr w:type="spellEnd"/>
      <w:r w:rsidRPr="00746E2F">
        <w:rPr>
          <w:rFonts w:ascii="Times New Roman" w:hAnsi="Times New Roman" w:cs="Times New Roman"/>
          <w:sz w:val="24"/>
          <w:szCs w:val="24"/>
        </w:rPr>
        <w:t xml:space="preserve">) control, and the timing and frequency of herbicide use in the annual cropping systems varied among treatments.  Nutrient management also varied among all treatments (Table 1).   </w:t>
      </w:r>
    </w:p>
    <w:p w:rsidR="00EB3E3D"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Both prairie treatments were sown on 19 May 2008 with the same custom seed mix obtained from Prairie Moon Nursery (Winona, MN, USA) that contained 31 species, including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and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and legum</w:t>
      </w:r>
      <w:r w:rsidR="001A1E3D">
        <w:rPr>
          <w:rFonts w:ascii="Times New Roman" w:hAnsi="Times New Roman" w:cs="Times New Roman"/>
          <w:sz w:val="24"/>
          <w:szCs w:val="24"/>
        </w:rPr>
        <w:t>inous and non-leguminous forbs</w:t>
      </w:r>
      <w:r w:rsidRPr="00746E2F">
        <w:rPr>
          <w:rFonts w:ascii="Times New Roman" w:hAnsi="Times New Roman" w:cs="Times New Roman"/>
          <w:sz w:val="24"/>
          <w:szCs w:val="24"/>
        </w:rPr>
        <w:t>. All species were perennial and sourced from within 240 km of the experiment site. The composition of the seed mix by weight was 12%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grasses, 56%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8% legumes, and 24% non-leguminous forbs. A detailed description of the prairie plant community compositions can be found in </w:t>
      </w:r>
      <w:proofErr w:type="spellStart"/>
      <w:r w:rsidRPr="00746E2F">
        <w:rPr>
          <w:rFonts w:ascii="Times New Roman" w:hAnsi="Times New Roman" w:cs="Times New Roman"/>
          <w:sz w:val="24"/>
          <w:szCs w:val="24"/>
        </w:rPr>
        <w:t>Jarchow</w:t>
      </w:r>
      <w:proofErr w:type="spellEnd"/>
      <w:r w:rsidRPr="00746E2F">
        <w:rPr>
          <w:rFonts w:ascii="Times New Roman" w:hAnsi="Times New Roman" w:cs="Times New Roman"/>
          <w:sz w:val="24"/>
          <w:szCs w:val="24"/>
        </w:rPr>
        <w:t xml:space="preserve"> and </w:t>
      </w:r>
      <w:proofErr w:type="spellStart"/>
      <w:r w:rsidRPr="00746E2F">
        <w:rPr>
          <w:rFonts w:ascii="Times New Roman" w:hAnsi="Times New Roman" w:cs="Times New Roman"/>
          <w:sz w:val="24"/>
          <w:szCs w:val="24"/>
        </w:rPr>
        <w:t>Liebman</w:t>
      </w:r>
      <w:proofErr w:type="spellEnd"/>
      <w:r w:rsidRPr="00746E2F">
        <w:rPr>
          <w:rFonts w:ascii="Times New Roman" w:hAnsi="Times New Roman" w:cs="Times New Roman"/>
          <w:sz w:val="24"/>
          <w:szCs w:val="24"/>
        </w:rPr>
        <w:t xml:space="preserve"> (2013).  The fertilized prairie treatment received no fertilizer in 2008 (the establishment year), and was fertilized at a rate of 84 kg N ha</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year</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 xml:space="preserve">in all subsequent years.  This fertilizer rate was </w:t>
      </w:r>
    </w:p>
    <w:p w:rsidR="00EB3E3D" w:rsidRPr="00746E2F" w:rsidRDefault="009B4A10" w:rsidP="00EB3E3D">
      <w:pPr>
        <w:spacing w:after="0" w:line="240" w:lineRule="auto"/>
        <w:rPr>
          <w:rFonts w:ascii="Times New Roman" w:hAnsi="Times New Roman" w:cs="Times New Roman"/>
          <w:sz w:val="24"/>
          <w:szCs w:val="24"/>
        </w:rPr>
      </w:pPr>
      <w:r w:rsidRPr="00746E2F">
        <w:rPr>
          <w:rFonts w:ascii="Times New Roman" w:hAnsi="Times New Roman" w:cs="Times New Roman"/>
          <w:sz w:val="24"/>
          <w:szCs w:val="24"/>
        </w:rPr>
        <w:lastRenderedPageBreak/>
        <w:t xml:space="preserve">chosen because it was similar to the maximum rate of pre-planting N fertilization recommended </w:t>
      </w:r>
      <w:r w:rsidR="00EB3E3D" w:rsidRPr="00746E2F">
        <w:rPr>
          <w:rFonts w:ascii="Times New Roman" w:hAnsi="Times New Roman" w:cs="Times New Roman"/>
          <w:noProof/>
          <w:sz w:val="24"/>
          <w:szCs w:val="24"/>
        </w:rPr>
        <w:drawing>
          <wp:anchor distT="0" distB="0" distL="114300" distR="114300" simplePos="0" relativeHeight="251661312" behindDoc="1" locked="0" layoutInCell="1" allowOverlap="1" wp14:anchorId="166E8F77" wp14:editId="2A8286CC">
            <wp:simplePos x="0" y="0"/>
            <wp:positionH relativeFrom="margin">
              <wp:align>right</wp:align>
            </wp:positionH>
            <wp:positionV relativeFrom="margin">
              <wp:posOffset>337820</wp:posOffset>
            </wp:positionV>
            <wp:extent cx="5949315" cy="986155"/>
            <wp:effectExtent l="0" t="0" r="0" b="4445"/>
            <wp:wrapThrough wrapText="bothSides">
              <wp:wrapPolygon edited="0">
                <wp:start x="0" y="0"/>
                <wp:lineTo x="0" y="21280"/>
                <wp:lineTo x="21510" y="21280"/>
                <wp:lineTo x="215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9315" cy="986155"/>
                    </a:xfrm>
                    <a:prstGeom prst="rect">
                      <a:avLst/>
                    </a:prstGeom>
                  </pic:spPr>
                </pic:pic>
              </a:graphicData>
            </a:graphic>
            <wp14:sizeRelH relativeFrom="page">
              <wp14:pctWidth>0</wp14:pctWidth>
            </wp14:sizeRelH>
            <wp14:sizeRelV relativeFrom="page">
              <wp14:pctHeight>0</wp14:pctHeight>
            </wp14:sizeRelV>
          </wp:anchor>
        </w:drawing>
      </w:r>
      <w:r w:rsidR="00EB3E3D" w:rsidRPr="00746E2F">
        <w:rPr>
          <w:rFonts w:ascii="Times New Roman" w:hAnsi="Times New Roman" w:cs="Times New Roman"/>
          <w:sz w:val="24"/>
          <w:szCs w:val="24"/>
        </w:rPr>
        <w:t>Table 1. N fertilizer amount, type, and date applied for all COBS treatments.</w:t>
      </w:r>
      <w:r w:rsidR="001A1E3D">
        <w:rPr>
          <w:rFonts w:ascii="Times New Roman" w:hAnsi="Times New Roman" w:cs="Times New Roman"/>
          <w:sz w:val="24"/>
          <w:szCs w:val="24"/>
        </w:rPr>
        <w:t xml:space="preserve"> Need to update.</w:t>
      </w:r>
    </w:p>
    <w:p w:rsidR="00EB3E3D" w:rsidRDefault="00EB3E3D" w:rsidP="00885C19">
      <w:pPr>
        <w:spacing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for maize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1997) and the expected N removal in the harvested biomass of perennial grasses grown in the area (</w:t>
      </w:r>
      <w:proofErr w:type="spellStart"/>
      <w:r w:rsidRPr="00746E2F">
        <w:rPr>
          <w:rFonts w:ascii="Times New Roman" w:hAnsi="Times New Roman" w:cs="Times New Roman"/>
          <w:sz w:val="24"/>
          <w:szCs w:val="24"/>
        </w:rPr>
        <w:t>Heggenstaller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2009).  Fertilization timing can be found in Table 1.</w:t>
      </w:r>
    </w:p>
    <w:p w:rsidR="009B4A10" w:rsidRPr="00746E2F" w:rsidRDefault="009B4A10" w:rsidP="00885C19">
      <w:pPr>
        <w:spacing w:after="0" w:line="240" w:lineRule="auto"/>
        <w:rPr>
          <w:rFonts w:ascii="Times New Roman" w:hAnsi="Times New Roman" w:cs="Times New Roman"/>
          <w:sz w:val="24"/>
          <w:szCs w:val="24"/>
        </w:rPr>
      </w:pPr>
      <w:r w:rsidRPr="00746E2F">
        <w:rPr>
          <w:rFonts w:ascii="Times New Roman" w:hAnsi="Times New Roman" w:cs="Times New Roman"/>
          <w:sz w:val="24"/>
          <w:szCs w:val="24"/>
        </w:rPr>
        <w:t>The maize used was a 104-day relative maturity hybrid with transgenes for glyphosate resistance, corn borer (</w:t>
      </w:r>
      <w:proofErr w:type="spellStart"/>
      <w:r w:rsidRPr="00746E2F">
        <w:rPr>
          <w:rStyle w:val="binomial"/>
          <w:rFonts w:ascii="Times New Roman" w:hAnsi="Times New Roman" w:cs="Times New Roman"/>
          <w:bCs/>
          <w:i/>
          <w:iCs/>
          <w:color w:val="000000"/>
          <w:sz w:val="24"/>
          <w:szCs w:val="24"/>
          <w:shd w:val="clear" w:color="auto" w:fill="F9F9F9"/>
        </w:rPr>
        <w:t>Ostrinia</w:t>
      </w:r>
      <w:proofErr w:type="spellEnd"/>
      <w:r w:rsidRPr="00746E2F">
        <w:rPr>
          <w:rStyle w:val="binomial"/>
          <w:rFonts w:ascii="Times New Roman" w:hAnsi="Times New Roman" w:cs="Times New Roman"/>
          <w:bCs/>
          <w:i/>
          <w:iCs/>
          <w:color w:val="000000"/>
          <w:sz w:val="24"/>
          <w:szCs w:val="24"/>
          <w:shd w:val="clear" w:color="auto" w:fill="F9F9F9"/>
        </w:rPr>
        <w:t xml:space="preserve"> </w:t>
      </w:r>
      <w:proofErr w:type="spellStart"/>
      <w:r w:rsidRPr="00746E2F">
        <w:rPr>
          <w:rStyle w:val="binomial"/>
          <w:rFonts w:ascii="Times New Roman" w:hAnsi="Times New Roman" w:cs="Times New Roman"/>
          <w:bCs/>
          <w:i/>
          <w:iCs/>
          <w:color w:val="000000"/>
          <w:sz w:val="24"/>
          <w:szCs w:val="24"/>
          <w:shd w:val="clear" w:color="auto" w:fill="F9F9F9"/>
        </w:rPr>
        <w:t>nubilalis</w:t>
      </w:r>
      <w:proofErr w:type="spellEnd"/>
      <w:r w:rsidRPr="00746E2F">
        <w:rPr>
          <w:rStyle w:val="binomial"/>
          <w:rFonts w:ascii="Times New Roman" w:hAnsi="Times New Roman" w:cs="Times New Roman"/>
          <w:bCs/>
          <w:iCs/>
          <w:color w:val="000000"/>
          <w:sz w:val="24"/>
          <w:szCs w:val="24"/>
          <w:shd w:val="clear" w:color="auto" w:fill="F9F9F9"/>
        </w:rPr>
        <w:t>)</w:t>
      </w:r>
      <w:r w:rsidRPr="00746E2F">
        <w:rPr>
          <w:rFonts w:ascii="Times New Roman" w:hAnsi="Times New Roman" w:cs="Times New Roman"/>
          <w:sz w:val="24"/>
          <w:szCs w:val="24"/>
        </w:rPr>
        <w:t xml:space="preserve"> resistance, and corn rootworm</w:t>
      </w:r>
      <w:r w:rsidRPr="00746E2F">
        <w:rPr>
          <w:rFonts w:ascii="Times New Roman" w:hAnsi="Times New Roman" w:cs="Times New Roman"/>
          <w:b/>
          <w:bCs/>
          <w:i/>
          <w:iCs/>
          <w:color w:val="000000"/>
          <w:sz w:val="24"/>
          <w:szCs w:val="24"/>
          <w:shd w:val="clear" w:color="auto" w:fill="F9F9F9"/>
        </w:rPr>
        <w:t xml:space="preserve"> </w:t>
      </w:r>
      <w:r w:rsidRPr="00746E2F">
        <w:rPr>
          <w:rFonts w:ascii="Times New Roman" w:hAnsi="Times New Roman" w:cs="Times New Roman"/>
          <w:b/>
          <w:bCs/>
          <w:iCs/>
          <w:color w:val="000000"/>
          <w:sz w:val="24"/>
          <w:szCs w:val="24"/>
          <w:shd w:val="clear" w:color="auto" w:fill="F9F9F9"/>
        </w:rPr>
        <w:t>(</w:t>
      </w:r>
      <w:proofErr w:type="spellStart"/>
      <w:r w:rsidRPr="00746E2F">
        <w:rPr>
          <w:rStyle w:val="trinomial"/>
          <w:rFonts w:ascii="Times New Roman" w:hAnsi="Times New Roman" w:cs="Times New Roman"/>
          <w:bCs/>
          <w:i/>
          <w:iCs/>
          <w:color w:val="000000"/>
          <w:sz w:val="24"/>
          <w:szCs w:val="24"/>
          <w:shd w:val="clear" w:color="auto" w:fill="F9F9F9"/>
        </w:rPr>
        <w:t>Diabrotica</w:t>
      </w:r>
      <w:proofErr w:type="spellEnd"/>
      <w:r w:rsidRPr="00746E2F">
        <w:rPr>
          <w:rStyle w:val="trinomial"/>
          <w:rFonts w:ascii="Times New Roman" w:hAnsi="Times New Roman" w:cs="Times New Roman"/>
          <w:bCs/>
          <w:i/>
          <w:iCs/>
          <w:color w:val="000000"/>
          <w:sz w:val="24"/>
          <w:szCs w:val="24"/>
          <w:shd w:val="clear" w:color="auto" w:fill="F9F9F9"/>
        </w:rPr>
        <w:t xml:space="preserve"> </w:t>
      </w:r>
      <w:r w:rsidRPr="00746E2F">
        <w:rPr>
          <w:rStyle w:val="trinomial"/>
          <w:rFonts w:ascii="Times New Roman" w:hAnsi="Times New Roman" w:cs="Times New Roman"/>
          <w:bCs/>
          <w:iCs/>
          <w:color w:val="000000"/>
          <w:sz w:val="24"/>
          <w:szCs w:val="24"/>
          <w:shd w:val="clear" w:color="auto" w:fill="F9F9F9"/>
        </w:rPr>
        <w:t>spp.)</w:t>
      </w:r>
      <w:r w:rsidRPr="00746E2F">
        <w:rPr>
          <w:rFonts w:ascii="Times New Roman" w:hAnsi="Times New Roman" w:cs="Times New Roman"/>
          <w:sz w:val="24"/>
          <w:szCs w:val="24"/>
        </w:rPr>
        <w:t xml:space="preserve"> protection (</w:t>
      </w:r>
      <w:proofErr w:type="spellStart"/>
      <w:r w:rsidRPr="00746E2F">
        <w:rPr>
          <w:rFonts w:ascii="Times New Roman" w:hAnsi="Times New Roman" w:cs="Times New Roman"/>
          <w:sz w:val="24"/>
          <w:szCs w:val="24"/>
        </w:rPr>
        <w:t>Agrigold</w:t>
      </w:r>
      <w:proofErr w:type="spellEnd"/>
      <w:r w:rsidRPr="00746E2F">
        <w:rPr>
          <w:rFonts w:ascii="Times New Roman" w:hAnsi="Times New Roman" w:cs="Times New Roman"/>
          <w:sz w:val="24"/>
          <w:szCs w:val="24"/>
        </w:rPr>
        <w:t xml:space="preserve"> 6325 VT3).   Maize was planted following standard practices (</w:t>
      </w:r>
      <w:proofErr w:type="spellStart"/>
      <w:r w:rsidRPr="00746E2F">
        <w:rPr>
          <w:rFonts w:ascii="Times New Roman" w:hAnsi="Times New Roman" w:cs="Times New Roman"/>
          <w:sz w:val="24"/>
          <w:szCs w:val="24"/>
        </w:rPr>
        <w:t>Abendroth</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2011) in rows spaced 76 cm apart at 79,500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6 May 2010 and 82,500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11 May 2011.  Fertilizer rates and types can be found in Table 1.  Rates of N added after planting were based on results of late-spring tests of soil nitrate-N concentration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1990; Sawyer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2006). </w:t>
      </w:r>
    </w:p>
    <w:p w:rsidR="009B4A10" w:rsidRPr="00746E2F" w:rsidRDefault="009B4A10" w:rsidP="00885C19">
      <w:pPr>
        <w:spacing w:after="0"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2.2 Data Collection</w:t>
      </w:r>
    </w:p>
    <w:p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2.2a Soil Collection</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Soil cores were taken to 1 m depth in all plots each year using a hydraulic soil probe (Giddings Machine Co., Windsor, CO, USA) after all crops were harvested.  Sampling occurred by replicate block from 31 October-25 November 2008, 9-11 Novemb</w:t>
      </w:r>
      <w:r w:rsidR="00EB3E3D">
        <w:rPr>
          <w:rFonts w:ascii="Times New Roman" w:hAnsi="Times New Roman" w:cs="Times New Roman"/>
          <w:sz w:val="24"/>
          <w:szCs w:val="24"/>
        </w:rPr>
        <w:t>er 2009, 25-28 October 2010,</w:t>
      </w:r>
      <w:r w:rsidRPr="00746E2F">
        <w:rPr>
          <w:rFonts w:ascii="Times New Roman" w:hAnsi="Times New Roman" w:cs="Times New Roman"/>
          <w:sz w:val="24"/>
          <w:szCs w:val="24"/>
        </w:rPr>
        <w:t xml:space="preserve"> 28-31 October 2011, 16-17 October 2012</w:t>
      </w:r>
      <w:r w:rsidR="00EB3E3D">
        <w:rPr>
          <w:rFonts w:ascii="Times New Roman" w:hAnsi="Times New Roman" w:cs="Times New Roman"/>
          <w:sz w:val="24"/>
          <w:szCs w:val="24"/>
        </w:rPr>
        <w:t>,</w:t>
      </w:r>
      <w:r w:rsidRPr="00746E2F">
        <w:rPr>
          <w:rFonts w:ascii="Times New Roman" w:hAnsi="Times New Roman" w:cs="Times New Roman"/>
          <w:sz w:val="24"/>
          <w:szCs w:val="24"/>
        </w:rPr>
        <w:t xml:space="preserve"> and </w:t>
      </w:r>
      <w:r w:rsidRPr="00746E2F">
        <w:rPr>
          <w:rFonts w:ascii="Times New Roman" w:hAnsi="Times New Roman" w:cs="Times New Roman"/>
          <w:color w:val="000000" w:themeColor="text1"/>
          <w:sz w:val="24"/>
          <w:szCs w:val="24"/>
        </w:rPr>
        <w:t>7-11</w:t>
      </w:r>
      <w:r w:rsidRPr="00746E2F">
        <w:rPr>
          <w:rFonts w:ascii="Times New Roman" w:hAnsi="Times New Roman" w:cs="Times New Roman"/>
          <w:sz w:val="24"/>
          <w:szCs w:val="24"/>
        </w:rPr>
        <w:t xml:space="preserve"> October 2013.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2008, two cores were taken per plot.  A 0-30 cm fraction was taken with a 10.2 cm internal diameter soil probe; the 30-100 cm fractions of the cores was taken within the same hole as the 0-30 cm fraction, but with a smaller soil probe.  In Blocks 1 and 4, the internal diameter of the core was 6.0 cm.  In Blocks 2 and 3, the internal diameter of the core was 5.2 cm.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2009 and 2010, four cores were taken per plot.  The 0-30 cm fraction of the cores was taken with a 10.2 cm internal diameter soil probe; the 30-100 cm fraction of the cores were taken directly below the 0-30 cm fraction with a 5.1 cm internal diameter probe.  In 2011-2013, four cores were taken per plot, and the entire core was taken with a 5.1 cm internal diameter probe.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rsidR="009B4A10"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lastRenderedPageBreak/>
        <w:t xml:space="preserve">   </w:t>
      </w:r>
      <w:r>
        <w:rPr>
          <w:rFonts w:ascii="Times New Roman" w:hAnsi="Times New Roman" w:cs="Times New Roman"/>
          <w:i/>
          <w:sz w:val="24"/>
          <w:szCs w:val="24"/>
        </w:rPr>
        <w:t>2.2b Root Pool Collection</w:t>
      </w:r>
      <w:r w:rsidR="00870744">
        <w:rPr>
          <w:rFonts w:ascii="Times New Roman" w:hAnsi="Times New Roman" w:cs="Times New Roman"/>
          <w:i/>
          <w:sz w:val="24"/>
          <w:szCs w:val="24"/>
        </w:rPr>
        <w:t xml:space="preserve"> </w:t>
      </w:r>
    </w:p>
    <w:p w:rsidR="00870744" w:rsidRDefault="00870744"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important to note that two separate sets of root pools samples were collected. The first, described in this section, was used to track changes in the root pools over all six years and the second, described in section 2.2c, was used to quantify annual root contributions in select years of the study. </w:t>
      </w:r>
    </w:p>
    <w:p w:rsidR="00870744" w:rsidRPr="00870744" w:rsidRDefault="00870744" w:rsidP="00885C19">
      <w:pPr>
        <w:spacing w:after="0"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Root extraction from the soil began by washing soil samples</w:t>
      </w:r>
      <w:r w:rsidR="00870744">
        <w:rPr>
          <w:rFonts w:ascii="Times New Roman" w:hAnsi="Times New Roman" w:cs="Times New Roman"/>
          <w:sz w:val="24"/>
          <w:szCs w:val="24"/>
        </w:rPr>
        <w:t xml:space="preserve"> described in 2.2a</w:t>
      </w:r>
      <w:r w:rsidRPr="00746E2F">
        <w:rPr>
          <w:rFonts w:ascii="Times New Roman" w:hAnsi="Times New Roman" w:cs="Times New Roman"/>
          <w:sz w:val="24"/>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above- and belowground biomass samples were ground to 2 mm with a centrifugal mill and c</w:t>
      </w:r>
      <w:r w:rsidRPr="00746E2F">
        <w:rPr>
          <w:rFonts w:ascii="Times New Roman" w:eastAsia="BemboStd" w:hAnsi="Times New Roman" w:cs="Times New Roman"/>
          <w:sz w:val="24"/>
          <w:szCs w:val="24"/>
        </w:rPr>
        <w:t>oncentrations of C and N were determined by combustion analysis at the Soil and Plant Analysis Laboratory at Iowa State University (Ames, IA, USA).</w:t>
      </w:r>
      <w:r w:rsidRPr="00746E2F">
        <w:rPr>
          <w:rFonts w:ascii="Times New Roman" w:hAnsi="Times New Roman" w:cs="Times New Roman"/>
          <w:sz w:val="24"/>
          <w:szCs w:val="24"/>
        </w:rPr>
        <w:t xml:space="preserve"> </w:t>
      </w:r>
    </w:p>
    <w:p w:rsidR="009B4A10" w:rsidRDefault="009B4A10" w:rsidP="00885C19">
      <w:pPr>
        <w:spacing w:line="240" w:lineRule="auto"/>
        <w:rPr>
          <w:rFonts w:ascii="Times New Roman" w:hAnsi="Times New Roman" w:cs="Times New Roman"/>
          <w:color w:val="000000" w:themeColor="text1"/>
          <w:sz w:val="24"/>
          <w:szCs w:val="24"/>
          <w:shd w:val="clear" w:color="auto" w:fill="FFFFFF"/>
        </w:rPr>
      </w:pPr>
      <w:r w:rsidRPr="00746E2F">
        <w:rPr>
          <w:rFonts w:ascii="Times New Roman" w:hAnsi="Times New Roman" w:cs="Times New Roman"/>
          <w:sz w:val="24"/>
          <w:szCs w:val="24"/>
        </w:rPr>
        <w:t xml:space="preserve">Each year before roots were washed, 60-100 g of root-free soil was removed from each depth increment, air-dried, and archived in airtight containers at room temperature. In 2008 and 2013, this soil was ground on a roller-mill and organic C content was determined by </w:t>
      </w:r>
      <w:r w:rsidRPr="00746E2F">
        <w:rPr>
          <w:rFonts w:ascii="Times New Roman" w:hAnsi="Times New Roman" w:cs="Times New Roman"/>
          <w:color w:val="000000" w:themeColor="text1"/>
          <w:sz w:val="24"/>
          <w:szCs w:val="24"/>
          <w:shd w:val="clear" w:color="auto" w:fill="FFFFFF"/>
        </w:rPr>
        <w:t>catalytic oxidation and CO</w:t>
      </w:r>
      <w:r w:rsidRPr="00746E2F">
        <w:rPr>
          <w:rFonts w:ascii="Times New Roman" w:hAnsi="Times New Roman" w:cs="Times New Roman"/>
          <w:color w:val="000000" w:themeColor="text1"/>
          <w:sz w:val="24"/>
          <w:szCs w:val="24"/>
          <w:shd w:val="clear" w:color="auto" w:fill="FFFFFF"/>
          <w:vertAlign w:val="subscript"/>
        </w:rPr>
        <w:t>2</w:t>
      </w:r>
      <w:r w:rsidRPr="00746E2F">
        <w:rPr>
          <w:rFonts w:ascii="Times New Roman" w:hAnsi="Times New Roman" w:cs="Times New Roman"/>
          <w:color w:val="000000" w:themeColor="text1"/>
          <w:sz w:val="24"/>
          <w:szCs w:val="24"/>
          <w:shd w:val="clear" w:color="auto" w:fill="FFFFFF"/>
        </w:rPr>
        <w:t xml:space="preserve"> measurement with NDIR in an </w:t>
      </w:r>
      <w:proofErr w:type="spellStart"/>
      <w:r w:rsidRPr="00746E2F">
        <w:rPr>
          <w:rFonts w:ascii="Times New Roman" w:hAnsi="Times New Roman" w:cs="Times New Roman"/>
          <w:color w:val="000000" w:themeColor="text1"/>
          <w:sz w:val="24"/>
          <w:szCs w:val="24"/>
          <w:shd w:val="clear" w:color="auto" w:fill="FFFFFF"/>
        </w:rPr>
        <w:t>Elementar</w:t>
      </w:r>
      <w:proofErr w:type="spellEnd"/>
      <w:r w:rsidRPr="00746E2F">
        <w:rPr>
          <w:rFonts w:ascii="Times New Roman" w:hAnsi="Times New Roman" w:cs="Times New Roman"/>
          <w:color w:val="000000" w:themeColor="text1"/>
          <w:sz w:val="24"/>
          <w:szCs w:val="24"/>
          <w:shd w:val="clear" w:color="auto" w:fill="FFFFFF"/>
        </w:rPr>
        <w:t xml:space="preserve"> TOC Cube at Brookside Laboratories, Inc. (New Bremen, Ohio). </w:t>
      </w:r>
    </w:p>
    <w:p w:rsidR="009B4A10" w:rsidRPr="00854AC8" w:rsidRDefault="009B4A10" w:rsidP="00885C19">
      <w:pPr>
        <w:spacing w:after="0" w:line="240" w:lineRule="auto"/>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854AC8">
        <w:rPr>
          <w:rFonts w:ascii="Times New Roman" w:hAnsi="Times New Roman" w:cs="Times New Roman"/>
          <w:i/>
          <w:color w:val="000000" w:themeColor="text1"/>
          <w:sz w:val="24"/>
          <w:szCs w:val="24"/>
          <w:shd w:val="clear" w:color="auto" w:fill="FFFFFF"/>
        </w:rPr>
        <w:t xml:space="preserve"> 2.2c In-season </w:t>
      </w:r>
      <w:r>
        <w:rPr>
          <w:rFonts w:ascii="Times New Roman" w:hAnsi="Times New Roman" w:cs="Times New Roman"/>
          <w:i/>
          <w:color w:val="000000" w:themeColor="text1"/>
          <w:sz w:val="24"/>
          <w:szCs w:val="24"/>
          <w:shd w:val="clear" w:color="auto" w:fill="FFFFFF"/>
        </w:rPr>
        <w:t>R</w:t>
      </w:r>
      <w:r w:rsidRPr="00854AC8">
        <w:rPr>
          <w:rFonts w:ascii="Times New Roman" w:hAnsi="Times New Roman" w:cs="Times New Roman"/>
          <w:i/>
          <w:color w:val="000000" w:themeColor="text1"/>
          <w:sz w:val="24"/>
          <w:szCs w:val="24"/>
          <w:shd w:val="clear" w:color="auto" w:fill="FFFFFF"/>
        </w:rPr>
        <w:t xml:space="preserve">oot </w:t>
      </w:r>
      <w:r>
        <w:rPr>
          <w:rFonts w:ascii="Times New Roman" w:hAnsi="Times New Roman" w:cs="Times New Roman"/>
          <w:i/>
          <w:color w:val="000000" w:themeColor="text1"/>
          <w:sz w:val="24"/>
          <w:szCs w:val="24"/>
          <w:shd w:val="clear" w:color="auto" w:fill="FFFFFF"/>
        </w:rPr>
        <w:t>G</w:t>
      </w:r>
      <w:r w:rsidRPr="00854AC8">
        <w:rPr>
          <w:rFonts w:ascii="Times New Roman" w:hAnsi="Times New Roman" w:cs="Times New Roman"/>
          <w:i/>
          <w:color w:val="000000" w:themeColor="text1"/>
          <w:sz w:val="24"/>
          <w:szCs w:val="24"/>
          <w:shd w:val="clear" w:color="auto" w:fill="FFFFFF"/>
        </w:rPr>
        <w:t>rowth</w:t>
      </w:r>
    </w:p>
    <w:p w:rsidR="009B4A10" w:rsidRDefault="009B4A10"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In 2010 and 2011, root</w:t>
      </w:r>
      <w:r w:rsidRPr="00FC740F">
        <w:rPr>
          <w:rFonts w:ascii="Times New Roman" w:hAnsi="Times New Roman" w:cs="Times New Roman"/>
          <w:sz w:val="24"/>
          <w:szCs w:val="24"/>
        </w:rPr>
        <w:t xml:space="preserve">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 °C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FC740F">
        <w:rPr>
          <w:rFonts w:ascii="Times New Roman" w:hAnsi="Times New Roman" w:cs="Times New Roman"/>
          <w:sz w:val="24"/>
          <w:szCs w:val="24"/>
          <w:vertAlign w:val="superscript"/>
        </w:rPr>
        <w:t>-3</w:t>
      </w:r>
      <w:r w:rsidRPr="00FC740F">
        <w:rPr>
          <w:rFonts w:ascii="Times New Roman" w:hAnsi="Times New Roman" w:cs="Times New Roman"/>
          <w:sz w:val="24"/>
          <w:szCs w:val="24"/>
        </w:rPr>
        <w:t xml:space="preserve">.  Root-free zones were located randomly within prairie plots and at 20 cm from maize rows.  Eight root-free areas were situated within each plot, allowing duplicate sampling at four time points throughout the growing season.  Two 4-cm-diam soil cores were taken within each 10.2-cm-diam root-free area to a 30 cm depth at each root sampling date.  Bulk soil was washed from the roots with water using a soil elutriator (Wiles </w:t>
      </w:r>
      <w:r w:rsidRPr="00FC740F">
        <w:rPr>
          <w:rFonts w:ascii="Times New Roman" w:hAnsi="Times New Roman" w:cs="Times New Roman"/>
          <w:i/>
          <w:sz w:val="24"/>
          <w:szCs w:val="24"/>
        </w:rPr>
        <w:t>et al</w:t>
      </w:r>
      <w:r w:rsidRPr="00FC740F">
        <w:rPr>
          <w:rFonts w:ascii="Times New Roman" w:hAnsi="Times New Roman" w:cs="Times New Roman"/>
          <w:sz w:val="24"/>
          <w:szCs w:val="24"/>
        </w:rPr>
        <w:t>., 1996), roots were dried at 60° C for 24 hours, non-root biomass was removed from the roots by hand, and roots were weighed.</w:t>
      </w:r>
      <w:r>
        <w:rPr>
          <w:rFonts w:ascii="Times New Roman" w:hAnsi="Times New Roman" w:cs="Times New Roman"/>
          <w:sz w:val="24"/>
          <w:szCs w:val="24"/>
        </w:rPr>
        <w:t xml:space="preserve">  </w:t>
      </w:r>
    </w:p>
    <w:p w:rsidR="009B4A10" w:rsidRDefault="009B4A10" w:rsidP="00885C19">
      <w:pPr>
        <w:spacing w:after="0"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2.3 Data Analysis</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w:t>
      </w:r>
      <w:r>
        <w:rPr>
          <w:rFonts w:ascii="Times New Roman" w:hAnsi="Times New Roman" w:cs="Times New Roman"/>
          <w:sz w:val="24"/>
          <w:szCs w:val="24"/>
        </w:rPr>
        <w:t xml:space="preserve">pool </w:t>
      </w:r>
      <w:r w:rsidRPr="00746E2F">
        <w:rPr>
          <w:rFonts w:ascii="Times New Roman" w:hAnsi="Times New Roman" w:cs="Times New Roman"/>
          <w:sz w:val="24"/>
          <w:szCs w:val="24"/>
        </w:rPr>
        <w:t xml:space="preserve">mass for the entire meter depth was calculated by summing together the root mass for each depth increment of an entire core and whole core root masses between treatments were compared within each year using contrasts within a linear mixed effect model in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  Treatment differences within depths within years and differences </w:t>
      </w:r>
      <w:r w:rsidRPr="00746E2F">
        <w:rPr>
          <w:rFonts w:ascii="Times New Roman" w:hAnsi="Times New Roman" w:cs="Times New Roman"/>
          <w:sz w:val="24"/>
          <w:szCs w:val="24"/>
        </w:rPr>
        <w:lastRenderedPageBreak/>
        <w:t xml:space="preserve">between treatments within depths within years for root biomass were also made with contrasts with linear mixed effects models, but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 (SAS Institute, 2011) was used.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Because root mass in 2008 was measured at three increments (0-30 cm, 30-60 cm, and 60-100 cm) instead of five increments (0-5 cm, 5-15 cm, 15-30 cm, 30-60 cm, and 60-100 cm), 2008 root mass for 2008 0-5 cm, 5-15 cm, and 15-30 cm was estimated by multiplying the average 2009-2013 proportion by the 2008 0-30 cm increment.  No important comparisons were made using this estimated data, but the data w</w:t>
      </w:r>
      <w:r w:rsidR="00C53F36">
        <w:rPr>
          <w:rFonts w:ascii="Times New Roman" w:hAnsi="Times New Roman" w:cs="Times New Roman"/>
          <w:sz w:val="24"/>
          <w:szCs w:val="24"/>
        </w:rPr>
        <w:t>ere</w:t>
      </w:r>
      <w:r w:rsidRPr="00746E2F">
        <w:rPr>
          <w:rFonts w:ascii="Times New Roman" w:hAnsi="Times New Roman" w:cs="Times New Roman"/>
          <w:sz w:val="24"/>
          <w:szCs w:val="24"/>
        </w:rPr>
        <w:t xml:space="preserve"> used as a starting point for graphing </w:t>
      </w:r>
      <w:proofErr w:type="gramStart"/>
      <w:r w:rsidRPr="00746E2F">
        <w:rPr>
          <w:rFonts w:ascii="Times New Roman" w:hAnsi="Times New Roman" w:cs="Times New Roman"/>
          <w:sz w:val="24"/>
          <w:szCs w:val="24"/>
        </w:rPr>
        <w:t>C:N</w:t>
      </w:r>
      <w:proofErr w:type="gramEnd"/>
      <w:r w:rsidRPr="00746E2F">
        <w:rPr>
          <w:rFonts w:ascii="Times New Roman" w:hAnsi="Times New Roman" w:cs="Times New Roman"/>
          <w:sz w:val="24"/>
          <w:szCs w:val="24"/>
        </w:rPr>
        <w:t xml:space="preserve"> ratios in different depth increments and fitting curves to root accumulation.  </w:t>
      </w:r>
      <w:proofErr w:type="gramStart"/>
      <w:r w:rsidRPr="00746E2F">
        <w:rPr>
          <w:rFonts w:ascii="Times New Roman" w:hAnsi="Times New Roman" w:cs="Times New Roman"/>
          <w:sz w:val="24"/>
          <w:szCs w:val="24"/>
        </w:rPr>
        <w:t>C:N</w:t>
      </w:r>
      <w:proofErr w:type="gramEnd"/>
      <w:r w:rsidRPr="00746E2F">
        <w:rPr>
          <w:rFonts w:ascii="Times New Roman" w:hAnsi="Times New Roman" w:cs="Times New Roman"/>
          <w:sz w:val="24"/>
          <w:szCs w:val="24"/>
        </w:rPr>
        <w:t xml:space="preserve"> ratios were compared between treatments within years within depths and between years within treatments within depths using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w:t>
      </w:r>
      <w:proofErr w:type="spellStart"/>
      <w:r w:rsidRPr="00746E2F">
        <w:rPr>
          <w:rFonts w:ascii="Times New Roman" w:hAnsi="Times New Roman" w:cs="Times New Roman"/>
          <w:sz w:val="24"/>
          <w:szCs w:val="24"/>
        </w:rPr>
        <w:t>Akaike’s</w:t>
      </w:r>
      <w:proofErr w:type="spellEnd"/>
      <w:r w:rsidRPr="00746E2F">
        <w:rPr>
          <w:rFonts w:ascii="Times New Roman" w:hAnsi="Times New Roman" w:cs="Times New Roman"/>
          <w:sz w:val="24"/>
          <w:szCs w:val="24"/>
        </w:rPr>
        <w:t xml:space="preserve"> Criterion (AIC) and the model with the lowest AIC was chosen.  The AIC was not vastly different for any of the comparisons, but the logistic model had the best fit for every depth (Appendix Figure 1).  Model fits and comparisons were done using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The first derivative of the logistic model was used to calculate the daily rate of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glmmix</w:t>
      </w:r>
      <w:proofErr w:type="spellEnd"/>
      <w:r w:rsidRPr="00746E2F">
        <w:rPr>
          <w:rFonts w:ascii="Times New Roman" w:hAnsi="Times New Roman" w:cs="Times New Roman"/>
          <w:sz w:val="24"/>
          <w:szCs w:val="24"/>
        </w:rPr>
        <w:t xml:space="preserve"> in SAS.</w:t>
      </w:r>
    </w:p>
    <w:p w:rsidR="009B4A10" w:rsidRDefault="009B4A10" w:rsidP="00885C19">
      <w:pPr>
        <w:spacing w:line="240" w:lineRule="auto"/>
        <w:rPr>
          <w:rFonts w:ascii="Times New Roman" w:hAnsi="Times New Roman" w:cs="Times New Roman"/>
          <w:sz w:val="24"/>
          <w:szCs w:val="24"/>
        </w:rPr>
      </w:pPr>
      <w:r>
        <w:rPr>
          <w:rFonts w:ascii="Times New Roman" w:hAnsi="Times New Roman" w:cs="Times New Roman"/>
          <w:sz w:val="24"/>
          <w:szCs w:val="24"/>
        </w:rPr>
        <w:t>In-situ root measurements in 2010 and 2011 combined with differences in root pool masses at 30 cm over these years were used to calculate a root turnover constant (k) and root mean residence time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using the equations k = loss/pool and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 1/k .  Root pool loss during each year was calculated as the difference between the mass accumulated during that year and the gain measured by in-situ growth cores.  The root</w:t>
      </w:r>
      <w:r w:rsidR="007E1BDD">
        <w:rPr>
          <w:rFonts w:ascii="Times New Roman" w:hAnsi="Times New Roman" w:cs="Times New Roman"/>
          <w:sz w:val="24"/>
          <w:szCs w:val="24"/>
        </w:rPr>
        <w:t xml:space="preserve"> mass measured at the end of each</w:t>
      </w:r>
      <w:r>
        <w:rPr>
          <w:rFonts w:ascii="Times New Roman" w:hAnsi="Times New Roman" w:cs="Times New Roman"/>
          <w:sz w:val="24"/>
          <w:szCs w:val="24"/>
        </w:rPr>
        <w:t xml:space="preserve"> year was the pool value.</w:t>
      </w:r>
    </w:p>
    <w:p w:rsidR="009B4A10" w:rsidRPr="00746E2F" w:rsidRDefault="0093127B"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root samples were not taken at equivalent depth increments, splines were fit to the existing data and integrated by 5 cm depths to create accurate visualization of root and soil organic C distribution in the soil profile.  </w:t>
      </w:r>
    </w:p>
    <w:p w:rsidR="00F8559E" w:rsidRDefault="00F8559E" w:rsidP="00885C19">
      <w:pPr>
        <w:spacing w:line="240" w:lineRule="auto"/>
        <w:rPr>
          <w:rFonts w:ascii="Times New Roman" w:hAnsi="Times New Roman" w:cs="Times New Roman"/>
          <w:sz w:val="24"/>
          <w:szCs w:val="24"/>
        </w:rPr>
      </w:pPr>
    </w:p>
    <w:p w:rsidR="009D3F52" w:rsidRDefault="00377864" w:rsidP="00885C19">
      <w:pPr>
        <w:spacing w:line="240" w:lineRule="auto"/>
        <w:rPr>
          <w:rFonts w:ascii="Times New Roman" w:hAnsi="Times New Roman" w:cs="Times New Roman"/>
          <w:sz w:val="24"/>
          <w:szCs w:val="24"/>
          <w:u w:val="single"/>
        </w:rPr>
      </w:pPr>
      <w:r w:rsidRPr="00377864">
        <w:rPr>
          <w:rFonts w:ascii="Times New Roman" w:hAnsi="Times New Roman" w:cs="Times New Roman"/>
          <w:sz w:val="24"/>
          <w:szCs w:val="24"/>
          <w:u w:val="single"/>
        </w:rPr>
        <w:t xml:space="preserve">3 </w:t>
      </w:r>
      <w:r w:rsidR="00C469B3" w:rsidRPr="00377864">
        <w:rPr>
          <w:rFonts w:ascii="Times New Roman" w:hAnsi="Times New Roman" w:cs="Times New Roman"/>
          <w:sz w:val="24"/>
          <w:szCs w:val="24"/>
          <w:u w:val="single"/>
        </w:rPr>
        <w:t>Results</w:t>
      </w:r>
    </w:p>
    <w:p w:rsidR="006D475C" w:rsidRPr="006D475C" w:rsidRDefault="006D475C" w:rsidP="00885C19">
      <w:pPr>
        <w:spacing w:line="240" w:lineRule="auto"/>
        <w:rPr>
          <w:rFonts w:ascii="Times New Roman" w:hAnsi="Times New Roman" w:cs="Times New Roman"/>
          <w:sz w:val="24"/>
          <w:szCs w:val="24"/>
        </w:rPr>
      </w:pPr>
      <w:r w:rsidRPr="006D475C">
        <w:rPr>
          <w:rFonts w:ascii="Times New Roman" w:hAnsi="Times New Roman" w:cs="Times New Roman"/>
          <w:sz w:val="24"/>
          <w:szCs w:val="24"/>
        </w:rPr>
        <w:t>Table</w:t>
      </w:r>
      <w:r w:rsidR="004F51B6">
        <w:rPr>
          <w:rFonts w:ascii="Times New Roman" w:hAnsi="Times New Roman" w:cs="Times New Roman"/>
          <w:sz w:val="24"/>
          <w:szCs w:val="24"/>
        </w:rPr>
        <w:t xml:space="preserve"> 1.</w:t>
      </w:r>
      <w:r w:rsidRPr="006D475C">
        <w:rPr>
          <w:rFonts w:ascii="Times New Roman" w:hAnsi="Times New Roman" w:cs="Times New Roman"/>
          <w:sz w:val="24"/>
          <w:szCs w:val="24"/>
        </w:rPr>
        <w:t xml:space="preserve"> Soil characteristics</w:t>
      </w:r>
      <w:r w:rsidR="00E9472D">
        <w:rPr>
          <w:rFonts w:ascii="Times New Roman" w:hAnsi="Times New Roman" w:cs="Times New Roman"/>
          <w:sz w:val="24"/>
          <w:szCs w:val="24"/>
        </w:rPr>
        <w:t>.</w:t>
      </w:r>
      <w:r w:rsidR="007E1BDD">
        <w:rPr>
          <w:rFonts w:ascii="Times New Roman" w:hAnsi="Times New Roman" w:cs="Times New Roman"/>
          <w:sz w:val="24"/>
          <w:szCs w:val="24"/>
        </w:rPr>
        <w:t xml:space="preserve"> soil C, soil N, clay, sand, silt, pH</w:t>
      </w:r>
      <w:r w:rsidR="004F51B6">
        <w:rPr>
          <w:rFonts w:ascii="Times New Roman" w:hAnsi="Times New Roman" w:cs="Times New Roman"/>
          <w:sz w:val="24"/>
          <w:szCs w:val="24"/>
        </w:rPr>
        <w:t xml:space="preserve"> (to be created)</w:t>
      </w:r>
    </w:p>
    <w:p w:rsidR="00B86343" w:rsidRDefault="00DA72C0" w:rsidP="00A52D8A">
      <w:pPr>
        <w:spacing w:line="240" w:lineRule="auto"/>
        <w:jc w:val="center"/>
        <w:rPr>
          <w:rFonts w:ascii="Times New Roman" w:hAnsi="Times New Roman" w:cs="Times New Roman"/>
          <w:sz w:val="24"/>
          <w:szCs w:val="24"/>
        </w:rPr>
      </w:pPr>
      <w:r w:rsidRPr="00DA72C0">
        <w:rPr>
          <w:noProof/>
        </w:rPr>
        <w:lastRenderedPageBreak/>
        <w:drawing>
          <wp:inline distT="0" distB="0" distL="0" distR="0" wp14:anchorId="22D98D60" wp14:editId="5AEEF8D1">
            <wp:extent cx="5943600" cy="3958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8590"/>
                    </a:xfrm>
                    <a:prstGeom prst="rect">
                      <a:avLst/>
                    </a:prstGeom>
                  </pic:spPr>
                </pic:pic>
              </a:graphicData>
            </a:graphic>
          </wp:inline>
        </w:drawing>
      </w:r>
    </w:p>
    <w:p w:rsidR="001C6274"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1. From left to right: total soil carbon, maize root carbon, fertilized prairie root carbon, unfertilized prairie root carbon</w:t>
      </w:r>
      <w:r w:rsidR="00EB3E3D">
        <w:rPr>
          <w:rFonts w:ascii="Times New Roman" w:hAnsi="Times New Roman" w:cs="Times New Roman"/>
          <w:sz w:val="24"/>
          <w:szCs w:val="24"/>
        </w:rPr>
        <w:t xml:space="preserve"> at the end of the study (2013)</w:t>
      </w:r>
      <w:r>
        <w:rPr>
          <w:rFonts w:ascii="Times New Roman" w:hAnsi="Times New Roman" w:cs="Times New Roman"/>
          <w:sz w:val="24"/>
          <w:szCs w:val="24"/>
        </w:rPr>
        <w:t xml:space="preserve">. </w:t>
      </w:r>
      <w:r w:rsidR="001C6274">
        <w:rPr>
          <w:rFonts w:ascii="Times New Roman" w:hAnsi="Times New Roman" w:cs="Times New Roman"/>
          <w:sz w:val="24"/>
          <w:szCs w:val="24"/>
        </w:rPr>
        <w:t xml:space="preserve">Different x-axes scales are used to emphasize similarities and differences in distribution patterns, not absolute mass amounts. </w:t>
      </w:r>
    </w:p>
    <w:p w:rsidR="00B8634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The amount of total organic C found in the soil 6 years after establishment of the experiment was not different among treatments at any depth (Fig 1), nor was it different from initial total organic C levels measured at the beginning of the experiment (data not shown).  Half of the total soil organic C was found to be below 20 cm (</w:t>
      </w:r>
      <w:r w:rsidR="004670E8">
        <w:rPr>
          <w:rFonts w:ascii="Times New Roman" w:hAnsi="Times New Roman" w:cs="Times New Roman"/>
          <w:sz w:val="24"/>
          <w:szCs w:val="24"/>
        </w:rPr>
        <w:t>Table 2</w:t>
      </w:r>
      <w:r>
        <w:rPr>
          <w:rFonts w:ascii="Times New Roman" w:hAnsi="Times New Roman" w:cs="Times New Roman"/>
          <w:sz w:val="24"/>
          <w:szCs w:val="24"/>
        </w:rPr>
        <w:t xml:space="preserve">).  The pattern of vertical soil C distribution reflected the pattern of maize root distribution, not prairie root distribution (Fig 1).      </w:t>
      </w:r>
    </w:p>
    <w:p w:rsidR="00B86343" w:rsidRPr="00377864" w:rsidRDefault="00B86343" w:rsidP="00885C19">
      <w:pPr>
        <w:spacing w:line="240" w:lineRule="auto"/>
        <w:rPr>
          <w:rFonts w:ascii="Times New Roman" w:hAnsi="Times New Roman" w:cs="Times New Roman"/>
          <w:sz w:val="24"/>
          <w:szCs w:val="24"/>
          <w:u w:val="single"/>
        </w:rPr>
      </w:pPr>
    </w:p>
    <w:p w:rsidR="00C469B3" w:rsidRDefault="00C469B3" w:rsidP="00885C19">
      <w:pPr>
        <w:spacing w:line="240" w:lineRule="auto"/>
        <w:rPr>
          <w:rFonts w:ascii="Times New Roman" w:hAnsi="Times New Roman" w:cs="Times New Roman"/>
          <w:sz w:val="24"/>
          <w:szCs w:val="24"/>
        </w:rPr>
      </w:pPr>
      <w:r w:rsidRPr="00C469B3">
        <w:rPr>
          <w:noProof/>
        </w:rPr>
        <w:lastRenderedPageBreak/>
        <w:drawing>
          <wp:inline distT="0" distB="0" distL="0" distR="0" wp14:anchorId="2AA8890E" wp14:editId="590AA7B5">
            <wp:extent cx="2390775" cy="38257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1066" cy="3858180"/>
                    </a:xfrm>
                    <a:prstGeom prst="rect">
                      <a:avLst/>
                    </a:prstGeom>
                  </pic:spPr>
                </pic:pic>
              </a:graphicData>
            </a:graphic>
          </wp:inline>
        </w:drawing>
      </w:r>
    </w:p>
    <w:p w:rsidR="00C469B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2</w:t>
      </w:r>
      <w:r w:rsidR="00C469B3">
        <w:rPr>
          <w:rFonts w:ascii="Times New Roman" w:hAnsi="Times New Roman" w:cs="Times New Roman"/>
          <w:sz w:val="24"/>
          <w:szCs w:val="24"/>
        </w:rPr>
        <w:t>. Absolute difference in root C pools six years after prairie establishment.</w:t>
      </w:r>
    </w:p>
    <w:p w:rsidR="00136D78" w:rsidRDefault="000B79C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Six years after the establishment of the experiment, </w:t>
      </w:r>
      <w:r w:rsidR="008C43E5">
        <w:rPr>
          <w:rFonts w:ascii="Times New Roman" w:hAnsi="Times New Roman" w:cs="Times New Roman"/>
          <w:sz w:val="24"/>
          <w:szCs w:val="24"/>
        </w:rPr>
        <w:t xml:space="preserve">the </w:t>
      </w:r>
      <w:r>
        <w:rPr>
          <w:rFonts w:ascii="Times New Roman" w:hAnsi="Times New Roman" w:cs="Times New Roman"/>
          <w:sz w:val="24"/>
          <w:szCs w:val="24"/>
        </w:rPr>
        <w:t>u</w:t>
      </w:r>
      <w:r w:rsidR="008C43E5">
        <w:rPr>
          <w:rFonts w:ascii="Times New Roman" w:hAnsi="Times New Roman" w:cs="Times New Roman"/>
          <w:sz w:val="24"/>
          <w:szCs w:val="24"/>
        </w:rPr>
        <w:t>nfertilized prairie root C pool was</w:t>
      </w:r>
      <w:r>
        <w:rPr>
          <w:rFonts w:ascii="Times New Roman" w:hAnsi="Times New Roman" w:cs="Times New Roman"/>
          <w:sz w:val="24"/>
          <w:szCs w:val="24"/>
        </w:rPr>
        <w:t xml:space="preserve"> almost 6 times greater than</w:t>
      </w:r>
      <w:r w:rsidR="008C43E5">
        <w:rPr>
          <w:rFonts w:ascii="Times New Roman" w:hAnsi="Times New Roman" w:cs="Times New Roman"/>
          <w:sz w:val="24"/>
          <w:szCs w:val="24"/>
        </w:rPr>
        <w:t xml:space="preserve"> the</w:t>
      </w:r>
      <w:r>
        <w:rPr>
          <w:rFonts w:ascii="Times New Roman" w:hAnsi="Times New Roman" w:cs="Times New Roman"/>
          <w:sz w:val="24"/>
          <w:szCs w:val="24"/>
        </w:rPr>
        <w:t xml:space="preserve"> maize root</w:t>
      </w:r>
      <w:r w:rsidR="0071766F">
        <w:rPr>
          <w:rFonts w:ascii="Times New Roman" w:hAnsi="Times New Roman" w:cs="Times New Roman"/>
          <w:sz w:val="24"/>
          <w:szCs w:val="24"/>
        </w:rPr>
        <w:t xml:space="preserve"> C</w:t>
      </w:r>
      <w:r>
        <w:rPr>
          <w:rFonts w:ascii="Times New Roman" w:hAnsi="Times New Roman" w:cs="Times New Roman"/>
          <w:sz w:val="24"/>
          <w:szCs w:val="24"/>
        </w:rPr>
        <w:t xml:space="preserve"> pool</w:t>
      </w:r>
      <w:r w:rsidR="008C43E5">
        <w:rPr>
          <w:rFonts w:ascii="Times New Roman" w:hAnsi="Times New Roman" w:cs="Times New Roman"/>
          <w:sz w:val="24"/>
          <w:szCs w:val="24"/>
        </w:rPr>
        <w:t xml:space="preserve"> and </w:t>
      </w:r>
      <w:r w:rsidR="0071766F">
        <w:rPr>
          <w:rFonts w:ascii="Times New Roman" w:hAnsi="Times New Roman" w:cs="Times New Roman"/>
          <w:sz w:val="24"/>
          <w:szCs w:val="24"/>
        </w:rPr>
        <w:t>the fertilized prairie root C pool was 3.5 times greater than the maize root C pool over a 1</w:t>
      </w:r>
      <w:r w:rsidR="00DA72C0">
        <w:rPr>
          <w:rFonts w:ascii="Times New Roman" w:hAnsi="Times New Roman" w:cs="Times New Roman"/>
          <w:sz w:val="24"/>
          <w:szCs w:val="24"/>
        </w:rPr>
        <w:t xml:space="preserve"> </w:t>
      </w:r>
      <w:r w:rsidR="0071766F">
        <w:rPr>
          <w:rFonts w:ascii="Times New Roman" w:hAnsi="Times New Roman" w:cs="Times New Roman"/>
          <w:sz w:val="24"/>
          <w:szCs w:val="24"/>
        </w:rPr>
        <w:t xml:space="preserve">m depth.  </w:t>
      </w:r>
      <w:r w:rsidR="00B86343">
        <w:rPr>
          <w:rFonts w:ascii="Times New Roman" w:hAnsi="Times New Roman" w:cs="Times New Roman"/>
          <w:sz w:val="24"/>
          <w:szCs w:val="24"/>
        </w:rPr>
        <w:t>Twenty-eight</w:t>
      </w:r>
      <w:r w:rsidR="00475684">
        <w:rPr>
          <w:rFonts w:ascii="Times New Roman" w:hAnsi="Times New Roman" w:cs="Times New Roman"/>
          <w:sz w:val="24"/>
          <w:szCs w:val="24"/>
        </w:rPr>
        <w:t xml:space="preserve"> percent</w:t>
      </w:r>
      <w:r w:rsidR="00FB7AFE">
        <w:rPr>
          <w:rFonts w:ascii="Times New Roman" w:hAnsi="Times New Roman" w:cs="Times New Roman"/>
          <w:sz w:val="24"/>
          <w:szCs w:val="24"/>
        </w:rPr>
        <w:t xml:space="preserve"> of the unfertilized prairie root </w:t>
      </w:r>
      <w:r w:rsidR="00B86343">
        <w:rPr>
          <w:rFonts w:ascii="Times New Roman" w:hAnsi="Times New Roman" w:cs="Times New Roman"/>
          <w:sz w:val="24"/>
          <w:szCs w:val="24"/>
        </w:rPr>
        <w:t xml:space="preserve">C </w:t>
      </w:r>
      <w:r w:rsidR="00FB7AFE">
        <w:rPr>
          <w:rFonts w:ascii="Times New Roman" w:hAnsi="Times New Roman" w:cs="Times New Roman"/>
          <w:sz w:val="24"/>
          <w:szCs w:val="24"/>
        </w:rPr>
        <w:t xml:space="preserve">pool, </w:t>
      </w:r>
      <w:r w:rsidR="00B86343">
        <w:rPr>
          <w:rFonts w:ascii="Times New Roman" w:hAnsi="Times New Roman" w:cs="Times New Roman"/>
          <w:sz w:val="24"/>
          <w:szCs w:val="24"/>
        </w:rPr>
        <w:t>37</w:t>
      </w:r>
      <w:r w:rsidR="00FB7AFE">
        <w:rPr>
          <w:rFonts w:ascii="Times New Roman" w:hAnsi="Times New Roman" w:cs="Times New Roman"/>
          <w:sz w:val="24"/>
          <w:szCs w:val="24"/>
        </w:rPr>
        <w:t>% of the ferti</w:t>
      </w:r>
      <w:r w:rsidR="00475684">
        <w:rPr>
          <w:rFonts w:ascii="Times New Roman" w:hAnsi="Times New Roman" w:cs="Times New Roman"/>
          <w:sz w:val="24"/>
          <w:szCs w:val="24"/>
        </w:rPr>
        <w:t xml:space="preserve">lized prairie root C pool and </w:t>
      </w:r>
      <w:r w:rsidR="00B86343">
        <w:rPr>
          <w:rFonts w:ascii="Times New Roman" w:hAnsi="Times New Roman" w:cs="Times New Roman"/>
          <w:sz w:val="24"/>
          <w:szCs w:val="24"/>
        </w:rPr>
        <w:t>62</w:t>
      </w:r>
      <w:r w:rsidR="00FB7AFE">
        <w:rPr>
          <w:rFonts w:ascii="Times New Roman" w:hAnsi="Times New Roman" w:cs="Times New Roman"/>
          <w:sz w:val="24"/>
          <w:szCs w:val="24"/>
        </w:rPr>
        <w:t>% of the maize ro</w:t>
      </w:r>
      <w:r w:rsidR="00475684">
        <w:rPr>
          <w:rFonts w:ascii="Times New Roman" w:hAnsi="Times New Roman" w:cs="Times New Roman"/>
          <w:sz w:val="24"/>
          <w:szCs w:val="24"/>
        </w:rPr>
        <w:t xml:space="preserve">ot C pool was found </w:t>
      </w:r>
      <w:r w:rsidR="00B86343">
        <w:rPr>
          <w:rFonts w:ascii="Times New Roman" w:hAnsi="Times New Roman" w:cs="Times New Roman"/>
          <w:sz w:val="24"/>
          <w:szCs w:val="24"/>
        </w:rPr>
        <w:t>below 20 cm (Fig 2</w:t>
      </w:r>
      <w:r w:rsidR="00475684">
        <w:rPr>
          <w:rFonts w:ascii="Times New Roman" w:hAnsi="Times New Roman" w:cs="Times New Roman"/>
          <w:sz w:val="24"/>
          <w:szCs w:val="24"/>
        </w:rPr>
        <w:t>, Table 1</w:t>
      </w:r>
      <w:r w:rsidR="00C764AD">
        <w:rPr>
          <w:rFonts w:ascii="Times New Roman" w:hAnsi="Times New Roman" w:cs="Times New Roman"/>
          <w:sz w:val="24"/>
          <w:szCs w:val="24"/>
        </w:rPr>
        <w:t>)</w:t>
      </w:r>
      <w:r w:rsidR="00FB7AFE">
        <w:rPr>
          <w:rFonts w:ascii="Times New Roman" w:hAnsi="Times New Roman" w:cs="Times New Roman"/>
          <w:sz w:val="24"/>
          <w:szCs w:val="24"/>
        </w:rPr>
        <w:t xml:space="preserve">.  </w:t>
      </w:r>
    </w:p>
    <w:p w:rsidR="003B15C1" w:rsidRDefault="003B15C1" w:rsidP="00885C19">
      <w:pPr>
        <w:spacing w:line="240" w:lineRule="auto"/>
        <w:rPr>
          <w:rFonts w:ascii="Times New Roman" w:hAnsi="Times New Roman" w:cs="Times New Roman"/>
          <w:sz w:val="24"/>
          <w:szCs w:val="24"/>
        </w:rPr>
      </w:pPr>
      <w:r>
        <w:rPr>
          <w:rFonts w:ascii="Times New Roman" w:hAnsi="Times New Roman" w:cs="Times New Roman"/>
          <w:sz w:val="24"/>
          <w:szCs w:val="24"/>
        </w:rPr>
        <w:t>Table 2. Root pool and soil organic C found above and below 20 cm.</w:t>
      </w:r>
    </w:p>
    <w:p w:rsidR="00E44E1B" w:rsidRDefault="005F3CF0" w:rsidP="00885C19">
      <w:pPr>
        <w:spacing w:line="240" w:lineRule="auto"/>
        <w:rPr>
          <w:rFonts w:ascii="Times New Roman" w:hAnsi="Times New Roman" w:cs="Times New Roman"/>
          <w:sz w:val="20"/>
          <w:szCs w:val="20"/>
        </w:rPr>
      </w:pPr>
      <w:r w:rsidRPr="005F3CF0">
        <w:rPr>
          <w:noProof/>
        </w:rPr>
        <w:drawing>
          <wp:inline distT="0" distB="0" distL="0" distR="0" wp14:anchorId="3D9CF55A" wp14:editId="686BB64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3375" cy="1406662"/>
                    </a:xfrm>
                    <a:prstGeom prst="rect">
                      <a:avLst/>
                    </a:prstGeom>
                  </pic:spPr>
                </pic:pic>
              </a:graphicData>
            </a:graphic>
          </wp:inline>
        </w:drawing>
      </w:r>
    </w:p>
    <w:p w:rsidR="00B110DF" w:rsidRPr="00475684" w:rsidRDefault="00B110DF" w:rsidP="00885C19">
      <w:pPr>
        <w:spacing w:line="240" w:lineRule="auto"/>
        <w:rPr>
          <w:rFonts w:ascii="Times New Roman" w:hAnsi="Times New Roman" w:cs="Times New Roman"/>
          <w:sz w:val="20"/>
          <w:szCs w:val="20"/>
        </w:rPr>
      </w:pPr>
    </w:p>
    <w:p w:rsidR="00943877" w:rsidRDefault="00204B6D" w:rsidP="00885C19">
      <w:pPr>
        <w:spacing w:line="240" w:lineRule="auto"/>
        <w:rPr>
          <w:rFonts w:ascii="Times New Roman" w:hAnsi="Times New Roman" w:cs="Times New Roman"/>
          <w:sz w:val="24"/>
          <w:szCs w:val="24"/>
        </w:rPr>
      </w:pPr>
      <w:r w:rsidRPr="00204B6D">
        <w:rPr>
          <w:noProof/>
        </w:rPr>
        <w:lastRenderedPageBreak/>
        <w:drawing>
          <wp:inline distT="0" distB="0" distL="0" distR="0" wp14:anchorId="4700E682" wp14:editId="702C00A9">
            <wp:extent cx="5943600" cy="475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2975"/>
                    </a:xfrm>
                    <a:prstGeom prst="rect">
                      <a:avLst/>
                    </a:prstGeom>
                  </pic:spPr>
                </pic:pic>
              </a:graphicData>
            </a:graphic>
          </wp:inline>
        </w:drawing>
      </w:r>
    </w:p>
    <w:p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3</w:t>
      </w:r>
      <w:r w:rsidR="00943877">
        <w:rPr>
          <w:rFonts w:ascii="Times New Roman" w:hAnsi="Times New Roman" w:cs="Times New Roman"/>
          <w:sz w:val="24"/>
          <w:szCs w:val="24"/>
        </w:rPr>
        <w:t>. Accumulation of root pool mass over six years</w:t>
      </w:r>
      <w:r w:rsidR="00415612">
        <w:rPr>
          <w:rFonts w:ascii="Times New Roman" w:hAnsi="Times New Roman" w:cs="Times New Roman"/>
          <w:sz w:val="24"/>
          <w:szCs w:val="24"/>
        </w:rPr>
        <w:t xml:space="preserve"> at 0-5 cm, 5-15 cm, 15-30 cm, 30-60 cm, and 60-100 cm</w:t>
      </w:r>
      <w:r w:rsidR="00943877">
        <w:rPr>
          <w:rFonts w:ascii="Times New Roman" w:hAnsi="Times New Roman" w:cs="Times New Roman"/>
          <w:sz w:val="24"/>
          <w:szCs w:val="24"/>
        </w:rPr>
        <w:t>.</w:t>
      </w:r>
    </w:p>
    <w:p w:rsidR="003D55F5" w:rsidRDefault="002137C5" w:rsidP="00885C19">
      <w:pPr>
        <w:spacing w:line="240" w:lineRule="auto"/>
        <w:rPr>
          <w:rFonts w:ascii="Times New Roman" w:hAnsi="Times New Roman" w:cs="Times New Roman"/>
          <w:sz w:val="24"/>
          <w:szCs w:val="24"/>
        </w:rPr>
      </w:pPr>
      <w:r w:rsidRPr="002137C5">
        <w:rPr>
          <w:noProof/>
        </w:rPr>
        <w:lastRenderedPageBreak/>
        <w:drawing>
          <wp:inline distT="0" distB="0" distL="0" distR="0" wp14:anchorId="2ACA4929" wp14:editId="1BC40095">
            <wp:extent cx="3997197" cy="60039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9176" cy="6082059"/>
                    </a:xfrm>
                    <a:prstGeom prst="rect">
                      <a:avLst/>
                    </a:prstGeom>
                  </pic:spPr>
                </pic:pic>
              </a:graphicData>
            </a:graphic>
          </wp:inline>
        </w:drawing>
      </w:r>
    </w:p>
    <w:p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943877">
        <w:rPr>
          <w:rFonts w:ascii="Times New Roman" w:hAnsi="Times New Roman" w:cs="Times New Roman"/>
          <w:sz w:val="24"/>
          <w:szCs w:val="24"/>
        </w:rPr>
        <w:t>. Rates of root pool mass accumulation over 6 years</w:t>
      </w:r>
      <w:r w:rsidR="002C7F81">
        <w:rPr>
          <w:rFonts w:ascii="Times New Roman" w:hAnsi="Times New Roman" w:cs="Times New Roman"/>
          <w:sz w:val="24"/>
          <w:szCs w:val="24"/>
        </w:rPr>
        <w:t xml:space="preserve"> in continuous corn (top), fertilized prairie (middle) and unfertilized prairie (bottom)</w:t>
      </w:r>
      <w:r w:rsidR="00415612">
        <w:rPr>
          <w:rFonts w:ascii="Times New Roman" w:hAnsi="Times New Roman" w:cs="Times New Roman"/>
          <w:sz w:val="24"/>
          <w:szCs w:val="24"/>
        </w:rPr>
        <w:t xml:space="preserve"> at 0-5 cm, 5-15 cm, 15-30 cm, 30-60 cm, and 60-100 cm.</w:t>
      </w:r>
      <w:r w:rsidR="00B86C18">
        <w:rPr>
          <w:rFonts w:ascii="Times New Roman" w:hAnsi="Times New Roman" w:cs="Times New Roman"/>
          <w:sz w:val="24"/>
          <w:szCs w:val="24"/>
        </w:rPr>
        <w:t xml:space="preserve"> Please note different y-axes are used to emphasize similarities and differences in timing as well as make within treatment relationships clearer.  </w:t>
      </w:r>
      <w:r w:rsidR="00943877">
        <w:rPr>
          <w:rFonts w:ascii="Times New Roman" w:hAnsi="Times New Roman" w:cs="Times New Roman"/>
          <w:sz w:val="24"/>
          <w:szCs w:val="24"/>
        </w:rPr>
        <w:t xml:space="preserve"> </w:t>
      </w:r>
    </w:p>
    <w:p w:rsidR="00943877" w:rsidRDefault="00CE17DF" w:rsidP="00885C19">
      <w:pPr>
        <w:spacing w:line="240" w:lineRule="auto"/>
        <w:rPr>
          <w:rFonts w:ascii="Times New Roman" w:hAnsi="Times New Roman" w:cs="Times New Roman"/>
          <w:sz w:val="24"/>
          <w:szCs w:val="24"/>
        </w:rPr>
      </w:pPr>
      <w:r>
        <w:rPr>
          <w:rFonts w:ascii="Times New Roman" w:hAnsi="Times New Roman" w:cs="Times New Roman"/>
          <w:sz w:val="24"/>
          <w:szCs w:val="24"/>
        </w:rPr>
        <w:t>T</w:t>
      </w:r>
      <w:r w:rsidR="00AB75C2">
        <w:rPr>
          <w:rFonts w:ascii="Times New Roman" w:hAnsi="Times New Roman" w:cs="Times New Roman"/>
          <w:sz w:val="24"/>
          <w:szCs w:val="24"/>
        </w:rPr>
        <w:t>able 3</w:t>
      </w:r>
      <w:r>
        <w:rPr>
          <w:rFonts w:ascii="Times New Roman" w:hAnsi="Times New Roman" w:cs="Times New Roman"/>
          <w:sz w:val="24"/>
          <w:szCs w:val="24"/>
        </w:rPr>
        <w:t xml:space="preserve">. Root pool accumulation rates averaged across each growing season.  </w:t>
      </w:r>
      <w:r w:rsidR="00133CD4">
        <w:rPr>
          <w:rFonts w:ascii="Times New Roman" w:hAnsi="Times New Roman" w:cs="Times New Roman"/>
          <w:sz w:val="24"/>
          <w:szCs w:val="24"/>
        </w:rPr>
        <w:t xml:space="preserve">Differences in lowercase letters indicate significant differences between depths within treatments within years (read up and down). Differences in uppercase letters indicate differences between treatments within depths within years (read left to right).  </w:t>
      </w:r>
    </w:p>
    <w:p w:rsidR="00943877" w:rsidRDefault="00943877" w:rsidP="00885C19">
      <w:pPr>
        <w:spacing w:line="240" w:lineRule="auto"/>
        <w:rPr>
          <w:noProof/>
        </w:rPr>
      </w:pPr>
    </w:p>
    <w:p w:rsidR="00CE17DF" w:rsidRDefault="00CE17DF" w:rsidP="00885C19">
      <w:pPr>
        <w:spacing w:line="240" w:lineRule="auto"/>
        <w:rPr>
          <w:rFonts w:ascii="Times New Roman" w:hAnsi="Times New Roman" w:cs="Times New Roman"/>
          <w:sz w:val="24"/>
          <w:szCs w:val="24"/>
        </w:rPr>
      </w:pPr>
      <w:r w:rsidRPr="00CE17DF">
        <w:rPr>
          <w:noProof/>
        </w:rPr>
        <w:lastRenderedPageBreak/>
        <w:drawing>
          <wp:inline distT="0" distB="0" distL="0" distR="0" wp14:anchorId="166E6049" wp14:editId="2F259811">
            <wp:extent cx="4047619" cy="6123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7619" cy="6123809"/>
                    </a:xfrm>
                    <a:prstGeom prst="rect">
                      <a:avLst/>
                    </a:prstGeom>
                  </pic:spPr>
                </pic:pic>
              </a:graphicData>
            </a:graphic>
          </wp:inline>
        </w:drawing>
      </w: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Prairie rooting systems were established sequentially in the soil profile from the top down.  The top five cm of the root pool </w:t>
      </w:r>
      <w:r w:rsidR="003965B6">
        <w:rPr>
          <w:rFonts w:ascii="Times New Roman" w:hAnsi="Times New Roman" w:cs="Times New Roman"/>
          <w:sz w:val="24"/>
          <w:szCs w:val="24"/>
        </w:rPr>
        <w:t xml:space="preserve">peaked in the first full year of growth and then reached </w:t>
      </w:r>
      <w:r>
        <w:rPr>
          <w:rFonts w:ascii="Times New Roman" w:hAnsi="Times New Roman" w:cs="Times New Roman"/>
          <w:sz w:val="24"/>
          <w:szCs w:val="24"/>
        </w:rPr>
        <w:t xml:space="preserve">an equilibrium during </w:t>
      </w:r>
      <w:r w:rsidR="003965B6">
        <w:rPr>
          <w:rFonts w:ascii="Times New Roman" w:hAnsi="Times New Roman" w:cs="Times New Roman"/>
          <w:sz w:val="24"/>
          <w:szCs w:val="24"/>
        </w:rPr>
        <w:t>the second full year of growth</w:t>
      </w:r>
      <w:r>
        <w:rPr>
          <w:rFonts w:ascii="Times New Roman" w:hAnsi="Times New Roman" w:cs="Times New Roman"/>
          <w:sz w:val="24"/>
          <w:szCs w:val="24"/>
        </w:rPr>
        <w:t xml:space="preserve"> with large year-to-year variability given the sensitivity of this thin surface layer to environmental conditions</w:t>
      </w:r>
      <w:r w:rsidR="003965B6">
        <w:rPr>
          <w:rFonts w:ascii="Times New Roman" w:hAnsi="Times New Roman" w:cs="Times New Roman"/>
          <w:sz w:val="24"/>
          <w:szCs w:val="24"/>
        </w:rPr>
        <w:t xml:space="preserve"> (Fig S1).</w:t>
      </w:r>
      <w:r w:rsidRPr="004D698F">
        <w:rPr>
          <w:rFonts w:ascii="Times New Roman" w:hAnsi="Times New Roman" w:cs="Times New Roman"/>
          <w:sz w:val="24"/>
          <w:szCs w:val="24"/>
        </w:rPr>
        <w:t xml:space="preserve"> </w:t>
      </w:r>
      <w:r>
        <w:rPr>
          <w:rFonts w:ascii="Times New Roman" w:hAnsi="Times New Roman" w:cs="Times New Roman"/>
          <w:sz w:val="24"/>
          <w:szCs w:val="24"/>
        </w:rPr>
        <w:t xml:space="preserve">The next soil layer, from 5-15 cm, experienced the greatest increase in root pool mass during the second full year of prairie growth, while the 15-30 cm and 30-60 cm depths didn’t reach peak rates of root pool accumulation until five and six years after establishment, with no indication of when accumulation will cease.  </w:t>
      </w:r>
      <w:r w:rsidR="004C53A3">
        <w:rPr>
          <w:rFonts w:ascii="Times New Roman" w:hAnsi="Times New Roman" w:cs="Times New Roman"/>
          <w:sz w:val="24"/>
          <w:szCs w:val="24"/>
        </w:rPr>
        <w:t>In the unfertilized prairie, r</w:t>
      </w:r>
      <w:r>
        <w:rPr>
          <w:rFonts w:ascii="Times New Roman" w:hAnsi="Times New Roman" w:cs="Times New Roman"/>
          <w:sz w:val="24"/>
          <w:szCs w:val="24"/>
        </w:rPr>
        <w:t xml:space="preserve">ates of root pool accumulation in the 60-100 cm of the soil </w:t>
      </w:r>
      <w:r w:rsidR="004C53A3">
        <w:rPr>
          <w:rFonts w:ascii="Times New Roman" w:hAnsi="Times New Roman" w:cs="Times New Roman"/>
          <w:sz w:val="24"/>
          <w:szCs w:val="24"/>
        </w:rPr>
        <w:t>in the sixth year</w:t>
      </w:r>
      <w:r>
        <w:rPr>
          <w:rFonts w:ascii="Times New Roman" w:hAnsi="Times New Roman" w:cs="Times New Roman"/>
          <w:sz w:val="24"/>
          <w:szCs w:val="24"/>
        </w:rPr>
        <w:t xml:space="preserve"> were greater than all other depths with no sign of slowing down.</w:t>
      </w:r>
      <w:r w:rsidR="004C53A3">
        <w:rPr>
          <w:rFonts w:ascii="Times New Roman" w:hAnsi="Times New Roman" w:cs="Times New Roman"/>
          <w:sz w:val="24"/>
          <w:szCs w:val="24"/>
        </w:rPr>
        <w:t xml:space="preserve">  Fertilized prairie also had a high rate of root pool accumulation at 60-100 cm in the</w:t>
      </w:r>
      <w:r w:rsidR="003965B6">
        <w:rPr>
          <w:rFonts w:ascii="Times New Roman" w:hAnsi="Times New Roman" w:cs="Times New Roman"/>
          <w:sz w:val="24"/>
          <w:szCs w:val="24"/>
        </w:rPr>
        <w:t xml:space="preserve"> sixth year with no sign of decreasing.  </w:t>
      </w:r>
      <w:r>
        <w:rPr>
          <w:rFonts w:ascii="Times New Roman" w:hAnsi="Times New Roman" w:cs="Times New Roman"/>
          <w:sz w:val="24"/>
          <w:szCs w:val="24"/>
        </w:rPr>
        <w:t xml:space="preserve"> </w:t>
      </w:r>
    </w:p>
    <w:p w:rsidR="003965B6" w:rsidRDefault="003965B6"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Maize root pool accumulation was almost always slower than prairie root pool accumulation with the exception of </w:t>
      </w:r>
      <w:r w:rsidR="004C4E94">
        <w:rPr>
          <w:rFonts w:ascii="Times New Roman" w:hAnsi="Times New Roman" w:cs="Times New Roman"/>
          <w:sz w:val="24"/>
          <w:szCs w:val="24"/>
        </w:rPr>
        <w:t>the top 5 cm after 2010, 60-100 cm before 2011 (not different from fertilized prairie), and a greater value in maize than unfertilized prairie at 30-60 cm in 2013.</w:t>
      </w:r>
      <w:r w:rsidR="0066774F">
        <w:rPr>
          <w:rFonts w:ascii="Times New Roman" w:hAnsi="Times New Roman" w:cs="Times New Roman"/>
          <w:sz w:val="24"/>
          <w:szCs w:val="24"/>
        </w:rPr>
        <w:t xml:space="preserve">  There was no difference in root pool accumulation among depths until 2011 when accumulation below 15 cm </w:t>
      </w:r>
      <w:r w:rsidR="00445667">
        <w:rPr>
          <w:rFonts w:ascii="Times New Roman" w:hAnsi="Times New Roman" w:cs="Times New Roman"/>
          <w:sz w:val="24"/>
          <w:szCs w:val="24"/>
        </w:rPr>
        <w:t xml:space="preserve">then </w:t>
      </w:r>
      <w:r w:rsidR="0066774F">
        <w:rPr>
          <w:rFonts w:ascii="Times New Roman" w:hAnsi="Times New Roman" w:cs="Times New Roman"/>
          <w:sz w:val="24"/>
          <w:szCs w:val="24"/>
        </w:rPr>
        <w:t xml:space="preserve">began to exceed accumulation above 15 cm. </w:t>
      </w:r>
      <w:r w:rsidR="004C4E94">
        <w:rPr>
          <w:rFonts w:ascii="Times New Roman" w:hAnsi="Times New Roman" w:cs="Times New Roman"/>
          <w:sz w:val="24"/>
          <w:szCs w:val="24"/>
        </w:rPr>
        <w:t xml:space="preserve">  </w:t>
      </w:r>
    </w:p>
    <w:p w:rsidR="006D29C6" w:rsidRDefault="006D29C6" w:rsidP="00885C19">
      <w:pPr>
        <w:spacing w:line="240" w:lineRule="auto"/>
        <w:rPr>
          <w:rFonts w:ascii="Times New Roman" w:hAnsi="Times New Roman" w:cs="Times New Roman"/>
          <w:sz w:val="24"/>
          <w:szCs w:val="24"/>
        </w:rPr>
      </w:pPr>
    </w:p>
    <w:p w:rsidR="009D1F27" w:rsidRDefault="001E3432" w:rsidP="00885C19">
      <w:pPr>
        <w:spacing w:line="240" w:lineRule="auto"/>
        <w:rPr>
          <w:rFonts w:ascii="Times New Roman" w:hAnsi="Times New Roman" w:cs="Times New Roman"/>
          <w:sz w:val="24"/>
          <w:szCs w:val="24"/>
        </w:rPr>
      </w:pPr>
      <w:r>
        <w:rPr>
          <w:rFonts w:ascii="Times New Roman" w:hAnsi="Times New Roman" w:cs="Times New Roman"/>
          <w:sz w:val="24"/>
          <w:szCs w:val="24"/>
        </w:rPr>
        <w:t>Table 3</w:t>
      </w:r>
      <w:r w:rsidR="009D1F27">
        <w:rPr>
          <w:rFonts w:ascii="Times New Roman" w:hAnsi="Times New Roman" w:cs="Times New Roman"/>
          <w:sz w:val="24"/>
          <w:szCs w:val="24"/>
        </w:rPr>
        <w:t>. Root turnover</w:t>
      </w:r>
      <w:r w:rsidR="00845F6B">
        <w:rPr>
          <w:rFonts w:ascii="Times New Roman" w:hAnsi="Times New Roman" w:cs="Times New Roman"/>
          <w:sz w:val="24"/>
          <w:szCs w:val="24"/>
        </w:rPr>
        <w:t xml:space="preserve"> at 0-30 cm</w:t>
      </w:r>
      <w:r w:rsidR="009D1F27">
        <w:rPr>
          <w:rFonts w:ascii="Times New Roman" w:hAnsi="Times New Roman" w:cs="Times New Roman"/>
          <w:sz w:val="24"/>
          <w:szCs w:val="24"/>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w:t>
      </w:r>
      <w:proofErr w:type="spellStart"/>
      <w:r w:rsidRPr="0012491B">
        <w:rPr>
          <w:rFonts w:ascii="Lucida Console" w:eastAsia="Times New Roman" w:hAnsi="Lucida Console" w:cs="Courier New"/>
          <w:color w:val="000000"/>
          <w:sz w:val="20"/>
          <w:szCs w:val="20"/>
        </w:rPr>
        <w:t>trt</w:t>
      </w:r>
      <w:proofErr w:type="spellEnd"/>
      <w:r w:rsidRPr="0012491B">
        <w:rPr>
          <w:rFonts w:ascii="Lucida Console" w:eastAsia="Times New Roman" w:hAnsi="Lucida Console" w:cs="Courier New"/>
          <w:color w:val="000000"/>
          <w:sz w:val="20"/>
          <w:szCs w:val="20"/>
        </w:rPr>
        <w:t xml:space="preserve">           input   gain   loss   pool   k    </w:t>
      </w:r>
      <w:proofErr w:type="spellStart"/>
      <w:r w:rsidRPr="0012491B">
        <w:rPr>
          <w:rFonts w:ascii="Lucida Console" w:eastAsia="Times New Roman" w:hAnsi="Lucida Console" w:cs="Courier New"/>
          <w:color w:val="000000"/>
          <w:sz w:val="20"/>
          <w:szCs w:val="20"/>
        </w:rPr>
        <w:t>mrt</w:t>
      </w:r>
      <w:proofErr w:type="spellEnd"/>
      <w:r w:rsidRPr="0012491B">
        <w:rPr>
          <w:rFonts w:ascii="Lucida Console" w:eastAsia="Times New Roman" w:hAnsi="Lucida Console" w:cs="Courier New"/>
          <w:color w:val="000000"/>
          <w:sz w:val="20"/>
          <w:szCs w:val="20"/>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 ------ ------ ------ ----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Prairie2010        367    104    263    748   0.35  2.8 </w:t>
      </w:r>
    </w:p>
    <w:p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12491B">
        <w:rPr>
          <w:rFonts w:ascii="Lucida Console" w:eastAsia="Times New Roman" w:hAnsi="Lucida Console" w:cs="Courier New"/>
          <w:color w:val="000000"/>
          <w:sz w:val="20"/>
          <w:szCs w:val="20"/>
        </w:rPr>
        <w:t>Prairie2011        387     78    309    758   0.41  2.5</w:t>
      </w:r>
    </w:p>
    <w:p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FertilizedPrairie2010   146     62     84    231   0.37  2.7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FertilizedPrairie2011   16</w:t>
      </w:r>
      <w:r>
        <w:rPr>
          <w:rFonts w:ascii="Lucida Console" w:eastAsia="Times New Roman" w:hAnsi="Lucida Console" w:cs="Courier New"/>
          <w:color w:val="000000"/>
          <w:sz w:val="20"/>
          <w:szCs w:val="20"/>
        </w:rPr>
        <w:t xml:space="preserve">8     55    113    342   0.33  </w:t>
      </w:r>
      <w:r w:rsidRPr="0012491B">
        <w:rPr>
          <w:rFonts w:ascii="Lucida Console" w:eastAsia="Times New Roman" w:hAnsi="Lucida Console" w:cs="Courier New"/>
          <w:color w:val="000000"/>
          <w:sz w:val="20"/>
          <w:szCs w:val="20"/>
        </w:rPr>
        <w:t>3</w:t>
      </w:r>
      <w:r>
        <w:rPr>
          <w:rFonts w:ascii="Lucida Console" w:eastAsia="Times New Roman" w:hAnsi="Lucida Console" w:cs="Courier New"/>
          <w:color w:val="000000"/>
          <w:sz w:val="20"/>
          <w:szCs w:val="20"/>
        </w:rPr>
        <w:t>.0</w:t>
      </w:r>
      <w:r w:rsidRPr="0012491B">
        <w:rPr>
          <w:rFonts w:ascii="Lucida Console" w:eastAsia="Times New Roman" w:hAnsi="Lucida Console" w:cs="Courier New"/>
          <w:color w:val="000000"/>
          <w:sz w:val="20"/>
          <w:szCs w:val="20"/>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Maize2010         56      18     38     44   0.86  1.2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Maize2011         48      16     31     47   0.67  1.5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rsidR="009D1F27" w:rsidRDefault="009D1F27" w:rsidP="00885C19">
      <w:pPr>
        <w:spacing w:line="240" w:lineRule="auto"/>
        <w:rPr>
          <w:rFonts w:ascii="Times New Roman" w:hAnsi="Times New Roman" w:cs="Times New Roman"/>
          <w:sz w:val="24"/>
          <w:szCs w:val="24"/>
        </w:rPr>
      </w:pPr>
    </w:p>
    <w:p w:rsidR="00B305FA" w:rsidRDefault="00B305FA" w:rsidP="00885C19">
      <w:pPr>
        <w:spacing w:line="240" w:lineRule="auto"/>
        <w:rPr>
          <w:rFonts w:ascii="Times New Roman" w:hAnsi="Times New Roman" w:cs="Times New Roman"/>
          <w:sz w:val="24"/>
          <w:szCs w:val="24"/>
        </w:rPr>
      </w:pPr>
      <w:r>
        <w:rPr>
          <w:rFonts w:ascii="Times New Roman" w:hAnsi="Times New Roman" w:cs="Times New Roman"/>
          <w:sz w:val="24"/>
          <w:szCs w:val="24"/>
        </w:rPr>
        <w:t>Pr</w:t>
      </w:r>
      <w:r w:rsidR="000D3B6D">
        <w:rPr>
          <w:rFonts w:ascii="Times New Roman" w:hAnsi="Times New Roman" w:cs="Times New Roman"/>
          <w:sz w:val="24"/>
          <w:szCs w:val="24"/>
        </w:rPr>
        <w:t>airie roots had a mean residence time (</w:t>
      </w:r>
      <w:proofErr w:type="spellStart"/>
      <w:r w:rsidR="000D3B6D">
        <w:rPr>
          <w:rFonts w:ascii="Times New Roman" w:hAnsi="Times New Roman" w:cs="Times New Roman"/>
          <w:sz w:val="24"/>
          <w:szCs w:val="24"/>
        </w:rPr>
        <w:t>mrt</w:t>
      </w:r>
      <w:proofErr w:type="spellEnd"/>
      <w:r w:rsidR="000D3B6D">
        <w:rPr>
          <w:rFonts w:ascii="Times New Roman" w:hAnsi="Times New Roman" w:cs="Times New Roman"/>
          <w:sz w:val="24"/>
          <w:szCs w:val="24"/>
        </w:rPr>
        <w:t xml:space="preserve">) of 2.75 years </w:t>
      </w:r>
      <w:r w:rsidR="004C72B8">
        <w:rPr>
          <w:rFonts w:ascii="Times New Roman" w:hAnsi="Times New Roman" w:cs="Times New Roman"/>
          <w:sz w:val="24"/>
          <w:szCs w:val="24"/>
        </w:rPr>
        <w:t xml:space="preserve">in the top 30 cm of the profile </w:t>
      </w:r>
      <w:r w:rsidR="000D3B6D">
        <w:rPr>
          <w:rFonts w:ascii="Times New Roman" w:hAnsi="Times New Roman" w:cs="Times New Roman"/>
          <w:sz w:val="24"/>
          <w:szCs w:val="24"/>
        </w:rPr>
        <w:t>when averaged across treatments and years (2010 and 2011).  Maize roots turned over twice as fast as prairie roots when averaged across treatments and years</w:t>
      </w:r>
      <w:r w:rsidR="00C90B4F">
        <w:rPr>
          <w:rFonts w:ascii="Times New Roman" w:hAnsi="Times New Roman" w:cs="Times New Roman"/>
          <w:sz w:val="24"/>
          <w:szCs w:val="24"/>
        </w:rPr>
        <w:t xml:space="preserve"> (Table 3</w:t>
      </w:r>
      <w:r w:rsidR="004C72B8">
        <w:rPr>
          <w:rFonts w:ascii="Times New Roman" w:hAnsi="Times New Roman" w:cs="Times New Roman"/>
          <w:sz w:val="24"/>
          <w:szCs w:val="24"/>
        </w:rPr>
        <w:t>)</w:t>
      </w:r>
      <w:r w:rsidR="000D3B6D">
        <w:rPr>
          <w:rFonts w:ascii="Times New Roman" w:hAnsi="Times New Roman" w:cs="Times New Roman"/>
          <w:sz w:val="24"/>
          <w:szCs w:val="24"/>
        </w:rPr>
        <w:t xml:space="preserve">.  </w:t>
      </w:r>
    </w:p>
    <w:p w:rsidR="00CB4FD6" w:rsidRDefault="001B33D5" w:rsidP="00885C19">
      <w:pPr>
        <w:spacing w:line="240" w:lineRule="auto"/>
        <w:rPr>
          <w:rFonts w:ascii="Times New Roman" w:hAnsi="Times New Roman" w:cs="Times New Roman"/>
          <w:sz w:val="24"/>
          <w:szCs w:val="24"/>
        </w:rPr>
      </w:pPr>
      <w:r w:rsidRPr="001B33D5">
        <w:lastRenderedPageBreak/>
        <w:drawing>
          <wp:inline distT="0" distB="0" distL="0" distR="0" wp14:anchorId="0F571B15" wp14:editId="2E4CB593">
            <wp:extent cx="3485714" cy="697142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5714" cy="6971428"/>
                    </a:xfrm>
                    <a:prstGeom prst="rect">
                      <a:avLst/>
                    </a:prstGeom>
                  </pic:spPr>
                </pic:pic>
              </a:graphicData>
            </a:graphic>
          </wp:inline>
        </w:drawing>
      </w:r>
    </w:p>
    <w:p w:rsidR="00CB4FD6" w:rsidRDefault="00943877"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CB4FD6">
        <w:rPr>
          <w:rFonts w:ascii="Times New Roman" w:hAnsi="Times New Roman" w:cs="Times New Roman"/>
          <w:sz w:val="24"/>
          <w:szCs w:val="24"/>
        </w:rPr>
        <w:t xml:space="preserve">. Root </w:t>
      </w:r>
      <w:proofErr w:type="gramStart"/>
      <w:r w:rsidR="00CB4FD6">
        <w:rPr>
          <w:rFonts w:ascii="Times New Roman" w:hAnsi="Times New Roman" w:cs="Times New Roman"/>
          <w:sz w:val="24"/>
          <w:szCs w:val="24"/>
        </w:rPr>
        <w:t>C:N</w:t>
      </w:r>
      <w:proofErr w:type="gramEnd"/>
      <w:r w:rsidR="00CB4FD6">
        <w:rPr>
          <w:rFonts w:ascii="Times New Roman" w:hAnsi="Times New Roman" w:cs="Times New Roman"/>
          <w:sz w:val="24"/>
          <w:szCs w:val="24"/>
        </w:rPr>
        <w:t xml:space="preserve"> ratios with depth over time.  </w:t>
      </w:r>
    </w:p>
    <w:p w:rsidR="00FB7AFE" w:rsidRDefault="00FB7AFE" w:rsidP="00885C19">
      <w:pPr>
        <w:spacing w:line="240" w:lineRule="auto"/>
        <w:rPr>
          <w:rFonts w:ascii="Times New Roman" w:hAnsi="Times New Roman" w:cs="Times New Roman"/>
          <w:sz w:val="24"/>
          <w:szCs w:val="24"/>
        </w:rPr>
      </w:pPr>
      <w:r>
        <w:rPr>
          <w:rFonts w:ascii="Times New Roman" w:hAnsi="Times New Roman" w:cs="Times New Roman"/>
          <w:sz w:val="24"/>
          <w:szCs w:val="24"/>
        </w:rPr>
        <w:t>Carbon to nitrogen ratios increased with depth in all treatments.  Carbon to nitrogen ratios increased in both prairie treatments in every depth over time, although the increase in fertilized prairie was not always differen</w:t>
      </w:r>
      <w:r w:rsidR="00FA13DF">
        <w:rPr>
          <w:rFonts w:ascii="Times New Roman" w:hAnsi="Times New Roman" w:cs="Times New Roman"/>
          <w:sz w:val="24"/>
          <w:szCs w:val="24"/>
        </w:rPr>
        <w:t>t</w:t>
      </w:r>
      <w:r>
        <w:rPr>
          <w:rFonts w:ascii="Times New Roman" w:hAnsi="Times New Roman" w:cs="Times New Roman"/>
          <w:sz w:val="24"/>
          <w:szCs w:val="24"/>
        </w:rPr>
        <w:t xml:space="preserve"> between consecutive years.</w:t>
      </w:r>
      <w:r w:rsidR="00FA13DF">
        <w:rPr>
          <w:rFonts w:ascii="Times New Roman" w:hAnsi="Times New Roman" w:cs="Times New Roman"/>
          <w:sz w:val="24"/>
          <w:szCs w:val="24"/>
        </w:rPr>
        <w:t xml:space="preserve">  In all treatments, changes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ratios were the result of both an increase in C content and a decrease in N content (data not shown).  Th</w:t>
      </w:r>
      <w:r w:rsidR="00AB75C2">
        <w:rPr>
          <w:rFonts w:ascii="Times New Roman" w:hAnsi="Times New Roman" w:cs="Times New Roman"/>
          <w:sz w:val="24"/>
          <w:szCs w:val="24"/>
        </w:rPr>
        <w:t>e maize root pool did not have a</w:t>
      </w:r>
      <w:r w:rsidR="00FA13DF">
        <w:rPr>
          <w:rFonts w:ascii="Times New Roman" w:hAnsi="Times New Roman" w:cs="Times New Roman"/>
          <w:sz w:val="24"/>
          <w:szCs w:val="24"/>
        </w:rPr>
        <w:t xml:space="preserve">n increase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 over time.  </w:t>
      </w:r>
      <w:r>
        <w:rPr>
          <w:rFonts w:ascii="Times New Roman" w:hAnsi="Times New Roman" w:cs="Times New Roman"/>
          <w:sz w:val="24"/>
          <w:szCs w:val="24"/>
        </w:rPr>
        <w:t xml:space="preserve"> </w:t>
      </w:r>
    </w:p>
    <w:p w:rsidR="00EA334A" w:rsidRDefault="00EA334A" w:rsidP="00885C19">
      <w:pPr>
        <w:spacing w:line="240" w:lineRule="auto"/>
        <w:rPr>
          <w:rFonts w:ascii="Times New Roman" w:hAnsi="Times New Roman" w:cs="Times New Roman"/>
          <w:sz w:val="24"/>
          <w:szCs w:val="24"/>
        </w:rPr>
      </w:pPr>
    </w:p>
    <w:p w:rsidR="006D29C6" w:rsidRDefault="00377107" w:rsidP="00885C19">
      <w:pPr>
        <w:spacing w:line="240" w:lineRule="auto"/>
        <w:rPr>
          <w:rFonts w:ascii="Times New Roman" w:hAnsi="Times New Roman" w:cs="Times New Roman"/>
          <w:sz w:val="24"/>
          <w:szCs w:val="24"/>
          <w:u w:val="single"/>
        </w:rPr>
      </w:pPr>
      <w:r w:rsidRPr="00377107">
        <w:rPr>
          <w:rFonts w:ascii="Times New Roman" w:hAnsi="Times New Roman" w:cs="Times New Roman"/>
          <w:sz w:val="24"/>
          <w:szCs w:val="24"/>
          <w:u w:val="single"/>
        </w:rPr>
        <w:t xml:space="preserve">4 </w:t>
      </w:r>
      <w:r w:rsidR="006D29C6" w:rsidRPr="00377107">
        <w:rPr>
          <w:rFonts w:ascii="Times New Roman" w:hAnsi="Times New Roman" w:cs="Times New Roman"/>
          <w:sz w:val="24"/>
          <w:szCs w:val="24"/>
          <w:u w:val="single"/>
        </w:rPr>
        <w:t>Discussion</w:t>
      </w:r>
    </w:p>
    <w:p w:rsidR="003E5779" w:rsidRPr="00377107" w:rsidRDefault="00377107" w:rsidP="00885C19">
      <w:pPr>
        <w:spacing w:line="240" w:lineRule="auto"/>
        <w:rPr>
          <w:rFonts w:ascii="Times New Roman" w:hAnsi="Times New Roman" w:cs="Times New Roman"/>
          <w:i/>
          <w:sz w:val="24"/>
          <w:szCs w:val="24"/>
        </w:rPr>
      </w:pPr>
      <w:r w:rsidRPr="00377107">
        <w:rPr>
          <w:rFonts w:ascii="Times New Roman" w:hAnsi="Times New Roman" w:cs="Times New Roman"/>
          <w:i/>
          <w:sz w:val="24"/>
          <w:szCs w:val="24"/>
        </w:rPr>
        <w:t xml:space="preserve">4.1 </w:t>
      </w:r>
      <w:r w:rsidR="006D29C6" w:rsidRPr="00377107">
        <w:rPr>
          <w:rFonts w:ascii="Times New Roman" w:hAnsi="Times New Roman" w:cs="Times New Roman"/>
          <w:i/>
          <w:sz w:val="24"/>
          <w:szCs w:val="24"/>
        </w:rPr>
        <w:t xml:space="preserve">Reconstruction of a </w:t>
      </w:r>
      <w:r w:rsidR="002B62B9">
        <w:rPr>
          <w:rFonts w:ascii="Times New Roman" w:hAnsi="Times New Roman" w:cs="Times New Roman"/>
          <w:i/>
          <w:sz w:val="24"/>
          <w:szCs w:val="24"/>
        </w:rPr>
        <w:t>prairie</w:t>
      </w:r>
      <w:r w:rsidR="006D29C6" w:rsidRPr="00377107">
        <w:rPr>
          <w:rFonts w:ascii="Times New Roman" w:hAnsi="Times New Roman" w:cs="Times New Roman"/>
          <w:i/>
          <w:sz w:val="24"/>
          <w:szCs w:val="24"/>
        </w:rPr>
        <w:t xml:space="preserve"> </w:t>
      </w:r>
      <w:r w:rsidR="00B7247C">
        <w:rPr>
          <w:rFonts w:ascii="Times New Roman" w:hAnsi="Times New Roman" w:cs="Times New Roman"/>
          <w:i/>
          <w:sz w:val="24"/>
          <w:szCs w:val="24"/>
        </w:rPr>
        <w:t>root C pool</w:t>
      </w:r>
      <w:r w:rsidRPr="00377107">
        <w:rPr>
          <w:rFonts w:ascii="Times New Roman" w:hAnsi="Times New Roman" w:cs="Times New Roman"/>
          <w:i/>
          <w:sz w:val="24"/>
          <w:szCs w:val="24"/>
        </w:rPr>
        <w:t xml:space="preserve"> and implications for C contribution</w:t>
      </w:r>
      <w:r w:rsidR="002B62B9">
        <w:rPr>
          <w:rFonts w:ascii="Times New Roman" w:hAnsi="Times New Roman" w:cs="Times New Roman"/>
          <w:i/>
          <w:sz w:val="24"/>
          <w:szCs w:val="24"/>
        </w:rPr>
        <w:t xml:space="preserve"> </w:t>
      </w:r>
    </w:p>
    <w:p w:rsidR="00812CBE" w:rsidRDefault="00812CBE" w:rsidP="00812CBE">
      <w:pPr>
        <w:spacing w:line="240" w:lineRule="auto"/>
        <w:rPr>
          <w:rFonts w:ascii="Times New Roman" w:hAnsi="Times New Roman" w:cs="Times New Roman"/>
          <w:sz w:val="24"/>
          <w:szCs w:val="24"/>
        </w:rPr>
      </w:pPr>
      <w:r>
        <w:rPr>
          <w:rFonts w:ascii="Times New Roman" w:hAnsi="Times New Roman" w:cs="Times New Roman"/>
          <w:sz w:val="24"/>
          <w:szCs w:val="24"/>
        </w:rPr>
        <w:t xml:space="preserve">An increase in root pool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has not been previously reported in the literature and not previously considered when trying to determine why an unexplainably large amount of soil C is found at depth when compared to root distribution.  It has been recently theorized that plant tissue becomes organic matter through two different pathways, 1) a dissolved organic carbon-microbial pathway whereby plant litter is first processed by soil microbes and eventually transported and stabilized in the soil matrix as microbial by-product, if the soil has the capacity to stabilize these compound and; 2) a physical-transfer pathway whereby plant tissue is processed by soil microbes to its fullest extent, then remains in the soil functionally inert (</w:t>
      </w:r>
      <w:proofErr w:type="spellStart"/>
      <w:r>
        <w:rPr>
          <w:rFonts w:ascii="Times New Roman" w:hAnsi="Times New Roman" w:cs="Times New Roman"/>
          <w:sz w:val="24"/>
          <w:szCs w:val="24"/>
        </w:rPr>
        <w:t>Cortrufo</w:t>
      </w:r>
      <w:proofErr w:type="spellEnd"/>
      <w:r>
        <w:rPr>
          <w:rFonts w:ascii="Times New Roman" w:hAnsi="Times New Roman" w:cs="Times New Roman"/>
          <w:sz w:val="24"/>
          <w:szCs w:val="24"/>
        </w:rPr>
        <w:t xml:space="preserve"> 2015).  In this study, the former pathway is more applicable to tissue dominated by non-structural compounds, such as that with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found at shallower depths, while the latter applies to tissue dominated by structural compounds, indicated by high C:N ratios in root tissue at deeper depth.  Under this framework, root decomposition in our study would have resulted in a gradient of </w:t>
      </w:r>
      <w:proofErr w:type="spellStart"/>
      <w:r>
        <w:rPr>
          <w:rFonts w:ascii="Times New Roman" w:hAnsi="Times New Roman" w:cs="Times New Roman"/>
          <w:sz w:val="24"/>
          <w:szCs w:val="24"/>
        </w:rPr>
        <w:t>microbially</w:t>
      </w:r>
      <w:proofErr w:type="spellEnd"/>
      <w:r>
        <w:rPr>
          <w:rFonts w:ascii="Times New Roman" w:hAnsi="Times New Roman" w:cs="Times New Roman"/>
          <w:sz w:val="24"/>
          <w:szCs w:val="24"/>
        </w:rPr>
        <w:t>-derived to physically-derived organic matter from the top down. In turn, this would mean that soil organic matter at the soil surface would be vulnerable to transport to deeper depth as dissolved organic C, while physically-transferred soil organic matter at depth would be relatively immobile.  This is a possible mechanism by which the amount of soil organic C found at depth is disproportionately large compared to the size of the root C pool.</w:t>
      </w:r>
      <w:r w:rsidR="000878FA">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These findings are consistent with evidence that the contribution of microbial- and not root-derived C increases with depth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xml:space="preserve">, 2011).  </w:t>
      </w:r>
    </w:p>
    <w:p w:rsidR="00487537" w:rsidRDefault="00487537"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the root pool is made up of a combination of new, mature, ageing, and dead roots, its increase in mass comes from root growth, live root retention, and inhibited root decomposition.  The relatively quick rate of accumulation in the top 30 cm of soil was most likely a function of new root </w:t>
      </w:r>
      <w:r w:rsidR="00DE2B10">
        <w:rPr>
          <w:rFonts w:ascii="Times New Roman" w:hAnsi="Times New Roman" w:cs="Times New Roman"/>
          <w:sz w:val="24"/>
          <w:szCs w:val="24"/>
        </w:rPr>
        <w:t>addition</w:t>
      </w:r>
      <w:r>
        <w:rPr>
          <w:rFonts w:ascii="Times New Roman" w:hAnsi="Times New Roman" w:cs="Times New Roman"/>
          <w:sz w:val="24"/>
          <w:szCs w:val="24"/>
        </w:rPr>
        <w:t xml:space="preserve">, which slowed as the system became more established.  Slower increases at deeper depths </w:t>
      </w:r>
      <w:r w:rsidR="00D92120">
        <w:rPr>
          <w:rFonts w:ascii="Times New Roman" w:hAnsi="Times New Roman" w:cs="Times New Roman"/>
          <w:sz w:val="24"/>
          <w:szCs w:val="24"/>
        </w:rPr>
        <w:t xml:space="preserve">than shallower depths </w:t>
      </w:r>
      <w:r>
        <w:rPr>
          <w:rFonts w:ascii="Times New Roman" w:hAnsi="Times New Roman" w:cs="Times New Roman"/>
          <w:sz w:val="24"/>
          <w:szCs w:val="24"/>
        </w:rPr>
        <w:t>may be indicative that accumulation</w:t>
      </w:r>
      <w:r w:rsidR="00AB75C2">
        <w:rPr>
          <w:rFonts w:ascii="Times New Roman" w:hAnsi="Times New Roman" w:cs="Times New Roman"/>
          <w:sz w:val="24"/>
          <w:szCs w:val="24"/>
        </w:rPr>
        <w:t xml:space="preserve"> there</w:t>
      </w:r>
      <w:r>
        <w:rPr>
          <w:rFonts w:ascii="Times New Roman" w:hAnsi="Times New Roman" w:cs="Times New Roman"/>
          <w:sz w:val="24"/>
          <w:szCs w:val="24"/>
        </w:rPr>
        <w:t xml:space="preserve"> is more dependent upon the carryover of roots from previous years than at shallower depths. </w:t>
      </w:r>
    </w:p>
    <w:p w:rsidR="00D629DC" w:rsidRDefault="00DE2B10" w:rsidP="00885C19">
      <w:pPr>
        <w:spacing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y the sixth year of reconstructed prairie establishment, </w:t>
      </w:r>
      <w:r>
        <w:rPr>
          <w:rFonts w:ascii="Times New Roman" w:hAnsi="Times New Roman" w:cs="Times New Roman"/>
          <w:sz w:val="24"/>
          <w:szCs w:val="24"/>
        </w:rPr>
        <w:t xml:space="preserve">root C pool equilibrium was reached and </w:t>
      </w:r>
      <w:r>
        <w:rPr>
          <w:rFonts w:ascii="Times New Roman" w:hAnsi="Times New Roman" w:cs="Times New Roman"/>
          <w:sz w:val="24"/>
          <w:szCs w:val="24"/>
        </w:rPr>
        <w:t xml:space="preserve">prairies began making substantial annual contributions to the soil organic matter pool above 30 cm, although the fraction of organic matter that remained in the soil is unknown. </w:t>
      </w:r>
      <w:r>
        <w:rPr>
          <w:rFonts w:ascii="Times New Roman" w:hAnsi="Times New Roman" w:cs="Times New Roman"/>
          <w:sz w:val="24"/>
          <w:szCs w:val="24"/>
        </w:rPr>
        <w:t xml:space="preserve"> This was indicated by the finding that the </w:t>
      </w:r>
      <w:r>
        <w:rPr>
          <w:rFonts w:ascii="Times New Roman" w:hAnsi="Times New Roman" w:cs="Times New Roman"/>
          <w:sz w:val="24"/>
          <w:szCs w:val="24"/>
        </w:rPr>
        <w:t>majority of prairie roots (75%) was found in this depth fraction, where mean residence time was measured to be 2.5-3 years</w:t>
      </w:r>
      <w:r>
        <w:rPr>
          <w:rFonts w:ascii="Times New Roman" w:hAnsi="Times New Roman" w:cs="Times New Roman"/>
          <w:sz w:val="24"/>
          <w:szCs w:val="24"/>
        </w:rPr>
        <w:t>.</w:t>
      </w:r>
      <w:r w:rsidR="0033265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The prairie root C pool at 0-5 cm reached an equilibrium and began steady root turnover in the third year after establishment, as indicated by very low rates of accumulation</w:t>
      </w:r>
      <w:r>
        <w:rPr>
          <w:rFonts w:ascii="Times New Roman" w:hAnsi="Times New Roman" w:cs="Times New Roman"/>
          <w:sz w:val="24"/>
          <w:szCs w:val="24"/>
        </w:rPr>
        <w:t xml:space="preserve">, and was likely able to contribute material to the soil organic matter pool </w:t>
      </w:r>
      <w:r w:rsidR="00EA0C6B">
        <w:rPr>
          <w:rFonts w:ascii="Times New Roman" w:hAnsi="Times New Roman" w:cs="Times New Roman"/>
          <w:sz w:val="24"/>
          <w:szCs w:val="24"/>
        </w:rPr>
        <w:t xml:space="preserve">at this time. </w:t>
      </w:r>
    </w:p>
    <w:p w:rsidR="00D629DC" w:rsidRPr="008D1EEE" w:rsidRDefault="004D698F"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Annual </w:t>
      </w:r>
      <w:r w:rsidR="00AB75C2">
        <w:rPr>
          <w:rFonts w:ascii="Times New Roman" w:hAnsi="Times New Roman" w:cs="Times New Roman"/>
          <w:sz w:val="24"/>
          <w:szCs w:val="24"/>
        </w:rPr>
        <w:t xml:space="preserve">prairie </w:t>
      </w:r>
      <w:r>
        <w:rPr>
          <w:rFonts w:ascii="Times New Roman" w:hAnsi="Times New Roman" w:cs="Times New Roman"/>
          <w:sz w:val="24"/>
          <w:szCs w:val="24"/>
        </w:rPr>
        <w:t xml:space="preserve">root </w:t>
      </w:r>
      <w:r w:rsidR="00445667">
        <w:rPr>
          <w:rFonts w:ascii="Times New Roman" w:hAnsi="Times New Roman" w:cs="Times New Roman"/>
          <w:sz w:val="24"/>
          <w:szCs w:val="24"/>
        </w:rPr>
        <w:t>inputs were not measured below 3</w:t>
      </w:r>
      <w:r>
        <w:rPr>
          <w:rFonts w:ascii="Times New Roman" w:hAnsi="Times New Roman" w:cs="Times New Roman"/>
          <w:sz w:val="24"/>
          <w:szCs w:val="24"/>
        </w:rPr>
        <w:t>0 cm, so turnover rates could not be calculated</w:t>
      </w:r>
      <w:r w:rsidR="00961EF2">
        <w:rPr>
          <w:rFonts w:ascii="Times New Roman" w:hAnsi="Times New Roman" w:cs="Times New Roman"/>
          <w:sz w:val="24"/>
          <w:szCs w:val="24"/>
        </w:rPr>
        <w:t xml:space="preserve">.  However, continuous increases in the root pool at depth due to root growth and retention indicates that root tissue loss to the soil was very low during this time and the mean residence time of roots at depth may greatly exceed those closer to the surface. </w:t>
      </w:r>
      <w:r w:rsidR="00F26DDE">
        <w:rPr>
          <w:rFonts w:ascii="Times New Roman" w:hAnsi="Times New Roman" w:cs="Times New Roman"/>
          <w:sz w:val="24"/>
          <w:szCs w:val="24"/>
        </w:rPr>
        <w:t xml:space="preserve">This means that at depth, not only </w:t>
      </w:r>
      <w:r w:rsidR="0069503A">
        <w:rPr>
          <w:rFonts w:ascii="Times New Roman" w:hAnsi="Times New Roman" w:cs="Times New Roman"/>
          <w:sz w:val="24"/>
          <w:szCs w:val="24"/>
        </w:rPr>
        <w:t>is the root C pool</w:t>
      </w:r>
      <w:r w:rsidR="00F26DDE">
        <w:rPr>
          <w:rFonts w:ascii="Times New Roman" w:hAnsi="Times New Roman" w:cs="Times New Roman"/>
          <w:sz w:val="24"/>
          <w:szCs w:val="24"/>
        </w:rPr>
        <w:t xml:space="preserve"> substantially </w:t>
      </w:r>
      <w:r w:rsidR="0069503A">
        <w:rPr>
          <w:rFonts w:ascii="Times New Roman" w:hAnsi="Times New Roman" w:cs="Times New Roman"/>
          <w:sz w:val="24"/>
          <w:szCs w:val="24"/>
        </w:rPr>
        <w:t xml:space="preserve">smaller </w:t>
      </w:r>
      <w:r w:rsidR="00F26DDE">
        <w:rPr>
          <w:rFonts w:ascii="Times New Roman" w:hAnsi="Times New Roman" w:cs="Times New Roman"/>
          <w:sz w:val="24"/>
          <w:szCs w:val="24"/>
        </w:rPr>
        <w:t xml:space="preserve">than near the surface, but root material also becomes available to the soil much more slowly.  </w:t>
      </w:r>
    </w:p>
    <w:p w:rsidR="00590867" w:rsidRDefault="001579E0" w:rsidP="0059086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increase in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was most likely due to difference in root age, even in maize. The deepest roots were the oldest roots (York, personal communication).  The effect of time on root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was most obvious in prairie, which may have been a function o</w:t>
      </w:r>
      <w:r w:rsidR="00881E16">
        <w:rPr>
          <w:rFonts w:ascii="Times New Roman" w:hAnsi="Times New Roman" w:cs="Times New Roman"/>
          <w:sz w:val="24"/>
          <w:szCs w:val="24"/>
        </w:rPr>
        <w:t>f both maturing roots and the inclusion of dead roots in the root C pool measurements.</w:t>
      </w:r>
    </w:p>
    <w:p w:rsidR="00F26DDE" w:rsidRDefault="00F26DD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Nitrogen fertilization of prairies led to a smaller root pool at every depth, with lower rates of accumulation, and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However, fertilization did not affect </w:t>
      </w:r>
      <w:r w:rsidR="00AE2A2D">
        <w:rPr>
          <w:rFonts w:ascii="Times New Roman" w:hAnsi="Times New Roman" w:cs="Times New Roman"/>
          <w:sz w:val="24"/>
          <w:szCs w:val="24"/>
        </w:rPr>
        <w:t>the time until root systems were fully established or the turnover rate of roots in the top 30 cm</w:t>
      </w:r>
      <w:r w:rsidR="00024E35">
        <w:rPr>
          <w:rFonts w:ascii="Times New Roman" w:hAnsi="Times New Roman" w:cs="Times New Roman"/>
          <w:sz w:val="24"/>
          <w:szCs w:val="24"/>
        </w:rPr>
        <w:t xml:space="preserve">.  </w:t>
      </w:r>
      <w:r w:rsidR="00AE2A2D">
        <w:rPr>
          <w:rFonts w:ascii="Times New Roman" w:hAnsi="Times New Roman" w:cs="Times New Roman"/>
          <w:sz w:val="24"/>
          <w:szCs w:val="24"/>
        </w:rPr>
        <w:t>D</w:t>
      </w:r>
      <w:r>
        <w:rPr>
          <w:rFonts w:ascii="Times New Roman" w:hAnsi="Times New Roman" w:cs="Times New Roman"/>
          <w:sz w:val="24"/>
          <w:szCs w:val="24"/>
        </w:rPr>
        <w:t>ifferences between fertilized and unf</w:t>
      </w:r>
      <w:r w:rsidR="00FA0298">
        <w:rPr>
          <w:rFonts w:ascii="Times New Roman" w:hAnsi="Times New Roman" w:cs="Times New Roman"/>
          <w:sz w:val="24"/>
          <w:szCs w:val="24"/>
        </w:rPr>
        <w:t xml:space="preserve">ertilized prairie show that the </w:t>
      </w:r>
      <w:r>
        <w:rPr>
          <w:rFonts w:ascii="Times New Roman" w:hAnsi="Times New Roman" w:cs="Times New Roman"/>
          <w:sz w:val="24"/>
          <w:szCs w:val="24"/>
        </w:rPr>
        <w:t xml:space="preserve">pattern of </w:t>
      </w:r>
      <w:r w:rsidR="00FA0298">
        <w:rPr>
          <w:rFonts w:ascii="Times New Roman" w:hAnsi="Times New Roman" w:cs="Times New Roman"/>
          <w:sz w:val="24"/>
          <w:szCs w:val="24"/>
        </w:rPr>
        <w:t>distribution is</w:t>
      </w:r>
      <w:r>
        <w:rPr>
          <w:rFonts w:ascii="Times New Roman" w:hAnsi="Times New Roman" w:cs="Times New Roman"/>
          <w:sz w:val="24"/>
          <w:szCs w:val="24"/>
        </w:rPr>
        <w:t xml:space="preserve"> a function of nutrient availability and not a response to soil space conditions because fertilized prairie use</w:t>
      </w:r>
      <w:r w:rsidR="00FA0298">
        <w:rPr>
          <w:rFonts w:ascii="Times New Roman" w:hAnsi="Times New Roman" w:cs="Times New Roman"/>
          <w:sz w:val="24"/>
          <w:szCs w:val="24"/>
        </w:rPr>
        <w:t>d</w:t>
      </w:r>
      <w:r>
        <w:rPr>
          <w:rFonts w:ascii="Times New Roman" w:hAnsi="Times New Roman" w:cs="Times New Roman"/>
          <w:sz w:val="24"/>
          <w:szCs w:val="24"/>
        </w:rPr>
        <w:t xml:space="preserve"> half </w:t>
      </w:r>
      <w:r w:rsidR="00EA0C6B">
        <w:rPr>
          <w:rFonts w:ascii="Times New Roman" w:hAnsi="Times New Roman" w:cs="Times New Roman"/>
          <w:sz w:val="24"/>
          <w:szCs w:val="24"/>
        </w:rPr>
        <w:t>as much</w:t>
      </w:r>
      <w:r>
        <w:rPr>
          <w:rFonts w:ascii="Times New Roman" w:hAnsi="Times New Roman" w:cs="Times New Roman"/>
          <w:sz w:val="24"/>
          <w:szCs w:val="24"/>
        </w:rPr>
        <w:t xml:space="preserve"> space as unfertilized prairie and</w:t>
      </w:r>
      <w:r w:rsidR="00FA0298">
        <w:rPr>
          <w:rFonts w:ascii="Times New Roman" w:hAnsi="Times New Roman" w:cs="Times New Roman"/>
          <w:sz w:val="24"/>
          <w:szCs w:val="24"/>
        </w:rPr>
        <w:t xml:space="preserve"> still showed decreased accumulation above 30 cm</w:t>
      </w:r>
      <w:r w:rsidR="00955981">
        <w:rPr>
          <w:rFonts w:ascii="Times New Roman" w:hAnsi="Times New Roman" w:cs="Times New Roman"/>
          <w:sz w:val="24"/>
          <w:szCs w:val="24"/>
        </w:rPr>
        <w:t xml:space="preserve"> over time</w:t>
      </w:r>
      <w:r>
        <w:rPr>
          <w:rFonts w:ascii="Times New Roman" w:hAnsi="Times New Roman" w:cs="Times New Roman"/>
          <w:sz w:val="24"/>
          <w:szCs w:val="24"/>
        </w:rPr>
        <w:t xml:space="preserve">.  </w:t>
      </w:r>
    </w:p>
    <w:p w:rsidR="002F33BF" w:rsidRPr="007A06C9" w:rsidRDefault="007A06C9" w:rsidP="00885C19">
      <w:pPr>
        <w:spacing w:line="240" w:lineRule="auto"/>
        <w:rPr>
          <w:rFonts w:ascii="Times New Roman" w:hAnsi="Times New Roman" w:cs="Times New Roman"/>
          <w:i/>
          <w:sz w:val="24"/>
          <w:szCs w:val="24"/>
        </w:rPr>
      </w:pPr>
      <w:r w:rsidRPr="007A06C9">
        <w:rPr>
          <w:rFonts w:ascii="Times New Roman" w:hAnsi="Times New Roman" w:cs="Times New Roman"/>
          <w:i/>
          <w:sz w:val="24"/>
          <w:szCs w:val="24"/>
        </w:rPr>
        <w:t>4.2 Quantity, distribution, and quality of root biomass differ</w:t>
      </w:r>
      <w:r>
        <w:rPr>
          <w:rFonts w:ascii="Times New Roman" w:hAnsi="Times New Roman" w:cs="Times New Roman"/>
          <w:i/>
          <w:sz w:val="24"/>
          <w:szCs w:val="24"/>
        </w:rPr>
        <w:t>s</w:t>
      </w:r>
      <w:r w:rsidRPr="007A06C9">
        <w:rPr>
          <w:rFonts w:ascii="Times New Roman" w:hAnsi="Times New Roman" w:cs="Times New Roman"/>
          <w:i/>
          <w:sz w:val="24"/>
          <w:szCs w:val="24"/>
        </w:rPr>
        <w:t xml:space="preserve"> in native perennial and non-native annual ecosystems</w:t>
      </w:r>
    </w:p>
    <w:p w:rsidR="007A06C9" w:rsidRDefault="00EA0C6B" w:rsidP="00885C19">
      <w:pPr>
        <w:spacing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 xml:space="preserve">t is possible that maize roots contribute more C to the soil than do prairie roots below a certain depth. </w:t>
      </w:r>
      <w:r w:rsidR="004314A0">
        <w:rPr>
          <w:rFonts w:ascii="Times New Roman" w:hAnsi="Times New Roman" w:cs="Times New Roman"/>
          <w:sz w:val="24"/>
          <w:szCs w:val="24"/>
        </w:rPr>
        <w:t>Maize root C pools were</w:t>
      </w:r>
      <w:r w:rsidR="007A06C9">
        <w:rPr>
          <w:rFonts w:ascii="Times New Roman" w:hAnsi="Times New Roman" w:cs="Times New Roman"/>
          <w:sz w:val="24"/>
          <w:szCs w:val="24"/>
        </w:rPr>
        <w:t xml:space="preserve"> much smaller than </w:t>
      </w:r>
      <w:r w:rsidR="006734D4">
        <w:rPr>
          <w:rFonts w:ascii="Times New Roman" w:hAnsi="Times New Roman" w:cs="Times New Roman"/>
          <w:sz w:val="24"/>
          <w:szCs w:val="24"/>
        </w:rPr>
        <w:t>p</w:t>
      </w:r>
      <w:r w:rsidR="00464E72">
        <w:rPr>
          <w:rFonts w:ascii="Times New Roman" w:hAnsi="Times New Roman" w:cs="Times New Roman"/>
          <w:sz w:val="24"/>
          <w:szCs w:val="24"/>
        </w:rPr>
        <w:t xml:space="preserve">rairie root C pools, but faster turnover times and lower </w:t>
      </w:r>
      <w:proofErr w:type="gramStart"/>
      <w:r w:rsidR="00464E72">
        <w:rPr>
          <w:rFonts w:ascii="Times New Roman" w:hAnsi="Times New Roman" w:cs="Times New Roman"/>
          <w:sz w:val="24"/>
          <w:szCs w:val="24"/>
        </w:rPr>
        <w:t>C:N</w:t>
      </w:r>
      <w:proofErr w:type="gramEnd"/>
      <w:r w:rsidR="00464E72">
        <w:rPr>
          <w:rFonts w:ascii="Times New Roman" w:hAnsi="Times New Roman" w:cs="Times New Roman"/>
          <w:sz w:val="24"/>
          <w:szCs w:val="24"/>
        </w:rPr>
        <w:t xml:space="preserve"> ratios </w:t>
      </w:r>
      <w:r w:rsidR="000B3809">
        <w:rPr>
          <w:rFonts w:ascii="Times New Roman" w:hAnsi="Times New Roman" w:cs="Times New Roman"/>
          <w:sz w:val="24"/>
          <w:szCs w:val="24"/>
        </w:rPr>
        <w:t>resulted</w:t>
      </w:r>
      <w:r w:rsidR="00464E72">
        <w:rPr>
          <w:rFonts w:ascii="Times New Roman" w:hAnsi="Times New Roman" w:cs="Times New Roman"/>
          <w:sz w:val="24"/>
          <w:szCs w:val="24"/>
        </w:rPr>
        <w:t xml:space="preserve"> </w:t>
      </w:r>
      <w:r w:rsidR="000B3809">
        <w:rPr>
          <w:rFonts w:ascii="Times New Roman" w:hAnsi="Times New Roman" w:cs="Times New Roman"/>
          <w:sz w:val="24"/>
          <w:szCs w:val="24"/>
        </w:rPr>
        <w:t>in</w:t>
      </w:r>
      <w:r w:rsidR="00464E72">
        <w:rPr>
          <w:rFonts w:ascii="Times New Roman" w:hAnsi="Times New Roman" w:cs="Times New Roman"/>
          <w:sz w:val="24"/>
          <w:szCs w:val="24"/>
        </w:rPr>
        <w:t xml:space="preserve"> a greater proportion of the maize root C pool available for stabilization in the soil compared to the prair</w:t>
      </w:r>
      <w:r w:rsidR="000B3809">
        <w:rPr>
          <w:rFonts w:ascii="Times New Roman" w:hAnsi="Times New Roman" w:cs="Times New Roman"/>
          <w:sz w:val="24"/>
          <w:szCs w:val="24"/>
        </w:rPr>
        <w:t xml:space="preserve">ie root C pool.  </w:t>
      </w:r>
      <w:r w:rsidR="00DD22C4">
        <w:rPr>
          <w:rFonts w:ascii="Times New Roman" w:hAnsi="Times New Roman" w:cs="Times New Roman"/>
          <w:sz w:val="24"/>
          <w:szCs w:val="24"/>
        </w:rPr>
        <w:t>In the top 0-30 cm, the difference in mass between even the fertilized prairie and maize is too great to be overcome by faster turnover and greater carbon use efficiency, but the difference in mass decrease</w:t>
      </w:r>
      <w:r w:rsidR="00C90B4F">
        <w:rPr>
          <w:rFonts w:ascii="Times New Roman" w:hAnsi="Times New Roman" w:cs="Times New Roman"/>
          <w:sz w:val="24"/>
          <w:szCs w:val="24"/>
        </w:rPr>
        <w:t>d</w:t>
      </w:r>
      <w:r w:rsidR="00DD22C4">
        <w:rPr>
          <w:rFonts w:ascii="Times New Roman" w:hAnsi="Times New Roman" w:cs="Times New Roman"/>
          <w:sz w:val="24"/>
          <w:szCs w:val="24"/>
        </w:rPr>
        <w:t xml:space="preserve"> with depth while the d</w:t>
      </w:r>
      <w:r w:rsidR="00C90B4F">
        <w:rPr>
          <w:rFonts w:ascii="Times New Roman" w:hAnsi="Times New Roman" w:cs="Times New Roman"/>
          <w:sz w:val="24"/>
          <w:szCs w:val="24"/>
        </w:rPr>
        <w:t xml:space="preserve">ifference in </w:t>
      </w:r>
      <w:proofErr w:type="gramStart"/>
      <w:r w:rsidR="00C90B4F">
        <w:rPr>
          <w:rFonts w:ascii="Times New Roman" w:hAnsi="Times New Roman" w:cs="Times New Roman"/>
          <w:sz w:val="24"/>
          <w:szCs w:val="24"/>
        </w:rPr>
        <w:t>C:N</w:t>
      </w:r>
      <w:proofErr w:type="gramEnd"/>
      <w:r w:rsidR="00C90B4F">
        <w:rPr>
          <w:rFonts w:ascii="Times New Roman" w:hAnsi="Times New Roman" w:cs="Times New Roman"/>
          <w:sz w:val="24"/>
          <w:szCs w:val="24"/>
        </w:rPr>
        <w:t xml:space="preserve"> ratio increased</w:t>
      </w:r>
      <w:r w:rsidR="00DD22C4">
        <w:rPr>
          <w:rFonts w:ascii="Times New Roman" w:hAnsi="Times New Roman" w:cs="Times New Roman"/>
          <w:sz w:val="24"/>
          <w:szCs w:val="24"/>
        </w:rPr>
        <w:t xml:space="preserve"> and turnover times </w:t>
      </w:r>
      <w:r w:rsidR="00C90B4F">
        <w:rPr>
          <w:rFonts w:ascii="Times New Roman" w:hAnsi="Times New Roman" w:cs="Times New Roman"/>
          <w:sz w:val="24"/>
          <w:szCs w:val="24"/>
        </w:rPr>
        <w:t xml:space="preserve">may have </w:t>
      </w:r>
      <w:r w:rsidR="00DD22C4">
        <w:rPr>
          <w:rFonts w:ascii="Times New Roman" w:hAnsi="Times New Roman" w:cs="Times New Roman"/>
          <w:sz w:val="24"/>
          <w:szCs w:val="24"/>
        </w:rPr>
        <w:t>maintain</w:t>
      </w:r>
      <w:r w:rsidR="00C90B4F">
        <w:rPr>
          <w:rFonts w:ascii="Times New Roman" w:hAnsi="Times New Roman" w:cs="Times New Roman"/>
          <w:sz w:val="24"/>
          <w:szCs w:val="24"/>
        </w:rPr>
        <w:t>ed</w:t>
      </w:r>
      <w:r w:rsidR="00DD22C4">
        <w:rPr>
          <w:rFonts w:ascii="Times New Roman" w:hAnsi="Times New Roman" w:cs="Times New Roman"/>
          <w:sz w:val="24"/>
          <w:szCs w:val="24"/>
        </w:rPr>
        <w:t xml:space="preserve"> the same relative relationship.  </w:t>
      </w:r>
    </w:p>
    <w:p w:rsidR="004413FE" w:rsidRPr="00C17A93" w:rsidRDefault="00640D89" w:rsidP="00885C19">
      <w:pPr>
        <w:spacing w:line="240" w:lineRule="auto"/>
        <w:rPr>
          <w:rFonts w:ascii="Times New Roman" w:hAnsi="Times New Roman" w:cs="Times New Roman"/>
          <w:i/>
          <w:sz w:val="24"/>
          <w:szCs w:val="24"/>
        </w:rPr>
      </w:pPr>
      <w:r w:rsidRPr="00C17A93">
        <w:rPr>
          <w:rFonts w:ascii="Times New Roman" w:hAnsi="Times New Roman" w:cs="Times New Roman"/>
          <w:i/>
          <w:sz w:val="24"/>
          <w:szCs w:val="24"/>
        </w:rPr>
        <w:t xml:space="preserve">4.3 </w:t>
      </w:r>
      <w:r w:rsidR="00C764AD" w:rsidRPr="00C17A93">
        <w:rPr>
          <w:rFonts w:ascii="Times New Roman" w:hAnsi="Times New Roman" w:cs="Times New Roman"/>
          <w:i/>
          <w:sz w:val="24"/>
          <w:szCs w:val="24"/>
        </w:rPr>
        <w:t>What do these differences in inputs tell us about the historical belowground ecosystem under which these soils developed in comparison to the systems under which these soils continue to change?</w:t>
      </w:r>
    </w:p>
    <w:p w:rsidR="00EB755D" w:rsidRDefault="00640D89"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experimental location was a site of cultivation under annual crops for over 100 years.  During this time, the soil C profile shifted from </w:t>
      </w:r>
      <w:r w:rsidR="000C4E80">
        <w:rPr>
          <w:rFonts w:ascii="Times New Roman" w:hAnsi="Times New Roman" w:cs="Times New Roman"/>
          <w:sz w:val="24"/>
          <w:szCs w:val="24"/>
        </w:rPr>
        <w:t xml:space="preserve">a pattern of </w:t>
      </w:r>
      <w:r>
        <w:rPr>
          <w:rFonts w:ascii="Times New Roman" w:hAnsi="Times New Roman" w:cs="Times New Roman"/>
          <w:sz w:val="24"/>
          <w:szCs w:val="24"/>
        </w:rPr>
        <w:t xml:space="preserve">having an exponential decrease in C with distance from the surface to </w:t>
      </w:r>
      <w:r w:rsidR="000C4E80">
        <w:rPr>
          <w:rFonts w:ascii="Times New Roman" w:hAnsi="Times New Roman" w:cs="Times New Roman"/>
          <w:sz w:val="24"/>
          <w:szCs w:val="24"/>
        </w:rPr>
        <w:t>a pattern of</w:t>
      </w:r>
      <w:r>
        <w:rPr>
          <w:rFonts w:ascii="Times New Roman" w:hAnsi="Times New Roman" w:cs="Times New Roman"/>
          <w:sz w:val="24"/>
          <w:szCs w:val="24"/>
        </w:rPr>
        <w:t xml:space="preserve"> more uniform distribution of </w:t>
      </w:r>
      <w:r w:rsidR="00EE1883">
        <w:rPr>
          <w:rFonts w:ascii="Times New Roman" w:hAnsi="Times New Roman" w:cs="Times New Roman"/>
          <w:sz w:val="24"/>
          <w:szCs w:val="24"/>
        </w:rPr>
        <w:t xml:space="preserve">C with the highest point of C 10 cm below the surface.  Although we do not have values for pre-cultivation soil C, other data from undisturbed sites around the area show that a substantial amount of C has been lost above 30 cm.  This loss of C in the soil surface is well known and </w:t>
      </w:r>
      <w:r w:rsidR="00C1162E">
        <w:rPr>
          <w:rFonts w:ascii="Times New Roman" w:hAnsi="Times New Roman" w:cs="Times New Roman"/>
          <w:sz w:val="24"/>
          <w:szCs w:val="24"/>
        </w:rPr>
        <w:t xml:space="preserve">attributed to mass loss through soil erosion, increased mineralization of organic matter through tillage, and decreased </w:t>
      </w:r>
      <w:r w:rsidR="00973D53">
        <w:rPr>
          <w:rFonts w:ascii="Times New Roman" w:hAnsi="Times New Roman" w:cs="Times New Roman"/>
          <w:sz w:val="24"/>
          <w:szCs w:val="24"/>
        </w:rPr>
        <w:t>belowground organic matter inputs.</w:t>
      </w:r>
      <w:r w:rsidR="00CB5E56">
        <w:rPr>
          <w:rFonts w:ascii="Times New Roman" w:hAnsi="Times New Roman" w:cs="Times New Roman"/>
          <w:sz w:val="24"/>
          <w:szCs w:val="24"/>
        </w:rPr>
        <w:t xml:space="preserve">  </w:t>
      </w:r>
      <w:r w:rsidR="00EB755D">
        <w:rPr>
          <w:rFonts w:ascii="Times New Roman" w:hAnsi="Times New Roman" w:cs="Times New Roman"/>
          <w:sz w:val="24"/>
          <w:szCs w:val="24"/>
        </w:rPr>
        <w:t>Less</w:t>
      </w:r>
      <w:r w:rsidR="00CB5E56">
        <w:rPr>
          <w:rFonts w:ascii="Times New Roman" w:hAnsi="Times New Roman" w:cs="Times New Roman"/>
          <w:sz w:val="24"/>
          <w:szCs w:val="24"/>
        </w:rPr>
        <w:t xml:space="preserve"> is documented about the ch</w:t>
      </w:r>
      <w:r w:rsidR="00EB755D">
        <w:rPr>
          <w:rFonts w:ascii="Times New Roman" w:hAnsi="Times New Roman" w:cs="Times New Roman"/>
          <w:sz w:val="24"/>
          <w:szCs w:val="24"/>
        </w:rPr>
        <w:t xml:space="preserve">ange in soil carbon below 30 cm, but </w:t>
      </w:r>
      <w:proofErr w:type="spellStart"/>
      <w:r w:rsidR="00B110DF">
        <w:rPr>
          <w:rFonts w:ascii="Times New Roman" w:hAnsi="Times New Roman" w:cs="Times New Roman"/>
          <w:sz w:val="24"/>
          <w:szCs w:val="24"/>
        </w:rPr>
        <w:t>Veenstra</w:t>
      </w:r>
      <w:proofErr w:type="spellEnd"/>
      <w:r w:rsidR="00B110DF">
        <w:rPr>
          <w:rFonts w:ascii="Times New Roman" w:hAnsi="Times New Roman" w:cs="Times New Roman"/>
          <w:sz w:val="24"/>
          <w:szCs w:val="24"/>
        </w:rPr>
        <w:t xml:space="preserve"> et al. (2015)</w:t>
      </w:r>
      <w:r w:rsidR="00CB5E56">
        <w:rPr>
          <w:rFonts w:ascii="Times New Roman" w:hAnsi="Times New Roman" w:cs="Times New Roman"/>
          <w:sz w:val="24"/>
          <w:szCs w:val="24"/>
        </w:rPr>
        <w:t xml:space="preserve"> </w:t>
      </w:r>
      <w:r w:rsidR="00810DA0">
        <w:rPr>
          <w:rFonts w:ascii="Times New Roman" w:hAnsi="Times New Roman" w:cs="Times New Roman"/>
          <w:sz w:val="24"/>
          <w:szCs w:val="24"/>
        </w:rPr>
        <w:t xml:space="preserve">found soil organic C to increase below 35 cm after 50 years in maize and soybean cropping systems in Iowa.  </w:t>
      </w:r>
      <w:r w:rsidR="00C23671">
        <w:rPr>
          <w:rFonts w:ascii="Times New Roman" w:hAnsi="Times New Roman" w:cs="Times New Roman"/>
          <w:sz w:val="24"/>
          <w:szCs w:val="24"/>
        </w:rPr>
        <w:t>I</w:t>
      </w:r>
      <w:r w:rsidR="00810DA0">
        <w:rPr>
          <w:rFonts w:ascii="Times New Roman" w:hAnsi="Times New Roman" w:cs="Times New Roman"/>
          <w:sz w:val="24"/>
          <w:szCs w:val="24"/>
        </w:rPr>
        <w:t>nitial soil organic C measurements were made ~50 years after these soils had already been converted to annual systems, preventing comparison to soil organic C levels at depth under native vegetation</w:t>
      </w:r>
      <w:r w:rsidR="00C23671">
        <w:rPr>
          <w:rFonts w:ascii="Times New Roman" w:hAnsi="Times New Roman" w:cs="Times New Roman"/>
          <w:sz w:val="24"/>
          <w:szCs w:val="24"/>
        </w:rPr>
        <w:t xml:space="preserve">, but these results still show that </w:t>
      </w:r>
      <w:proofErr w:type="spellStart"/>
      <w:r w:rsidR="00C23671">
        <w:rPr>
          <w:rFonts w:ascii="Times New Roman" w:hAnsi="Times New Roman" w:cs="Times New Roman"/>
          <w:sz w:val="24"/>
          <w:szCs w:val="24"/>
        </w:rPr>
        <w:t>Mollisols</w:t>
      </w:r>
      <w:proofErr w:type="spellEnd"/>
      <w:r w:rsidR="00C23671">
        <w:rPr>
          <w:rFonts w:ascii="Times New Roman" w:hAnsi="Times New Roman" w:cs="Times New Roman"/>
          <w:sz w:val="24"/>
          <w:szCs w:val="24"/>
        </w:rPr>
        <w:t xml:space="preserve"> can and do gain soil organic C </w:t>
      </w:r>
      <w:r w:rsidR="00F8682A">
        <w:rPr>
          <w:rFonts w:ascii="Times New Roman" w:hAnsi="Times New Roman" w:cs="Times New Roman"/>
          <w:sz w:val="24"/>
          <w:szCs w:val="24"/>
        </w:rPr>
        <w:t xml:space="preserve">at deeper depths </w:t>
      </w:r>
      <w:r w:rsidR="00C23671">
        <w:rPr>
          <w:rFonts w:ascii="Times New Roman" w:hAnsi="Times New Roman" w:cs="Times New Roman"/>
          <w:sz w:val="24"/>
          <w:szCs w:val="24"/>
        </w:rPr>
        <w:t>under maize and soybean systems.</w:t>
      </w:r>
      <w:r w:rsidR="00DD71AE">
        <w:rPr>
          <w:rFonts w:ascii="Times New Roman" w:hAnsi="Times New Roman" w:cs="Times New Roman"/>
          <w:sz w:val="24"/>
          <w:szCs w:val="24"/>
        </w:rPr>
        <w:t xml:space="preserve">  </w:t>
      </w:r>
    </w:p>
    <w:p w:rsidR="001A5AA6" w:rsidRDefault="00DD71A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Our relatively short-term study of 6 years was not able to capture significant changes in soil C at any depth, but differences in quantity, distribution, and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w:t>
      </w:r>
      <w:r w:rsidR="00EB755D">
        <w:rPr>
          <w:rFonts w:ascii="Times New Roman" w:hAnsi="Times New Roman" w:cs="Times New Roman"/>
          <w:sz w:val="24"/>
          <w:szCs w:val="24"/>
        </w:rPr>
        <w:t xml:space="preserve"> between the annual and perennial rooting systems we studied have important implications for</w:t>
      </w:r>
      <w:r w:rsidR="00AE55CE">
        <w:rPr>
          <w:rFonts w:ascii="Times New Roman" w:hAnsi="Times New Roman" w:cs="Times New Roman"/>
          <w:sz w:val="24"/>
          <w:szCs w:val="24"/>
        </w:rPr>
        <w:t xml:space="preserve"> how deep soil organic C may have changed and continues to change with the implementation of annual cropping systems.</w:t>
      </w:r>
      <w:r w:rsidR="00FE2162">
        <w:rPr>
          <w:rFonts w:ascii="Times New Roman" w:hAnsi="Times New Roman" w:cs="Times New Roman"/>
          <w:sz w:val="24"/>
          <w:szCs w:val="24"/>
        </w:rPr>
        <w:t xml:space="preserve">  </w:t>
      </w:r>
      <w:r w:rsidR="00813118">
        <w:rPr>
          <w:rFonts w:ascii="Times New Roman" w:hAnsi="Times New Roman" w:cs="Times New Roman"/>
          <w:sz w:val="24"/>
          <w:szCs w:val="24"/>
        </w:rPr>
        <w:t>A la</w:t>
      </w:r>
      <w:r w:rsidR="00EA25FC">
        <w:rPr>
          <w:rFonts w:ascii="Times New Roman" w:hAnsi="Times New Roman" w:cs="Times New Roman"/>
          <w:sz w:val="24"/>
          <w:szCs w:val="24"/>
        </w:rPr>
        <w:t>rge, structural-tissue</w:t>
      </w:r>
      <w:r w:rsidR="00813118">
        <w:rPr>
          <w:rFonts w:ascii="Times New Roman" w:hAnsi="Times New Roman" w:cs="Times New Roman"/>
          <w:sz w:val="24"/>
          <w:szCs w:val="24"/>
        </w:rPr>
        <w:t>-dominated root C pool with slow turnover</w:t>
      </w:r>
      <w:r w:rsidR="00EA25FC">
        <w:rPr>
          <w:rFonts w:ascii="Times New Roman" w:hAnsi="Times New Roman" w:cs="Times New Roman"/>
          <w:sz w:val="24"/>
          <w:szCs w:val="24"/>
        </w:rPr>
        <w:t>, concentrated at shallow depths</w:t>
      </w:r>
      <w:r w:rsidR="00813118">
        <w:rPr>
          <w:rFonts w:ascii="Times New Roman" w:hAnsi="Times New Roman" w:cs="Times New Roman"/>
          <w:sz w:val="24"/>
          <w:szCs w:val="24"/>
        </w:rPr>
        <w:t xml:space="preserve"> was replaced by a small, non-structural</w:t>
      </w:r>
      <w:r w:rsidR="00EA25FC">
        <w:rPr>
          <w:rFonts w:ascii="Times New Roman" w:hAnsi="Times New Roman" w:cs="Times New Roman"/>
          <w:sz w:val="24"/>
          <w:szCs w:val="24"/>
        </w:rPr>
        <w:t>-tissue</w:t>
      </w:r>
      <w:r w:rsidR="00813118">
        <w:rPr>
          <w:rFonts w:ascii="Times New Roman" w:hAnsi="Times New Roman" w:cs="Times New Roman"/>
          <w:sz w:val="24"/>
          <w:szCs w:val="24"/>
        </w:rPr>
        <w:t xml:space="preserve"> root pool with fast turnover</w:t>
      </w:r>
      <w:r w:rsidR="00EA25FC">
        <w:rPr>
          <w:rFonts w:ascii="Times New Roman" w:hAnsi="Times New Roman" w:cs="Times New Roman"/>
          <w:sz w:val="24"/>
          <w:szCs w:val="24"/>
        </w:rPr>
        <w:t xml:space="preserve"> evenly </w:t>
      </w:r>
      <w:r w:rsidR="00EA25FC">
        <w:rPr>
          <w:rFonts w:ascii="Times New Roman" w:hAnsi="Times New Roman" w:cs="Times New Roman"/>
          <w:sz w:val="24"/>
          <w:szCs w:val="24"/>
        </w:rPr>
        <w:lastRenderedPageBreak/>
        <w:t>distributed in the soil profile</w:t>
      </w:r>
      <w:r w:rsidR="00813118">
        <w:rPr>
          <w:rFonts w:ascii="Times New Roman" w:hAnsi="Times New Roman" w:cs="Times New Roman"/>
          <w:sz w:val="24"/>
          <w:szCs w:val="24"/>
        </w:rPr>
        <w:t>.</w:t>
      </w:r>
      <w:r w:rsidR="00E00503">
        <w:rPr>
          <w:rFonts w:ascii="Times New Roman" w:hAnsi="Times New Roman" w:cs="Times New Roman"/>
          <w:sz w:val="24"/>
          <w:szCs w:val="24"/>
        </w:rPr>
        <w:t xml:space="preserve">  The difference in size between these two</w:t>
      </w:r>
      <w:r w:rsidR="001E6AC0">
        <w:rPr>
          <w:rFonts w:ascii="Times New Roman" w:hAnsi="Times New Roman" w:cs="Times New Roman"/>
          <w:sz w:val="24"/>
          <w:szCs w:val="24"/>
        </w:rPr>
        <w:t xml:space="preserve"> pools has long been obvious</w:t>
      </w:r>
      <w:r w:rsidR="006C6864">
        <w:rPr>
          <w:rFonts w:ascii="Times New Roman" w:hAnsi="Times New Roman" w:cs="Times New Roman"/>
          <w:sz w:val="24"/>
          <w:szCs w:val="24"/>
        </w:rPr>
        <w:t>,</w:t>
      </w:r>
      <w:r w:rsidR="001E6AC0">
        <w:rPr>
          <w:rFonts w:ascii="Times New Roman" w:hAnsi="Times New Roman" w:cs="Times New Roman"/>
          <w:sz w:val="24"/>
          <w:szCs w:val="24"/>
        </w:rPr>
        <w:t xml:space="preserve"> but</w:t>
      </w:r>
      <w:r w:rsidR="00E00503">
        <w:rPr>
          <w:rFonts w:ascii="Times New Roman" w:hAnsi="Times New Roman" w:cs="Times New Roman"/>
          <w:sz w:val="24"/>
          <w:szCs w:val="24"/>
        </w:rPr>
        <w:t xml:space="preserve"> often misleading for comparisons</w:t>
      </w:r>
      <w:r w:rsidR="001E6AC0">
        <w:rPr>
          <w:rFonts w:ascii="Times New Roman" w:hAnsi="Times New Roman" w:cs="Times New Roman"/>
          <w:sz w:val="24"/>
          <w:szCs w:val="24"/>
        </w:rPr>
        <w:t xml:space="preserve"> related to C accounting because differences in </w:t>
      </w:r>
      <w:r w:rsidR="006C6864">
        <w:rPr>
          <w:rFonts w:ascii="Times New Roman" w:hAnsi="Times New Roman" w:cs="Times New Roman"/>
          <w:sz w:val="24"/>
          <w:szCs w:val="24"/>
        </w:rPr>
        <w:t xml:space="preserve">root turnover and tissue </w:t>
      </w:r>
      <w:proofErr w:type="gramStart"/>
      <w:r w:rsidR="001A5AA6">
        <w:rPr>
          <w:rFonts w:ascii="Times New Roman" w:hAnsi="Times New Roman" w:cs="Times New Roman"/>
          <w:sz w:val="24"/>
          <w:szCs w:val="24"/>
        </w:rPr>
        <w:t>C:N</w:t>
      </w:r>
      <w:proofErr w:type="gramEnd"/>
      <w:r w:rsidR="001A5AA6">
        <w:rPr>
          <w:rFonts w:ascii="Times New Roman" w:hAnsi="Times New Roman" w:cs="Times New Roman"/>
          <w:sz w:val="24"/>
          <w:szCs w:val="24"/>
        </w:rPr>
        <w:t xml:space="preserve"> ratio</w:t>
      </w:r>
      <w:r w:rsidR="006C6864">
        <w:rPr>
          <w:rFonts w:ascii="Times New Roman" w:hAnsi="Times New Roman" w:cs="Times New Roman"/>
          <w:sz w:val="24"/>
          <w:szCs w:val="24"/>
        </w:rPr>
        <w:t xml:space="preserve"> are not taken into consideration.  The data presented here </w:t>
      </w:r>
      <w:r w:rsidR="00197790">
        <w:rPr>
          <w:rFonts w:ascii="Times New Roman" w:hAnsi="Times New Roman" w:cs="Times New Roman"/>
          <w:sz w:val="24"/>
          <w:szCs w:val="24"/>
        </w:rPr>
        <w:t>in the context of recent organic matter formation theory suggest that whi</w:t>
      </w:r>
      <w:r w:rsidR="001601FA">
        <w:rPr>
          <w:rFonts w:ascii="Times New Roman" w:hAnsi="Times New Roman" w:cs="Times New Roman"/>
          <w:sz w:val="24"/>
          <w:szCs w:val="24"/>
        </w:rPr>
        <w:t>le differences in root C pool</w:t>
      </w:r>
      <w:r w:rsidR="00197790">
        <w:rPr>
          <w:rFonts w:ascii="Times New Roman" w:hAnsi="Times New Roman" w:cs="Times New Roman"/>
          <w:sz w:val="24"/>
          <w:szCs w:val="24"/>
        </w:rPr>
        <w:t xml:space="preserve"> and soil organic C relationships </w:t>
      </w:r>
      <w:r w:rsidR="001601FA">
        <w:rPr>
          <w:rFonts w:ascii="Times New Roman" w:hAnsi="Times New Roman" w:cs="Times New Roman"/>
          <w:sz w:val="24"/>
          <w:szCs w:val="24"/>
        </w:rPr>
        <w:t xml:space="preserve">in maize and prairie </w:t>
      </w:r>
      <w:r w:rsidR="00197790">
        <w:rPr>
          <w:rFonts w:ascii="Times New Roman" w:hAnsi="Times New Roman" w:cs="Times New Roman"/>
          <w:sz w:val="24"/>
          <w:szCs w:val="24"/>
        </w:rPr>
        <w:t xml:space="preserve">above 20 cm </w:t>
      </w:r>
      <w:r w:rsidR="001601FA">
        <w:rPr>
          <w:rFonts w:ascii="Times New Roman" w:hAnsi="Times New Roman" w:cs="Times New Roman"/>
          <w:sz w:val="24"/>
          <w:szCs w:val="24"/>
        </w:rPr>
        <w:t>are predominately controlled by root biomass amount, root biomass amount is less of a factor below 20 cm.</w:t>
      </w:r>
      <w:r w:rsidR="00945565">
        <w:rPr>
          <w:rFonts w:ascii="Times New Roman" w:hAnsi="Times New Roman" w:cs="Times New Roman"/>
          <w:sz w:val="24"/>
          <w:szCs w:val="24"/>
        </w:rPr>
        <w:t xml:space="preserve">  While we have seen a dramatic decrease in soil C near the soil surface with conversion to annual crops, </w:t>
      </w:r>
      <w:r w:rsidR="00405F12">
        <w:rPr>
          <w:rFonts w:ascii="Times New Roman" w:hAnsi="Times New Roman" w:cs="Times New Roman"/>
          <w:sz w:val="24"/>
          <w:szCs w:val="24"/>
        </w:rPr>
        <w:t>this is not necessarily true</w:t>
      </w:r>
      <w:r w:rsidR="00945565">
        <w:rPr>
          <w:rFonts w:ascii="Times New Roman" w:hAnsi="Times New Roman" w:cs="Times New Roman"/>
          <w:sz w:val="24"/>
          <w:szCs w:val="24"/>
        </w:rPr>
        <w:t xml:space="preserve"> below 20 cm.</w:t>
      </w:r>
      <w:r w:rsidR="001A5AA6">
        <w:rPr>
          <w:rFonts w:ascii="Times New Roman" w:hAnsi="Times New Roman" w:cs="Times New Roman"/>
          <w:sz w:val="24"/>
          <w:szCs w:val="24"/>
        </w:rPr>
        <w:t xml:space="preserve">  </w:t>
      </w:r>
    </w:p>
    <w:p w:rsidR="001A5AA6" w:rsidRDefault="001A5AA6" w:rsidP="001A5AA6">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5</w:t>
      </w:r>
      <w:r w:rsidRPr="0037710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Conclusion  </w:t>
      </w:r>
    </w:p>
    <w:p w:rsidR="001A5AA6" w:rsidRDefault="001A5AA6" w:rsidP="001A5AA6">
      <w:pPr>
        <w:spacing w:line="240" w:lineRule="auto"/>
        <w:rPr>
          <w:rFonts w:ascii="Times New Roman" w:hAnsi="Times New Roman" w:cs="Times New Roman"/>
          <w:sz w:val="24"/>
          <w:szCs w:val="24"/>
          <w:u w:val="single"/>
        </w:rPr>
      </w:pPr>
    </w:p>
    <w:p w:rsidR="002722E7" w:rsidRDefault="00B52648"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601FA">
        <w:rPr>
          <w:rFonts w:ascii="Times New Roman" w:hAnsi="Times New Roman" w:cs="Times New Roman"/>
          <w:sz w:val="24"/>
          <w:szCs w:val="24"/>
        </w:rPr>
        <w:t xml:space="preserve"> </w:t>
      </w:r>
    </w:p>
    <w:p w:rsidR="002722E7" w:rsidRDefault="002722E7" w:rsidP="00885C19">
      <w:pPr>
        <w:spacing w:line="240" w:lineRule="auto"/>
        <w:rPr>
          <w:rFonts w:ascii="Times New Roman" w:hAnsi="Times New Roman" w:cs="Times New Roman"/>
          <w:sz w:val="24"/>
          <w:szCs w:val="24"/>
        </w:rPr>
      </w:pPr>
    </w:p>
    <w:p w:rsidR="00C764AD" w:rsidRDefault="00C764AD" w:rsidP="00885C19">
      <w:pPr>
        <w:spacing w:line="240" w:lineRule="auto"/>
        <w:rPr>
          <w:rFonts w:ascii="Times New Roman" w:hAnsi="Times New Roman" w:cs="Times New Roman"/>
          <w:sz w:val="24"/>
          <w:szCs w:val="24"/>
        </w:rPr>
      </w:pPr>
    </w:p>
    <w:p w:rsidR="00C764AD" w:rsidRDefault="00C764AD" w:rsidP="00885C19">
      <w:pPr>
        <w:spacing w:line="240" w:lineRule="auto"/>
        <w:rPr>
          <w:rFonts w:ascii="Times New Roman" w:hAnsi="Times New Roman" w:cs="Times New Roman"/>
          <w:sz w:val="24"/>
          <w:szCs w:val="24"/>
        </w:rPr>
      </w:pPr>
    </w:p>
    <w:p w:rsidR="00C764AD" w:rsidRDefault="00C764AD" w:rsidP="00885C19">
      <w:pPr>
        <w:spacing w:line="240" w:lineRule="auto"/>
        <w:rPr>
          <w:rFonts w:ascii="Times New Roman" w:hAnsi="Times New Roman" w:cs="Times New Roman"/>
          <w:sz w:val="24"/>
          <w:szCs w:val="24"/>
        </w:rPr>
      </w:pPr>
    </w:p>
    <w:p w:rsidR="004B7D58" w:rsidRDefault="004B7D58"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7E0484" w:rsidRDefault="007E0484" w:rsidP="00885C19">
      <w:pPr>
        <w:tabs>
          <w:tab w:val="left" w:pos="3600"/>
        </w:tabs>
        <w:spacing w:line="240" w:lineRule="auto"/>
        <w:rPr>
          <w:rFonts w:ascii="Times New Roman" w:hAnsi="Times New Roman" w:cs="Times New Roman"/>
          <w:sz w:val="24"/>
          <w:szCs w:val="24"/>
        </w:rPr>
      </w:pPr>
    </w:p>
    <w:p w:rsidR="007F6468" w:rsidRPr="00F40E04" w:rsidRDefault="007F6468" w:rsidP="00885C19">
      <w:pPr>
        <w:spacing w:line="240" w:lineRule="auto"/>
        <w:rPr>
          <w:rFonts w:ascii="Times New Roman" w:hAnsi="Times New Roman" w:cs="Times New Roman"/>
          <w:sz w:val="24"/>
          <w:szCs w:val="24"/>
        </w:rPr>
      </w:pPr>
      <w:r>
        <w:rPr>
          <w:rFonts w:ascii="Times New Roman" w:hAnsi="Times New Roman" w:cs="Times New Roman"/>
          <w:sz w:val="24"/>
          <w:szCs w:val="24"/>
        </w:rPr>
        <w:tab/>
      </w:r>
    </w:p>
    <w:p w:rsidR="00531C8D" w:rsidRDefault="00531C8D" w:rsidP="00885C19">
      <w:pPr>
        <w:spacing w:line="240" w:lineRule="auto"/>
        <w:rPr>
          <w:color w:val="000000" w:themeColor="text1"/>
          <w:sz w:val="24"/>
          <w:szCs w:val="24"/>
          <w:u w:val="single"/>
        </w:rPr>
      </w:pPr>
    </w:p>
    <w:p w:rsidR="00531C8D" w:rsidRPr="00531C8D" w:rsidRDefault="00531C8D" w:rsidP="00885C19">
      <w:pPr>
        <w:spacing w:line="240" w:lineRule="auto"/>
        <w:rPr>
          <w:rFonts w:ascii="Times New Roman" w:hAnsi="Times New Roman" w:cs="Times New Roman"/>
          <w:color w:val="000000" w:themeColor="text1"/>
          <w:sz w:val="24"/>
          <w:szCs w:val="24"/>
          <w:u w:val="single"/>
        </w:rPr>
      </w:pPr>
      <w:r w:rsidRPr="00531C8D">
        <w:rPr>
          <w:rFonts w:ascii="Times New Roman" w:hAnsi="Times New Roman" w:cs="Times New Roman"/>
          <w:color w:val="000000" w:themeColor="text1"/>
          <w:sz w:val="24"/>
          <w:szCs w:val="24"/>
          <w:u w:val="single"/>
        </w:rPr>
        <w:t>6. Appendix</w:t>
      </w:r>
    </w:p>
    <w:p w:rsidR="00531C8D" w:rsidRPr="00531C8D" w:rsidRDefault="00531C8D" w:rsidP="00885C19">
      <w:pPr>
        <w:spacing w:line="240" w:lineRule="auto"/>
        <w:rPr>
          <w:rFonts w:ascii="Times New Roman" w:hAnsi="Times New Roman" w:cs="Times New Roman"/>
          <w:i/>
          <w:color w:val="000000" w:themeColor="text1"/>
          <w:sz w:val="24"/>
          <w:szCs w:val="24"/>
        </w:rPr>
      </w:pPr>
      <w:r w:rsidRPr="00531C8D">
        <w:rPr>
          <w:rFonts w:ascii="Times New Roman" w:hAnsi="Times New Roman" w:cs="Times New Roman"/>
          <w:i/>
          <w:color w:val="000000" w:themeColor="text1"/>
          <w:sz w:val="24"/>
          <w:szCs w:val="24"/>
        </w:rPr>
        <w:t>Logistic curve fits used to generate predicted root accumulation for each depth. Each panel represents one experimental plot (number is plot number).</w:t>
      </w:r>
    </w:p>
    <w:p w:rsidR="00531C8D" w:rsidRDefault="00531C8D" w:rsidP="00885C19">
      <w:pPr>
        <w:spacing w:line="240" w:lineRule="auto"/>
        <w:rPr>
          <w:color w:val="000000" w:themeColor="text1"/>
          <w:sz w:val="24"/>
          <w:szCs w:val="24"/>
          <w:u w:val="single"/>
        </w:rPr>
      </w:pPr>
      <w:r w:rsidRPr="00347D05">
        <w:rPr>
          <w:noProof/>
        </w:rPr>
        <w:drawing>
          <wp:inline distT="0" distB="0" distL="0" distR="0" wp14:anchorId="1D7DE973" wp14:editId="0271A2DE">
            <wp:extent cx="5943600" cy="594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1.  Fits of logistic curves to 0-5 cm prairie and unfertilized prairie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C81DA11" wp14:editId="7C979996">
            <wp:extent cx="5943600" cy="594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2.  Fits of logistic curves to 0-5 cm row-crop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EEC1769" wp14:editId="224B042B">
            <wp:extent cx="5943600" cy="594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3.  Fits of logistic curves to 5-15 cm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32EBA41D" wp14:editId="1503B2BF">
            <wp:extent cx="5943600" cy="594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4.  Fits of logistic curves to 15-30 cm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49ED046E" wp14:editId="24CFCEE6">
            <wp:extent cx="5943600" cy="594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5.  Fits of logistic curves to 30-60 cm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3410659" wp14:editId="009D7866">
            <wp:extent cx="5943600" cy="5943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6.  Fits of logistic curves to 60-100 cm root mass over six years (represented in days after establishment).  Pink lines are the fit for each experimental plot and were used to make predictions. </w:t>
      </w:r>
    </w:p>
    <w:p w:rsidR="00531C8D" w:rsidRPr="0042554C" w:rsidRDefault="00531C8D" w:rsidP="00885C19">
      <w:pPr>
        <w:spacing w:line="240" w:lineRule="auto"/>
        <w:rPr>
          <w:color w:val="000000" w:themeColor="text1"/>
          <w:sz w:val="24"/>
          <w:szCs w:val="24"/>
          <w:u w:val="single"/>
        </w:rPr>
      </w:pPr>
    </w:p>
    <w:p w:rsidR="0007514E" w:rsidRPr="00C33EB5" w:rsidRDefault="0007514E" w:rsidP="00885C19">
      <w:pPr>
        <w:spacing w:line="240" w:lineRule="auto"/>
        <w:rPr>
          <w:rFonts w:ascii="Times New Roman" w:hAnsi="Times New Roman" w:cs="Times New Roman"/>
          <w:sz w:val="24"/>
          <w:szCs w:val="24"/>
        </w:rPr>
      </w:pPr>
    </w:p>
    <w:sectPr w:rsidR="0007514E" w:rsidRPr="00C3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emboStd">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B5"/>
    <w:rsid w:val="000020DE"/>
    <w:rsid w:val="00024E35"/>
    <w:rsid w:val="00025383"/>
    <w:rsid w:val="00035F4C"/>
    <w:rsid w:val="00045CA0"/>
    <w:rsid w:val="0007514E"/>
    <w:rsid w:val="000838CE"/>
    <w:rsid w:val="000878FA"/>
    <w:rsid w:val="00092EF2"/>
    <w:rsid w:val="0009724E"/>
    <w:rsid w:val="000A2640"/>
    <w:rsid w:val="000B3809"/>
    <w:rsid w:val="000B7492"/>
    <w:rsid w:val="000B79CE"/>
    <w:rsid w:val="000C4E80"/>
    <w:rsid w:val="000D3B6D"/>
    <w:rsid w:val="000F0FAF"/>
    <w:rsid w:val="001009B8"/>
    <w:rsid w:val="001020CA"/>
    <w:rsid w:val="0012491B"/>
    <w:rsid w:val="00133CD4"/>
    <w:rsid w:val="00136D78"/>
    <w:rsid w:val="001579E0"/>
    <w:rsid w:val="001601FA"/>
    <w:rsid w:val="001723D3"/>
    <w:rsid w:val="00176555"/>
    <w:rsid w:val="00193E22"/>
    <w:rsid w:val="00197790"/>
    <w:rsid w:val="001A1E3D"/>
    <w:rsid w:val="001A5AA6"/>
    <w:rsid w:val="001B33D5"/>
    <w:rsid w:val="001C4D9C"/>
    <w:rsid w:val="001C6274"/>
    <w:rsid w:val="001D63FA"/>
    <w:rsid w:val="001E3432"/>
    <w:rsid w:val="001E505B"/>
    <w:rsid w:val="001E5977"/>
    <w:rsid w:val="001E6AC0"/>
    <w:rsid w:val="001F5B91"/>
    <w:rsid w:val="00204B6D"/>
    <w:rsid w:val="0020712F"/>
    <w:rsid w:val="002137C5"/>
    <w:rsid w:val="00236531"/>
    <w:rsid w:val="00243127"/>
    <w:rsid w:val="002473C8"/>
    <w:rsid w:val="00266332"/>
    <w:rsid w:val="002722E7"/>
    <w:rsid w:val="002A6EB4"/>
    <w:rsid w:val="002A7A63"/>
    <w:rsid w:val="002B62B9"/>
    <w:rsid w:val="002C1D84"/>
    <w:rsid w:val="002C7F81"/>
    <w:rsid w:val="002F33BF"/>
    <w:rsid w:val="0033265A"/>
    <w:rsid w:val="0033665A"/>
    <w:rsid w:val="00377107"/>
    <w:rsid w:val="00377864"/>
    <w:rsid w:val="0038429D"/>
    <w:rsid w:val="00393B95"/>
    <w:rsid w:val="003965B6"/>
    <w:rsid w:val="003A0618"/>
    <w:rsid w:val="003B15C1"/>
    <w:rsid w:val="003B3300"/>
    <w:rsid w:val="003C4817"/>
    <w:rsid w:val="003C69D6"/>
    <w:rsid w:val="003D55F5"/>
    <w:rsid w:val="003E0272"/>
    <w:rsid w:val="003E5779"/>
    <w:rsid w:val="003E7B84"/>
    <w:rsid w:val="00403EE0"/>
    <w:rsid w:val="00404713"/>
    <w:rsid w:val="00405F12"/>
    <w:rsid w:val="00415612"/>
    <w:rsid w:val="004314A0"/>
    <w:rsid w:val="004413FE"/>
    <w:rsid w:val="00445667"/>
    <w:rsid w:val="00452944"/>
    <w:rsid w:val="0046147E"/>
    <w:rsid w:val="00464E72"/>
    <w:rsid w:val="004670E8"/>
    <w:rsid w:val="00467E06"/>
    <w:rsid w:val="00471ACD"/>
    <w:rsid w:val="00475684"/>
    <w:rsid w:val="00487537"/>
    <w:rsid w:val="004A1698"/>
    <w:rsid w:val="004A2891"/>
    <w:rsid w:val="004B7D58"/>
    <w:rsid w:val="004C4E94"/>
    <w:rsid w:val="004C53A3"/>
    <w:rsid w:val="004C72B8"/>
    <w:rsid w:val="004D698F"/>
    <w:rsid w:val="004D7DC5"/>
    <w:rsid w:val="004F51B6"/>
    <w:rsid w:val="004F7FB8"/>
    <w:rsid w:val="005076B9"/>
    <w:rsid w:val="00525B84"/>
    <w:rsid w:val="00526A89"/>
    <w:rsid w:val="00531C8D"/>
    <w:rsid w:val="0053258C"/>
    <w:rsid w:val="00534712"/>
    <w:rsid w:val="00534D61"/>
    <w:rsid w:val="0054165F"/>
    <w:rsid w:val="00541C57"/>
    <w:rsid w:val="00570B70"/>
    <w:rsid w:val="005828C1"/>
    <w:rsid w:val="00590867"/>
    <w:rsid w:val="005B08D8"/>
    <w:rsid w:val="005D6C9C"/>
    <w:rsid w:val="005D78FB"/>
    <w:rsid w:val="005E05C1"/>
    <w:rsid w:val="005F3CF0"/>
    <w:rsid w:val="00640D89"/>
    <w:rsid w:val="00647EA7"/>
    <w:rsid w:val="00661365"/>
    <w:rsid w:val="00664C69"/>
    <w:rsid w:val="0066774F"/>
    <w:rsid w:val="006734D4"/>
    <w:rsid w:val="00673870"/>
    <w:rsid w:val="0069503A"/>
    <w:rsid w:val="006A185E"/>
    <w:rsid w:val="006B3238"/>
    <w:rsid w:val="006C4846"/>
    <w:rsid w:val="006C6864"/>
    <w:rsid w:val="006D29C6"/>
    <w:rsid w:val="006D475C"/>
    <w:rsid w:val="006E4ED1"/>
    <w:rsid w:val="006F7F42"/>
    <w:rsid w:val="007115D1"/>
    <w:rsid w:val="0071766F"/>
    <w:rsid w:val="007176CB"/>
    <w:rsid w:val="00746E2F"/>
    <w:rsid w:val="00763197"/>
    <w:rsid w:val="007745EC"/>
    <w:rsid w:val="0079215C"/>
    <w:rsid w:val="007A06C9"/>
    <w:rsid w:val="007A7E8D"/>
    <w:rsid w:val="007D6004"/>
    <w:rsid w:val="007E0484"/>
    <w:rsid w:val="007E1BDD"/>
    <w:rsid w:val="007E2745"/>
    <w:rsid w:val="007E530F"/>
    <w:rsid w:val="007F0E0E"/>
    <w:rsid w:val="007F314D"/>
    <w:rsid w:val="007F6468"/>
    <w:rsid w:val="00801EB2"/>
    <w:rsid w:val="008063EA"/>
    <w:rsid w:val="00810DA0"/>
    <w:rsid w:val="00812CBE"/>
    <w:rsid w:val="00813118"/>
    <w:rsid w:val="00813BF0"/>
    <w:rsid w:val="00824DBE"/>
    <w:rsid w:val="00833247"/>
    <w:rsid w:val="00834BDA"/>
    <w:rsid w:val="00841E05"/>
    <w:rsid w:val="00842D75"/>
    <w:rsid w:val="00845F6B"/>
    <w:rsid w:val="00850E1E"/>
    <w:rsid w:val="00854AC8"/>
    <w:rsid w:val="00870744"/>
    <w:rsid w:val="00881E16"/>
    <w:rsid w:val="00885C19"/>
    <w:rsid w:val="008A6132"/>
    <w:rsid w:val="008B07BA"/>
    <w:rsid w:val="008C2D94"/>
    <w:rsid w:val="008C43E5"/>
    <w:rsid w:val="008C66E2"/>
    <w:rsid w:val="008D3839"/>
    <w:rsid w:val="008E4DE2"/>
    <w:rsid w:val="009138EF"/>
    <w:rsid w:val="0093127B"/>
    <w:rsid w:val="00943877"/>
    <w:rsid w:val="00945565"/>
    <w:rsid w:val="00955981"/>
    <w:rsid w:val="00961EF2"/>
    <w:rsid w:val="00962A4B"/>
    <w:rsid w:val="00973D53"/>
    <w:rsid w:val="00976C33"/>
    <w:rsid w:val="00994133"/>
    <w:rsid w:val="009B29C3"/>
    <w:rsid w:val="009B4A10"/>
    <w:rsid w:val="009D1F27"/>
    <w:rsid w:val="009D3F52"/>
    <w:rsid w:val="009F531A"/>
    <w:rsid w:val="009F76D0"/>
    <w:rsid w:val="00A1646E"/>
    <w:rsid w:val="00A52D8A"/>
    <w:rsid w:val="00A7225E"/>
    <w:rsid w:val="00A7606E"/>
    <w:rsid w:val="00AA32E4"/>
    <w:rsid w:val="00AA4F9D"/>
    <w:rsid w:val="00AB72BF"/>
    <w:rsid w:val="00AB75C2"/>
    <w:rsid w:val="00AC4AD2"/>
    <w:rsid w:val="00AE2A2D"/>
    <w:rsid w:val="00AE3760"/>
    <w:rsid w:val="00AE4D21"/>
    <w:rsid w:val="00AE55CE"/>
    <w:rsid w:val="00AF212F"/>
    <w:rsid w:val="00AF3491"/>
    <w:rsid w:val="00B110DF"/>
    <w:rsid w:val="00B128F9"/>
    <w:rsid w:val="00B305FA"/>
    <w:rsid w:val="00B45426"/>
    <w:rsid w:val="00B52648"/>
    <w:rsid w:val="00B575A5"/>
    <w:rsid w:val="00B7247C"/>
    <w:rsid w:val="00B86343"/>
    <w:rsid w:val="00B86C18"/>
    <w:rsid w:val="00B86FC2"/>
    <w:rsid w:val="00BA58E1"/>
    <w:rsid w:val="00BA63AB"/>
    <w:rsid w:val="00BB41D3"/>
    <w:rsid w:val="00BB6EF2"/>
    <w:rsid w:val="00BD3C40"/>
    <w:rsid w:val="00BE0D81"/>
    <w:rsid w:val="00BE27C3"/>
    <w:rsid w:val="00BF6091"/>
    <w:rsid w:val="00C1162E"/>
    <w:rsid w:val="00C17A93"/>
    <w:rsid w:val="00C23671"/>
    <w:rsid w:val="00C33EB5"/>
    <w:rsid w:val="00C469B3"/>
    <w:rsid w:val="00C53F36"/>
    <w:rsid w:val="00C566A3"/>
    <w:rsid w:val="00C7514A"/>
    <w:rsid w:val="00C764AD"/>
    <w:rsid w:val="00C90B4F"/>
    <w:rsid w:val="00CA3817"/>
    <w:rsid w:val="00CA3B69"/>
    <w:rsid w:val="00CA5BFA"/>
    <w:rsid w:val="00CA7CC2"/>
    <w:rsid w:val="00CB4FD6"/>
    <w:rsid w:val="00CB5E56"/>
    <w:rsid w:val="00CE17DF"/>
    <w:rsid w:val="00D059AF"/>
    <w:rsid w:val="00D1710E"/>
    <w:rsid w:val="00D26D54"/>
    <w:rsid w:val="00D41FB6"/>
    <w:rsid w:val="00D51BC9"/>
    <w:rsid w:val="00D56BDA"/>
    <w:rsid w:val="00D629DC"/>
    <w:rsid w:val="00D8310F"/>
    <w:rsid w:val="00D92120"/>
    <w:rsid w:val="00D93F34"/>
    <w:rsid w:val="00D97537"/>
    <w:rsid w:val="00DA3DBB"/>
    <w:rsid w:val="00DA69AD"/>
    <w:rsid w:val="00DA72C0"/>
    <w:rsid w:val="00DB18CE"/>
    <w:rsid w:val="00DD22C4"/>
    <w:rsid w:val="00DD71AE"/>
    <w:rsid w:val="00DE2B10"/>
    <w:rsid w:val="00E00503"/>
    <w:rsid w:val="00E04DB3"/>
    <w:rsid w:val="00E06711"/>
    <w:rsid w:val="00E1133C"/>
    <w:rsid w:val="00E16EAE"/>
    <w:rsid w:val="00E34271"/>
    <w:rsid w:val="00E44E1B"/>
    <w:rsid w:val="00E44EB8"/>
    <w:rsid w:val="00E51C5B"/>
    <w:rsid w:val="00E57A2B"/>
    <w:rsid w:val="00E653CD"/>
    <w:rsid w:val="00E71701"/>
    <w:rsid w:val="00E822DA"/>
    <w:rsid w:val="00E9472D"/>
    <w:rsid w:val="00EA0C6B"/>
    <w:rsid w:val="00EA25FC"/>
    <w:rsid w:val="00EA334A"/>
    <w:rsid w:val="00EB3E3D"/>
    <w:rsid w:val="00EB755D"/>
    <w:rsid w:val="00EE1883"/>
    <w:rsid w:val="00F01975"/>
    <w:rsid w:val="00F16AEC"/>
    <w:rsid w:val="00F25988"/>
    <w:rsid w:val="00F26DDE"/>
    <w:rsid w:val="00F433E5"/>
    <w:rsid w:val="00F54FF4"/>
    <w:rsid w:val="00F8559E"/>
    <w:rsid w:val="00F8682A"/>
    <w:rsid w:val="00F934A0"/>
    <w:rsid w:val="00F96189"/>
    <w:rsid w:val="00FA0298"/>
    <w:rsid w:val="00FA13DF"/>
    <w:rsid w:val="00FB494D"/>
    <w:rsid w:val="00FB7AFE"/>
    <w:rsid w:val="00FC740F"/>
    <w:rsid w:val="00FE2162"/>
    <w:rsid w:val="00FF21BE"/>
    <w:rsid w:val="00FF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EBC5"/>
  <w15:chartTrackingRefBased/>
  <w15:docId w15:val="{BF774E99-7D7A-4125-80F4-AB8F276B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nomial">
    <w:name w:val="binomial"/>
    <w:basedOn w:val="DefaultParagraphFont"/>
    <w:rsid w:val="009D3F52"/>
  </w:style>
  <w:style w:type="character" w:customStyle="1" w:styleId="trinomial">
    <w:name w:val="trinomial"/>
    <w:basedOn w:val="DefaultParagraphFont"/>
    <w:rsid w:val="009D3F52"/>
  </w:style>
  <w:style w:type="paragraph" w:styleId="HTMLPreformatted">
    <w:name w:val="HTML Preformatted"/>
    <w:basedOn w:val="Normal"/>
    <w:link w:val="HTMLPreformattedChar"/>
    <w:uiPriority w:val="99"/>
    <w:semiHidden/>
    <w:unhideWhenUsed/>
    <w:rsid w:val="0012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91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8199">
      <w:bodyDiv w:val="1"/>
      <w:marLeft w:val="0"/>
      <w:marRight w:val="0"/>
      <w:marTop w:val="0"/>
      <w:marBottom w:val="0"/>
      <w:divBdr>
        <w:top w:val="none" w:sz="0" w:space="0" w:color="auto"/>
        <w:left w:val="none" w:sz="0" w:space="0" w:color="auto"/>
        <w:bottom w:val="none" w:sz="0" w:space="0" w:color="auto"/>
        <w:right w:val="none" w:sz="0" w:space="0" w:color="auto"/>
      </w:divBdr>
    </w:div>
    <w:div w:id="631597485">
      <w:bodyDiv w:val="1"/>
      <w:marLeft w:val="0"/>
      <w:marRight w:val="0"/>
      <w:marTop w:val="0"/>
      <w:marBottom w:val="0"/>
      <w:divBdr>
        <w:top w:val="none" w:sz="0" w:space="0" w:color="auto"/>
        <w:left w:val="none" w:sz="0" w:space="0" w:color="auto"/>
        <w:bottom w:val="none" w:sz="0" w:space="0" w:color="auto"/>
        <w:right w:val="none" w:sz="0" w:space="0" w:color="auto"/>
      </w:divBdr>
    </w:div>
    <w:div w:id="703218377">
      <w:bodyDiv w:val="1"/>
      <w:marLeft w:val="0"/>
      <w:marRight w:val="0"/>
      <w:marTop w:val="0"/>
      <w:marBottom w:val="0"/>
      <w:divBdr>
        <w:top w:val="none" w:sz="0" w:space="0" w:color="auto"/>
        <w:left w:val="none" w:sz="0" w:space="0" w:color="auto"/>
        <w:bottom w:val="none" w:sz="0" w:space="0" w:color="auto"/>
        <w:right w:val="none" w:sz="0" w:space="0" w:color="auto"/>
      </w:divBdr>
    </w:div>
    <w:div w:id="703867761">
      <w:bodyDiv w:val="1"/>
      <w:marLeft w:val="0"/>
      <w:marRight w:val="0"/>
      <w:marTop w:val="0"/>
      <w:marBottom w:val="0"/>
      <w:divBdr>
        <w:top w:val="none" w:sz="0" w:space="0" w:color="auto"/>
        <w:left w:val="none" w:sz="0" w:space="0" w:color="auto"/>
        <w:bottom w:val="none" w:sz="0" w:space="0" w:color="auto"/>
        <w:right w:val="none" w:sz="0" w:space="0" w:color="auto"/>
      </w:divBdr>
    </w:div>
    <w:div w:id="1824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5090</TotalTime>
  <Pages>21</Pages>
  <Words>4669</Words>
  <Characters>26617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Dietzel, Ranae N [AGRON]</dc:creator>
  <cp:keywords/>
  <dc:description/>
  <cp:lastModifiedBy>Dietzel, Ranae N [AGRON]</cp:lastModifiedBy>
  <cp:revision>23</cp:revision>
  <cp:lastPrinted>2016-09-15T18:06:00Z</cp:lastPrinted>
  <dcterms:created xsi:type="dcterms:W3CDTF">2016-06-24T20:48:00Z</dcterms:created>
  <dcterms:modified xsi:type="dcterms:W3CDTF">2016-09-19T20:18:00Z</dcterms:modified>
</cp:coreProperties>
</file>