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FA23E" w14:textId="0D43BE1B" w:rsidR="00F3535B" w:rsidRDefault="00F3535B" w:rsidP="00E84E21">
      <w:pPr>
        <w:spacing w:beforeLines="50" w:before="156" w:afterLines="50" w:after="156" w:line="276" w:lineRule="auto"/>
        <w:jc w:val="center"/>
        <w:rPr>
          <w:rFonts w:ascii="华文行楷" w:eastAsia="华文行楷" w:hAnsi="宋体"/>
          <w:sz w:val="32"/>
        </w:rPr>
      </w:pPr>
      <w:r>
        <w:rPr>
          <w:rFonts w:ascii="华文行楷" w:eastAsia="华文行楷" w:hAnsi="宋体" w:hint="eastAsia"/>
          <w:sz w:val="32"/>
        </w:rPr>
        <w:t>第</w:t>
      </w:r>
      <w:r w:rsidR="002C7ED8">
        <w:rPr>
          <w:rFonts w:ascii="华文行楷" w:eastAsia="华文行楷" w:hAnsi="宋体" w:hint="eastAsia"/>
          <w:sz w:val="32"/>
        </w:rPr>
        <w:t>二单元 夏商周时期：早期国家与社会变革</w:t>
      </w:r>
    </w:p>
    <w:p w14:paraId="5870064E" w14:textId="77777777" w:rsidR="00F3535B" w:rsidRDefault="00F3535B" w:rsidP="00F3535B">
      <w:pPr>
        <w:spacing w:line="276" w:lineRule="auto"/>
        <w:rPr>
          <w:rFonts w:ascii="宋体" w:hAnsi="宋体" w:hint="eastAsia"/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宋体" w:hAnsi="宋体" w:hint="eastAsia"/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单元内容要点</w:t>
      </w:r>
    </w:p>
    <w:p w14:paraId="5CAEB9BF" w14:textId="3F667638" w:rsidR="00F3535B" w:rsidRPr="00E84E21" w:rsidRDefault="00E84E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 w:hint="eastAsia"/>
          <w:bCs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</w:rPr>
        <w:t>三代更替</w:t>
      </w:r>
      <w:r w:rsidR="00F3535B" w:rsidRPr="00F3535B">
        <w:rPr>
          <w:rFonts w:ascii="Times New Roman" w:hAnsi="Times New Roman" w:hint="eastAsia"/>
          <w:b/>
          <w:kern w:val="0"/>
          <w:sz w:val="24"/>
          <w:szCs w:val="24"/>
        </w:rPr>
        <w:t>：</w:t>
      </w:r>
      <w:r>
        <w:rPr>
          <w:rFonts w:ascii="Times New Roman" w:hAnsi="Times New Roman" w:hint="eastAsia"/>
          <w:bCs/>
          <w:kern w:val="0"/>
          <w:sz w:val="24"/>
          <w:szCs w:val="24"/>
        </w:rPr>
        <w:t>夏、商、周</w:t>
      </w:r>
    </w:p>
    <w:p w14:paraId="3618C54E" w14:textId="57AACB1D" w:rsidR="00F3535B" w:rsidRPr="00F3535B" w:rsidRDefault="00E84E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三大文明成果：</w:t>
      </w:r>
      <w:r>
        <w:rPr>
          <w:rFonts w:ascii="Times New Roman" w:hAnsi="Times New Roman" w:hint="eastAsia"/>
          <w:bCs/>
          <w:kern w:val="0"/>
          <w:sz w:val="24"/>
          <w:szCs w:val="24"/>
          <w:lang w:val="zh-CN"/>
        </w:rPr>
        <w:t>青铜器、甲骨文、都江堰</w:t>
      </w:r>
    </w:p>
    <w:p w14:paraId="6F5610E8" w14:textId="2B59181B" w:rsidR="00F3535B" w:rsidRDefault="00E84E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三大社会变革（春秋战国时期）</w:t>
      </w:r>
    </w:p>
    <w:p w14:paraId="13FE7CFB" w14:textId="64887A5E" w:rsidR="00E84E21" w:rsidRDefault="00E84E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E84E21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Pr="00E84E21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Pr="00E84E21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Pr="00E84E21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Pr="00E84E21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Pr="00E84E21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Pr="00E84E21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 w:rsidRPr="00E84E21">
        <w:rPr>
          <w:rFonts w:ascii="Times New Roman" w:hAnsi="Times New Roman"/>
          <w:kern w:val="0"/>
          <w:sz w:val="24"/>
          <w:szCs w:val="24"/>
          <w:lang w:val="zh-CN"/>
        </w:rPr>
        <w:t>经济：</w:t>
      </w:r>
      <w:r>
        <w:rPr>
          <w:rFonts w:ascii="Times New Roman" w:hAnsi="Times New Roman"/>
          <w:kern w:val="0"/>
          <w:sz w:val="24"/>
          <w:szCs w:val="24"/>
          <w:lang w:val="zh-CN"/>
        </w:rPr>
        <w:t>牛耕和铁农具的应用</w:t>
      </w:r>
    </w:p>
    <w:p w14:paraId="62CB6727" w14:textId="673147F3" w:rsidR="00E84E21" w:rsidRDefault="00E84E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instrText>= 2 \* GB3</w:instrText>
      </w:r>
      <w:r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Times New Roman" w:hAnsi="Times New Roman"/>
          <w:kern w:val="0"/>
          <w:sz w:val="24"/>
          <w:szCs w:val="24"/>
          <w:lang w:val="zh-CN"/>
        </w:rPr>
        <w:t>政治：商鞅变法</w:t>
      </w:r>
    </w:p>
    <w:p w14:paraId="68A22BBD" w14:textId="67ACF9D5" w:rsidR="00E84E21" w:rsidRPr="00E84E21" w:rsidRDefault="00E84E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instrText>= 3 \* GB3</w:instrText>
      </w:r>
      <w:r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Times New Roman" w:hAnsi="Times New Roman"/>
          <w:kern w:val="0"/>
          <w:sz w:val="24"/>
          <w:szCs w:val="24"/>
          <w:lang w:val="zh-CN"/>
        </w:rPr>
        <w:t>学术：百家争鸣（四家学说：儒、道、墨、法）</w:t>
      </w:r>
    </w:p>
    <w:p w14:paraId="243741DA" w14:textId="33E8E530" w:rsidR="00F3535B" w:rsidRDefault="00FB77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/>
          <w:b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A69197" wp14:editId="3858DB8D">
            <wp:simplePos x="0" y="0"/>
            <wp:positionH relativeFrom="page">
              <wp:posOffset>517484</wp:posOffset>
            </wp:positionH>
            <wp:positionV relativeFrom="paragraph">
              <wp:posOffset>579012</wp:posOffset>
            </wp:positionV>
            <wp:extent cx="6856302" cy="1128409"/>
            <wp:effectExtent l="0" t="0" r="19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302" cy="112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35B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时空坐标：</w:t>
      </w:r>
    </w:p>
    <w:p w14:paraId="07DA85A8" w14:textId="79F12A18" w:rsidR="00FB7721" w:rsidRDefault="00FB77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/>
          <w:b/>
          <w:kern w:val="0"/>
          <w:sz w:val="24"/>
          <w:szCs w:val="24"/>
          <w:lang w:val="zh-CN"/>
        </w:rPr>
      </w:pPr>
    </w:p>
    <w:p w14:paraId="0948025E" w14:textId="6CCC286A" w:rsidR="00FB7721" w:rsidRDefault="00FB7721" w:rsidP="00201790">
      <w:pPr>
        <w:autoSpaceDE w:val="0"/>
        <w:autoSpaceDN w:val="0"/>
        <w:adjustRightInd w:val="0"/>
        <w:spacing w:beforeLines="50" w:before="156" w:afterLines="50" w:after="156" w:line="440" w:lineRule="exact"/>
        <w:rPr>
          <w:rFonts w:ascii="Times New Roman" w:hAnsi="Times New Roman" w:hint="eastAsia"/>
          <w:b/>
          <w:kern w:val="0"/>
          <w:sz w:val="24"/>
          <w:szCs w:val="24"/>
          <w:lang w:val="zh-CN"/>
        </w:rPr>
      </w:pPr>
    </w:p>
    <w:p w14:paraId="76E60389" w14:textId="63318332" w:rsidR="00F3535B" w:rsidRDefault="00F3535B" w:rsidP="00F3535B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b/>
          <w:kern w:val="0"/>
          <w:sz w:val="24"/>
          <w:szCs w:val="24"/>
          <w:lang w:val="zh-CN"/>
        </w:rPr>
      </w:pPr>
      <w:r>
        <w:rPr>
          <w:rFonts w:ascii="Times New Roman" w:hAnsi="Times New Roman"/>
          <w:b/>
          <w:kern w:val="0"/>
          <w:sz w:val="24"/>
          <w:szCs w:val="24"/>
          <w:lang w:val="zh-CN"/>
        </w:rPr>
        <w:t xml:space="preserve">  </w:t>
      </w:r>
    </w:p>
    <w:p w14:paraId="6E44D032" w14:textId="6B84D843" w:rsidR="009037E0" w:rsidRPr="00201790" w:rsidRDefault="00F3535B" w:rsidP="00FB7721">
      <w:pPr>
        <w:autoSpaceDE w:val="0"/>
        <w:autoSpaceDN w:val="0"/>
        <w:adjustRightInd w:val="0"/>
        <w:spacing w:line="400" w:lineRule="exact"/>
        <w:rPr>
          <w:rFonts w:hint="eastAsia"/>
          <w:sz w:val="18"/>
          <w:szCs w:val="20"/>
        </w:rPr>
      </w:pPr>
      <w:r>
        <w:rPr>
          <w:rFonts w:ascii="Times New Roman" w:hAnsi="Times New Roman"/>
          <w:b/>
          <w:kern w:val="0"/>
          <w:sz w:val="24"/>
          <w:szCs w:val="24"/>
          <w:lang w:val="zh-CN"/>
        </w:rPr>
        <w:t xml:space="preserve">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kern w:val="0"/>
          <w:sz w:val="24"/>
          <w:szCs w:val="24"/>
          <w:lang w:val="zh-CN"/>
        </w:rPr>
        <w:t xml:space="preserve"> </w:t>
      </w:r>
    </w:p>
    <w:sectPr w:rsidR="009037E0" w:rsidRPr="002017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62"/>
    <w:rsid w:val="00201790"/>
    <w:rsid w:val="002C7ED8"/>
    <w:rsid w:val="004A5D67"/>
    <w:rsid w:val="005530AF"/>
    <w:rsid w:val="00595748"/>
    <w:rsid w:val="009037E0"/>
    <w:rsid w:val="00E84E21"/>
    <w:rsid w:val="00F30B62"/>
    <w:rsid w:val="00F3535B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348C"/>
  <w15:chartTrackingRefBased/>
  <w15:docId w15:val="{CED9DDD4-F8AE-41ED-862C-6A502934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353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cp:lastPrinted>2019-09-06T07:08:00Z</cp:lastPrinted>
  <dcterms:created xsi:type="dcterms:W3CDTF">2019-09-06T05:46:00Z</dcterms:created>
  <dcterms:modified xsi:type="dcterms:W3CDTF">2019-09-06T07:10:00Z</dcterms:modified>
</cp:coreProperties>
</file>