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B8580" w14:textId="77777777" w:rsidR="0087507D" w:rsidRDefault="0087507D">
      <w:pPr>
        <w:spacing w:line="360" w:lineRule="auto"/>
        <w:ind w:firstLineChars="200" w:firstLine="1446"/>
        <w:rPr>
          <w:rFonts w:ascii="宋体" w:hAnsi="宋体"/>
          <w:b/>
          <w:sz w:val="72"/>
          <w:szCs w:val="72"/>
        </w:rPr>
      </w:pPr>
    </w:p>
    <w:p w14:paraId="237D5DD6" w14:textId="77777777" w:rsidR="0087507D" w:rsidRDefault="0097672B" w:rsidP="00D57781">
      <w:pPr>
        <w:spacing w:line="360" w:lineRule="auto"/>
        <w:jc w:val="center"/>
        <w:rPr>
          <w:rFonts w:ascii="宋体" w:hAnsi="宋体"/>
          <w:b/>
          <w:sz w:val="72"/>
          <w:szCs w:val="72"/>
        </w:rPr>
      </w:pPr>
      <w:r>
        <w:rPr>
          <w:rFonts w:ascii="宋体" w:hAnsi="宋体" w:hint="eastAsia"/>
          <w:b/>
          <w:sz w:val="72"/>
          <w:szCs w:val="72"/>
        </w:rPr>
        <w:t>学科教学计划</w:t>
      </w:r>
    </w:p>
    <w:p w14:paraId="1B85A885" w14:textId="77777777" w:rsidR="0087507D" w:rsidRDefault="0097672B" w:rsidP="00D57781">
      <w:pPr>
        <w:spacing w:line="360" w:lineRule="auto"/>
        <w:jc w:val="center"/>
        <w:rPr>
          <w:rFonts w:ascii="宋体" w:hAnsi="宋体"/>
          <w:sz w:val="36"/>
          <w:szCs w:val="36"/>
        </w:rPr>
      </w:pPr>
      <w:r>
        <w:rPr>
          <w:rFonts w:ascii="宋体" w:hAnsi="宋体" w:hint="eastAsia"/>
          <w:sz w:val="36"/>
          <w:szCs w:val="36"/>
        </w:rPr>
        <w:t>（2019—2020学年第二学期）</w:t>
      </w:r>
    </w:p>
    <w:p w14:paraId="719EBE9F" w14:textId="77777777" w:rsidR="0087507D" w:rsidRDefault="0087507D">
      <w:pPr>
        <w:spacing w:line="360" w:lineRule="auto"/>
        <w:ind w:firstLineChars="200" w:firstLine="720"/>
        <w:rPr>
          <w:rFonts w:ascii="宋体" w:hAnsi="宋体"/>
          <w:sz w:val="36"/>
          <w:szCs w:val="36"/>
        </w:rPr>
      </w:pPr>
    </w:p>
    <w:p w14:paraId="7203BE76" w14:textId="77777777" w:rsidR="0087507D" w:rsidRDefault="0087507D">
      <w:pPr>
        <w:spacing w:line="360" w:lineRule="auto"/>
        <w:ind w:firstLineChars="200" w:firstLine="720"/>
        <w:rPr>
          <w:rFonts w:ascii="宋体" w:hAnsi="宋体"/>
          <w:sz w:val="36"/>
          <w:szCs w:val="36"/>
        </w:rPr>
      </w:pPr>
    </w:p>
    <w:p w14:paraId="14AEB9DE" w14:textId="77777777" w:rsidR="0087507D" w:rsidRDefault="0087507D">
      <w:pPr>
        <w:spacing w:line="360" w:lineRule="auto"/>
        <w:ind w:firstLineChars="200" w:firstLine="720"/>
        <w:rPr>
          <w:rFonts w:ascii="宋体" w:hAnsi="宋体"/>
          <w:sz w:val="36"/>
          <w:szCs w:val="36"/>
        </w:rPr>
      </w:pPr>
    </w:p>
    <w:p w14:paraId="0E1D3D03" w14:textId="77777777" w:rsidR="0087507D" w:rsidRDefault="0087507D">
      <w:pPr>
        <w:spacing w:line="360" w:lineRule="auto"/>
        <w:ind w:firstLineChars="200" w:firstLine="720"/>
        <w:rPr>
          <w:rFonts w:ascii="宋体" w:hAnsi="宋体"/>
          <w:sz w:val="36"/>
          <w:szCs w:val="36"/>
        </w:rPr>
      </w:pPr>
    </w:p>
    <w:p w14:paraId="12BA5AE2" w14:textId="77777777" w:rsidR="0087507D" w:rsidRDefault="0087507D">
      <w:pPr>
        <w:spacing w:line="360" w:lineRule="auto"/>
        <w:ind w:firstLineChars="200" w:firstLine="720"/>
        <w:rPr>
          <w:rFonts w:ascii="宋体" w:hAnsi="宋体"/>
          <w:sz w:val="36"/>
          <w:szCs w:val="36"/>
        </w:rPr>
      </w:pPr>
    </w:p>
    <w:p w14:paraId="123D4BD3" w14:textId="77777777" w:rsidR="0087507D" w:rsidRDefault="0087507D">
      <w:pPr>
        <w:spacing w:line="360" w:lineRule="auto"/>
        <w:ind w:firstLineChars="200" w:firstLine="720"/>
        <w:rPr>
          <w:rFonts w:ascii="宋体" w:hAnsi="宋体"/>
          <w:sz w:val="36"/>
          <w:szCs w:val="36"/>
        </w:rPr>
      </w:pPr>
    </w:p>
    <w:p w14:paraId="54928836" w14:textId="1CDF338B" w:rsidR="0087507D" w:rsidRDefault="0097672B" w:rsidP="00D57781">
      <w:pPr>
        <w:spacing w:line="360" w:lineRule="auto"/>
        <w:jc w:val="center"/>
        <w:rPr>
          <w:rFonts w:ascii="宋体" w:hAnsi="宋体"/>
          <w:sz w:val="36"/>
          <w:szCs w:val="36"/>
          <w:u w:val="single"/>
        </w:rPr>
      </w:pPr>
      <w:r>
        <w:rPr>
          <w:rFonts w:ascii="宋体" w:hAnsi="宋体" w:hint="eastAsia"/>
          <w:sz w:val="36"/>
          <w:szCs w:val="36"/>
        </w:rPr>
        <w:t>任教学科</w:t>
      </w:r>
      <w:r w:rsidR="00726A8F" w:rsidRPr="00BE6F3E">
        <w:rPr>
          <w:rFonts w:ascii="宋体" w:hAnsi="宋体" w:hint="eastAsia"/>
          <w:sz w:val="36"/>
          <w:szCs w:val="36"/>
          <w:u w:val="single"/>
        </w:rPr>
        <w:t xml:space="preserve"> </w:t>
      </w:r>
      <w:r w:rsidR="00BE6F3E">
        <w:rPr>
          <w:rFonts w:ascii="宋体" w:hAnsi="宋体"/>
          <w:sz w:val="36"/>
          <w:szCs w:val="36"/>
          <w:u w:val="single"/>
        </w:rPr>
        <w:t xml:space="preserve">  </w:t>
      </w:r>
      <w:r w:rsidR="00D57781" w:rsidRPr="00BE6F3E">
        <w:rPr>
          <w:rFonts w:ascii="宋体" w:hAnsi="宋体" w:hint="eastAsia"/>
          <w:sz w:val="36"/>
          <w:szCs w:val="36"/>
          <w:u w:val="single"/>
        </w:rPr>
        <w:t>历史</w:t>
      </w:r>
      <w:r w:rsidR="00BE6F3E">
        <w:rPr>
          <w:rFonts w:ascii="宋体" w:hAnsi="宋体" w:hint="eastAsia"/>
          <w:sz w:val="36"/>
          <w:szCs w:val="36"/>
          <w:u w:val="single"/>
        </w:rPr>
        <w:t xml:space="preserve"> </w:t>
      </w:r>
      <w:r w:rsidR="00BE6F3E">
        <w:rPr>
          <w:rFonts w:ascii="宋体" w:hAnsi="宋体"/>
          <w:sz w:val="36"/>
          <w:szCs w:val="36"/>
          <w:u w:val="single"/>
        </w:rPr>
        <w:t xml:space="preserve"> </w:t>
      </w:r>
    </w:p>
    <w:p w14:paraId="1480600E" w14:textId="28E95249" w:rsidR="0087507D" w:rsidRDefault="0097672B" w:rsidP="00D57781">
      <w:pPr>
        <w:spacing w:line="360" w:lineRule="auto"/>
        <w:jc w:val="center"/>
        <w:rPr>
          <w:rFonts w:ascii="宋体" w:hAnsi="宋体"/>
          <w:bCs/>
          <w:sz w:val="36"/>
          <w:szCs w:val="36"/>
          <w:u w:val="single"/>
        </w:rPr>
      </w:pPr>
      <w:r>
        <w:rPr>
          <w:rFonts w:ascii="宋体" w:hAnsi="宋体" w:hint="eastAsia"/>
          <w:bCs/>
          <w:sz w:val="36"/>
          <w:szCs w:val="36"/>
        </w:rPr>
        <w:t>任教班级</w:t>
      </w:r>
      <w:r w:rsidR="00BE6F3E" w:rsidRPr="00BE6F3E">
        <w:rPr>
          <w:rFonts w:ascii="宋体" w:hAnsi="宋体" w:hint="eastAsia"/>
          <w:bCs/>
          <w:sz w:val="36"/>
          <w:szCs w:val="36"/>
          <w:u w:val="single"/>
        </w:rPr>
        <w:t xml:space="preserve"> </w:t>
      </w:r>
      <w:r w:rsidR="00BE6F3E" w:rsidRPr="00BE6F3E">
        <w:rPr>
          <w:rFonts w:ascii="宋体" w:hAnsi="宋体"/>
          <w:bCs/>
          <w:sz w:val="36"/>
          <w:szCs w:val="36"/>
          <w:u w:val="single"/>
        </w:rPr>
        <w:t xml:space="preserve">  </w:t>
      </w:r>
      <w:r w:rsidR="00D57781" w:rsidRPr="00BE6F3E">
        <w:rPr>
          <w:rFonts w:ascii="宋体" w:hAnsi="宋体" w:hint="eastAsia"/>
          <w:bCs/>
          <w:sz w:val="36"/>
          <w:szCs w:val="36"/>
          <w:u w:val="single"/>
        </w:rPr>
        <w:t>高一</w:t>
      </w:r>
      <w:r w:rsidR="00BE6F3E">
        <w:rPr>
          <w:rFonts w:ascii="宋体" w:hAnsi="宋体" w:hint="eastAsia"/>
          <w:bCs/>
          <w:sz w:val="36"/>
          <w:szCs w:val="36"/>
          <w:u w:val="single"/>
        </w:rPr>
        <w:t xml:space="preserve"> </w:t>
      </w:r>
      <w:r w:rsidR="00BE6F3E">
        <w:rPr>
          <w:rFonts w:ascii="宋体" w:hAnsi="宋体"/>
          <w:bCs/>
          <w:sz w:val="36"/>
          <w:szCs w:val="36"/>
          <w:u w:val="single"/>
        </w:rPr>
        <w:t xml:space="preserve">  </w:t>
      </w:r>
    </w:p>
    <w:p w14:paraId="1BF1A3CC" w14:textId="50F33AFB" w:rsidR="0087507D" w:rsidRDefault="00BE6F3E" w:rsidP="00D57781">
      <w:pPr>
        <w:spacing w:line="360" w:lineRule="auto"/>
        <w:jc w:val="center"/>
        <w:rPr>
          <w:rFonts w:ascii="宋体" w:hAnsi="宋体"/>
          <w:bCs/>
          <w:sz w:val="36"/>
          <w:szCs w:val="36"/>
          <w:u w:val="single"/>
        </w:rPr>
      </w:pPr>
      <w:r>
        <w:rPr>
          <w:rFonts w:ascii="宋体" w:hAnsi="宋体" w:hint="eastAsia"/>
          <w:bCs/>
          <w:sz w:val="36"/>
          <w:szCs w:val="36"/>
        </w:rPr>
        <w:t xml:space="preserve"> </w:t>
      </w:r>
      <w:r w:rsidR="0097672B">
        <w:rPr>
          <w:rFonts w:ascii="宋体" w:hAnsi="宋体" w:hint="eastAsia"/>
          <w:bCs/>
          <w:sz w:val="36"/>
          <w:szCs w:val="36"/>
        </w:rPr>
        <w:t>任课教师</w:t>
      </w:r>
      <w:r w:rsidR="00726A8F" w:rsidRPr="00BE6F3E">
        <w:rPr>
          <w:rFonts w:ascii="宋体" w:hAnsi="宋体" w:hint="eastAsia"/>
          <w:bCs/>
          <w:sz w:val="36"/>
          <w:szCs w:val="36"/>
          <w:u w:val="single"/>
        </w:rPr>
        <w:t xml:space="preserve"> </w:t>
      </w:r>
      <w:r>
        <w:rPr>
          <w:rFonts w:ascii="宋体" w:hAnsi="宋体"/>
          <w:bCs/>
          <w:sz w:val="36"/>
          <w:szCs w:val="36"/>
          <w:u w:val="single"/>
        </w:rPr>
        <w:t xml:space="preserve"> </w:t>
      </w:r>
      <w:r w:rsidR="00D57781" w:rsidRPr="00BE6F3E">
        <w:rPr>
          <w:rFonts w:ascii="宋体" w:hAnsi="宋体" w:hint="eastAsia"/>
          <w:bCs/>
          <w:sz w:val="36"/>
          <w:szCs w:val="36"/>
          <w:u w:val="single"/>
        </w:rPr>
        <w:t>郭会</w:t>
      </w:r>
      <w:r w:rsidR="00D57781">
        <w:rPr>
          <w:rFonts w:ascii="宋体" w:hAnsi="宋体" w:hint="eastAsia"/>
          <w:bCs/>
          <w:sz w:val="36"/>
          <w:szCs w:val="36"/>
          <w:u w:val="single"/>
        </w:rPr>
        <w:t>玲</w:t>
      </w:r>
      <w:r>
        <w:rPr>
          <w:rFonts w:ascii="宋体" w:hAnsi="宋体" w:hint="eastAsia"/>
          <w:bCs/>
          <w:sz w:val="36"/>
          <w:szCs w:val="36"/>
          <w:u w:val="single"/>
        </w:rPr>
        <w:t xml:space="preserve"> </w:t>
      </w:r>
      <w:r>
        <w:rPr>
          <w:rFonts w:ascii="宋体" w:hAnsi="宋体"/>
          <w:bCs/>
          <w:sz w:val="36"/>
          <w:szCs w:val="36"/>
          <w:u w:val="single"/>
        </w:rPr>
        <w:t xml:space="preserve"> </w:t>
      </w:r>
    </w:p>
    <w:p w14:paraId="2025911E" w14:textId="77777777" w:rsidR="0087507D" w:rsidRDefault="0087507D">
      <w:pPr>
        <w:spacing w:line="360" w:lineRule="auto"/>
        <w:ind w:firstLineChars="200" w:firstLine="720"/>
        <w:rPr>
          <w:rFonts w:ascii="宋体" w:hAnsi="宋体"/>
          <w:bCs/>
          <w:sz w:val="36"/>
          <w:szCs w:val="36"/>
          <w:u w:val="single"/>
        </w:rPr>
      </w:pPr>
    </w:p>
    <w:p w14:paraId="5C3CF4BA" w14:textId="77777777" w:rsidR="0087507D" w:rsidRDefault="0087507D">
      <w:pPr>
        <w:spacing w:line="360" w:lineRule="auto"/>
        <w:ind w:firstLineChars="200" w:firstLine="720"/>
        <w:rPr>
          <w:rFonts w:ascii="宋体" w:hAnsi="宋体"/>
          <w:bCs/>
          <w:sz w:val="36"/>
          <w:szCs w:val="36"/>
          <w:u w:val="single"/>
        </w:rPr>
      </w:pPr>
    </w:p>
    <w:p w14:paraId="298572B1" w14:textId="77777777" w:rsidR="0087507D" w:rsidRDefault="0087507D">
      <w:pPr>
        <w:spacing w:line="360" w:lineRule="auto"/>
        <w:ind w:firstLineChars="200" w:firstLine="720"/>
        <w:rPr>
          <w:rFonts w:ascii="宋体" w:hAnsi="宋体"/>
          <w:bCs/>
          <w:sz w:val="36"/>
          <w:szCs w:val="36"/>
          <w:u w:val="single"/>
        </w:rPr>
      </w:pPr>
    </w:p>
    <w:p w14:paraId="7F8DB216" w14:textId="77777777" w:rsidR="0087507D" w:rsidRDefault="0097672B">
      <w:pPr>
        <w:spacing w:line="360" w:lineRule="auto"/>
        <w:ind w:firstLineChars="200" w:firstLine="720"/>
        <w:jc w:val="center"/>
        <w:rPr>
          <w:rFonts w:ascii="宋体" w:hAnsi="宋体"/>
          <w:bCs/>
          <w:sz w:val="36"/>
          <w:szCs w:val="36"/>
        </w:rPr>
      </w:pPr>
      <w:r>
        <w:rPr>
          <w:rFonts w:ascii="宋体" w:hAnsi="宋体" w:hint="eastAsia"/>
          <w:bCs/>
          <w:sz w:val="36"/>
          <w:szCs w:val="36"/>
        </w:rPr>
        <w:t>银河学校中学部</w:t>
      </w:r>
    </w:p>
    <w:p w14:paraId="79F5E243" w14:textId="77777777" w:rsidR="0087507D" w:rsidRDefault="0097672B">
      <w:pPr>
        <w:spacing w:line="360" w:lineRule="auto"/>
        <w:ind w:firstLineChars="200" w:firstLine="720"/>
        <w:jc w:val="center"/>
        <w:rPr>
          <w:rFonts w:ascii="宋体" w:hAnsi="宋体"/>
          <w:bCs/>
          <w:sz w:val="36"/>
          <w:szCs w:val="36"/>
        </w:rPr>
      </w:pPr>
      <w:r>
        <w:rPr>
          <w:rFonts w:ascii="宋体" w:hAnsi="宋体" w:hint="eastAsia"/>
          <w:bCs/>
          <w:sz w:val="36"/>
          <w:szCs w:val="36"/>
        </w:rPr>
        <w:t>2020年2月10日</w:t>
      </w:r>
    </w:p>
    <w:p w14:paraId="68F6104F" w14:textId="77777777" w:rsidR="0087507D" w:rsidRDefault="0087507D">
      <w:pPr>
        <w:spacing w:line="360" w:lineRule="auto"/>
        <w:ind w:firstLineChars="200" w:firstLine="720"/>
        <w:jc w:val="center"/>
        <w:rPr>
          <w:rFonts w:ascii="宋体" w:hAnsi="宋体"/>
          <w:bCs/>
          <w:sz w:val="36"/>
          <w:szCs w:val="36"/>
        </w:rPr>
      </w:pPr>
    </w:p>
    <w:p w14:paraId="42DC9D29" w14:textId="77777777" w:rsidR="0087507D" w:rsidRDefault="0087507D">
      <w:pPr>
        <w:spacing w:line="360" w:lineRule="auto"/>
        <w:ind w:firstLineChars="200" w:firstLine="480"/>
        <w:rPr>
          <w:rFonts w:ascii="宋体" w:hAnsi="宋体"/>
          <w:bCs/>
          <w:sz w:val="24"/>
          <w:szCs w:val="24"/>
        </w:rPr>
      </w:pPr>
    </w:p>
    <w:p w14:paraId="24860E67" w14:textId="77777777" w:rsidR="0087507D" w:rsidRDefault="0087507D">
      <w:pPr>
        <w:spacing w:line="360" w:lineRule="auto"/>
        <w:ind w:firstLineChars="200" w:firstLine="480"/>
        <w:rPr>
          <w:rFonts w:ascii="宋体" w:hAnsi="宋体"/>
          <w:bCs/>
          <w:sz w:val="24"/>
          <w:szCs w:val="24"/>
        </w:rPr>
      </w:pPr>
    </w:p>
    <w:p w14:paraId="45E35D75" w14:textId="77777777" w:rsidR="00106800" w:rsidRDefault="00106800">
      <w:pPr>
        <w:spacing w:line="360" w:lineRule="auto"/>
        <w:ind w:firstLineChars="200" w:firstLine="480"/>
        <w:rPr>
          <w:rFonts w:ascii="宋体" w:hAnsi="宋体"/>
          <w:bCs/>
          <w:sz w:val="24"/>
          <w:szCs w:val="24"/>
        </w:rPr>
      </w:pPr>
    </w:p>
    <w:p w14:paraId="3E853BC1" w14:textId="77777777" w:rsidR="0087507D" w:rsidRDefault="0087507D">
      <w:pPr>
        <w:spacing w:line="360" w:lineRule="auto"/>
        <w:rPr>
          <w:rFonts w:ascii="宋体" w:hAnsi="宋体"/>
          <w:bCs/>
          <w:sz w:val="24"/>
          <w:szCs w:val="24"/>
        </w:rPr>
      </w:pPr>
    </w:p>
    <w:p w14:paraId="18522452"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学情分析</w:t>
      </w:r>
    </w:p>
    <w:p w14:paraId="22482306" w14:textId="77777777" w:rsidR="0087507D" w:rsidRDefault="00160FBC" w:rsidP="00160FBC">
      <w:pPr>
        <w:spacing w:line="540" w:lineRule="exact"/>
        <w:ind w:firstLineChars="200" w:firstLine="560"/>
        <w:rPr>
          <w:rFonts w:ascii="宋体" w:hAnsi="宋体"/>
          <w:bCs/>
          <w:sz w:val="28"/>
          <w:szCs w:val="28"/>
        </w:rPr>
      </w:pPr>
      <w:r>
        <w:rPr>
          <w:rFonts w:ascii="宋体" w:hAnsi="宋体"/>
          <w:bCs/>
          <w:sz w:val="28"/>
          <w:szCs w:val="28"/>
        </w:rPr>
        <w:t>高一学生经学期的熟悉,相对来说容易融合到历史老师的教学习惯中,来到</w:t>
      </w:r>
      <w:r>
        <w:rPr>
          <w:rFonts w:ascii="宋体" w:hAnsi="宋体" w:hint="eastAsia"/>
          <w:bCs/>
          <w:sz w:val="28"/>
          <w:szCs w:val="28"/>
        </w:rPr>
        <w:t>一个新的环</w:t>
      </w:r>
      <w:r>
        <w:rPr>
          <w:rFonts w:ascii="宋体" w:hAnsi="宋体"/>
          <w:bCs/>
          <w:sz w:val="28"/>
          <w:szCs w:val="28"/>
        </w:rPr>
        <w:t>境,心里和作息习惯都有一个适应的过程.上学期的历史教学中看到,学生的历史基础知识都比较薄弱,</w:t>
      </w:r>
      <w:r>
        <w:rPr>
          <w:rFonts w:ascii="宋体" w:hAnsi="宋体" w:hint="eastAsia"/>
          <w:bCs/>
          <w:sz w:val="28"/>
          <w:szCs w:val="28"/>
        </w:rPr>
        <w:t>所以高一下学期历史教学仍应注重基础的培养和兴趣的培育.此外,学校推行项目式教学改革,同时教学过程中学生比较喜欢多媒体辅助教学,因此,学案辅助小老师加上PPT,将历史知识与历史发展脉络通过多媒体直观浅显</w:t>
      </w:r>
      <w:r w:rsidR="006F76D8">
        <w:rPr>
          <w:rFonts w:ascii="宋体" w:hAnsi="宋体" w:hint="eastAsia"/>
          <w:bCs/>
          <w:sz w:val="28"/>
          <w:szCs w:val="28"/>
        </w:rPr>
        <w:t>并生动活泼的方式呈现给学生</w:t>
      </w:r>
      <w:r w:rsidR="00EB2926">
        <w:rPr>
          <w:rFonts w:ascii="宋体" w:hAnsi="宋体" w:hint="eastAsia"/>
          <w:bCs/>
          <w:sz w:val="28"/>
          <w:szCs w:val="28"/>
        </w:rPr>
        <w:t>.</w:t>
      </w:r>
    </w:p>
    <w:p w14:paraId="447470BA"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教材分析</w:t>
      </w:r>
    </w:p>
    <w:p w14:paraId="4215575A" w14:textId="77777777" w:rsidR="006F76D8" w:rsidRPr="006F76D8" w:rsidRDefault="006F76D8" w:rsidP="006F76D8">
      <w:pPr>
        <w:autoSpaceDE w:val="0"/>
        <w:autoSpaceDN w:val="0"/>
        <w:adjustRightInd w:val="0"/>
        <w:spacing w:line="540" w:lineRule="exact"/>
        <w:ind w:firstLineChars="200" w:firstLine="560"/>
        <w:rPr>
          <w:rFonts w:ascii="宋体" w:hAnsi="宋体"/>
          <w:bCs/>
          <w:sz w:val="28"/>
          <w:szCs w:val="28"/>
        </w:rPr>
      </w:pPr>
      <w:r w:rsidRPr="006F76D8">
        <w:rPr>
          <w:rFonts w:ascii="宋体" w:hAnsi="宋体"/>
          <w:bCs/>
          <w:sz w:val="28"/>
          <w:szCs w:val="28"/>
        </w:rPr>
        <w:t>人类社会政治领域中的问题是极其复杂的。教科书选取的纠葛贯通古今、关联之外的学习专题，了解人类历史上重要的政治制度、政治事件及其代表等基本史实，正确认识历史上的阶级、阶级关系和阶级斗争，认识人类社会发展的基本规律；学习从历史的角度来看待不同政治制度的产生、发展及其历史影响，理解政治变革是社会历史发站多种因素共同作用的结果，并能对其进行科学的评价与解释、理解从专制到民主、葱人治到法治市人类社会一个浸长而艰难的历史过程，从而树立为社会主义政治文明建设而奋斗的人生理想。</w:t>
      </w:r>
    </w:p>
    <w:p w14:paraId="47C4F1FC" w14:textId="77777777" w:rsidR="006F76D8" w:rsidRDefault="006F76D8" w:rsidP="006F76D8">
      <w:pPr>
        <w:autoSpaceDE w:val="0"/>
        <w:autoSpaceDN w:val="0"/>
        <w:adjustRightInd w:val="0"/>
        <w:spacing w:line="540" w:lineRule="exact"/>
        <w:ind w:firstLineChars="200" w:firstLine="560"/>
        <w:rPr>
          <w:rFonts w:ascii="宋体" w:hAnsi="宋体"/>
          <w:bCs/>
          <w:sz w:val="28"/>
          <w:szCs w:val="28"/>
        </w:rPr>
      </w:pPr>
      <w:r w:rsidRPr="006F76D8">
        <w:rPr>
          <w:rFonts w:ascii="宋体" w:hAnsi="宋体"/>
          <w:bCs/>
          <w:sz w:val="28"/>
          <w:szCs w:val="28"/>
        </w:rPr>
        <w:t>政治活动是人类社会生活的主要组成部分。人类的政治活动既受制于经济和社会其他方面的发展，又发作用于经济及其他活动，给社会发展以巨大的影响。无产阶级革命导师列宁曾指出：政治就是参与国家事务，给国家定方向，确定国家活动的形式、任务和内容。换句话说，代表一定佳绩利益的社会集团、社会势力及其个人在国家生活中的重要性和国际方面的言论和活动都是政治。因此，我们学习历史，了解人类社会政治领域中的活动，是非常有必要的。</w:t>
      </w:r>
    </w:p>
    <w:p w14:paraId="698425AA" w14:textId="77777777" w:rsidR="006F76D8" w:rsidRPr="006F76D8" w:rsidRDefault="006F76D8" w:rsidP="006F76D8">
      <w:pPr>
        <w:autoSpaceDE w:val="0"/>
        <w:autoSpaceDN w:val="0"/>
        <w:adjustRightInd w:val="0"/>
        <w:spacing w:line="540" w:lineRule="exact"/>
        <w:ind w:firstLineChars="200" w:firstLine="560"/>
        <w:rPr>
          <w:rFonts w:ascii="宋体" w:hAnsi="宋体"/>
          <w:bCs/>
          <w:sz w:val="28"/>
          <w:szCs w:val="28"/>
        </w:rPr>
      </w:pPr>
    </w:p>
    <w:p w14:paraId="0DA5D1CA"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教学目标</w:t>
      </w:r>
    </w:p>
    <w:p w14:paraId="2D6DDC7E" w14:textId="77777777" w:rsidR="00EB2926" w:rsidRPr="00EB2926" w:rsidRDefault="00EB2926" w:rsidP="00D8739D">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EB2926">
        <w:rPr>
          <w:rFonts w:asciiTheme="minorEastAsia" w:eastAsiaTheme="minorEastAsia" w:hAnsiTheme="minorEastAsia"/>
          <w:kern w:val="0"/>
          <w:sz w:val="28"/>
          <w:szCs w:val="28"/>
          <w:lang w:val="zh-CN"/>
        </w:rPr>
        <w:t>1.</w:t>
      </w:r>
      <w:r w:rsidRPr="00EB2926">
        <w:rPr>
          <w:rFonts w:asciiTheme="minorEastAsia" w:eastAsiaTheme="minorEastAsia" w:hAnsiTheme="minorEastAsia" w:hint="eastAsia"/>
          <w:kern w:val="0"/>
          <w:sz w:val="28"/>
          <w:szCs w:val="28"/>
          <w:lang w:val="zh-CN"/>
        </w:rPr>
        <w:t>知识与能力:</w:t>
      </w:r>
      <w:r w:rsidRPr="00EB2926">
        <w:rPr>
          <w:rFonts w:asciiTheme="minorEastAsia" w:eastAsiaTheme="minorEastAsia" w:hAnsiTheme="minorEastAsia"/>
          <w:kern w:val="0"/>
          <w:sz w:val="28"/>
          <w:szCs w:val="28"/>
          <w:lang w:val="zh-CN"/>
        </w:rPr>
        <w:t>继续增强学生对历史的学习兴趣，使学生拿握重要的历史事件，历史人物，历史现象，理解重要的历史概念，把握不同历史时期的基本特征及其发展趋势。培养学生识图、读史料的分析能力，引导学生学会收集、整理和运用相关的历史学习材料，启发学生对历史事物进行想象、联想和分析、综合、比较、概括等认知活动。</w:t>
      </w:r>
    </w:p>
    <w:p w14:paraId="6AB0AAC2" w14:textId="77777777" w:rsidR="006F76D8" w:rsidRPr="00EB2926" w:rsidRDefault="00EB2926" w:rsidP="00D8739D">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EB2926">
        <w:rPr>
          <w:rFonts w:asciiTheme="minorEastAsia" w:eastAsiaTheme="minorEastAsia" w:hAnsiTheme="minorEastAsia"/>
          <w:kern w:val="0"/>
          <w:sz w:val="28"/>
          <w:szCs w:val="28"/>
          <w:lang w:val="zh-CN"/>
        </w:rPr>
        <w:t>2.</w:t>
      </w:r>
      <w:r w:rsidR="006F76D8" w:rsidRPr="00EB2926">
        <w:rPr>
          <w:rFonts w:asciiTheme="minorEastAsia" w:eastAsiaTheme="minorEastAsia" w:hAnsiTheme="minorEastAsia"/>
          <w:kern w:val="0"/>
          <w:sz w:val="28"/>
          <w:szCs w:val="28"/>
          <w:lang w:val="zh-CN"/>
        </w:rPr>
        <w:t>过程与方法：学习搜集历史上有关政治活动方面的资料，并能进行初步的归纳与分析；学会从历史的角度来看待不同政治制度的产生、发展及其历史影响，理解政治变革是社会历史发展多种因素共同作用的结果，并能对其进行科学的评价与解释；</w:t>
      </w:r>
    </w:p>
    <w:p w14:paraId="1693BE47" w14:textId="77777777" w:rsidR="006F76D8" w:rsidRDefault="00EB2926" w:rsidP="00D8739D">
      <w:pPr>
        <w:spacing w:line="540" w:lineRule="exact"/>
        <w:ind w:firstLineChars="200" w:firstLine="560"/>
        <w:rPr>
          <w:rFonts w:ascii="宋体" w:hAnsi="宋体"/>
          <w:b/>
          <w:bCs/>
          <w:sz w:val="28"/>
          <w:szCs w:val="28"/>
        </w:rPr>
      </w:pPr>
      <w:r w:rsidRPr="00EB2926">
        <w:rPr>
          <w:rFonts w:asciiTheme="minorEastAsia" w:eastAsiaTheme="minorEastAsia" w:hAnsiTheme="minorEastAsia"/>
          <w:kern w:val="0"/>
          <w:sz w:val="28"/>
          <w:szCs w:val="28"/>
          <w:lang w:val="zh-CN"/>
        </w:rPr>
        <w:t>3.</w:t>
      </w:r>
      <w:r w:rsidR="006F76D8" w:rsidRPr="00EB2926">
        <w:rPr>
          <w:rFonts w:asciiTheme="minorEastAsia" w:eastAsiaTheme="minorEastAsia" w:hAnsiTheme="minorEastAsia"/>
          <w:kern w:val="0"/>
          <w:sz w:val="28"/>
          <w:szCs w:val="28"/>
          <w:lang w:val="zh-CN"/>
        </w:rPr>
        <w:t>情感态度与价值观；理解从专制到民主、从人治到法治是人类社会一个浸长而艰难的历史过程，树立为社会主义政治文明建设而奋斗的人生理想。</w:t>
      </w:r>
    </w:p>
    <w:p w14:paraId="3CF76F8D"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教学措施</w:t>
      </w:r>
    </w:p>
    <w:p w14:paraId="7B7F522E"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1.进一步深化课堂教学创新与改革。</w:t>
      </w:r>
    </w:p>
    <w:p w14:paraId="5E80A65F"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（1）优化课堂教学各个环节</w:t>
      </w:r>
    </w:p>
    <w:p w14:paraId="087B6780"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针对我校实行学案制的情况，使教学的各个环节如备课、说课、上课、听课、评课、反思等各个教学环节，得到全面优化。做到课前充分准备，课中高效落实，平时听评课开诚布公，课后认真反思提升质量。</w:t>
      </w:r>
    </w:p>
    <w:p w14:paraId="013E5CF1"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（2）努力尝试三种课型的模式</w:t>
      </w:r>
      <w:r w:rsidR="0097672B" w:rsidRPr="00050649">
        <w:rPr>
          <w:rFonts w:asciiTheme="minorEastAsia" w:eastAsiaTheme="minorEastAsia" w:hAnsiTheme="minorEastAsia" w:hint="eastAsia"/>
          <w:kern w:val="0"/>
          <w:sz w:val="28"/>
          <w:szCs w:val="28"/>
          <w:lang w:val="zh-CN"/>
        </w:rPr>
        <w:t>10、重点利用小组合作模式，变成学生主动学，主动问，主动讨论，主动讲。</w:t>
      </w:r>
      <w:r w:rsidRPr="00050649">
        <w:rPr>
          <w:rFonts w:asciiTheme="minorEastAsia" w:eastAsiaTheme="minorEastAsia" w:hAnsiTheme="minorEastAsia"/>
          <w:kern w:val="0"/>
          <w:sz w:val="28"/>
          <w:szCs w:val="28"/>
          <w:lang w:val="zh-CN"/>
        </w:rPr>
        <w:t>结合其他优秀教师的经验，在教学中，努力建立自己的教学模式，形成自己的教学特色，培养自己的教学习惯。</w:t>
      </w:r>
    </w:p>
    <w:p w14:paraId="508028F2"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第一种课型，新授课。它的基本环节：课标导航，制定学案，创设情境，模式学习一自主学习，自我检测→落实知识，合作探究→归纳总</w:t>
      </w:r>
      <w:r w:rsidRPr="00050649">
        <w:rPr>
          <w:rFonts w:asciiTheme="minorEastAsia" w:eastAsiaTheme="minorEastAsia" w:hAnsiTheme="minorEastAsia"/>
          <w:kern w:val="0"/>
          <w:sz w:val="28"/>
          <w:szCs w:val="28"/>
          <w:lang w:val="zh-CN"/>
        </w:rPr>
        <w:lastRenderedPageBreak/>
        <w:t>结，提升拓展一反馈训练，巩固知识。</w:t>
      </w:r>
    </w:p>
    <w:p w14:paraId="5FAFA9E0"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第二种课型，复习课。它的基本环节：问题驱动，自主学习一重点难点，合作探究一知识梳理，点拨归纳一典例评析，深化提高→变式巩固，拓展完善第三种课型，讲评课。基本环节：考情展示一个性纠错→典例分析→变式巩固→补偿训练。</w:t>
      </w:r>
    </w:p>
    <w:p w14:paraId="7114D322"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（3）进一步完善学案导学模式</w:t>
      </w:r>
    </w:p>
    <w:p w14:paraId="46F4BA9C" w14:textId="77777777" w:rsidR="00EB2926" w:rsidRPr="00050649" w:rsidRDefault="00EB2926"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针对我校学生基础相对薄弱的情况，以培养学生的自主学习能力为目标，充分发挥“学案”的导学功能和“合作学习”的智慧共享，让全体学生能高效利用自主学习时间，完成基础知识的学习，集中有限的课堂时间引导学生消化重点、难点，解决思想、方法问题。课前精心编制的学案，充分发挥学案对学生自主学习的引领作用；课堂高效落实学案的导学功能；课后充分发挥学案导学的延展功</w:t>
      </w:r>
      <w:r w:rsidR="00050649" w:rsidRPr="00050649">
        <w:rPr>
          <w:rFonts w:asciiTheme="minorEastAsia" w:eastAsiaTheme="minorEastAsia" w:hAnsiTheme="minorEastAsia" w:hint="eastAsia"/>
          <w:kern w:val="0"/>
          <w:sz w:val="28"/>
          <w:szCs w:val="28"/>
          <w:lang w:val="zh-CN"/>
        </w:rPr>
        <w:t>能</w:t>
      </w:r>
    </w:p>
    <w:p w14:paraId="35A7C4DF"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（4）在巩固环节上，力求做到每课一练，每单元一练。</w:t>
      </w:r>
    </w:p>
    <w:p w14:paraId="00385C75"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1）每堂课最后留一些时间检测本节课学习情况，做到每课一练。</w:t>
      </w:r>
    </w:p>
    <w:p w14:paraId="0D3FA5E3"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2）每单元总结测查，把前面所学主要内容以试卷形式考察一遍，做到每单元一练。</w:t>
      </w:r>
    </w:p>
    <w:p w14:paraId="5DCB9D7A"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3）利用学校教导处、级组组织的期中考、期末考，查漏补缺，让老师做到心中有数，让学生知道得与失。</w:t>
      </w:r>
    </w:p>
    <w:p w14:paraId="67653962"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2.虚心向科组的其他历史老师学习。</w:t>
      </w:r>
    </w:p>
    <w:p w14:paraId="315760FC"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根据科组的安排，教学结对子活动中，互相之间多听课、多指导，加在备课、教学重难点把握、课堂语言表达、授课板书设计、作业批改、试卷讲评等教学过程所有环节的互相学习，促进我校历史学科建设的成长。</w:t>
      </w:r>
    </w:p>
    <w:p w14:paraId="00306B1C" w14:textId="77777777" w:rsidR="00050649" w:rsidRPr="00050649" w:rsidRDefault="00050649" w:rsidP="00050649">
      <w:pPr>
        <w:autoSpaceDE w:val="0"/>
        <w:autoSpaceDN w:val="0"/>
        <w:adjustRightInd w:val="0"/>
        <w:spacing w:line="540" w:lineRule="exact"/>
        <w:ind w:firstLineChars="200" w:firstLine="560"/>
        <w:rPr>
          <w:rFonts w:asciiTheme="minorEastAsia" w:eastAsiaTheme="minorEastAsia" w:hAnsiTheme="minorEastAsia"/>
          <w:kern w:val="0"/>
          <w:sz w:val="28"/>
          <w:szCs w:val="28"/>
          <w:lang w:val="zh-CN"/>
        </w:rPr>
      </w:pPr>
      <w:r w:rsidRPr="00050649">
        <w:rPr>
          <w:rFonts w:asciiTheme="minorEastAsia" w:eastAsiaTheme="minorEastAsia" w:hAnsiTheme="minorEastAsia"/>
          <w:kern w:val="0"/>
          <w:sz w:val="28"/>
          <w:szCs w:val="28"/>
          <w:lang w:val="zh-CN"/>
        </w:rPr>
        <w:t>3.充分利用科组教研活动，展开高效交流。</w:t>
      </w:r>
    </w:p>
    <w:p w14:paraId="5C89B031" w14:textId="77777777" w:rsidR="0087507D" w:rsidRPr="00EB2926" w:rsidRDefault="00050649" w:rsidP="00050649">
      <w:pPr>
        <w:autoSpaceDE w:val="0"/>
        <w:autoSpaceDN w:val="0"/>
        <w:adjustRightInd w:val="0"/>
        <w:spacing w:line="540" w:lineRule="exact"/>
        <w:ind w:firstLineChars="200" w:firstLine="560"/>
        <w:rPr>
          <w:rFonts w:ascii="宋体" w:hAnsi="宋体"/>
          <w:szCs w:val="21"/>
        </w:rPr>
      </w:pPr>
      <w:r w:rsidRPr="00050649">
        <w:rPr>
          <w:rFonts w:asciiTheme="minorEastAsia" w:eastAsiaTheme="minorEastAsia" w:hAnsiTheme="minorEastAsia"/>
          <w:kern w:val="0"/>
          <w:sz w:val="28"/>
          <w:szCs w:val="28"/>
          <w:lang w:val="zh-CN"/>
        </w:rPr>
        <w:t>历史科组人数少，高一年级历史老师就本人一人，集体备课的落实</w:t>
      </w:r>
      <w:r w:rsidRPr="00050649">
        <w:rPr>
          <w:rFonts w:asciiTheme="minorEastAsia" w:eastAsiaTheme="minorEastAsia" w:hAnsiTheme="minorEastAsia"/>
          <w:kern w:val="0"/>
          <w:sz w:val="28"/>
          <w:szCs w:val="28"/>
          <w:lang w:val="zh-CN"/>
        </w:rPr>
        <w:lastRenderedPageBreak/>
        <w:t>只能在科组教研活动或课后进行。在集体备课过程中充分发挥个人主观能动性和创新精神，集体研究，做到课前一周认真准备，写好教案；课间向</w:t>
      </w:r>
      <w:r>
        <w:rPr>
          <w:rFonts w:asciiTheme="minorEastAsia" w:eastAsiaTheme="minorEastAsia" w:hAnsiTheme="minorEastAsia"/>
          <w:kern w:val="0"/>
          <w:sz w:val="28"/>
          <w:szCs w:val="28"/>
          <w:lang w:val="zh-CN"/>
        </w:rPr>
        <w:t>45</w:t>
      </w:r>
      <w:r w:rsidRPr="00050649">
        <w:rPr>
          <w:rFonts w:asciiTheme="minorEastAsia" w:eastAsiaTheme="minorEastAsia" w:hAnsiTheme="minorEastAsia"/>
          <w:kern w:val="0"/>
          <w:sz w:val="28"/>
          <w:szCs w:val="28"/>
          <w:lang w:val="zh-CN"/>
        </w:rPr>
        <w:t>分钟要效益；课后及时反思成败得失。</w:t>
      </w:r>
    </w:p>
    <w:p w14:paraId="29392949"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课时计划表（附）</w:t>
      </w:r>
    </w:p>
    <w:tbl>
      <w:tblPr>
        <w:tblStyle w:val="a7"/>
        <w:tblW w:w="9277" w:type="dxa"/>
        <w:tblLook w:val="04A0" w:firstRow="1" w:lastRow="0" w:firstColumn="1" w:lastColumn="0" w:noHBand="0" w:noVBand="1"/>
      </w:tblPr>
      <w:tblGrid>
        <w:gridCol w:w="1410"/>
        <w:gridCol w:w="1059"/>
        <w:gridCol w:w="3093"/>
        <w:gridCol w:w="1212"/>
        <w:gridCol w:w="957"/>
        <w:gridCol w:w="1546"/>
      </w:tblGrid>
      <w:tr w:rsidR="00C547D7" w14:paraId="2AD08FAC" w14:textId="77777777" w:rsidTr="00407E5E">
        <w:trPr>
          <w:trHeight w:val="1419"/>
        </w:trPr>
        <w:tc>
          <w:tcPr>
            <w:tcW w:w="1410" w:type="dxa"/>
            <w:vAlign w:val="center"/>
          </w:tcPr>
          <w:p w14:paraId="10F1A373" w14:textId="77777777" w:rsidR="00C547D7" w:rsidRDefault="00C547D7" w:rsidP="00407E5E">
            <w:pPr>
              <w:jc w:val="center"/>
              <w:rPr>
                <w:rFonts w:ascii="宋体" w:hAnsi="宋体" w:cs="宋体"/>
                <w:sz w:val="28"/>
                <w:szCs w:val="28"/>
              </w:rPr>
            </w:pPr>
            <w:r>
              <w:rPr>
                <w:rFonts w:ascii="宋体" w:hAnsi="宋体" w:cs="宋体" w:hint="eastAsia"/>
                <w:sz w:val="28"/>
                <w:szCs w:val="28"/>
              </w:rPr>
              <w:t>时段</w:t>
            </w:r>
          </w:p>
        </w:tc>
        <w:tc>
          <w:tcPr>
            <w:tcW w:w="1059" w:type="dxa"/>
            <w:vAlign w:val="center"/>
          </w:tcPr>
          <w:p w14:paraId="211822A9" w14:textId="77777777" w:rsidR="00C547D7" w:rsidRDefault="00C547D7" w:rsidP="00407E5E">
            <w:pPr>
              <w:jc w:val="center"/>
              <w:rPr>
                <w:rFonts w:ascii="宋体" w:hAnsi="宋体" w:cs="宋体"/>
                <w:sz w:val="28"/>
                <w:szCs w:val="28"/>
              </w:rPr>
            </w:pPr>
            <w:r>
              <w:rPr>
                <w:rFonts w:ascii="宋体" w:hAnsi="宋体" w:cs="宋体" w:hint="eastAsia"/>
                <w:sz w:val="28"/>
                <w:szCs w:val="28"/>
              </w:rPr>
              <w:t>教学</w:t>
            </w:r>
          </w:p>
        </w:tc>
        <w:tc>
          <w:tcPr>
            <w:tcW w:w="3093" w:type="dxa"/>
            <w:vAlign w:val="center"/>
          </w:tcPr>
          <w:p w14:paraId="35F6637E" w14:textId="77777777" w:rsidR="00C547D7" w:rsidRDefault="00C547D7" w:rsidP="00407E5E">
            <w:pPr>
              <w:jc w:val="center"/>
              <w:rPr>
                <w:rFonts w:ascii="宋体" w:hAnsi="宋体" w:cs="宋体"/>
                <w:sz w:val="28"/>
                <w:szCs w:val="28"/>
              </w:rPr>
            </w:pPr>
            <w:r>
              <w:rPr>
                <w:rFonts w:ascii="宋体" w:hAnsi="宋体" w:cs="宋体" w:hint="eastAsia"/>
                <w:sz w:val="28"/>
                <w:szCs w:val="28"/>
              </w:rPr>
              <w:t>教学内容</w:t>
            </w:r>
          </w:p>
        </w:tc>
        <w:tc>
          <w:tcPr>
            <w:tcW w:w="1212" w:type="dxa"/>
            <w:vAlign w:val="center"/>
          </w:tcPr>
          <w:p w14:paraId="4853B828" w14:textId="77777777" w:rsidR="00C547D7" w:rsidRDefault="00C547D7" w:rsidP="00407E5E">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4ECCB923" w14:textId="77777777" w:rsidR="00C547D7" w:rsidRDefault="00C547D7" w:rsidP="00407E5E">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1EE74F0E" w14:textId="77777777" w:rsidR="00C547D7" w:rsidRDefault="00C547D7" w:rsidP="00407E5E">
            <w:pPr>
              <w:jc w:val="center"/>
              <w:rPr>
                <w:rFonts w:ascii="宋体" w:hAnsi="宋体" w:cs="宋体"/>
                <w:sz w:val="28"/>
                <w:szCs w:val="28"/>
              </w:rPr>
            </w:pPr>
            <w:r>
              <w:rPr>
                <w:rFonts w:ascii="宋体" w:hAnsi="宋体" w:cs="宋体" w:hint="eastAsia"/>
                <w:sz w:val="28"/>
                <w:szCs w:val="28"/>
              </w:rPr>
              <w:t>备注</w:t>
            </w:r>
          </w:p>
        </w:tc>
      </w:tr>
      <w:tr w:rsidR="000B30EB" w14:paraId="19DE9EE4" w14:textId="77777777" w:rsidTr="00407E5E">
        <w:trPr>
          <w:trHeight w:val="715"/>
        </w:trPr>
        <w:tc>
          <w:tcPr>
            <w:tcW w:w="1410" w:type="dxa"/>
            <w:vMerge w:val="restart"/>
            <w:vAlign w:val="center"/>
          </w:tcPr>
          <w:p w14:paraId="1E248D2F" w14:textId="77777777" w:rsidR="000B30EB" w:rsidRDefault="000B30EB" w:rsidP="00407E5E">
            <w:pPr>
              <w:jc w:val="center"/>
              <w:rPr>
                <w:rFonts w:ascii="宋体" w:hAnsi="宋体" w:cs="宋体"/>
                <w:sz w:val="28"/>
                <w:szCs w:val="28"/>
              </w:rPr>
            </w:pPr>
            <w:r>
              <w:rPr>
                <w:rFonts w:ascii="宋体" w:hAnsi="宋体" w:cs="宋体" w:hint="eastAsia"/>
                <w:sz w:val="28"/>
                <w:szCs w:val="28"/>
              </w:rPr>
              <w:t>上半学期（课时）</w:t>
            </w:r>
          </w:p>
        </w:tc>
        <w:tc>
          <w:tcPr>
            <w:tcW w:w="1059" w:type="dxa"/>
            <w:vMerge w:val="restart"/>
            <w:vAlign w:val="center"/>
          </w:tcPr>
          <w:p w14:paraId="7B48F36D" w14:textId="77777777" w:rsidR="000B30EB" w:rsidRDefault="000B30EB" w:rsidP="00407E5E">
            <w:pPr>
              <w:jc w:val="center"/>
              <w:rPr>
                <w:rFonts w:ascii="宋体" w:hAnsi="宋体" w:cs="宋体"/>
                <w:sz w:val="28"/>
                <w:szCs w:val="28"/>
              </w:rPr>
            </w:pPr>
            <w:r>
              <w:rPr>
                <w:rFonts w:ascii="宋体" w:hAnsi="宋体" w:cs="宋体" w:hint="eastAsia"/>
                <w:sz w:val="28"/>
                <w:szCs w:val="28"/>
              </w:rPr>
              <w:t>新授</w:t>
            </w:r>
          </w:p>
        </w:tc>
        <w:tc>
          <w:tcPr>
            <w:tcW w:w="3093" w:type="dxa"/>
            <w:vAlign w:val="center"/>
          </w:tcPr>
          <w:p w14:paraId="38AF9502" w14:textId="77777777" w:rsidR="000B30EB" w:rsidRDefault="000B30EB" w:rsidP="00407E5E">
            <w:pPr>
              <w:jc w:val="center"/>
              <w:rPr>
                <w:rFonts w:ascii="宋体" w:hAnsi="宋体" w:cs="宋体"/>
                <w:sz w:val="28"/>
                <w:szCs w:val="28"/>
              </w:rPr>
            </w:pPr>
            <w:r>
              <w:rPr>
                <w:rFonts w:ascii="宋体" w:hAnsi="宋体" w:cs="宋体" w:hint="eastAsia"/>
                <w:sz w:val="28"/>
                <w:szCs w:val="28"/>
              </w:rPr>
              <w:t>第一单元 古代中国经济的基本结构与特点</w:t>
            </w:r>
          </w:p>
        </w:tc>
        <w:tc>
          <w:tcPr>
            <w:tcW w:w="1212" w:type="dxa"/>
            <w:vAlign w:val="center"/>
          </w:tcPr>
          <w:p w14:paraId="42F443AB" w14:textId="77777777" w:rsidR="000B30EB" w:rsidRDefault="000B30EB" w:rsidP="00407E5E">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2FD4DE13" w14:textId="77777777" w:rsidR="000B30EB" w:rsidRDefault="000B30EB" w:rsidP="00407E5E">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14584869" w14:textId="77777777" w:rsidR="000B30EB" w:rsidRDefault="000B30EB" w:rsidP="00407E5E">
            <w:pPr>
              <w:jc w:val="center"/>
              <w:rPr>
                <w:rFonts w:ascii="宋体" w:hAnsi="宋体" w:cs="宋体"/>
                <w:sz w:val="28"/>
                <w:szCs w:val="28"/>
              </w:rPr>
            </w:pPr>
          </w:p>
        </w:tc>
      </w:tr>
      <w:tr w:rsidR="000B30EB" w14:paraId="64B98431" w14:textId="77777777" w:rsidTr="00407E5E">
        <w:trPr>
          <w:trHeight w:val="715"/>
        </w:trPr>
        <w:tc>
          <w:tcPr>
            <w:tcW w:w="1410" w:type="dxa"/>
            <w:vMerge/>
            <w:vAlign w:val="center"/>
          </w:tcPr>
          <w:p w14:paraId="0C8253E4" w14:textId="77777777" w:rsidR="000B30EB" w:rsidRDefault="000B30EB" w:rsidP="00407E5E">
            <w:pPr>
              <w:jc w:val="center"/>
              <w:rPr>
                <w:rFonts w:ascii="宋体" w:hAnsi="宋体" w:cs="宋体"/>
                <w:sz w:val="28"/>
                <w:szCs w:val="28"/>
              </w:rPr>
            </w:pPr>
          </w:p>
        </w:tc>
        <w:tc>
          <w:tcPr>
            <w:tcW w:w="1059" w:type="dxa"/>
            <w:vMerge/>
            <w:vAlign w:val="center"/>
          </w:tcPr>
          <w:p w14:paraId="7ED91B1B" w14:textId="77777777" w:rsidR="000B30EB" w:rsidRDefault="000B30EB" w:rsidP="00407E5E">
            <w:pPr>
              <w:jc w:val="center"/>
              <w:rPr>
                <w:rFonts w:ascii="宋体" w:hAnsi="宋体" w:cs="宋体"/>
                <w:sz w:val="28"/>
                <w:szCs w:val="28"/>
              </w:rPr>
            </w:pPr>
          </w:p>
        </w:tc>
        <w:tc>
          <w:tcPr>
            <w:tcW w:w="3093" w:type="dxa"/>
            <w:vAlign w:val="center"/>
          </w:tcPr>
          <w:p w14:paraId="69F1CD5F" w14:textId="77777777" w:rsidR="000B30EB" w:rsidRDefault="000B30EB" w:rsidP="00407E5E">
            <w:pPr>
              <w:jc w:val="center"/>
              <w:rPr>
                <w:rFonts w:ascii="宋体" w:hAnsi="宋体" w:cs="宋体"/>
                <w:sz w:val="28"/>
                <w:szCs w:val="28"/>
              </w:rPr>
            </w:pPr>
            <w:r>
              <w:rPr>
                <w:rFonts w:ascii="宋体" w:hAnsi="宋体" w:cs="宋体" w:hint="eastAsia"/>
                <w:sz w:val="28"/>
                <w:szCs w:val="28"/>
              </w:rPr>
              <w:t>第二单元 资本主义世界市场的形成发展</w:t>
            </w:r>
          </w:p>
        </w:tc>
        <w:tc>
          <w:tcPr>
            <w:tcW w:w="1212" w:type="dxa"/>
            <w:vAlign w:val="center"/>
          </w:tcPr>
          <w:p w14:paraId="7C60AB5F" w14:textId="77777777" w:rsidR="000B30EB" w:rsidRDefault="000B30EB" w:rsidP="00407E5E">
            <w:pPr>
              <w:jc w:val="center"/>
              <w:rPr>
                <w:rFonts w:ascii="宋体" w:hAnsi="宋体" w:cs="宋体"/>
                <w:sz w:val="28"/>
                <w:szCs w:val="28"/>
              </w:rPr>
            </w:pPr>
            <w:r>
              <w:rPr>
                <w:rFonts w:ascii="宋体" w:hAnsi="宋体" w:cs="宋体" w:hint="eastAsia"/>
                <w:sz w:val="28"/>
                <w:szCs w:val="28"/>
              </w:rPr>
              <w:t>6</w:t>
            </w:r>
          </w:p>
        </w:tc>
        <w:tc>
          <w:tcPr>
            <w:tcW w:w="957" w:type="dxa"/>
            <w:vAlign w:val="center"/>
          </w:tcPr>
          <w:p w14:paraId="239B5100" w14:textId="77777777" w:rsidR="000B30EB" w:rsidRDefault="000B30EB" w:rsidP="00407E5E">
            <w:pPr>
              <w:jc w:val="center"/>
              <w:rPr>
                <w:rFonts w:ascii="宋体" w:hAnsi="宋体" w:cs="宋体"/>
                <w:sz w:val="28"/>
                <w:szCs w:val="28"/>
              </w:rPr>
            </w:pPr>
            <w:r>
              <w:rPr>
                <w:rFonts w:ascii="宋体" w:hAnsi="宋体" w:cs="宋体" w:hint="eastAsia"/>
                <w:sz w:val="28"/>
                <w:szCs w:val="28"/>
              </w:rPr>
              <w:t>10</w:t>
            </w:r>
          </w:p>
        </w:tc>
        <w:tc>
          <w:tcPr>
            <w:tcW w:w="1546" w:type="dxa"/>
            <w:vAlign w:val="center"/>
          </w:tcPr>
          <w:p w14:paraId="187F3FA6" w14:textId="77777777" w:rsidR="000B30EB" w:rsidRDefault="000B30EB" w:rsidP="00407E5E">
            <w:pPr>
              <w:jc w:val="center"/>
              <w:rPr>
                <w:rFonts w:ascii="宋体" w:hAnsi="宋体" w:cs="宋体"/>
                <w:sz w:val="28"/>
                <w:szCs w:val="28"/>
              </w:rPr>
            </w:pPr>
          </w:p>
        </w:tc>
      </w:tr>
      <w:tr w:rsidR="000B30EB" w14:paraId="4410DD53" w14:textId="77777777" w:rsidTr="00407E5E">
        <w:trPr>
          <w:trHeight w:val="715"/>
        </w:trPr>
        <w:tc>
          <w:tcPr>
            <w:tcW w:w="1410" w:type="dxa"/>
            <w:vMerge/>
            <w:vAlign w:val="center"/>
          </w:tcPr>
          <w:p w14:paraId="3C11312E" w14:textId="77777777" w:rsidR="000B30EB" w:rsidRDefault="000B30EB" w:rsidP="00407E5E">
            <w:pPr>
              <w:jc w:val="center"/>
              <w:rPr>
                <w:rFonts w:ascii="宋体" w:hAnsi="宋体" w:cs="宋体"/>
                <w:sz w:val="28"/>
                <w:szCs w:val="28"/>
              </w:rPr>
            </w:pPr>
          </w:p>
        </w:tc>
        <w:tc>
          <w:tcPr>
            <w:tcW w:w="1059" w:type="dxa"/>
            <w:vMerge/>
            <w:vAlign w:val="center"/>
          </w:tcPr>
          <w:p w14:paraId="7A988255" w14:textId="77777777" w:rsidR="000B30EB" w:rsidRDefault="000B30EB" w:rsidP="00407E5E">
            <w:pPr>
              <w:jc w:val="center"/>
              <w:rPr>
                <w:rFonts w:ascii="宋体" w:hAnsi="宋体" w:cs="宋体"/>
                <w:sz w:val="28"/>
                <w:szCs w:val="28"/>
              </w:rPr>
            </w:pPr>
          </w:p>
        </w:tc>
        <w:tc>
          <w:tcPr>
            <w:tcW w:w="3093" w:type="dxa"/>
            <w:vAlign w:val="center"/>
          </w:tcPr>
          <w:p w14:paraId="47CCE1CD" w14:textId="77777777" w:rsidR="000B30EB" w:rsidRDefault="000B30EB" w:rsidP="00407E5E">
            <w:pPr>
              <w:jc w:val="center"/>
              <w:rPr>
                <w:rFonts w:ascii="宋体" w:hAnsi="宋体" w:cs="宋体"/>
                <w:sz w:val="28"/>
                <w:szCs w:val="28"/>
              </w:rPr>
            </w:pPr>
            <w:r>
              <w:rPr>
                <w:rFonts w:ascii="宋体" w:hAnsi="宋体" w:cs="宋体" w:hint="eastAsia"/>
                <w:sz w:val="28"/>
                <w:szCs w:val="28"/>
              </w:rPr>
              <w:t>第三单元 近代中国经济结构的变动与资本主义的曲折发展</w:t>
            </w:r>
          </w:p>
        </w:tc>
        <w:tc>
          <w:tcPr>
            <w:tcW w:w="1212" w:type="dxa"/>
            <w:vAlign w:val="center"/>
          </w:tcPr>
          <w:p w14:paraId="19FF571B" w14:textId="77777777" w:rsidR="000B30EB" w:rsidRDefault="000B30EB" w:rsidP="00407E5E">
            <w:pPr>
              <w:jc w:val="center"/>
              <w:rPr>
                <w:rFonts w:ascii="宋体" w:hAnsi="宋体" w:cs="宋体"/>
                <w:sz w:val="28"/>
                <w:szCs w:val="28"/>
              </w:rPr>
            </w:pPr>
            <w:r>
              <w:rPr>
                <w:rFonts w:ascii="宋体" w:hAnsi="宋体" w:cs="宋体"/>
                <w:sz w:val="28"/>
                <w:szCs w:val="28"/>
              </w:rPr>
              <w:t>6</w:t>
            </w:r>
          </w:p>
        </w:tc>
        <w:tc>
          <w:tcPr>
            <w:tcW w:w="957" w:type="dxa"/>
            <w:vAlign w:val="center"/>
          </w:tcPr>
          <w:p w14:paraId="73BD7448" w14:textId="77777777" w:rsidR="000B30EB" w:rsidRDefault="000B30EB" w:rsidP="00407E5E">
            <w:pPr>
              <w:jc w:val="center"/>
              <w:rPr>
                <w:rFonts w:ascii="宋体" w:hAnsi="宋体" w:cs="宋体"/>
                <w:sz w:val="28"/>
                <w:szCs w:val="28"/>
              </w:rPr>
            </w:pPr>
            <w:r>
              <w:rPr>
                <w:rFonts w:ascii="宋体" w:hAnsi="宋体" w:cs="宋体" w:hint="eastAsia"/>
                <w:sz w:val="28"/>
                <w:szCs w:val="28"/>
              </w:rPr>
              <w:t>16</w:t>
            </w:r>
          </w:p>
        </w:tc>
        <w:tc>
          <w:tcPr>
            <w:tcW w:w="1546" w:type="dxa"/>
            <w:vAlign w:val="center"/>
          </w:tcPr>
          <w:p w14:paraId="4622E751" w14:textId="77777777" w:rsidR="000B30EB" w:rsidRDefault="000B30EB" w:rsidP="00407E5E">
            <w:pPr>
              <w:jc w:val="center"/>
              <w:rPr>
                <w:rFonts w:ascii="宋体" w:hAnsi="宋体" w:cs="宋体"/>
                <w:sz w:val="28"/>
                <w:szCs w:val="28"/>
              </w:rPr>
            </w:pPr>
          </w:p>
        </w:tc>
      </w:tr>
      <w:tr w:rsidR="000B30EB" w14:paraId="64A8389D" w14:textId="77777777" w:rsidTr="00407E5E">
        <w:trPr>
          <w:trHeight w:val="715"/>
        </w:trPr>
        <w:tc>
          <w:tcPr>
            <w:tcW w:w="1410" w:type="dxa"/>
            <w:vMerge/>
            <w:vAlign w:val="center"/>
          </w:tcPr>
          <w:p w14:paraId="56079D41" w14:textId="77777777" w:rsidR="000B30EB" w:rsidRDefault="000B30EB" w:rsidP="00407E5E">
            <w:pPr>
              <w:jc w:val="center"/>
              <w:rPr>
                <w:rFonts w:ascii="宋体" w:hAnsi="宋体" w:cs="宋体"/>
                <w:sz w:val="28"/>
                <w:szCs w:val="28"/>
              </w:rPr>
            </w:pPr>
          </w:p>
        </w:tc>
        <w:tc>
          <w:tcPr>
            <w:tcW w:w="1059" w:type="dxa"/>
            <w:vMerge/>
            <w:vAlign w:val="center"/>
          </w:tcPr>
          <w:p w14:paraId="7D28BA39" w14:textId="77777777" w:rsidR="000B30EB" w:rsidRDefault="000B30EB" w:rsidP="00407E5E">
            <w:pPr>
              <w:jc w:val="center"/>
              <w:rPr>
                <w:rFonts w:ascii="宋体" w:hAnsi="宋体" w:cs="宋体"/>
                <w:sz w:val="28"/>
                <w:szCs w:val="28"/>
              </w:rPr>
            </w:pPr>
          </w:p>
        </w:tc>
        <w:tc>
          <w:tcPr>
            <w:tcW w:w="3093" w:type="dxa"/>
            <w:vAlign w:val="center"/>
          </w:tcPr>
          <w:p w14:paraId="1E7D2754" w14:textId="77777777" w:rsidR="000B30EB" w:rsidRDefault="000B30EB" w:rsidP="00407E5E">
            <w:pPr>
              <w:jc w:val="center"/>
              <w:rPr>
                <w:rFonts w:ascii="宋体" w:hAnsi="宋体" w:cs="宋体"/>
                <w:sz w:val="28"/>
                <w:szCs w:val="28"/>
              </w:rPr>
            </w:pPr>
            <w:r>
              <w:rPr>
                <w:rFonts w:ascii="宋体" w:hAnsi="宋体" w:cs="宋体" w:hint="eastAsia"/>
                <w:sz w:val="28"/>
                <w:szCs w:val="28"/>
              </w:rPr>
              <w:t>第四单元 中国特色社会主义建设的道路</w:t>
            </w:r>
          </w:p>
        </w:tc>
        <w:tc>
          <w:tcPr>
            <w:tcW w:w="1212" w:type="dxa"/>
            <w:vAlign w:val="center"/>
          </w:tcPr>
          <w:p w14:paraId="425A767D" w14:textId="77777777" w:rsidR="000B30EB" w:rsidRDefault="000B30EB" w:rsidP="00407E5E">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2380835C" w14:textId="77777777" w:rsidR="000B30EB" w:rsidRDefault="000B30EB" w:rsidP="00407E5E">
            <w:pPr>
              <w:jc w:val="center"/>
              <w:rPr>
                <w:rFonts w:ascii="宋体" w:hAnsi="宋体" w:cs="宋体"/>
                <w:sz w:val="28"/>
                <w:szCs w:val="28"/>
              </w:rPr>
            </w:pPr>
            <w:r>
              <w:rPr>
                <w:rFonts w:ascii="宋体" w:hAnsi="宋体" w:cs="宋体" w:hint="eastAsia"/>
                <w:sz w:val="28"/>
                <w:szCs w:val="28"/>
              </w:rPr>
              <w:t>20</w:t>
            </w:r>
          </w:p>
        </w:tc>
        <w:tc>
          <w:tcPr>
            <w:tcW w:w="1546" w:type="dxa"/>
            <w:vAlign w:val="center"/>
          </w:tcPr>
          <w:p w14:paraId="143C341F" w14:textId="77777777" w:rsidR="000B30EB" w:rsidRDefault="000B30EB" w:rsidP="00407E5E">
            <w:pPr>
              <w:jc w:val="center"/>
              <w:rPr>
                <w:rFonts w:ascii="宋体" w:hAnsi="宋体" w:cs="宋体"/>
                <w:sz w:val="28"/>
                <w:szCs w:val="28"/>
              </w:rPr>
            </w:pPr>
          </w:p>
        </w:tc>
      </w:tr>
      <w:tr w:rsidR="000B30EB" w14:paraId="099D5525" w14:textId="77777777" w:rsidTr="00407E5E">
        <w:trPr>
          <w:trHeight w:val="715"/>
        </w:trPr>
        <w:tc>
          <w:tcPr>
            <w:tcW w:w="1410" w:type="dxa"/>
            <w:vMerge/>
            <w:vAlign w:val="center"/>
          </w:tcPr>
          <w:p w14:paraId="2490D772" w14:textId="77777777" w:rsidR="000B30EB" w:rsidRDefault="000B30EB" w:rsidP="00407E5E">
            <w:pPr>
              <w:jc w:val="center"/>
              <w:rPr>
                <w:rFonts w:ascii="宋体" w:hAnsi="宋体" w:cs="宋体"/>
                <w:sz w:val="28"/>
                <w:szCs w:val="28"/>
              </w:rPr>
            </w:pPr>
          </w:p>
        </w:tc>
        <w:tc>
          <w:tcPr>
            <w:tcW w:w="1059" w:type="dxa"/>
            <w:vMerge/>
            <w:vAlign w:val="center"/>
          </w:tcPr>
          <w:p w14:paraId="63A60648" w14:textId="77777777" w:rsidR="000B30EB" w:rsidRDefault="000B30EB" w:rsidP="00407E5E">
            <w:pPr>
              <w:jc w:val="center"/>
              <w:rPr>
                <w:rFonts w:ascii="宋体" w:hAnsi="宋体" w:cs="宋体"/>
                <w:sz w:val="28"/>
                <w:szCs w:val="28"/>
              </w:rPr>
            </w:pPr>
          </w:p>
        </w:tc>
        <w:tc>
          <w:tcPr>
            <w:tcW w:w="3093" w:type="dxa"/>
            <w:vAlign w:val="center"/>
          </w:tcPr>
          <w:p w14:paraId="734BD823" w14:textId="77777777" w:rsidR="000B30EB" w:rsidRDefault="000B30EB" w:rsidP="00407E5E">
            <w:pPr>
              <w:jc w:val="center"/>
              <w:rPr>
                <w:rFonts w:ascii="宋体" w:hAnsi="宋体" w:cs="宋体"/>
                <w:sz w:val="28"/>
                <w:szCs w:val="28"/>
              </w:rPr>
            </w:pPr>
            <w:r>
              <w:rPr>
                <w:rFonts w:ascii="宋体" w:hAnsi="宋体" w:cs="宋体" w:hint="eastAsia"/>
                <w:sz w:val="28"/>
                <w:szCs w:val="28"/>
              </w:rPr>
              <w:t>第五单元 中国近现代社会生活的变迁</w:t>
            </w:r>
          </w:p>
        </w:tc>
        <w:tc>
          <w:tcPr>
            <w:tcW w:w="1212" w:type="dxa"/>
            <w:vAlign w:val="center"/>
          </w:tcPr>
          <w:p w14:paraId="3FAFAAB4" w14:textId="77777777" w:rsidR="000B30EB" w:rsidRDefault="000B30EB" w:rsidP="00407E5E">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51349C1F" w14:textId="77777777" w:rsidR="000B30EB" w:rsidRDefault="000B30EB" w:rsidP="00407E5E">
            <w:pPr>
              <w:jc w:val="center"/>
              <w:rPr>
                <w:rFonts w:ascii="宋体" w:hAnsi="宋体" w:cs="宋体"/>
                <w:sz w:val="28"/>
                <w:szCs w:val="28"/>
              </w:rPr>
            </w:pPr>
            <w:r>
              <w:rPr>
                <w:rFonts w:ascii="宋体" w:hAnsi="宋体" w:cs="宋体" w:hint="eastAsia"/>
                <w:sz w:val="28"/>
                <w:szCs w:val="28"/>
              </w:rPr>
              <w:t>24</w:t>
            </w:r>
          </w:p>
        </w:tc>
        <w:tc>
          <w:tcPr>
            <w:tcW w:w="1546" w:type="dxa"/>
            <w:vAlign w:val="center"/>
          </w:tcPr>
          <w:p w14:paraId="6A563E35" w14:textId="77777777" w:rsidR="000B30EB" w:rsidRDefault="000B30EB" w:rsidP="00407E5E">
            <w:pPr>
              <w:jc w:val="center"/>
              <w:rPr>
                <w:rFonts w:ascii="宋体" w:hAnsi="宋体" w:cs="宋体"/>
                <w:sz w:val="28"/>
                <w:szCs w:val="28"/>
              </w:rPr>
            </w:pPr>
          </w:p>
        </w:tc>
      </w:tr>
      <w:tr w:rsidR="000B30EB" w14:paraId="6FCD8D97" w14:textId="77777777" w:rsidTr="00407E5E">
        <w:trPr>
          <w:trHeight w:val="715"/>
        </w:trPr>
        <w:tc>
          <w:tcPr>
            <w:tcW w:w="1410" w:type="dxa"/>
            <w:vMerge/>
            <w:vAlign w:val="center"/>
          </w:tcPr>
          <w:p w14:paraId="73D81067" w14:textId="77777777" w:rsidR="000B30EB" w:rsidRDefault="000B30EB" w:rsidP="00407E5E">
            <w:pPr>
              <w:jc w:val="center"/>
              <w:rPr>
                <w:rFonts w:ascii="宋体" w:hAnsi="宋体" w:cs="宋体"/>
                <w:sz w:val="28"/>
                <w:szCs w:val="28"/>
              </w:rPr>
            </w:pPr>
          </w:p>
        </w:tc>
        <w:tc>
          <w:tcPr>
            <w:tcW w:w="1059" w:type="dxa"/>
            <w:vMerge/>
            <w:vAlign w:val="center"/>
          </w:tcPr>
          <w:p w14:paraId="42FA46D0" w14:textId="77777777" w:rsidR="000B30EB" w:rsidRDefault="000B30EB" w:rsidP="00407E5E">
            <w:pPr>
              <w:jc w:val="center"/>
              <w:rPr>
                <w:rFonts w:ascii="宋体" w:hAnsi="宋体" w:cs="宋体"/>
                <w:sz w:val="28"/>
                <w:szCs w:val="28"/>
              </w:rPr>
            </w:pPr>
          </w:p>
        </w:tc>
        <w:tc>
          <w:tcPr>
            <w:tcW w:w="3093" w:type="dxa"/>
            <w:vAlign w:val="center"/>
          </w:tcPr>
          <w:p w14:paraId="167B7C19" w14:textId="77777777" w:rsidR="000B30EB" w:rsidRDefault="000B30EB" w:rsidP="00407E5E">
            <w:pPr>
              <w:jc w:val="center"/>
              <w:rPr>
                <w:rFonts w:ascii="宋体" w:hAnsi="宋体" w:cs="宋体"/>
                <w:sz w:val="28"/>
                <w:szCs w:val="28"/>
              </w:rPr>
            </w:pPr>
            <w:r>
              <w:rPr>
                <w:rFonts w:ascii="宋体" w:hAnsi="宋体" w:cs="宋体" w:hint="eastAsia"/>
                <w:sz w:val="28"/>
                <w:szCs w:val="28"/>
              </w:rPr>
              <w:t>第六单元 世界资本主义经济政策的调整</w:t>
            </w:r>
          </w:p>
        </w:tc>
        <w:tc>
          <w:tcPr>
            <w:tcW w:w="1212" w:type="dxa"/>
            <w:vAlign w:val="center"/>
          </w:tcPr>
          <w:p w14:paraId="1A547917" w14:textId="77777777" w:rsidR="000B30EB" w:rsidRDefault="000B30EB" w:rsidP="00407E5E">
            <w:pPr>
              <w:jc w:val="center"/>
              <w:rPr>
                <w:rFonts w:ascii="宋体" w:hAnsi="宋体" w:cs="宋体"/>
                <w:sz w:val="28"/>
                <w:szCs w:val="28"/>
              </w:rPr>
            </w:pPr>
            <w:r>
              <w:rPr>
                <w:rFonts w:ascii="宋体" w:hAnsi="宋体" w:cs="宋体" w:hint="eastAsia"/>
                <w:sz w:val="28"/>
                <w:szCs w:val="28"/>
              </w:rPr>
              <w:t>6</w:t>
            </w:r>
          </w:p>
        </w:tc>
        <w:tc>
          <w:tcPr>
            <w:tcW w:w="957" w:type="dxa"/>
            <w:vAlign w:val="center"/>
          </w:tcPr>
          <w:p w14:paraId="35B62F10" w14:textId="77777777" w:rsidR="000B30EB" w:rsidRDefault="000B30EB" w:rsidP="00407E5E">
            <w:pPr>
              <w:jc w:val="center"/>
              <w:rPr>
                <w:rFonts w:ascii="宋体" w:hAnsi="宋体" w:cs="宋体"/>
                <w:sz w:val="28"/>
                <w:szCs w:val="28"/>
              </w:rPr>
            </w:pPr>
            <w:r>
              <w:rPr>
                <w:rFonts w:ascii="宋体" w:hAnsi="宋体" w:cs="宋体" w:hint="eastAsia"/>
                <w:sz w:val="28"/>
                <w:szCs w:val="28"/>
              </w:rPr>
              <w:t>30</w:t>
            </w:r>
          </w:p>
        </w:tc>
        <w:tc>
          <w:tcPr>
            <w:tcW w:w="1546" w:type="dxa"/>
            <w:vAlign w:val="center"/>
          </w:tcPr>
          <w:p w14:paraId="29384C22" w14:textId="77777777" w:rsidR="000B30EB" w:rsidRDefault="000B30EB" w:rsidP="00407E5E">
            <w:pPr>
              <w:jc w:val="center"/>
              <w:rPr>
                <w:rFonts w:ascii="宋体" w:hAnsi="宋体" w:cs="宋体"/>
                <w:sz w:val="28"/>
                <w:szCs w:val="28"/>
              </w:rPr>
            </w:pPr>
          </w:p>
        </w:tc>
      </w:tr>
      <w:tr w:rsidR="000B30EB" w14:paraId="273D9C6E" w14:textId="77777777" w:rsidTr="00407E5E">
        <w:trPr>
          <w:trHeight w:val="715"/>
        </w:trPr>
        <w:tc>
          <w:tcPr>
            <w:tcW w:w="1410" w:type="dxa"/>
            <w:vMerge/>
            <w:vAlign w:val="center"/>
          </w:tcPr>
          <w:p w14:paraId="3BBDC082" w14:textId="77777777" w:rsidR="000B30EB" w:rsidRDefault="000B30EB" w:rsidP="00407E5E">
            <w:pPr>
              <w:jc w:val="center"/>
              <w:rPr>
                <w:rFonts w:ascii="宋体" w:hAnsi="宋体" w:cs="宋体"/>
                <w:sz w:val="28"/>
                <w:szCs w:val="28"/>
              </w:rPr>
            </w:pPr>
          </w:p>
        </w:tc>
        <w:tc>
          <w:tcPr>
            <w:tcW w:w="1059" w:type="dxa"/>
            <w:vMerge/>
            <w:vAlign w:val="center"/>
          </w:tcPr>
          <w:p w14:paraId="798F0F5E" w14:textId="77777777" w:rsidR="000B30EB" w:rsidRDefault="000B30EB" w:rsidP="00407E5E">
            <w:pPr>
              <w:jc w:val="center"/>
              <w:rPr>
                <w:rFonts w:ascii="宋体" w:hAnsi="宋体" w:cs="宋体"/>
                <w:sz w:val="28"/>
                <w:szCs w:val="28"/>
              </w:rPr>
            </w:pPr>
          </w:p>
        </w:tc>
        <w:tc>
          <w:tcPr>
            <w:tcW w:w="3093" w:type="dxa"/>
            <w:vAlign w:val="center"/>
          </w:tcPr>
          <w:p w14:paraId="004D88AE" w14:textId="77777777" w:rsidR="000B30EB" w:rsidRDefault="000B30EB" w:rsidP="00407E5E">
            <w:pPr>
              <w:jc w:val="center"/>
              <w:rPr>
                <w:rFonts w:ascii="宋体" w:hAnsi="宋体" w:cs="宋体"/>
                <w:sz w:val="28"/>
                <w:szCs w:val="28"/>
              </w:rPr>
            </w:pPr>
            <w:r>
              <w:rPr>
                <w:rFonts w:ascii="宋体" w:hAnsi="宋体" w:cs="宋体" w:hint="eastAsia"/>
                <w:sz w:val="28"/>
                <w:szCs w:val="28"/>
              </w:rPr>
              <w:t>第七单元 苏联的社会主义建设</w:t>
            </w:r>
          </w:p>
        </w:tc>
        <w:tc>
          <w:tcPr>
            <w:tcW w:w="1212" w:type="dxa"/>
            <w:vAlign w:val="center"/>
          </w:tcPr>
          <w:p w14:paraId="398134AF" w14:textId="77777777" w:rsidR="000B30EB" w:rsidRDefault="000B30EB" w:rsidP="00407E5E">
            <w:pPr>
              <w:jc w:val="center"/>
              <w:rPr>
                <w:rFonts w:ascii="宋体" w:hAnsi="宋体" w:cs="宋体"/>
                <w:sz w:val="28"/>
                <w:szCs w:val="28"/>
              </w:rPr>
            </w:pPr>
            <w:r>
              <w:rPr>
                <w:rFonts w:ascii="宋体" w:hAnsi="宋体" w:cs="宋体" w:hint="eastAsia"/>
                <w:sz w:val="28"/>
                <w:szCs w:val="28"/>
              </w:rPr>
              <w:t>6</w:t>
            </w:r>
          </w:p>
        </w:tc>
        <w:tc>
          <w:tcPr>
            <w:tcW w:w="957" w:type="dxa"/>
            <w:vAlign w:val="center"/>
          </w:tcPr>
          <w:p w14:paraId="2CCEDD44" w14:textId="77777777" w:rsidR="000B30EB" w:rsidRDefault="000B30EB" w:rsidP="00407E5E">
            <w:pPr>
              <w:jc w:val="center"/>
              <w:rPr>
                <w:rFonts w:ascii="宋体" w:hAnsi="宋体" w:cs="宋体"/>
                <w:sz w:val="28"/>
                <w:szCs w:val="28"/>
              </w:rPr>
            </w:pPr>
            <w:r>
              <w:rPr>
                <w:rFonts w:ascii="宋体" w:hAnsi="宋体" w:cs="宋体" w:hint="eastAsia"/>
                <w:sz w:val="28"/>
                <w:szCs w:val="28"/>
              </w:rPr>
              <w:t>36</w:t>
            </w:r>
          </w:p>
        </w:tc>
        <w:tc>
          <w:tcPr>
            <w:tcW w:w="1546" w:type="dxa"/>
            <w:vAlign w:val="center"/>
          </w:tcPr>
          <w:p w14:paraId="170B4AB4" w14:textId="77777777" w:rsidR="000B30EB" w:rsidRDefault="000B30EB" w:rsidP="00407E5E">
            <w:pPr>
              <w:jc w:val="center"/>
              <w:rPr>
                <w:rFonts w:ascii="宋体" w:hAnsi="宋体" w:cs="宋体"/>
                <w:sz w:val="28"/>
                <w:szCs w:val="28"/>
              </w:rPr>
            </w:pPr>
          </w:p>
        </w:tc>
      </w:tr>
      <w:tr w:rsidR="00C547D7" w14:paraId="1F5D3A21" w14:textId="77777777" w:rsidTr="00407E5E">
        <w:trPr>
          <w:trHeight w:val="715"/>
        </w:trPr>
        <w:tc>
          <w:tcPr>
            <w:tcW w:w="1410" w:type="dxa"/>
            <w:vMerge/>
            <w:vAlign w:val="center"/>
          </w:tcPr>
          <w:p w14:paraId="01A6F4EB" w14:textId="77777777" w:rsidR="00C547D7" w:rsidRDefault="00C547D7" w:rsidP="00407E5E">
            <w:pPr>
              <w:jc w:val="center"/>
              <w:rPr>
                <w:rFonts w:ascii="宋体" w:hAnsi="宋体" w:cs="宋体"/>
                <w:sz w:val="28"/>
                <w:szCs w:val="28"/>
              </w:rPr>
            </w:pPr>
          </w:p>
        </w:tc>
        <w:tc>
          <w:tcPr>
            <w:tcW w:w="1059" w:type="dxa"/>
            <w:vAlign w:val="center"/>
          </w:tcPr>
          <w:p w14:paraId="7D0E7D63" w14:textId="77777777" w:rsidR="00C547D7" w:rsidRDefault="000B30EB" w:rsidP="00407E5E">
            <w:pPr>
              <w:jc w:val="center"/>
              <w:rPr>
                <w:rFonts w:ascii="宋体" w:hAnsi="宋体" w:cs="宋体"/>
                <w:sz w:val="28"/>
                <w:szCs w:val="28"/>
              </w:rPr>
            </w:pPr>
            <w:r>
              <w:rPr>
                <w:rFonts w:ascii="宋体" w:hAnsi="宋体" w:cs="宋体" w:hint="eastAsia"/>
                <w:sz w:val="28"/>
                <w:szCs w:val="28"/>
              </w:rPr>
              <w:t>复习</w:t>
            </w:r>
          </w:p>
        </w:tc>
        <w:tc>
          <w:tcPr>
            <w:tcW w:w="3093" w:type="dxa"/>
            <w:vAlign w:val="center"/>
          </w:tcPr>
          <w:p w14:paraId="2FED2AA4" w14:textId="77777777" w:rsidR="00C547D7" w:rsidRDefault="000B30EB" w:rsidP="00407E5E">
            <w:pPr>
              <w:jc w:val="center"/>
              <w:rPr>
                <w:rFonts w:ascii="宋体" w:hAnsi="宋体" w:cs="宋体"/>
                <w:sz w:val="28"/>
                <w:szCs w:val="28"/>
              </w:rPr>
            </w:pPr>
            <w:r>
              <w:rPr>
                <w:rFonts w:ascii="宋体" w:hAnsi="宋体" w:cs="宋体" w:hint="eastAsia"/>
                <w:sz w:val="28"/>
                <w:szCs w:val="28"/>
              </w:rPr>
              <w:t>期末考试</w:t>
            </w:r>
          </w:p>
        </w:tc>
        <w:tc>
          <w:tcPr>
            <w:tcW w:w="1212" w:type="dxa"/>
            <w:vAlign w:val="center"/>
          </w:tcPr>
          <w:p w14:paraId="38899558" w14:textId="77777777" w:rsidR="00C547D7" w:rsidRDefault="000B30EB" w:rsidP="00407E5E">
            <w:pPr>
              <w:jc w:val="center"/>
              <w:rPr>
                <w:rFonts w:ascii="宋体" w:hAnsi="宋体" w:cs="宋体"/>
                <w:sz w:val="28"/>
                <w:szCs w:val="28"/>
              </w:rPr>
            </w:pPr>
            <w:r>
              <w:rPr>
                <w:rFonts w:ascii="宋体" w:hAnsi="宋体" w:cs="宋体" w:hint="eastAsia"/>
                <w:sz w:val="28"/>
                <w:szCs w:val="28"/>
              </w:rPr>
              <w:t>4</w:t>
            </w:r>
          </w:p>
        </w:tc>
        <w:tc>
          <w:tcPr>
            <w:tcW w:w="957" w:type="dxa"/>
            <w:vAlign w:val="center"/>
          </w:tcPr>
          <w:p w14:paraId="11331A8D" w14:textId="77777777" w:rsidR="00C547D7" w:rsidRDefault="000B30EB" w:rsidP="00407E5E">
            <w:pPr>
              <w:jc w:val="center"/>
              <w:rPr>
                <w:rFonts w:ascii="宋体" w:hAnsi="宋体" w:cs="宋体"/>
                <w:sz w:val="28"/>
                <w:szCs w:val="28"/>
              </w:rPr>
            </w:pPr>
            <w:r>
              <w:rPr>
                <w:rFonts w:ascii="宋体" w:hAnsi="宋体" w:cs="宋体" w:hint="eastAsia"/>
                <w:sz w:val="28"/>
                <w:szCs w:val="28"/>
              </w:rPr>
              <w:t>40</w:t>
            </w:r>
          </w:p>
        </w:tc>
        <w:tc>
          <w:tcPr>
            <w:tcW w:w="1546" w:type="dxa"/>
            <w:vAlign w:val="center"/>
          </w:tcPr>
          <w:p w14:paraId="708E54EF" w14:textId="77777777" w:rsidR="00C547D7" w:rsidRDefault="00C547D7" w:rsidP="00407E5E">
            <w:pPr>
              <w:jc w:val="center"/>
              <w:rPr>
                <w:rFonts w:ascii="宋体" w:hAnsi="宋体" w:cs="宋体"/>
                <w:sz w:val="28"/>
                <w:szCs w:val="28"/>
              </w:rPr>
            </w:pPr>
          </w:p>
        </w:tc>
      </w:tr>
    </w:tbl>
    <w:p w14:paraId="568BCDA4" w14:textId="77777777" w:rsidR="0087507D" w:rsidRDefault="0087507D" w:rsidP="000B30EB">
      <w:pPr>
        <w:tabs>
          <w:tab w:val="left" w:pos="960"/>
        </w:tabs>
        <w:spacing w:line="360" w:lineRule="auto"/>
        <w:rPr>
          <w:rFonts w:ascii="宋体" w:hAnsi="宋体"/>
          <w:b/>
          <w:bCs/>
          <w:sz w:val="28"/>
          <w:szCs w:val="28"/>
        </w:rPr>
      </w:pPr>
    </w:p>
    <w:sectPr w:rsidR="0087507D" w:rsidSect="00160FBC">
      <w:footerReference w:type="even" r:id="rId8"/>
      <w:footerReference w:type="default" r:id="rId9"/>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58BBD" w14:textId="77777777" w:rsidR="00F45CE9" w:rsidRDefault="00F45CE9">
      <w:r>
        <w:separator/>
      </w:r>
    </w:p>
  </w:endnote>
  <w:endnote w:type="continuationSeparator" w:id="0">
    <w:p w14:paraId="44D25D40" w14:textId="77777777" w:rsidR="00F45CE9" w:rsidRDefault="00F4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F9EE8" w14:textId="77777777" w:rsidR="0087507D" w:rsidRDefault="00260A36">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97672B">
      <w:rPr>
        <w:rStyle w:val="a8"/>
      </w:rPr>
      <w:t>6</w:t>
    </w:r>
    <w:r>
      <w:fldChar w:fldCharType="end"/>
    </w:r>
  </w:p>
  <w:p w14:paraId="5B601833" w14:textId="77777777" w:rsidR="0087507D" w:rsidRDefault="0087507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86EA" w14:textId="77777777" w:rsidR="0087507D" w:rsidRDefault="00260A36">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D8739D">
      <w:rPr>
        <w:rStyle w:val="a8"/>
        <w:noProof/>
      </w:rPr>
      <w:t>5</w:t>
    </w:r>
    <w:r>
      <w:fldChar w:fldCharType="end"/>
    </w:r>
  </w:p>
  <w:p w14:paraId="6FB67E8B" w14:textId="77777777" w:rsidR="0087507D" w:rsidRDefault="008750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4EDFA" w14:textId="77777777" w:rsidR="00F45CE9" w:rsidRDefault="00F45CE9">
      <w:r>
        <w:separator/>
      </w:r>
    </w:p>
  </w:footnote>
  <w:footnote w:type="continuationSeparator" w:id="0">
    <w:p w14:paraId="6C680DE3" w14:textId="77777777" w:rsidR="00F45CE9" w:rsidRDefault="00F45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91CAF"/>
    <w:multiLevelType w:val="multilevel"/>
    <w:tmpl w:val="66A91CAF"/>
    <w:lvl w:ilvl="0">
      <w:start w:val="1"/>
      <w:numFmt w:val="japaneseCounting"/>
      <w:lvlText w:val="%1、"/>
      <w:lvlJc w:val="left"/>
      <w:pPr>
        <w:tabs>
          <w:tab w:val="left" w:pos="960"/>
        </w:tabs>
        <w:ind w:left="960" w:hanging="48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1B1A"/>
    <w:rsid w:val="0002458C"/>
    <w:rsid w:val="00050649"/>
    <w:rsid w:val="000B161D"/>
    <w:rsid w:val="000B30EB"/>
    <w:rsid w:val="000D296A"/>
    <w:rsid w:val="000E0A56"/>
    <w:rsid w:val="00106113"/>
    <w:rsid w:val="00106800"/>
    <w:rsid w:val="0011405E"/>
    <w:rsid w:val="0013130E"/>
    <w:rsid w:val="00160FBC"/>
    <w:rsid w:val="00197E0F"/>
    <w:rsid w:val="001C6833"/>
    <w:rsid w:val="001F7F49"/>
    <w:rsid w:val="0020673D"/>
    <w:rsid w:val="0022267A"/>
    <w:rsid w:val="00260A36"/>
    <w:rsid w:val="00282E79"/>
    <w:rsid w:val="002C356F"/>
    <w:rsid w:val="002D6FA4"/>
    <w:rsid w:val="003152B8"/>
    <w:rsid w:val="0032766A"/>
    <w:rsid w:val="0037002D"/>
    <w:rsid w:val="003C21F4"/>
    <w:rsid w:val="003D0937"/>
    <w:rsid w:val="00414D73"/>
    <w:rsid w:val="00434E8B"/>
    <w:rsid w:val="004517E0"/>
    <w:rsid w:val="004747B0"/>
    <w:rsid w:val="00485299"/>
    <w:rsid w:val="004A57DC"/>
    <w:rsid w:val="004A7EDB"/>
    <w:rsid w:val="004E2C15"/>
    <w:rsid w:val="004E4CA7"/>
    <w:rsid w:val="00500E8E"/>
    <w:rsid w:val="00501E6F"/>
    <w:rsid w:val="00555E00"/>
    <w:rsid w:val="005C1EA7"/>
    <w:rsid w:val="005D3F41"/>
    <w:rsid w:val="00607CF5"/>
    <w:rsid w:val="00645B48"/>
    <w:rsid w:val="00647605"/>
    <w:rsid w:val="006F76D8"/>
    <w:rsid w:val="00707B5E"/>
    <w:rsid w:val="00726A8F"/>
    <w:rsid w:val="00742040"/>
    <w:rsid w:val="007D2EE6"/>
    <w:rsid w:val="007E419E"/>
    <w:rsid w:val="00811559"/>
    <w:rsid w:val="0081259A"/>
    <w:rsid w:val="00866F87"/>
    <w:rsid w:val="00870CF6"/>
    <w:rsid w:val="0087507D"/>
    <w:rsid w:val="008A0A15"/>
    <w:rsid w:val="008D2B34"/>
    <w:rsid w:val="008F6A74"/>
    <w:rsid w:val="00910C37"/>
    <w:rsid w:val="009246D9"/>
    <w:rsid w:val="00934D77"/>
    <w:rsid w:val="0094595C"/>
    <w:rsid w:val="0094691E"/>
    <w:rsid w:val="0095105A"/>
    <w:rsid w:val="00951D7A"/>
    <w:rsid w:val="00955D9C"/>
    <w:rsid w:val="0096520E"/>
    <w:rsid w:val="0097672B"/>
    <w:rsid w:val="00995983"/>
    <w:rsid w:val="00996F15"/>
    <w:rsid w:val="009B744C"/>
    <w:rsid w:val="009C7587"/>
    <w:rsid w:val="009F1B85"/>
    <w:rsid w:val="009F3D33"/>
    <w:rsid w:val="00A15073"/>
    <w:rsid w:val="00A33069"/>
    <w:rsid w:val="00A42956"/>
    <w:rsid w:val="00AB36AF"/>
    <w:rsid w:val="00AD057E"/>
    <w:rsid w:val="00B05731"/>
    <w:rsid w:val="00B21E2E"/>
    <w:rsid w:val="00B45BA3"/>
    <w:rsid w:val="00B65A67"/>
    <w:rsid w:val="00B7654A"/>
    <w:rsid w:val="00B9345A"/>
    <w:rsid w:val="00B93835"/>
    <w:rsid w:val="00BB0F4E"/>
    <w:rsid w:val="00BE6F3E"/>
    <w:rsid w:val="00BF24BF"/>
    <w:rsid w:val="00C0781D"/>
    <w:rsid w:val="00C11040"/>
    <w:rsid w:val="00C547D7"/>
    <w:rsid w:val="00C85B0A"/>
    <w:rsid w:val="00CA0DB5"/>
    <w:rsid w:val="00CC6F65"/>
    <w:rsid w:val="00CF32CA"/>
    <w:rsid w:val="00D17158"/>
    <w:rsid w:val="00D220EF"/>
    <w:rsid w:val="00D57781"/>
    <w:rsid w:val="00D8314D"/>
    <w:rsid w:val="00D8739D"/>
    <w:rsid w:val="00D90F25"/>
    <w:rsid w:val="00D91B40"/>
    <w:rsid w:val="00E0209F"/>
    <w:rsid w:val="00E34B21"/>
    <w:rsid w:val="00E61B1A"/>
    <w:rsid w:val="00E77AAB"/>
    <w:rsid w:val="00EA06C1"/>
    <w:rsid w:val="00EB159E"/>
    <w:rsid w:val="00EB2926"/>
    <w:rsid w:val="00F45CE9"/>
    <w:rsid w:val="00F47FB2"/>
    <w:rsid w:val="00F507D7"/>
    <w:rsid w:val="00F577E3"/>
    <w:rsid w:val="00F820E0"/>
    <w:rsid w:val="00FA12FD"/>
    <w:rsid w:val="00FB3122"/>
    <w:rsid w:val="0B61543F"/>
    <w:rsid w:val="535A4F9B"/>
    <w:rsid w:val="564B1A23"/>
    <w:rsid w:val="6F262AE2"/>
    <w:rsid w:val="78312B9F"/>
    <w:rsid w:val="7D9C27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8663"/>
  <w15:docId w15:val="{689C989A-AEE5-4772-83B7-6013AE93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A6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B65A67"/>
    <w:pPr>
      <w:tabs>
        <w:tab w:val="center" w:pos="4153"/>
        <w:tab w:val="right" w:pos="8306"/>
      </w:tabs>
      <w:snapToGrid w:val="0"/>
      <w:jc w:val="left"/>
    </w:pPr>
    <w:rPr>
      <w:sz w:val="18"/>
      <w:szCs w:val="18"/>
    </w:rPr>
  </w:style>
  <w:style w:type="paragraph" w:styleId="a5">
    <w:name w:val="header"/>
    <w:basedOn w:val="a"/>
    <w:link w:val="a6"/>
    <w:uiPriority w:val="99"/>
    <w:unhideWhenUsed/>
    <w:qFormat/>
    <w:rsid w:val="00B65A67"/>
    <w:pPr>
      <w:pBdr>
        <w:bottom w:val="single" w:sz="6" w:space="1" w:color="auto"/>
      </w:pBdr>
      <w:tabs>
        <w:tab w:val="center" w:pos="4153"/>
        <w:tab w:val="right" w:pos="8306"/>
      </w:tabs>
      <w:snapToGrid w:val="0"/>
      <w:jc w:val="center"/>
    </w:pPr>
    <w:rPr>
      <w:sz w:val="18"/>
      <w:szCs w:val="18"/>
    </w:rPr>
  </w:style>
  <w:style w:type="table" w:styleId="a7">
    <w:name w:val="Table Grid"/>
    <w:basedOn w:val="a1"/>
    <w:qFormat/>
    <w:rsid w:val="00B65A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B65A67"/>
  </w:style>
  <w:style w:type="character" w:customStyle="1" w:styleId="a6">
    <w:name w:val="页眉 字符"/>
    <w:basedOn w:val="a0"/>
    <w:link w:val="a5"/>
    <w:uiPriority w:val="99"/>
    <w:qFormat/>
    <w:rsid w:val="00B65A67"/>
    <w:rPr>
      <w:sz w:val="18"/>
      <w:szCs w:val="18"/>
    </w:rPr>
  </w:style>
  <w:style w:type="character" w:customStyle="1" w:styleId="a4">
    <w:name w:val="页脚 字符"/>
    <w:basedOn w:val="a0"/>
    <w:link w:val="a3"/>
    <w:qFormat/>
    <w:rsid w:val="00B65A67"/>
    <w:rPr>
      <w:sz w:val="18"/>
      <w:szCs w:val="18"/>
    </w:rPr>
  </w:style>
  <w:style w:type="paragraph" w:styleId="a9">
    <w:name w:val="List Paragraph"/>
    <w:basedOn w:val="a"/>
    <w:uiPriority w:val="34"/>
    <w:qFormat/>
    <w:rsid w:val="00B65A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347</Words>
  <Characters>1981</Characters>
  <Application>Microsoft Office Word</Application>
  <DocSecurity>0</DocSecurity>
  <Lines>16</Lines>
  <Paragraphs>4</Paragraphs>
  <ScaleCrop>false</ScaleCrop>
  <Company>中国石油大学</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admm</dc:creator>
  <cp:lastModifiedBy>会玲 郭</cp:lastModifiedBy>
  <cp:revision>6</cp:revision>
  <dcterms:created xsi:type="dcterms:W3CDTF">2020-05-19T13:01:00Z</dcterms:created>
  <dcterms:modified xsi:type="dcterms:W3CDTF">2020-05-20T00:30:00Z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