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F0770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651D128D" w14:textId="77777777" w:rsidR="00F71A75" w:rsidRDefault="00F71A7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14:paraId="275D9446" w14:textId="77777777" w:rsidR="00F71A75" w:rsidRDefault="007F14B9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衔 接 教 学 计 划</w:t>
      </w:r>
    </w:p>
    <w:p w14:paraId="4C0E0E3B" w14:textId="77777777" w:rsidR="00F71A75" w:rsidRDefault="007F14B9">
      <w:pPr>
        <w:spacing w:line="360" w:lineRule="auto"/>
        <w:ind w:firstLineChars="200" w:firstLine="72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（2019—2020学年第二学期）</w:t>
      </w:r>
    </w:p>
    <w:p w14:paraId="5244CE3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34A8EE1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4FC228AA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669EF2D3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7AD66629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0E1A271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14:paraId="1C5B2C86" w14:textId="5C9F051D" w:rsidR="00F71A75" w:rsidRDefault="007F14B9">
      <w:pPr>
        <w:spacing w:line="360" w:lineRule="auto"/>
        <w:ind w:firstLineChars="450" w:firstLine="1620"/>
        <w:rPr>
          <w:rFonts w:ascii="宋体" w:hAnsi="宋体"/>
          <w:sz w:val="36"/>
          <w:szCs w:val="36"/>
          <w:u w:val="single"/>
        </w:rPr>
      </w:pPr>
      <w:r>
        <w:rPr>
          <w:rFonts w:ascii="宋体" w:hAnsi="宋体" w:hint="eastAsia"/>
          <w:sz w:val="36"/>
          <w:szCs w:val="36"/>
        </w:rPr>
        <w:t>任教学科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sz w:val="36"/>
          <w:szCs w:val="36"/>
          <w:u w:val="single"/>
        </w:rPr>
        <w:t>历史</w:t>
      </w:r>
      <w:r>
        <w:rPr>
          <w:rFonts w:ascii="宋体" w:hAnsi="宋体" w:hint="eastAsia"/>
          <w:sz w:val="36"/>
          <w:szCs w:val="36"/>
          <w:u w:val="single"/>
        </w:rPr>
        <w:t xml:space="preserve">        </w:t>
      </w:r>
    </w:p>
    <w:p w14:paraId="70C7D1DD" w14:textId="753B7E6A" w:rsidR="00F71A75" w:rsidRDefault="007F14B9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任教班级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>高</w:t>
      </w:r>
      <w:r w:rsidR="00BC79BD">
        <w:rPr>
          <w:rFonts w:ascii="宋体" w:hAnsi="宋体" w:hint="eastAsia"/>
          <w:bCs/>
          <w:sz w:val="36"/>
          <w:szCs w:val="36"/>
          <w:u w:val="single"/>
        </w:rPr>
        <w:t>二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  <w:r w:rsidR="00AF0533">
        <w:rPr>
          <w:rFonts w:ascii="宋体" w:hAnsi="宋体"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</w:t>
      </w:r>
    </w:p>
    <w:p w14:paraId="3CCB0C89" w14:textId="2768BC49" w:rsidR="00F71A75" w:rsidRDefault="007F14B9">
      <w:pPr>
        <w:spacing w:line="360" w:lineRule="auto"/>
        <w:ind w:firstLineChars="450" w:firstLine="1620"/>
        <w:rPr>
          <w:rFonts w:ascii="宋体" w:hAnsi="宋体"/>
          <w:bCs/>
          <w:sz w:val="36"/>
          <w:szCs w:val="36"/>
          <w:u w:val="single"/>
        </w:rPr>
      </w:pPr>
      <w:r>
        <w:rPr>
          <w:rFonts w:ascii="宋体" w:hAnsi="宋体" w:hint="eastAsia"/>
          <w:bCs/>
          <w:sz w:val="36"/>
          <w:szCs w:val="36"/>
        </w:rPr>
        <w:t>任课教师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</w:t>
      </w:r>
      <w:r w:rsidR="00AF0533">
        <w:rPr>
          <w:rFonts w:ascii="宋体" w:hAnsi="宋体" w:hint="eastAsia"/>
          <w:bCs/>
          <w:sz w:val="36"/>
          <w:szCs w:val="36"/>
          <w:u w:val="single"/>
        </w:rPr>
        <w:t xml:space="preserve">郭会玲 </w:t>
      </w:r>
      <w:r>
        <w:rPr>
          <w:rFonts w:ascii="宋体" w:hAnsi="宋体" w:hint="eastAsia"/>
          <w:bCs/>
          <w:sz w:val="36"/>
          <w:szCs w:val="36"/>
          <w:u w:val="single"/>
        </w:rPr>
        <w:t xml:space="preserve">     </w:t>
      </w:r>
    </w:p>
    <w:p w14:paraId="54ACCA58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03DB855D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1797E9C6" w14:textId="77777777" w:rsidR="00F71A75" w:rsidRDefault="00F71A75">
      <w:pPr>
        <w:spacing w:line="360" w:lineRule="auto"/>
        <w:ind w:firstLineChars="200" w:firstLine="720"/>
        <w:rPr>
          <w:rFonts w:ascii="宋体" w:hAnsi="宋体"/>
          <w:bCs/>
          <w:sz w:val="36"/>
          <w:szCs w:val="36"/>
          <w:u w:val="single"/>
        </w:rPr>
      </w:pPr>
    </w:p>
    <w:p w14:paraId="39F0121E" w14:textId="77777777" w:rsidR="00F71A75" w:rsidRDefault="007F14B9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  </w:t>
      </w:r>
    </w:p>
    <w:p w14:paraId="49F3E3C9" w14:textId="77777777" w:rsidR="00F71A75" w:rsidRDefault="00F71A75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</w:p>
    <w:p w14:paraId="2C767C86" w14:textId="77777777" w:rsidR="00F71A75" w:rsidRDefault="007F14B9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青岛银河学校中学部</w:t>
      </w:r>
    </w:p>
    <w:p w14:paraId="5893E6BD" w14:textId="77777777" w:rsidR="00F71A75" w:rsidRDefault="007F14B9">
      <w:pPr>
        <w:spacing w:line="360" w:lineRule="auto"/>
        <w:ind w:firstLineChars="200" w:firstLine="720"/>
        <w:jc w:val="center"/>
        <w:rPr>
          <w:rFonts w:ascii="宋体" w:hAnsi="宋体"/>
          <w:bCs/>
          <w:sz w:val="36"/>
          <w:szCs w:val="36"/>
        </w:rPr>
      </w:pPr>
      <w:r>
        <w:rPr>
          <w:rFonts w:ascii="宋体" w:hAnsi="宋体" w:hint="eastAsia"/>
          <w:bCs/>
          <w:sz w:val="36"/>
          <w:szCs w:val="36"/>
        </w:rPr>
        <w:t xml:space="preserve">                        2020年4月24日</w:t>
      </w:r>
    </w:p>
    <w:p w14:paraId="3D07B421" w14:textId="77777777" w:rsidR="00F71A75" w:rsidRDefault="00F71A75">
      <w:pPr>
        <w:spacing w:line="360" w:lineRule="auto"/>
        <w:rPr>
          <w:rFonts w:ascii="宋体" w:hAnsi="宋体"/>
          <w:bCs/>
          <w:sz w:val="24"/>
          <w:szCs w:val="24"/>
        </w:rPr>
      </w:pPr>
    </w:p>
    <w:p w14:paraId="6B963D2A" w14:textId="77777777" w:rsidR="00F71A75" w:rsidRDefault="007F14B9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线上学情分析</w:t>
      </w:r>
    </w:p>
    <w:p w14:paraId="30313EDE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针对目前十周线上上课有以下优点：首先反馈及时，通过蛙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线上和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微信群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线下作业布置，，当天可以收缴作业，及时完成批改，并及时反馈给学生，进行及时的答疑，比较及时。其次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知识获取的便捷性。互联网让你可以在家里甚至在任何地方都可以开始学习，不需要到固定的教育场所。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再次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节约学习的时间。便捷性的获取实际上是减少了学习的时间成本，不必再花时间去某个培训班，这中间的路途，等待时间都是一种机会成本。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最后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方便的回放功能。以前学习都是听完一遍如果没有听明白，就只能去问老师，但是现在可以回放观看，多听几遍，如果实在不明白才会去找老师请教。老师也节约时间，学习者也节约时间。</w:t>
      </w:r>
    </w:p>
    <w:p w14:paraId="6C458EE8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线上教育缺点方面：1、在线教育缺乏情感注入。虽然老师上课的时候会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想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一切办法调动学习的情绪。但是毕竟学习者是面对一个冰冷的机器，情感上的交流还是需要靠人与人真正的接触所获得的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的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。2、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生讲课和练字不好，比如手写字不会，但是通过电脑打字会有提示，反而学生不注意是不是自己没有看明白，不会写；另外云直播学生不能视频，不能确定学生每时每刻都在电脑前面学习，以及自律性差一点的学生主动性不高。</w:t>
      </w:r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3、团体活动，实际场景中的学习。在线教育还是无法解决。在线教育方便的把学习者独立开来，同时也</w:t>
      </w:r>
      <w:proofErr w:type="gramStart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让团体</w:t>
      </w:r>
      <w:proofErr w:type="gramEnd"/>
      <w:r>
        <w:rPr>
          <w:rFonts w:asciiTheme="minorEastAsia" w:eastAsiaTheme="minorEastAsia" w:hAnsiTheme="minorEastAsia" w:cs="仿宋_GB2312"/>
          <w:bCs/>
          <w:sz w:val="28"/>
          <w:szCs w:val="28"/>
          <w:lang w:val="zh-CN"/>
        </w:rPr>
        <w:t>活动变少了。人需要一个真实场合，需要团队协作能力，在线教育是没有办法很好的控制这种场景。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4、实验操作目前学生在家操作不方便，不能很好的看到学生的实际操作。</w:t>
      </w:r>
    </w:p>
    <w:p w14:paraId="43884654" w14:textId="77777777" w:rsidR="00F71A75" w:rsidRDefault="007F14B9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二、发现问题</w:t>
      </w:r>
    </w:p>
    <w:p w14:paraId="5DFEDBA8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根据第十周的线上期中考试测试，两极分化太大，好的可以几乎达到满分，不好的20分左右；同时发现成绩不好的部分学生，在课上讲过的题型，没有很好的课后整理错题和复习，同样的错误在试卷中出现。也就是说部分晚上作业答疑讲解，学生听完只是知道错了，答案是什么，但是</w:t>
      </w: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没有更好的理解和整理，之后没有很好的自主复习，所以错题较多。自律性好的学生考的很好，知识点熟悉，新题型理解好，做题速度快，中考的题量，时间压缩到1小时，较好。根据线上教学的问题和本次检测情况，对线下上课做出衔接计划。</w:t>
      </w:r>
    </w:p>
    <w:p w14:paraId="153D9F64" w14:textId="77777777" w:rsidR="00F71A75" w:rsidRDefault="007F14B9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三、线下教学措施</w:t>
      </w:r>
    </w:p>
    <w:p w14:paraId="78186D42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要保证完成教学任务，在备课、上课、辅导等过程中力求切合实际，紧紧扣住教材，因人而言，因材施教。教学的关键是培养学生学习兴趣，学会学习物理的方法，重点在于培养学生能力，抓点促面，培养尖子生，照顾后进生，面向全体学生提高。</w:t>
      </w:r>
    </w:p>
    <w:p w14:paraId="5C246414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1、根据线上和检测结果，进行分层教学，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学案完成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一份大家共同做的，并且准备出另一套复习资料，好学生完成后，继续自主做另一套。</w:t>
      </w:r>
    </w:p>
    <w:p w14:paraId="7B202AB4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2、内容上衔接，针对线上课上不好的专题和类型题重新讲解对应的章节，详细内容见衔接教学表。</w:t>
      </w:r>
    </w:p>
    <w:p w14:paraId="1C133A9F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3、教学方法，由于衔接内容是线上讲过的，所以需要进行实验操作的结合，课上实验可以带给学生新的视觉，同时操作练习，顺利通过中考实验。</w:t>
      </w:r>
    </w:p>
    <w:p w14:paraId="28BCA9B9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4、线下进行两个分组，不管是实验操作还是项目任务的完成，需要组内的配合，锻炼协作能力、动手能力等综合能力。</w:t>
      </w:r>
    </w:p>
    <w:p w14:paraId="68C7EE61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5、继续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保持线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上优点，常态化，比如当天作业也是直接发图片，线上答疑，如果问题统一，可以进行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微信视频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讲解答疑。</w:t>
      </w:r>
    </w:p>
    <w:p w14:paraId="5910E6B7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6、学生的主体性，需要学生自己讲解，组内讨论和解决，老师起到主导作用就可以。</w:t>
      </w:r>
    </w:p>
    <w:p w14:paraId="786FCE66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7、部分学生作业分层，不同的作业形式布置，适合每个人。结合线上蛙</w:t>
      </w:r>
      <w:proofErr w:type="gramStart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蛙</w:t>
      </w:r>
      <w:proofErr w:type="gramEnd"/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作业更加多元，更加灵活。</w:t>
      </w:r>
    </w:p>
    <w:p w14:paraId="744E09AD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t>8、随时灵活检测，课堂测、课下测、统一考试检测等等</w:t>
      </w:r>
    </w:p>
    <w:p w14:paraId="70D61DF7" w14:textId="77777777" w:rsidR="00F71A75" w:rsidRDefault="007F14B9" w:rsidP="00277368">
      <w:pPr>
        <w:spacing w:line="540" w:lineRule="exact"/>
        <w:ind w:firstLine="561"/>
        <w:rPr>
          <w:rFonts w:asciiTheme="minorEastAsia" w:eastAsiaTheme="minorEastAsia" w:hAnsiTheme="minorEastAsia" w:cs="仿宋_GB2312"/>
          <w:bCs/>
          <w:sz w:val="28"/>
          <w:szCs w:val="28"/>
        </w:rPr>
      </w:pPr>
      <w:r>
        <w:rPr>
          <w:rFonts w:asciiTheme="minorEastAsia" w:eastAsiaTheme="minorEastAsia" w:hAnsiTheme="minorEastAsia" w:cs="仿宋_GB2312" w:hint="eastAsia"/>
          <w:bCs/>
          <w:sz w:val="28"/>
          <w:szCs w:val="28"/>
        </w:rPr>
        <w:lastRenderedPageBreak/>
        <w:t>9、对线上上课进度跟不上的，成绩很差的，会进行课后一对一辅导。并且会和学生多谈心，掌握和学习基本知识，多关心，多进行课后辅导，以及结合线上一对一上课辅导，让学生上课有信心，逐渐跟上教学进度，学生就爱学习了。</w:t>
      </w:r>
    </w:p>
    <w:p w14:paraId="61489121" w14:textId="77777777" w:rsidR="00F71A75" w:rsidRDefault="007F14B9">
      <w:pPr>
        <w:spacing w:line="360" w:lineRule="auto"/>
        <w:ind w:left="48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四、衔接教学表</w:t>
      </w:r>
    </w:p>
    <w:tbl>
      <w:tblPr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2797"/>
        <w:gridCol w:w="4281"/>
        <w:gridCol w:w="1146"/>
      </w:tblGrid>
      <w:tr w:rsidR="00F71A75" w14:paraId="0B776C66" w14:textId="77777777">
        <w:trPr>
          <w:trHeight w:val="542"/>
        </w:trPr>
        <w:tc>
          <w:tcPr>
            <w:tcW w:w="849" w:type="dxa"/>
          </w:tcPr>
          <w:p w14:paraId="37F47754" w14:textId="77777777" w:rsidR="00F71A75" w:rsidRDefault="007F14B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周次</w:t>
            </w:r>
          </w:p>
        </w:tc>
        <w:tc>
          <w:tcPr>
            <w:tcW w:w="2797" w:type="dxa"/>
          </w:tcPr>
          <w:p w14:paraId="3892B146" w14:textId="77777777" w:rsidR="00F71A75" w:rsidRDefault="007F14B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4281" w:type="dxa"/>
          </w:tcPr>
          <w:p w14:paraId="6EA7A983" w14:textId="77777777" w:rsidR="00F71A75" w:rsidRDefault="007F14B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重点</w:t>
            </w:r>
          </w:p>
        </w:tc>
        <w:tc>
          <w:tcPr>
            <w:tcW w:w="1146" w:type="dxa"/>
          </w:tcPr>
          <w:p w14:paraId="311EF3B0" w14:textId="77777777" w:rsidR="00F71A75" w:rsidRDefault="007F14B9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课时</w:t>
            </w:r>
          </w:p>
        </w:tc>
      </w:tr>
      <w:tr w:rsidR="00F71A75" w14:paraId="4D71A493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7F864723" w14:textId="77777777" w:rsidR="00F71A75" w:rsidRDefault="007F14B9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97" w:type="dxa"/>
            <w:vAlign w:val="center"/>
          </w:tcPr>
          <w:p w14:paraId="5D6411DC" w14:textId="67FB4E77" w:rsidR="00F71A75" w:rsidRDefault="00AD4264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戊戌变法</w:t>
            </w:r>
          </w:p>
        </w:tc>
        <w:tc>
          <w:tcPr>
            <w:tcW w:w="4281" w:type="dxa"/>
            <w:vAlign w:val="center"/>
          </w:tcPr>
          <w:p w14:paraId="630E0068" w14:textId="62B08E3A" w:rsidR="00F71A75" w:rsidRDefault="007F14B9" w:rsidP="00AF0533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第一节先和学生聊一下，调整心态，然后让学的最好的和不想学习的讲解自己想讲的内容，逐渐引导学生进入</w:t>
            </w:r>
            <w:r w:rsidR="00AD4264">
              <w:rPr>
                <w:rFonts w:hint="eastAsia"/>
                <w:color w:val="000000"/>
                <w:sz w:val="28"/>
                <w:szCs w:val="28"/>
              </w:rPr>
              <w:t>戊戌变法</w:t>
            </w:r>
            <w:r w:rsidR="00AF0533">
              <w:rPr>
                <w:rFonts w:hint="eastAsia"/>
                <w:color w:val="000000"/>
                <w:sz w:val="28"/>
                <w:szCs w:val="28"/>
              </w:rPr>
              <w:t>单元的学习</w:t>
            </w:r>
          </w:p>
        </w:tc>
        <w:tc>
          <w:tcPr>
            <w:tcW w:w="1146" w:type="dxa"/>
            <w:vAlign w:val="center"/>
          </w:tcPr>
          <w:p w14:paraId="2B328DAB" w14:textId="4F628DFD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  <w:tr w:rsidR="00F71A75" w14:paraId="4F93449D" w14:textId="77777777" w:rsidTr="00AF0533">
        <w:trPr>
          <w:trHeight w:val="542"/>
        </w:trPr>
        <w:tc>
          <w:tcPr>
            <w:tcW w:w="849" w:type="dxa"/>
            <w:vAlign w:val="center"/>
          </w:tcPr>
          <w:p w14:paraId="1BC371DF" w14:textId="77777777" w:rsidR="00F71A75" w:rsidRDefault="007F14B9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97" w:type="dxa"/>
            <w:vAlign w:val="center"/>
          </w:tcPr>
          <w:p w14:paraId="3CBBC379" w14:textId="6D084FE6" w:rsidR="00F71A75" w:rsidRDefault="00AD4264" w:rsidP="00AF053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梭伦改革</w:t>
            </w:r>
            <w:r w:rsidR="00AF0533">
              <w:rPr>
                <w:rFonts w:ascii="宋体" w:hAnsi="宋体" w:hint="eastAsia"/>
                <w:b/>
                <w:bCs/>
                <w:sz w:val="28"/>
                <w:szCs w:val="28"/>
              </w:rPr>
              <w:t>的复习，</w:t>
            </w:r>
            <w:r w:rsidR="007F14B9">
              <w:rPr>
                <w:rFonts w:ascii="宋体" w:hAnsi="宋体" w:hint="eastAsia"/>
                <w:b/>
                <w:bCs/>
                <w:sz w:val="28"/>
                <w:szCs w:val="28"/>
              </w:rPr>
              <w:t>随堂所有</w:t>
            </w:r>
            <w:r w:rsidR="00AF0533">
              <w:rPr>
                <w:rFonts w:ascii="宋体" w:hAnsi="宋体" w:hint="eastAsia"/>
                <w:b/>
                <w:bCs/>
                <w:sz w:val="28"/>
                <w:szCs w:val="28"/>
              </w:rPr>
              <w:t>历史</w:t>
            </w:r>
            <w:r w:rsidR="007F14B9">
              <w:rPr>
                <w:rFonts w:ascii="宋体" w:hAnsi="宋体" w:hint="eastAsia"/>
                <w:b/>
                <w:bCs/>
                <w:sz w:val="28"/>
                <w:szCs w:val="28"/>
              </w:rPr>
              <w:t>基础知识的检测</w:t>
            </w:r>
          </w:p>
        </w:tc>
        <w:tc>
          <w:tcPr>
            <w:tcW w:w="4281" w:type="dxa"/>
            <w:vAlign w:val="center"/>
          </w:tcPr>
          <w:p w14:paraId="0A46DCB1" w14:textId="7CDB7FA5" w:rsidR="00F71A75" w:rsidRDefault="007F14B9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第二周第一节，结合学生上周上课，进度等问题，和学生聊一下，学生总结上周每个学生学到的主要内容，从而引入课堂上课。</w:t>
            </w:r>
          </w:p>
        </w:tc>
        <w:tc>
          <w:tcPr>
            <w:tcW w:w="1146" w:type="dxa"/>
            <w:vAlign w:val="center"/>
          </w:tcPr>
          <w:p w14:paraId="5B8D1CB5" w14:textId="68A4B8F1" w:rsidR="00F71A75" w:rsidRDefault="00AF0533" w:rsidP="00AF0533">
            <w:pPr>
              <w:spacing w:line="360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2</w:t>
            </w:r>
          </w:p>
        </w:tc>
      </w:tr>
    </w:tbl>
    <w:p w14:paraId="4B1D6B84" w14:textId="77777777" w:rsidR="00F71A75" w:rsidRDefault="00F71A75" w:rsidP="00AF0533"/>
    <w:sectPr w:rsidR="00F71A75" w:rsidSect="00277368">
      <w:footerReference w:type="even" r:id="rId8"/>
      <w:footerReference w:type="default" r:id="rId9"/>
      <w:pgSz w:w="11906" w:h="16838"/>
      <w:pgMar w:top="1418" w:right="1418" w:bottom="1418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BE3AF" w14:textId="77777777" w:rsidR="008F30E8" w:rsidRDefault="008F30E8">
      <w:r>
        <w:separator/>
      </w:r>
    </w:p>
  </w:endnote>
  <w:endnote w:type="continuationSeparator" w:id="0">
    <w:p w14:paraId="1A158219" w14:textId="77777777" w:rsidR="008F30E8" w:rsidRDefault="008F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2BAA7" w14:textId="77777777" w:rsidR="00F71A75" w:rsidRDefault="007F14B9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11CF7BB0" w14:textId="77777777" w:rsidR="00F71A75" w:rsidRDefault="00F71A7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DAA9E" w14:textId="77777777" w:rsidR="00F71A75" w:rsidRDefault="007F14B9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14:paraId="56B73408" w14:textId="77777777" w:rsidR="00F71A75" w:rsidRDefault="00F71A7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40634" w14:textId="77777777" w:rsidR="008F30E8" w:rsidRDefault="008F30E8">
      <w:r>
        <w:separator/>
      </w:r>
    </w:p>
  </w:footnote>
  <w:footnote w:type="continuationSeparator" w:id="0">
    <w:p w14:paraId="73AC3361" w14:textId="77777777" w:rsidR="008F30E8" w:rsidRDefault="008F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1CAF"/>
    <w:multiLevelType w:val="multilevel"/>
    <w:tmpl w:val="66A91CAF"/>
    <w:lvl w:ilvl="0">
      <w:start w:val="1"/>
      <w:numFmt w:val="japaneseCounting"/>
      <w:lvlText w:val="%1、"/>
      <w:lvlJc w:val="left"/>
      <w:pPr>
        <w:tabs>
          <w:tab w:val="left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B161D"/>
    <w:rsid w:val="00172A27"/>
    <w:rsid w:val="0026440B"/>
    <w:rsid w:val="00277368"/>
    <w:rsid w:val="003152B8"/>
    <w:rsid w:val="00423D98"/>
    <w:rsid w:val="00484E2C"/>
    <w:rsid w:val="004A57DC"/>
    <w:rsid w:val="004E2C15"/>
    <w:rsid w:val="00645B48"/>
    <w:rsid w:val="006B3D7E"/>
    <w:rsid w:val="007F14B9"/>
    <w:rsid w:val="00847A12"/>
    <w:rsid w:val="00866F87"/>
    <w:rsid w:val="008F30E8"/>
    <w:rsid w:val="00995983"/>
    <w:rsid w:val="00A15073"/>
    <w:rsid w:val="00AD4264"/>
    <w:rsid w:val="00AF0533"/>
    <w:rsid w:val="00BC79BD"/>
    <w:rsid w:val="00D913EF"/>
    <w:rsid w:val="00E61B1A"/>
    <w:rsid w:val="00EA06C1"/>
    <w:rsid w:val="00EB159E"/>
    <w:rsid w:val="00F577E3"/>
    <w:rsid w:val="00F71A75"/>
    <w:rsid w:val="00FA12FD"/>
    <w:rsid w:val="08D4756C"/>
    <w:rsid w:val="10E37F08"/>
    <w:rsid w:val="1B2A02BC"/>
    <w:rsid w:val="21CD2DB4"/>
    <w:rsid w:val="21F62B2E"/>
    <w:rsid w:val="23F439C6"/>
    <w:rsid w:val="2FDC2491"/>
    <w:rsid w:val="314E434D"/>
    <w:rsid w:val="3411427D"/>
    <w:rsid w:val="3476285C"/>
    <w:rsid w:val="34DC3F08"/>
    <w:rsid w:val="3B191F18"/>
    <w:rsid w:val="40471A68"/>
    <w:rsid w:val="42BC60F6"/>
    <w:rsid w:val="4AC85260"/>
    <w:rsid w:val="50D51F62"/>
    <w:rsid w:val="58403987"/>
    <w:rsid w:val="5FBE7205"/>
    <w:rsid w:val="65B06D7D"/>
    <w:rsid w:val="66F064FC"/>
    <w:rsid w:val="69AE4DC7"/>
    <w:rsid w:val="6F085DD9"/>
    <w:rsid w:val="72E7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8F12"/>
  <w15:docId w15:val="{994E1B93-6345-46C1-8DB8-224C5E56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272</Words>
  <Characters>1553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会玲 郭</cp:lastModifiedBy>
  <cp:revision>3</cp:revision>
  <cp:lastPrinted>2020-05-20T01:00:00Z</cp:lastPrinted>
  <dcterms:created xsi:type="dcterms:W3CDTF">2020-05-20T00:22:00Z</dcterms:created>
  <dcterms:modified xsi:type="dcterms:W3CDTF">2020-05-20T01:00:00Z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