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5D" w:rsidRPr="004611D3" w:rsidRDefault="00C61C66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邹忌</w:t>
      </w:r>
      <w:proofErr w:type="gramStart"/>
      <w:r w:rsidRPr="004611D3">
        <w:rPr>
          <w:rFonts w:asciiTheme="minorEastAsia" w:hAnsiTheme="minorEastAsia" w:hint="eastAsia"/>
          <w:color w:val="FF0000"/>
          <w:sz w:val="28"/>
          <w:szCs w:val="28"/>
        </w:rPr>
        <w:t>讽</w:t>
      </w:r>
      <w:proofErr w:type="gramEnd"/>
      <w:r w:rsidRPr="004611D3">
        <w:rPr>
          <w:rFonts w:asciiTheme="minorEastAsia" w:hAnsiTheme="minorEastAsia" w:hint="eastAsia"/>
          <w:color w:val="FF0000"/>
          <w:sz w:val="28"/>
          <w:szCs w:val="28"/>
        </w:rPr>
        <w:t>齐王纳谏</w:t>
      </w:r>
    </w:p>
    <w:p w:rsidR="00C61C66" w:rsidRPr="004611D3" w:rsidRDefault="00C61C66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《战国策》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邹忌修八尺有余，而形貌昳丽。朝服衣冠，窥镜，谓其妻曰：“我孰与城北徐公美？”其妻曰：“君美甚，徐公何能及君也！”城北徐公，齐国之美丽者也。忌不自信，而复问其妾曰：“吾孰与徐公美？”妾曰：“徐公何能及君也！”旦日，客从外来，与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坐谈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，问之客曰：“吾与徐公孰美？”客曰：“徐公不若君之美也。”明日徐公来，孰视之，自以为不如；窥镜而自视，又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弗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如远甚。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暮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寝而思之，曰：“吾妻之美我者，私我也；妾之美我者，畏我也；客之美我者，欲有求于我也。”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于是入朝见威王，曰：“臣诚知不如徐公美。臣之妻私臣，臣之妾畏臣，臣之客欲有求于臣，皆以美于徐公。今齐地方千里，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百二十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城，宫妇左右莫不私王，朝廷之臣莫不畏王，四境之内莫不有求于王：由此观之，王之蔽甚矣。”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王曰：“善。”乃下令：“群臣吏民能面刺寡人之过者，受上赏；上书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谏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寡人者，受中赏；能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谤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讥于市朝，闻寡人之耳者，受下赏。”令初下，群臣进谏，门庭若市；数月之后，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时时而间进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；期年之后，虽欲言，无可进者。燕、赵、韩、魏闻之，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皆朝于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齐。此所谓战胜于朝廷。</w:t>
      </w:r>
    </w:p>
    <w:p w:rsidR="00C61C66" w:rsidRPr="004611D3" w:rsidRDefault="00C61C66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C61C66" w:rsidRPr="004611D3" w:rsidRDefault="00C61C66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C61C66" w:rsidRPr="004611D3" w:rsidRDefault="00C61C66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lastRenderedPageBreak/>
        <w:t>出师表</w:t>
      </w:r>
    </w:p>
    <w:p w:rsidR="00C61C66" w:rsidRPr="004611D3" w:rsidRDefault="00C61C66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诸葛亮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先帝创业未半而中道崩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殂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，今天下三分，益州疲弊，此诚危急存亡之秋也。然侍卫之臣不懈于内，忠志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之士忘身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于外者，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盖追先帝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之殊遇，欲报之于陛下也。诚宜开张圣听，以光先帝遗德，恢弘志士之气，不宜妄自菲薄，引喻失义，以塞忠谏之路也。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宫中府中，俱为一体；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陟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罚臧否，不宜异同。若有作奸犯科及为忠善者，宜付有司论其刑赏，以昭陛下平明之理；不宜偏私，使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内外异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法也。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侍中、侍郎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郭攸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之、费祎、董允等，此皆良实，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志虑忠纯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，是以先帝简拔以遗陛下：愚以为宫中之事，事无大小，悉以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咨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之，然后施行，必能裨补阙漏，有所广益。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将军向宠，性行淑均，晓畅军事，试用于昔日，先帝称之曰“能”，是以众议举宠为督：愚以为营中之事，事无大小，悉以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咨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之，必能使行阵和睦，优劣得所。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亲贤臣，远小人，此先汉所以兴隆也；亲小人，远贤臣，此后汉所以倾颓也。先帝在时，每与臣论此事，未尝不叹息痛恨于桓、灵也。侍中、尚书、长史、参军，此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悉贞良死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节之臣，愿陛下亲之、信之，则汉室之隆，可计日而待也。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臣本布衣，躬耕于南阳，苟全性命于乱世，不求闻达于诸侯。先帝不以臣卑鄙，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猥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自枉屈，三顾臣于草庐之中，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咨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lastRenderedPageBreak/>
        <w:t>臣以当世之事，由是感激，遂许先帝以驱驰。后值倾覆，受任于败军之际，奉命于危难之间：尔来二十有一年矣。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先帝知臣谨慎，故临崩寄臣以大事也。受命以来，夙夜忧叹，恐托付不效，以伤先帝之明；故五月渡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泸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，深入不毛。今南方已定，兵甲已足，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当奖率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三军，北定中原，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庶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竭驽钝，攘除奸凶，兴复汉室，还于旧都。此臣所以报先帝而忠陛下之职分也。至于斟酌损益，进尽忠言，则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攸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之、祎、允之任也。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愿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陛下托臣以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讨贼兴复之效，不效，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则治臣之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罪，以告先帝之灵。若无兴德之言，则责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攸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之、祎、允等之慢，以彰其咎；陛下亦宜自谋，以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咨诹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善道，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察纳雅言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，深追先帝遗诏。臣不胜受恩感激。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今当远离，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临表涕零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，不知所言。</w:t>
      </w:r>
    </w:p>
    <w:p w:rsidR="00C61C66" w:rsidRPr="004611D3" w:rsidRDefault="00C61C66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C61C66" w:rsidRPr="004611D3" w:rsidRDefault="00C61C66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C61C66" w:rsidRPr="004611D3" w:rsidRDefault="00C61C66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桃花源记</w:t>
      </w:r>
    </w:p>
    <w:p w:rsidR="00C61C66" w:rsidRPr="004611D3" w:rsidRDefault="00C61C66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陶渊明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晋太元中，武陵人捕鱼为业。缘溪行，忘路之远近。忽逢桃花林，夹岸数百步，中无杂树，芳草鲜美，落英缤纷，渔人甚异之。复前行，欲穷其林。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林尽水源，便得一山，山有小口，仿佛若有光。便舍船，从口入。初极狭，才通人。复行数十步，豁然开朗。土地平</w:t>
      </w: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lastRenderedPageBreak/>
        <w:t>旷，屋舍俨然，有良田美池桑竹之属。阡陌交通，鸡犬相闻。其中往来种作，男女衣着，悉如外人。黄发垂髫，并怡然自乐。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见渔人，乃大惊，问所从来。具答之。便要还家，设酒杀鸡作食。村中闻有此人，咸来问讯。自云先世避秦时乱，率妻子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邑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人来此绝境，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不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复出焉，遂与外人间隔。问今是何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世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，乃不知有汉，无论魏晋。此人一一为具言所闻，皆叹惋。余人各复延至其家，皆出酒食。停数日，辞去。此中人语云：“不足为外人道也。”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既出，得其船，便扶向路，处处志之。及郡下，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诣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太守，说如此。太守即遣人随其往，寻向所志，遂迷，不复得路。</w:t>
      </w:r>
    </w:p>
    <w:p w:rsidR="00C61C66" w:rsidRPr="004611D3" w:rsidRDefault="00C61C66" w:rsidP="004611D3">
      <w:pPr>
        <w:pStyle w:val="a3"/>
        <w:shd w:val="clear" w:color="auto" w:fill="FFFFFF"/>
        <w:spacing w:before="0" w:beforeAutospacing="0" w:after="0" w:afterAutospacing="0" w:line="360" w:lineRule="auto"/>
        <w:ind w:left="120" w:right="1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南阳刘子骥，高尚士也，闻之，欣然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规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往。未果，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寻病终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，后遂无问津者。</w:t>
      </w:r>
    </w:p>
    <w:p w:rsidR="00C61C66" w:rsidRPr="004611D3" w:rsidRDefault="00C61C66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="120" w:right="120"/>
        <w:jc w:val="center"/>
        <w:rPr>
          <w:rFonts w:asciiTheme="minorEastAsia" w:eastAsiaTheme="minorEastAsia" w:hAnsiTheme="minorEastAsia"/>
          <w:color w:val="FF0000"/>
          <w:spacing w:val="8"/>
          <w:sz w:val="28"/>
          <w:szCs w:val="28"/>
        </w:rPr>
      </w:pPr>
      <w:r w:rsidRPr="004611D3">
        <w:rPr>
          <w:rStyle w:val="a4"/>
          <w:rFonts w:asciiTheme="minorEastAsia" w:eastAsiaTheme="minorEastAsia" w:hAnsiTheme="minorEastAsia" w:hint="eastAsia"/>
          <w:color w:val="FF0000"/>
          <w:spacing w:val="15"/>
          <w:sz w:val="28"/>
          <w:szCs w:val="28"/>
          <w:shd w:val="clear" w:color="auto" w:fill="FFFFFF"/>
        </w:rPr>
        <w:t>答谢中书</w:t>
      </w:r>
      <w:proofErr w:type="gramStart"/>
      <w:r w:rsidRPr="004611D3">
        <w:rPr>
          <w:rStyle w:val="a4"/>
          <w:rFonts w:asciiTheme="minorEastAsia" w:eastAsiaTheme="minorEastAsia" w:hAnsiTheme="minorEastAsia" w:hint="eastAsia"/>
          <w:color w:val="FF0000"/>
          <w:spacing w:val="15"/>
          <w:sz w:val="28"/>
          <w:szCs w:val="28"/>
          <w:shd w:val="clear" w:color="auto" w:fill="FFFFFF"/>
        </w:rPr>
        <w:t>书</w:t>
      </w:r>
      <w:proofErr w:type="gramEnd"/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="120" w:right="120"/>
        <w:jc w:val="center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  <w:shd w:val="clear" w:color="auto" w:fill="FFFFFF"/>
        </w:rPr>
        <w:t>陶弘景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  <w:shd w:val="clear" w:color="auto" w:fill="FFFFFF"/>
        </w:rPr>
        <w:t>山川之美，古来共谈。高峰入云，清流见底。两岸石壁，五色交辉。青林翠竹，四时俱备。晓雾将歇，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  <w:shd w:val="clear" w:color="auto" w:fill="FFFFFF"/>
        </w:rPr>
        <w:t>猿鸟乱鸣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  <w:shd w:val="clear" w:color="auto" w:fill="FFFFFF"/>
        </w:rPr>
        <w:t>。夕日欲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  <w:shd w:val="clear" w:color="auto" w:fill="FFFFFF"/>
        </w:rPr>
        <w:t>颓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  <w:shd w:val="clear" w:color="auto" w:fill="FFFFFF"/>
        </w:rPr>
        <w:t>，沉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  <w:shd w:val="clear" w:color="auto" w:fill="FFFFFF"/>
        </w:rPr>
        <w:t>鳞竞跃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  <w:shd w:val="clear" w:color="auto" w:fill="FFFFFF"/>
        </w:rPr>
        <w:t>。实是欲界之仙都，自康乐以来，未复有能与其奇者。</w:t>
      </w:r>
    </w:p>
    <w:p w:rsidR="001626B4" w:rsidRPr="004611D3" w:rsidRDefault="001626B4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1626B4" w:rsidRPr="004611D3" w:rsidRDefault="001626B4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1626B4" w:rsidRPr="004611D3" w:rsidRDefault="001626B4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三峡</w:t>
      </w:r>
    </w:p>
    <w:p w:rsidR="001626B4" w:rsidRPr="004611D3" w:rsidRDefault="001626B4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郦道元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自三峡七百里中，两岸连山，略无阙处。重岩叠嶂，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隐天蔽日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。自非亭午夜分，不见曦月。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至于夏水襄陵，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沿溯阻绝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。或王命急宣，有时朝发白帝，暮到江陵，其间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千二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百里，虽乘奔御风，不以疾也。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春冬之时，则素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湍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绿潭，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回清倒影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。绝巘多生怪柏，悬泉瀑布，飞漱其间，清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荣峻茂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，良多趣味。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每至晴初霜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旦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，林寒涧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肃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，常有高猿长啸，属引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凄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异，空谷传响，哀转久绝。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故渔者歌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曰：“巴东三峡巫峡长，猿鸣三声泪沾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裳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。”</w:t>
      </w:r>
    </w:p>
    <w:p w:rsidR="001626B4" w:rsidRPr="004611D3" w:rsidRDefault="001626B4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1626B4" w:rsidRPr="004611D3" w:rsidRDefault="001626B4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1626B4" w:rsidRPr="004611D3" w:rsidRDefault="001626B4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马说</w:t>
      </w:r>
    </w:p>
    <w:p w:rsidR="001626B4" w:rsidRPr="004611D3" w:rsidRDefault="001626B4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韩愈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世有伯乐，然后有千里马。千里马常有，而伯乐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不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常有。故虽有名马，祇辱于奴隶人之手，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骈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死于槽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枥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之间，不以千里称也。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马之千里者，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一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食或尽粟一石。食马者不知其能千里而食也。是马也，虽有千里之能，食不饱，力不足，才美不外见，且欲与常马等不可得，安求其能千里也？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="120" w:right="1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lastRenderedPageBreak/>
        <w:t>策之不以其道，食之不能尽其材，鸣之而不能通其意，执策而临之，曰：“天下无马！”呜呼！其真无马邪？其真不知马也！</w:t>
      </w:r>
    </w:p>
    <w:p w:rsidR="001626B4" w:rsidRPr="004611D3" w:rsidRDefault="001626B4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1626B4" w:rsidRPr="004611D3" w:rsidRDefault="001626B4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1626B4" w:rsidRPr="004611D3" w:rsidRDefault="001626B4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陋室铭</w:t>
      </w:r>
    </w:p>
    <w:p w:rsidR="001626B4" w:rsidRPr="004611D3" w:rsidRDefault="001626B4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刘禹锡</w:t>
      </w:r>
    </w:p>
    <w:p w:rsidR="001626B4" w:rsidRPr="004611D3" w:rsidRDefault="001626B4" w:rsidP="004611D3">
      <w:pPr>
        <w:spacing w:line="360" w:lineRule="auto"/>
        <w:ind w:firstLineChars="200" w:firstLine="592"/>
        <w:jc w:val="left"/>
        <w:rPr>
          <w:rFonts w:asciiTheme="minorEastAsia" w:hAnsiTheme="minorEastAsia" w:hint="eastAsia"/>
          <w:color w:val="FF0000"/>
          <w:spacing w:val="8"/>
          <w:sz w:val="28"/>
          <w:szCs w:val="28"/>
          <w:shd w:val="clear" w:color="auto" w:fill="FFFFFF"/>
        </w:rPr>
      </w:pPr>
      <w:r w:rsidRPr="004611D3">
        <w:rPr>
          <w:rFonts w:asciiTheme="minorEastAsia" w:hAnsiTheme="minorEastAsia" w:hint="eastAsia"/>
          <w:color w:val="FF0000"/>
          <w:spacing w:val="8"/>
          <w:sz w:val="28"/>
          <w:szCs w:val="28"/>
          <w:shd w:val="clear" w:color="auto" w:fill="FFFFFF"/>
        </w:rPr>
        <w:t>山不在高，有仙则名。水不在深，有龙则灵。斯是陋室，惟吾德</w:t>
      </w:r>
      <w:proofErr w:type="gramStart"/>
      <w:r w:rsidRPr="004611D3">
        <w:rPr>
          <w:rFonts w:asciiTheme="minorEastAsia" w:hAnsiTheme="minorEastAsia" w:hint="eastAsia"/>
          <w:color w:val="FF0000"/>
          <w:spacing w:val="8"/>
          <w:sz w:val="28"/>
          <w:szCs w:val="28"/>
          <w:shd w:val="clear" w:color="auto" w:fill="FFFFFF"/>
        </w:rPr>
        <w:t>馨</w:t>
      </w:r>
      <w:proofErr w:type="gramEnd"/>
      <w:r w:rsidRPr="004611D3">
        <w:rPr>
          <w:rFonts w:asciiTheme="minorEastAsia" w:hAnsiTheme="minorEastAsia" w:hint="eastAsia"/>
          <w:color w:val="FF0000"/>
          <w:spacing w:val="8"/>
          <w:sz w:val="28"/>
          <w:szCs w:val="28"/>
          <w:shd w:val="clear" w:color="auto" w:fill="FFFFFF"/>
        </w:rPr>
        <w:t>。苔痕上阶绿，草色入帘青。谈笑有鸿儒，往来无白丁。可以调素琴，阅金经。无丝竹之乱耳，无案牍之劳形。南阳诸葛庐，西蜀子云亭。孔子云：何陋之有？</w:t>
      </w:r>
    </w:p>
    <w:p w:rsidR="001626B4" w:rsidRPr="004611D3" w:rsidRDefault="001626B4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pacing w:val="8"/>
          <w:sz w:val="28"/>
          <w:szCs w:val="28"/>
          <w:shd w:val="clear" w:color="auto" w:fill="FFFFFF"/>
        </w:rPr>
      </w:pPr>
    </w:p>
    <w:p w:rsidR="001626B4" w:rsidRPr="004611D3" w:rsidRDefault="001626B4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pacing w:val="8"/>
          <w:sz w:val="28"/>
          <w:szCs w:val="28"/>
          <w:shd w:val="clear" w:color="auto" w:fill="FFFFFF"/>
        </w:rPr>
      </w:pPr>
      <w:r w:rsidRPr="004611D3">
        <w:rPr>
          <w:rFonts w:asciiTheme="minorEastAsia" w:hAnsiTheme="minorEastAsia" w:hint="eastAsia"/>
          <w:color w:val="FF0000"/>
          <w:spacing w:val="8"/>
          <w:sz w:val="28"/>
          <w:szCs w:val="28"/>
          <w:shd w:val="clear" w:color="auto" w:fill="FFFFFF"/>
        </w:rPr>
        <w:t>小石潭记</w:t>
      </w:r>
    </w:p>
    <w:p w:rsidR="001626B4" w:rsidRPr="004611D3" w:rsidRDefault="001626B4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pacing w:val="8"/>
          <w:sz w:val="28"/>
          <w:szCs w:val="28"/>
          <w:shd w:val="clear" w:color="auto" w:fill="FFFFFF"/>
        </w:rPr>
      </w:pPr>
      <w:r w:rsidRPr="004611D3">
        <w:rPr>
          <w:rFonts w:asciiTheme="minorEastAsia" w:hAnsiTheme="minorEastAsia" w:hint="eastAsia"/>
          <w:color w:val="FF0000"/>
          <w:spacing w:val="8"/>
          <w:sz w:val="28"/>
          <w:szCs w:val="28"/>
          <w:shd w:val="clear" w:color="auto" w:fill="FFFFFF"/>
        </w:rPr>
        <w:t>柳宗元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从小丘西行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百二十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步，隔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篁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竹，闻水声，如鸣珮环，心乐之。伐竹取道，下见小潭，水尤清冽。全石以为底，近岸，卷石底以出，为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坻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，为屿，为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嵁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，为岩。青树翠蔓，蒙络摇缀，参差披拂。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潭中鱼可百许头，皆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若空游无所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依。日光下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澈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，影布石上，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佁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然不动；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俶尔远逝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，往来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翕忽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。似与游者相乐。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潭西南而望，斗折蛇行，明灭可见。其岸势犬牙差互，不可知其源。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lastRenderedPageBreak/>
        <w:t>坐潭上，四面竹树环合，寂寥无人，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凄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神寒骨，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悄怆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幽邃。以其境过清，不可久居，乃记之而去。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同游者：吴武陵，龚古，余弟宗玄。隶而从者，崔氏二小生：曰恕己，曰奉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壹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</w:t>
      </w:r>
    </w:p>
    <w:p w:rsidR="001626B4" w:rsidRPr="004611D3" w:rsidRDefault="001626B4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1626B4" w:rsidRPr="004611D3" w:rsidRDefault="001626B4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1626B4" w:rsidRPr="004611D3" w:rsidRDefault="001626B4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岳阳楼记</w:t>
      </w:r>
    </w:p>
    <w:p w:rsidR="001626B4" w:rsidRPr="004611D3" w:rsidRDefault="001626B4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范仲淹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庆历四年春，滕子京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谪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守巴陵郡。越明年，政通人和，百废具兴。乃重修岳阳楼，增其旧制，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刻唐贤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今人诗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赋于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其上。属予作文以记之。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予观夫巴陵胜状，在洞庭一湖。衔远山，吞长江，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浩浩汤汤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，横无际涯；朝晖夕阴，气象万千。此则岳阳楼之大观也，前人之述备矣。然则北通巫峡，南极潇湘，迁客骚人，多会于此，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览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物之情，得无异乎?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若夫霪雨霏霏，连月不开，阴风怒号，浊浪排空；日星隐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曜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，山岳潜形；商旅不行，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樯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倾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楫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摧；薄暮冥冥，虎啸猿啼。登斯楼也，则有去国怀乡，忧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谗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畏讥，满目萧然，感极而悲者矣</w:t>
      </w: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至若春和景明，波澜不惊，上下天光，一碧万顷；沙鸥翔集，锦鳞游泳；岸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芷汀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兰，郁郁青青。而或长烟一空，皓</w:t>
      </w: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lastRenderedPageBreak/>
        <w:t>月千里，浮光跃金，静影沉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璧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，渔歌互答，此乐何极！登斯楼也，则有心旷神怡，宠辱偕忘，把酒临风，其喜洋洋者矣。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嗟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夫！予尝求古仁人之心，或异二者之为，何哉？不以物喜，不以己悲；居庙堂之高则忧其民；处江湖之远则忧其君。是进亦忧，退亦忧。然则何时而乐耶？其必曰：“先天下之忧而忧，后天下之乐而乐”乎。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噫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！微斯人，吾谁与归？</w:t>
      </w:r>
    </w:p>
    <w:p w:rsidR="001626B4" w:rsidRPr="004611D3" w:rsidRDefault="001626B4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时六年九月十五日。</w:t>
      </w:r>
    </w:p>
    <w:p w:rsidR="001626B4" w:rsidRPr="004611D3" w:rsidRDefault="001626B4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EA6395" w:rsidRPr="004611D3" w:rsidRDefault="00EA6395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EA6395" w:rsidRPr="004611D3" w:rsidRDefault="00EA6395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醉翁亭记</w:t>
      </w:r>
    </w:p>
    <w:p w:rsidR="00EA6395" w:rsidRPr="004611D3" w:rsidRDefault="00EA6395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欧阳修</w:t>
      </w:r>
    </w:p>
    <w:p w:rsidR="00EA6395" w:rsidRPr="004611D3" w:rsidRDefault="00EA6395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环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滁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皆山也。其西南诸峰，林壑尤美，望之蔚然而深秀者，琅琊也。山行六七里，渐闻水声潺潺而泻出于两峰之间者，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酿泉也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。峰回路转，有亭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翼然临于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泉上者，醉翁亭也。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作亭者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谁？山之僧智仙也。名之者谁？太守自谓也。太守与客来饮于此，饮少辄醉，而年又最高，故自号曰醉翁也。醉翁之意不在酒，在乎山水之间也。山水之乐，得之心而寓之酒也。</w:t>
      </w:r>
    </w:p>
    <w:p w:rsidR="00EA6395" w:rsidRPr="004611D3" w:rsidRDefault="00EA6395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若夫日出而林霏开，云归而岩穴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暝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，晦明变化者，山间之朝暮也。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野芳发而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幽香，佳木秀而繁阴，风霜高洁，水落而石出者，山间之四时也。朝而往，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暮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而归，四时之景不同，而乐亦无穷也。</w:t>
      </w:r>
    </w:p>
    <w:p w:rsidR="00EA6395" w:rsidRPr="004611D3" w:rsidRDefault="00EA6395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lastRenderedPageBreak/>
        <w:t>至于负者歌于途，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行者休于树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，前者呼，后者应，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伛偻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提携，往来而不绝者，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滁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人游也。临溪而渔，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溪深而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鱼肥。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酿泉为酒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，泉香而酒洌；山肴野蔌，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杂然而前陈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者，太守宴也。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宴酣之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乐，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非丝非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竹，射者中，弈者胜，觥筹交错，起坐而喧哗者，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众宾欢也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。苍颜白发，颓然乎其间者，太守醉也。</w:t>
      </w:r>
    </w:p>
    <w:p w:rsidR="00EA6395" w:rsidRPr="004611D3" w:rsidRDefault="00EA6395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已而夕阳在山，人影散乱，太守归而宾客从也。树林阴翳，鸣声上下，游人去而禽鸟乐也。然而禽鸟知山林之乐，而不知人之乐；人知从太守游而乐，而不知太守之乐其乐也。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醉能同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其乐，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醒能述以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文者，太守也。太守谓谁？庐陵欧阳修也。</w:t>
      </w:r>
    </w:p>
    <w:p w:rsidR="00EA6395" w:rsidRPr="004611D3" w:rsidRDefault="00EA6395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EA6395" w:rsidRPr="004611D3" w:rsidRDefault="00EA6395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爱莲说</w:t>
      </w:r>
    </w:p>
    <w:p w:rsidR="00EA6395" w:rsidRPr="004611D3" w:rsidRDefault="00EA6395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周敦颐</w:t>
      </w:r>
    </w:p>
    <w:p w:rsidR="00EA6395" w:rsidRPr="004611D3" w:rsidRDefault="00EA6395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水陆草木之花，可爱者甚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蕃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。晋陶渊明独爱菊。自李唐来，世人甚爱牡丹。予独爱莲之出淤泥而不染，濯清涟而不妖，中通外直，不蔓不枝，香远益清，亭亭净植，可远观而不可亵玩焉。</w:t>
      </w:r>
    </w:p>
    <w:p w:rsidR="00EA6395" w:rsidRPr="004611D3" w:rsidRDefault="00EA6395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予谓菊，花之隐逸者也；牡丹，花之富贵者也；莲，花之君子者也。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噫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！菊之爱，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陶后鲜有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闻。莲之爱，同予者何人?牡丹之爱，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宜乎众矣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!</w:t>
      </w:r>
    </w:p>
    <w:p w:rsidR="00EA6395" w:rsidRPr="004611D3" w:rsidRDefault="00EA6395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BC5DC3" w:rsidRPr="004611D3" w:rsidRDefault="00BC5DC3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lastRenderedPageBreak/>
        <w:t>记承天寺夜游</w:t>
      </w:r>
    </w:p>
    <w:p w:rsidR="00BC5DC3" w:rsidRPr="004611D3" w:rsidRDefault="00BC5DC3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苏轼</w:t>
      </w:r>
    </w:p>
    <w:p w:rsidR="00BC5DC3" w:rsidRPr="004611D3" w:rsidRDefault="00BC5DC3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元丰六年十月十二日夜，解衣欲睡，月色入户，欣然起行。念无与为乐者，遂至承天寺寻张怀民。怀民亦未寝，相与步于中庭。</w:t>
      </w: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br/>
      </w:r>
      <w:r w:rsidR="004611D3"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  <w:t xml:space="preserve">    </w:t>
      </w: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庭下如积水空明，水中藻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荇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交横，盖竹柏影也。何夜无月？何处无竹柏？但少闲人如吾两人者耳。</w:t>
      </w:r>
    </w:p>
    <w:p w:rsidR="00BC5DC3" w:rsidRPr="004611D3" w:rsidRDefault="00BC5DC3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5C3793" w:rsidRPr="004611D3" w:rsidRDefault="005C3793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送东阳马生序</w:t>
      </w:r>
    </w:p>
    <w:p w:rsidR="005C3793" w:rsidRPr="004611D3" w:rsidRDefault="005C3793" w:rsidP="004611D3">
      <w:pPr>
        <w:spacing w:line="360" w:lineRule="auto"/>
        <w:jc w:val="center"/>
        <w:rPr>
          <w:rFonts w:asciiTheme="minorEastAsia" w:hAnsiTheme="minorEastAsia" w:hint="eastAsia"/>
          <w:color w:val="FF0000"/>
          <w:sz w:val="28"/>
          <w:szCs w:val="28"/>
        </w:rPr>
      </w:pPr>
      <w:r w:rsidRPr="004611D3">
        <w:rPr>
          <w:rFonts w:asciiTheme="minorEastAsia" w:hAnsiTheme="minorEastAsia" w:hint="eastAsia"/>
          <w:color w:val="FF0000"/>
          <w:sz w:val="28"/>
          <w:szCs w:val="28"/>
        </w:rPr>
        <w:t>宋濂</w:t>
      </w:r>
    </w:p>
    <w:p w:rsidR="005C3793" w:rsidRPr="004611D3" w:rsidRDefault="005C3793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余幼时即嗜学。家贫，无从致书以观，每假借于藏书之家，手自笔录，计日以还。天大寒，砚冰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坚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，手指不可屈伸，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弗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之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怠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。录毕，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走送之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，不敢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稍逾约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。以是人多以书假余，余因得遍观群书。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既加冠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，益慕圣贤之道，又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患无硕师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、名人与游，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尝趋百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里外，从乡之先达执经叩问。</w:t>
      </w:r>
    </w:p>
    <w:p w:rsidR="005C3793" w:rsidRPr="004611D3" w:rsidRDefault="005C3793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当余之从师也，负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箧曳屣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，行深山巨谷中，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穷冬烈风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，大雪深数尺，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足肤皲裂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而不知。至舍，四支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僵劲不能动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媵人持汤沃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灌，以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衾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拥覆，久而乃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和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。寓逆旅，主人日再食，无鲜肥滋味之享。同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舍生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皆被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绮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绣，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戴朱缨宝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饰之帽，腰白玉之环，左佩刀，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右备容臭，烨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然若神人；余则缊袍敝衣处其间，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略无慕艳意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，以中有足乐者，不知口体之奉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不若人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也。</w:t>
      </w:r>
    </w:p>
    <w:p w:rsidR="005C3793" w:rsidRPr="004611D3" w:rsidRDefault="005C3793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lastRenderedPageBreak/>
        <w:t>今诸生学于太学，县官日有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廪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稍之供，父母岁有裘葛之遗，无冻馁之患矣；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坐大厦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之下而诵《诗》《书》，无奔走之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劳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矣；有司业、博士为之师，未有问而不告，求而不得者也；凡所宜有之书，皆集于此，不必若余之手录，假诸人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而后见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也。其业有不精，德有不成者，非天质之卑，则心不若余之专耳，岂他人之过哉！</w:t>
      </w:r>
    </w:p>
    <w:p w:rsidR="005C3793" w:rsidRPr="004611D3" w:rsidRDefault="005C3793" w:rsidP="004611D3">
      <w:pPr>
        <w:pStyle w:val="a3"/>
        <w:shd w:val="clear" w:color="auto" w:fill="FFFFFF"/>
        <w:spacing w:before="0" w:beforeAutospacing="0" w:after="0" w:afterAutospacing="0" w:line="360" w:lineRule="auto"/>
        <w:ind w:leftChars="57" w:left="120" w:right="120" w:firstLineChars="200" w:firstLine="620"/>
        <w:rPr>
          <w:rFonts w:asciiTheme="minorEastAsia" w:eastAsiaTheme="minorEastAsia" w:hAnsiTheme="minorEastAsia" w:hint="eastAsia"/>
          <w:color w:val="FF0000"/>
          <w:spacing w:val="8"/>
          <w:sz w:val="28"/>
          <w:szCs w:val="28"/>
        </w:rPr>
      </w:pPr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东阳马生君则，在太学已二年，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流辈甚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称其贤。余朝京师，生以乡人子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谒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余，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撰长书以为贽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，辞甚畅达，与之论辩，言和而色夷。自谓少时用心于学甚</w:t>
      </w:r>
      <w:proofErr w:type="gramStart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劳</w:t>
      </w:r>
      <w:proofErr w:type="gramEnd"/>
      <w:r w:rsidRPr="004611D3">
        <w:rPr>
          <w:rFonts w:asciiTheme="minorEastAsia" w:eastAsiaTheme="minorEastAsia" w:hAnsiTheme="minorEastAsia" w:hint="eastAsia"/>
          <w:color w:val="FF0000"/>
          <w:spacing w:val="15"/>
          <w:sz w:val="28"/>
          <w:szCs w:val="28"/>
        </w:rPr>
        <w:t>，是可谓善学者矣！其将归见其亲也，余故道为学之难以告之。</w:t>
      </w:r>
    </w:p>
    <w:p w:rsidR="005C3793" w:rsidRPr="004611D3" w:rsidRDefault="005C3793" w:rsidP="004611D3">
      <w:pPr>
        <w:spacing w:line="360" w:lineRule="auto"/>
        <w:jc w:val="left"/>
        <w:rPr>
          <w:rFonts w:asciiTheme="minorEastAsia" w:hAnsiTheme="minorEastAsia" w:hint="eastAsia"/>
          <w:color w:val="FF0000"/>
          <w:sz w:val="28"/>
          <w:szCs w:val="28"/>
        </w:rPr>
      </w:pPr>
    </w:p>
    <w:p w:rsidR="005C3793" w:rsidRPr="005C3793" w:rsidRDefault="005C3793" w:rsidP="004611D3">
      <w:pPr>
        <w:widowControl/>
        <w:shd w:val="clear" w:color="auto" w:fill="FFFFFF"/>
        <w:spacing w:line="360" w:lineRule="auto"/>
        <w:ind w:left="120" w:right="120"/>
        <w:jc w:val="center"/>
        <w:rPr>
          <w:rFonts w:asciiTheme="minorEastAsia" w:hAnsiTheme="minorEastAsia" w:cs="宋体"/>
          <w:color w:val="FF0000"/>
          <w:spacing w:val="8"/>
          <w:kern w:val="0"/>
          <w:sz w:val="28"/>
          <w:szCs w:val="28"/>
        </w:rPr>
      </w:pPr>
      <w:r w:rsidRPr="004611D3">
        <w:rPr>
          <w:rFonts w:asciiTheme="minorEastAsia" w:hAnsiTheme="minorEastAsia" w:cs="宋体" w:hint="eastAsia"/>
          <w:b/>
          <w:bCs/>
          <w:color w:val="FF0000"/>
          <w:spacing w:val="8"/>
          <w:kern w:val="0"/>
          <w:sz w:val="28"/>
          <w:szCs w:val="28"/>
          <w:shd w:val="clear" w:color="auto" w:fill="FFFFFF"/>
        </w:rPr>
        <w:t>湖心亭看雪</w:t>
      </w:r>
    </w:p>
    <w:p w:rsidR="005C3793" w:rsidRPr="005C3793" w:rsidRDefault="005C3793" w:rsidP="004611D3">
      <w:pPr>
        <w:widowControl/>
        <w:shd w:val="clear" w:color="auto" w:fill="FFFFFF"/>
        <w:spacing w:line="360" w:lineRule="auto"/>
        <w:ind w:left="120" w:right="120"/>
        <w:jc w:val="center"/>
        <w:rPr>
          <w:rFonts w:asciiTheme="minorEastAsia" w:hAnsiTheme="minorEastAsia" w:cs="宋体" w:hint="eastAsia"/>
          <w:color w:val="FF0000"/>
          <w:spacing w:val="8"/>
          <w:kern w:val="0"/>
          <w:sz w:val="28"/>
          <w:szCs w:val="28"/>
        </w:rPr>
      </w:pPr>
      <w:r w:rsidRPr="005C3793">
        <w:rPr>
          <w:rFonts w:asciiTheme="minorEastAsia" w:hAnsiTheme="minorEastAsia" w:cs="宋体" w:hint="eastAsia"/>
          <w:color w:val="FF0000"/>
          <w:spacing w:val="8"/>
          <w:kern w:val="0"/>
          <w:sz w:val="28"/>
          <w:szCs w:val="28"/>
        </w:rPr>
        <w:t>张岱</w:t>
      </w:r>
    </w:p>
    <w:p w:rsidR="005C3793" w:rsidRPr="005C3793" w:rsidRDefault="005C3793" w:rsidP="004611D3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宋体" w:hint="eastAsia"/>
          <w:color w:val="FF0000"/>
          <w:spacing w:val="8"/>
          <w:kern w:val="0"/>
          <w:sz w:val="28"/>
          <w:szCs w:val="28"/>
        </w:rPr>
      </w:pPr>
    </w:p>
    <w:p w:rsidR="005C3793" w:rsidRPr="004611D3" w:rsidRDefault="005C3793" w:rsidP="004611D3">
      <w:pPr>
        <w:spacing w:line="360" w:lineRule="auto"/>
        <w:ind w:firstLineChars="200" w:firstLine="620"/>
        <w:jc w:val="left"/>
        <w:rPr>
          <w:rFonts w:asciiTheme="minorEastAsia" w:hAnsiTheme="minorEastAsia" w:cs="宋体" w:hint="eastAsia"/>
          <w:color w:val="FF0000"/>
          <w:spacing w:val="15"/>
          <w:kern w:val="0"/>
          <w:sz w:val="28"/>
          <w:szCs w:val="28"/>
        </w:rPr>
      </w:pPr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崇祯五年十二月，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余住西湖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。大雪三日，湖中人鸟声俱绝。是日更定矣，余拏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一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小舟，拥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毳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衣炉火，独往湖心亭看雪。雾凇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沆砀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，天与云与山与水，上下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一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白。湖上影子，惟长堤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一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痕、湖心亭一点，与余舟一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芥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、舟中人两三粒而已。</w:t>
      </w:r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br/>
      </w:r>
      <w:r w:rsidR="004611D3">
        <w:rPr>
          <w:rFonts w:asciiTheme="minorEastAsia" w:hAnsiTheme="minorEastAsia" w:cs="宋体" w:hint="eastAsia"/>
          <w:color w:val="FF0000"/>
          <w:spacing w:val="15"/>
          <w:kern w:val="0"/>
          <w:sz w:val="28"/>
          <w:szCs w:val="28"/>
        </w:rPr>
        <w:t xml:space="preserve">    </w:t>
      </w:r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到亭上，有两人铺毡对坐，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一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童子烧酒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炉正沸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。见余，大喜曰：“湖中焉得更有此人！”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拉余同饮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。余强饮三大白而别。问其姓氏，是金陵人，客此。及下船，舟子喃喃曰：“莫说相公痴，更有痴似相公者！”</w:t>
      </w:r>
    </w:p>
    <w:p w:rsidR="005C3793" w:rsidRPr="004611D3" w:rsidRDefault="005C3793" w:rsidP="004611D3">
      <w:pPr>
        <w:spacing w:line="360" w:lineRule="auto"/>
        <w:jc w:val="left"/>
        <w:rPr>
          <w:rFonts w:asciiTheme="minorEastAsia" w:hAnsiTheme="minorEastAsia" w:cs="宋体" w:hint="eastAsia"/>
          <w:color w:val="FF0000"/>
          <w:spacing w:val="15"/>
          <w:kern w:val="0"/>
          <w:sz w:val="28"/>
          <w:szCs w:val="28"/>
        </w:rPr>
      </w:pPr>
    </w:p>
    <w:p w:rsidR="005C3793" w:rsidRPr="005C3793" w:rsidRDefault="005C3793" w:rsidP="004611D3">
      <w:pPr>
        <w:widowControl/>
        <w:shd w:val="clear" w:color="auto" w:fill="FFFFFF"/>
        <w:spacing w:line="360" w:lineRule="auto"/>
        <w:ind w:left="120" w:right="120"/>
        <w:jc w:val="center"/>
        <w:rPr>
          <w:rFonts w:asciiTheme="minorEastAsia" w:hAnsiTheme="minorEastAsia" w:cs="宋体"/>
          <w:color w:val="FF0000"/>
          <w:spacing w:val="8"/>
          <w:kern w:val="0"/>
          <w:sz w:val="28"/>
          <w:szCs w:val="28"/>
        </w:rPr>
      </w:pPr>
      <w:r w:rsidRPr="004611D3">
        <w:rPr>
          <w:rFonts w:asciiTheme="minorEastAsia" w:hAnsiTheme="minorEastAsia" w:cs="宋体" w:hint="eastAsia"/>
          <w:b/>
          <w:bCs/>
          <w:color w:val="FF0000"/>
          <w:spacing w:val="15"/>
          <w:kern w:val="0"/>
          <w:sz w:val="28"/>
          <w:szCs w:val="28"/>
          <w:shd w:val="clear" w:color="auto" w:fill="FFFFFF"/>
        </w:rPr>
        <w:t>河中石兽</w:t>
      </w:r>
    </w:p>
    <w:p w:rsidR="005C3793" w:rsidRPr="005C3793" w:rsidRDefault="005C3793" w:rsidP="004611D3">
      <w:pPr>
        <w:widowControl/>
        <w:shd w:val="clear" w:color="auto" w:fill="FFFFFF"/>
        <w:spacing w:line="360" w:lineRule="auto"/>
        <w:jc w:val="center"/>
        <w:rPr>
          <w:rFonts w:asciiTheme="minorEastAsia" w:hAnsiTheme="minorEastAsia" w:cs="宋体" w:hint="eastAsia"/>
          <w:color w:val="FF0000"/>
          <w:spacing w:val="8"/>
          <w:kern w:val="0"/>
          <w:sz w:val="28"/>
          <w:szCs w:val="28"/>
        </w:rPr>
      </w:pPr>
      <w:r w:rsidRPr="005C3793">
        <w:rPr>
          <w:rFonts w:asciiTheme="minorEastAsia" w:hAnsiTheme="minorEastAsia" w:cs="宋体" w:hint="eastAsia"/>
          <w:color w:val="FF0000"/>
          <w:spacing w:val="8"/>
          <w:kern w:val="0"/>
          <w:sz w:val="28"/>
          <w:szCs w:val="28"/>
        </w:rPr>
        <w:t>纪昀</w:t>
      </w:r>
    </w:p>
    <w:p w:rsidR="005C3793" w:rsidRPr="004611D3" w:rsidRDefault="005C3793" w:rsidP="004611D3">
      <w:pPr>
        <w:widowControl/>
        <w:shd w:val="clear" w:color="auto" w:fill="FFFFFF"/>
        <w:spacing w:line="360" w:lineRule="auto"/>
        <w:ind w:firstLineChars="200" w:firstLine="620"/>
        <w:jc w:val="left"/>
        <w:rPr>
          <w:rFonts w:asciiTheme="minorEastAsia" w:hAnsiTheme="minorEastAsia" w:hint="eastAsia"/>
          <w:color w:val="FF0000"/>
          <w:sz w:val="28"/>
          <w:szCs w:val="28"/>
        </w:rPr>
      </w:pP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沧州南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一寺临河干，山门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圮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于河，二石兽并沉焉。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阅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十余岁，僧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募金重修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，求二石兽于水中，竟不可得，以为顺流下矣。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棹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数小舟，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曳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铁钯，寻十余里无迹。</w:t>
      </w:r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br/>
      </w:r>
      <w:r w:rsidR="004611D3">
        <w:rPr>
          <w:rFonts w:asciiTheme="minorEastAsia" w:hAnsiTheme="minorEastAsia" w:cs="宋体" w:hint="eastAsia"/>
          <w:color w:val="FF0000"/>
          <w:spacing w:val="15"/>
          <w:kern w:val="0"/>
          <w:sz w:val="28"/>
          <w:szCs w:val="28"/>
        </w:rPr>
        <w:t xml:space="preserve">    </w:t>
      </w:r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一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讲学家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设帐寺中，闻之笑曰：“尔辈不能究物理。是非木杮，岂能为暴涨携之去？乃石性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坚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重，沙性松浮，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湮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于沙上，渐沉渐深耳。沿河求之，不亦颠乎？”众服为确论。</w:t>
      </w:r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br/>
      </w:r>
      <w:r w:rsidR="004611D3">
        <w:rPr>
          <w:rFonts w:asciiTheme="minorEastAsia" w:hAnsiTheme="minorEastAsia" w:cs="宋体" w:hint="eastAsia"/>
          <w:color w:val="FF0000"/>
          <w:spacing w:val="15"/>
          <w:kern w:val="0"/>
          <w:sz w:val="28"/>
          <w:szCs w:val="28"/>
        </w:rPr>
        <w:t xml:space="preserve">    </w:t>
      </w:r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一老河兵闻之，又笑曰：“凡河中失石，当求之于上流。盖石性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坚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重，沙性松浮，水不能冲石，其反激之力，必于石下迎水处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啮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沙为坎穴，渐激渐深，至石之半，石必倒掷坎穴中。如是再</w:t>
      </w:r>
      <w:proofErr w:type="gramStart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啮</w:t>
      </w:r>
      <w:proofErr w:type="gramEnd"/>
      <w:r w:rsidRPr="004611D3">
        <w:rPr>
          <w:rFonts w:asciiTheme="minorEastAsia" w:hAnsiTheme="minorEastAsia" w:cs="宋体"/>
          <w:color w:val="FF0000"/>
          <w:spacing w:val="15"/>
          <w:kern w:val="0"/>
          <w:sz w:val="28"/>
          <w:szCs w:val="28"/>
        </w:rPr>
        <w:t>，石又再转。转转不已，遂反溯流逆上矣。求之下流，固颠；求之地中，不更颠乎？”如其言，果得于数里外。然则天下之事，但知其一，不知其二者多矣，可据理臆断欤？</w:t>
      </w:r>
      <w:bookmarkStart w:id="0" w:name="_GoBack"/>
      <w:bookmarkEnd w:id="0"/>
    </w:p>
    <w:sectPr w:rsidR="005C3793" w:rsidRPr="00461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52"/>
    <w:rsid w:val="001626B4"/>
    <w:rsid w:val="004611D3"/>
    <w:rsid w:val="005C3793"/>
    <w:rsid w:val="0084515D"/>
    <w:rsid w:val="00BC5DC3"/>
    <w:rsid w:val="00C61C66"/>
    <w:rsid w:val="00D53F52"/>
    <w:rsid w:val="00E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26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26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713</Words>
  <Characters>4065</Characters>
  <Application>Microsoft Office Word</Application>
  <DocSecurity>0</DocSecurity>
  <Lines>33</Lines>
  <Paragraphs>9</Paragraphs>
  <ScaleCrop>false</ScaleCrop>
  <Company>Microsoft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徐艳</dc:creator>
  <cp:keywords/>
  <dc:description/>
  <cp:lastModifiedBy>徐艳</cp:lastModifiedBy>
  <cp:revision>8</cp:revision>
  <dcterms:created xsi:type="dcterms:W3CDTF">2020-04-21T06:58:00Z</dcterms:created>
  <dcterms:modified xsi:type="dcterms:W3CDTF">2020-04-21T07:16:00Z</dcterms:modified>
</cp:coreProperties>
</file>