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left="161" w:hanging="161" w:hangingChars="50"/>
        <w:jc w:val="center"/>
        <w:rPr>
          <w:b/>
          <w:sz w:val="32"/>
        </w:rPr>
      </w:pPr>
      <w:r>
        <w:rPr>
          <w:rFonts w:hint="eastAsia"/>
          <w:b/>
          <w:sz w:val="32"/>
        </w:rPr>
        <w:t>初中历史七年级下册第二单元质量检测试题  参考答案</w:t>
      </w:r>
    </w:p>
    <w:p>
      <w:pPr>
        <w:jc w:val="center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第Ⅰ卷   选择题 （</w:t>
      </w:r>
      <w:r>
        <w:rPr>
          <w:rFonts w:hint="eastAsia" w:ascii="宋体" w:hAnsi="宋体" w:cs="宋体"/>
          <w:b/>
          <w:bCs/>
          <w:color w:val="000000"/>
          <w:szCs w:val="21"/>
        </w:rPr>
        <w:t>共60分）</w:t>
      </w:r>
    </w:p>
    <w:p>
      <w:pPr>
        <w:spacing w:line="360" w:lineRule="auto"/>
        <w:ind w:firstLine="422" w:firstLineChars="200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第Ⅰ卷共20小题，每小题3分，共60分。</w:t>
      </w:r>
    </w:p>
    <w:tbl>
      <w:tblPr>
        <w:tblStyle w:val="5"/>
        <w:tblpPr w:leftFromText="180" w:rightFromText="180" w:vertAnchor="text" w:horzAnchor="page" w:tblpX="1020" w:tblpY="175"/>
        <w:tblOverlap w:val="never"/>
        <w:tblW w:w="6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608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08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608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</w:tbl>
    <w:p>
      <w:pPr>
        <w:spacing w:line="288" w:lineRule="auto"/>
        <w:jc w:val="left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第Ⅱ卷 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非选择题  </w:t>
      </w:r>
      <w:r>
        <w:rPr>
          <w:rFonts w:hint="eastAsia" w:ascii="宋体" w:hAnsi="宋体" w:cs="宋体"/>
          <w:b/>
          <w:bCs/>
          <w:color w:val="000000"/>
        </w:rPr>
        <w:t>（共40分）</w:t>
      </w:r>
    </w:p>
    <w:p>
      <w:pPr>
        <w:spacing w:line="396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一、（</w:t>
      </w:r>
      <w:r>
        <w:rPr>
          <w:rFonts w:ascii="宋体" w:hAnsi="宋体" w:cs="宋体"/>
        </w:rPr>
        <w:t>16</w:t>
      </w:r>
      <w:r>
        <w:rPr>
          <w:rFonts w:hint="eastAsia" w:ascii="宋体" w:hAnsi="宋体" w:cs="宋体"/>
        </w:rPr>
        <w:t>分）</w:t>
      </w:r>
    </w:p>
    <w:p>
      <w:pPr>
        <w:spacing w:line="396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/>
          <w:szCs w:val="21"/>
        </w:rPr>
        <w:t>时期：南宋时期。（2分）</w:t>
      </w:r>
    </w:p>
    <w:p>
      <w:pPr>
        <w:spacing w:line="396" w:lineRule="auto"/>
        <w:ind w:firstLine="420" w:firstLineChars="200"/>
        <w:rPr>
          <w:rFonts w:ascii="宋体" w:hAnsi="宋体" w:cs="宋体"/>
          <w:u w:val="single"/>
        </w:rPr>
      </w:pPr>
      <w:r>
        <w:rPr>
          <w:rFonts w:hint="eastAsia" w:ascii="宋体" w:hAnsi="宋体"/>
          <w:szCs w:val="21"/>
        </w:rPr>
        <w:t>特征：经济重心南移完成。（2分）</w:t>
      </w:r>
    </w:p>
    <w:p>
      <w:pPr>
        <w:spacing w:line="396" w:lineRule="auto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/>
          <w:szCs w:val="21"/>
        </w:rPr>
        <w:t>材料二说明北方人口急剧减少，南方人口增加。/南方人口超过北方。/北人南迁。（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分）南方鼓励垦荒，统治者调整统治政策。（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分）</w:t>
      </w:r>
    </w:p>
    <w:p>
      <w:pPr>
        <w:spacing w:line="396" w:lineRule="auto"/>
        <w:ind w:firstLine="420" w:firstLineChars="200"/>
        <w:rPr>
          <w:rFonts w:ascii="宋体" w:hAnsi="宋体" w:cs="宋体"/>
          <w:u w:val="single"/>
        </w:rPr>
      </w:pPr>
      <w:r>
        <w:rPr>
          <w:rFonts w:hint="eastAsia" w:ascii="宋体" w:hAnsi="宋体" w:cs="宋体"/>
        </w:rPr>
        <w:t>关系：</w:t>
      </w:r>
      <w:r>
        <w:rPr>
          <w:rFonts w:hint="eastAsia" w:ascii="宋体" w:hAnsi="宋体"/>
          <w:szCs w:val="21"/>
        </w:rPr>
        <w:t>材料二是形成材料一结果的原因。（2分）</w:t>
      </w:r>
    </w:p>
    <w:p>
      <w:pPr>
        <w:spacing w:line="396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/>
          <w:szCs w:val="21"/>
        </w:rPr>
        <w:t xml:space="preserve"> 观点：宋代科技发达。/中国科技在宋朝达到巅峰。（2分）</w:t>
      </w:r>
    </w:p>
    <w:p>
      <w:pPr>
        <w:spacing w:line="396" w:lineRule="auto"/>
        <w:ind w:firstLine="420" w:firstLineChars="200"/>
        <w:rPr>
          <w:rFonts w:ascii="宋体" w:hAnsi="宋体" w:cs="宋体"/>
          <w:u w:val="single"/>
        </w:rPr>
      </w:pPr>
      <w:r>
        <w:rPr>
          <w:rFonts w:hint="eastAsia" w:ascii="宋体" w:hAnsi="宋体"/>
          <w:szCs w:val="21"/>
        </w:rPr>
        <w:t>举例：北宋发明了活字印刷术、指南针广泛应用于航海等（其他史实符合题意也可）。（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分）</w:t>
      </w:r>
    </w:p>
    <w:p>
      <w:pPr>
        <w:spacing w:line="396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二、（2</w:t>
      </w:r>
      <w:r>
        <w:rPr>
          <w:rFonts w:ascii="宋体" w:hAnsi="宋体" w:cs="宋体"/>
        </w:rPr>
        <w:t>4</w:t>
      </w:r>
      <w:r>
        <w:rPr>
          <w:rFonts w:hint="eastAsia" w:ascii="宋体" w:hAnsi="宋体" w:cs="宋体"/>
        </w:rPr>
        <w:t>分）</w:t>
      </w:r>
    </w:p>
    <w:p>
      <w:pPr>
        <w:spacing w:line="396" w:lineRule="auto"/>
        <w:rPr>
          <w:rFonts w:ascii="宋体" w:hAnsi="宋体" w:cs="宋体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特点：民族政权并立</w:t>
      </w:r>
      <w:r>
        <w:rPr>
          <w:rFonts w:hint="eastAsia" w:ascii="宋体" w:hAnsi="宋体"/>
          <w:szCs w:val="21"/>
        </w:rPr>
        <w:t>（2分）</w:t>
      </w:r>
    </w:p>
    <w:p>
      <w:pPr>
        <w:spacing w:line="396" w:lineRule="auto"/>
        <w:ind w:firstLine="315" w:firstLineChars="150"/>
        <w:rPr>
          <w:rFonts w:ascii="宋体" w:hAnsi="宋体" w:cs="宋体"/>
        </w:rPr>
      </w:pPr>
      <w:r>
        <w:rPr>
          <w:rFonts w:hint="eastAsia" w:ascii="宋体" w:hAnsi="宋体" w:cs="宋体"/>
        </w:rPr>
        <w:t>分界线：淮水至大散关一线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分）</w:t>
      </w:r>
    </w:p>
    <w:p>
      <w:pPr>
        <w:spacing w:line="396" w:lineRule="auto"/>
        <w:ind w:firstLine="315" w:firstLineChars="150"/>
        <w:rPr>
          <w:rFonts w:ascii="宋体" w:hAnsi="宋体" w:cs="宋体"/>
          <w:u w:val="single"/>
        </w:rPr>
      </w:pPr>
      <w:r>
        <w:rPr>
          <w:rFonts w:hint="eastAsia" w:ascii="宋体" w:hAnsi="宋体" w:cs="宋体"/>
        </w:rPr>
        <w:t>结束：元朝统一全国</w:t>
      </w:r>
      <w:r>
        <w:rPr>
          <w:rFonts w:hint="eastAsia" w:ascii="宋体" w:hAnsi="宋体"/>
          <w:szCs w:val="21"/>
        </w:rPr>
        <w:t>（2分）</w:t>
      </w:r>
    </w:p>
    <w:p>
      <w:pPr>
        <w:spacing w:line="396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制度：行省制度</w:t>
      </w:r>
      <w:r>
        <w:rPr>
          <w:rFonts w:hint="eastAsia" w:ascii="宋体" w:hAnsi="宋体"/>
          <w:szCs w:val="21"/>
        </w:rPr>
        <w:t>（2分）</w:t>
      </w:r>
    </w:p>
    <w:p>
      <w:pPr>
        <w:spacing w:line="396" w:lineRule="auto"/>
        <w:ind w:firstLine="315" w:firstLineChars="150"/>
        <w:rPr>
          <w:rFonts w:ascii="宋体" w:hAnsi="宋体" w:cs="宋体"/>
        </w:rPr>
      </w:pPr>
      <w:r>
        <w:rPr>
          <w:rFonts w:hint="eastAsia" w:ascii="宋体" w:hAnsi="宋体" w:cs="宋体"/>
        </w:rPr>
        <w:t>机构：中书省</w:t>
      </w:r>
      <w:r>
        <w:rPr>
          <w:rFonts w:hint="eastAsia" w:ascii="宋体" w:hAnsi="宋体"/>
          <w:szCs w:val="21"/>
        </w:rPr>
        <w:t>（2分）</w:t>
      </w:r>
    </w:p>
    <w:p>
      <w:pPr>
        <w:spacing w:line="396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3</w:t>
      </w:r>
      <w:bookmarkStart w:id="0" w:name="_GoBack"/>
      <w:bookmarkEnd w:id="0"/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方式：战争、遣使、互市、通婚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分）</w:t>
      </w:r>
    </w:p>
    <w:p>
      <w:pPr>
        <w:spacing w:line="396" w:lineRule="auto"/>
        <w:rPr>
          <w:rFonts w:ascii="宋体" w:hAnsi="宋体" w:cs="宋体"/>
          <w:u w:val="single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举例：战争——北宋与辽澶州之战。/遣使——北宋与辽互通使节。</w:t>
      </w:r>
      <w:r>
        <w:rPr>
          <w:rFonts w:ascii="宋体" w:hAnsi="宋体"/>
          <w:szCs w:val="21"/>
        </w:rPr>
        <w:t>/</w:t>
      </w:r>
      <w:r>
        <w:rPr>
          <w:rFonts w:hint="eastAsia" w:ascii="宋体" w:hAnsi="宋体"/>
          <w:szCs w:val="21"/>
        </w:rPr>
        <w:t>互市——宋与辽、西夏的互市。（2分）</w:t>
      </w:r>
    </w:p>
    <w:p>
      <w:pPr>
        <w:spacing w:line="396" w:lineRule="auto"/>
        <w:rPr>
          <w:rFonts w:ascii="宋体" w:hAnsi="宋体" w:cs="宋体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作用：促进了民族融合</w:t>
      </w:r>
      <w:r>
        <w:rPr>
          <w:rFonts w:hint="eastAsia" w:ascii="宋体" w:hAnsi="宋体"/>
          <w:szCs w:val="21"/>
        </w:rPr>
        <w:t>（2分）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4716B"/>
    <w:rsid w:val="000F5C2A"/>
    <w:rsid w:val="00123A21"/>
    <w:rsid w:val="0024305A"/>
    <w:rsid w:val="00262E0E"/>
    <w:rsid w:val="002841BD"/>
    <w:rsid w:val="002D30F1"/>
    <w:rsid w:val="002E7296"/>
    <w:rsid w:val="00301C55"/>
    <w:rsid w:val="004061AC"/>
    <w:rsid w:val="00674CDA"/>
    <w:rsid w:val="00823BBA"/>
    <w:rsid w:val="00844334"/>
    <w:rsid w:val="009508A0"/>
    <w:rsid w:val="009B6C64"/>
    <w:rsid w:val="00A514C5"/>
    <w:rsid w:val="00AA0963"/>
    <w:rsid w:val="00AE4C6E"/>
    <w:rsid w:val="00B6612A"/>
    <w:rsid w:val="00C67509"/>
    <w:rsid w:val="00CC499F"/>
    <w:rsid w:val="00CC7D4D"/>
    <w:rsid w:val="00D85222"/>
    <w:rsid w:val="0374716B"/>
    <w:rsid w:val="7C9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489</Characters>
  <Lines>4</Lines>
  <Paragraphs>1</Paragraphs>
  <TotalTime>47</TotalTime>
  <ScaleCrop>false</ScaleCrop>
  <LinksUpToDate>false</LinksUpToDate>
  <CharactersWithSpaces>573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2020-04-23T13:13:00Z</dcterms:created>
  <dc:creator>朝阳</dc:creator>
  <cp:lastModifiedBy>朝阳</cp:lastModifiedBy>
  <cp:lastPrinted>2020-04-27T08:16:00Z</cp:lastPrinted>
  <dcterms:modified xsi:type="dcterms:W3CDTF">2020-04-28T02:05:09Z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