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ody>
    <w:p>
      <w:pPr>
        <w:jc w:val="left"/>
        <w:rPr>
          <w:rFonts w:ascii="黑体" w:eastAsia="黑体" w:hAnsi="黑体" w:cs="黑体" w:hint="eastAsia"/>
          <w:b/>
          <w:bCs/>
          <w:sz w:val="24"/>
          <w:szCs w:val="24"/>
          <w:lang w:val="en-US" w:eastAsia="zh-CN"/>
        </w:rPr>
      </w:pPr>
      <w:r>
        <w:rPr>
          <w:rFonts w:ascii="黑体" w:eastAsia="黑体" w:hAnsi="黑体" w:cs="黑体" w:hint="eastAsia"/>
          <w:b/>
          <w:bCs/>
          <w:sz w:val="24"/>
          <w:szCs w:val="24"/>
          <w:lang w:val="en-US" w:eastAsia="zh-CN"/>
        </w:rPr>
        <w:drawing>
          <wp:anchor simplePos="0" relativeHeight="251658240" behindDoc="0" locked="0" layoutInCell="1" allowOverlap="1">
            <wp:simplePos x="0" y="0"/>
            <wp:positionH relativeFrom="page">
              <wp:posOffset>12661900</wp:posOffset>
            </wp:positionH>
            <wp:positionV relativeFrom="topMargin">
              <wp:posOffset>11569700</wp:posOffset>
            </wp:positionV>
            <wp:extent cx="495300" cy="3937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15434" name=""/>
                    <pic:cNvPicPr>
                      <a:picLocks noChangeAspect="1"/>
                    </pic:cNvPicPr>
                  </pic:nvPicPr>
                  <pic:blipFill>
                    <a:blip xmlns:r="http://schemas.openxmlformats.org/officeDocument/2006/relationships" r:embed="rId6"/>
                    <a:stretch>
                      <a:fillRect/>
                    </a:stretch>
                  </pic:blipFill>
                  <pic:spPr>
                    <a:xfrm>
                      <a:off x="0" y="0"/>
                      <a:ext cx="495300" cy="393700"/>
                    </a:xfrm>
                    <a:prstGeom prst="rect">
                      <a:avLst/>
                    </a:prstGeom>
                  </pic:spPr>
                </pic:pic>
              </a:graphicData>
            </a:graphic>
          </wp:anchor>
        </w:drawing>
      </w:r>
      <w:r>
        <w:rPr>
          <w:rFonts w:ascii="黑体" w:eastAsia="黑体" w:hAnsi="黑体" w:cs="黑体" w:hint="eastAsia"/>
          <w:b/>
          <w:bCs/>
          <w:sz w:val="24"/>
          <w:szCs w:val="24"/>
          <w:lang w:val="en-US" w:eastAsia="zh-CN"/>
        </w:rPr>
        <w:t>第二单元 辽宋夏金元时期：民族关系发展和社会变化</w:t>
      </w:r>
    </w:p>
    <w:p>
      <w:pPr>
        <w:jc w:val="center"/>
        <w:rPr>
          <w:rFonts w:ascii="黑体" w:eastAsia="黑体" w:hAnsi="黑体" w:cs="黑体" w:hint="eastAsia"/>
          <w:b/>
          <w:bCs/>
          <w:sz w:val="32"/>
          <w:szCs w:val="32"/>
          <w:lang w:val="en-US" w:eastAsia="zh-CN"/>
        </w:rPr>
      </w:pPr>
      <w:r>
        <w:rPr>
          <w:rFonts w:ascii="黑体" w:eastAsia="黑体" w:hAnsi="黑体" w:cs="黑体" w:hint="eastAsia"/>
          <w:b/>
          <w:bCs/>
          <w:sz w:val="32"/>
          <w:szCs w:val="32"/>
          <w:lang w:val="en-US" w:eastAsia="zh-CN"/>
        </w:rPr>
        <w:drawing>
          <wp:inline distT="0" distB="0" distL="114300" distR="114300">
            <wp:extent cx="4133850" cy="1942465"/>
            <wp:effectExtent l="0" t="0" r="0" b="635"/>
            <wp:docPr id="2" name="图片 2" descr="741C73E4CF36DB69AD0459B253372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26290" name="图片 2" descr="741C73E4CF36DB69AD0459B253372E3D"/>
                    <pic:cNvPicPr>
                      <a:picLocks noChangeAspect="1"/>
                    </pic:cNvPicPr>
                  </pic:nvPicPr>
                  <pic:blipFill>
                    <a:blip xmlns:r="http://schemas.openxmlformats.org/officeDocument/2006/relationships" r:embed="rId7"/>
                    <a:stretch>
                      <a:fillRect/>
                    </a:stretch>
                  </pic:blipFill>
                  <pic:spPr>
                    <a:xfrm>
                      <a:off x="0" y="0"/>
                      <a:ext cx="4133850" cy="1942465"/>
                    </a:xfrm>
                    <a:prstGeom prst="rect">
                      <a:avLst/>
                    </a:prstGeom>
                  </pic:spPr>
                </pic:pic>
              </a:graphicData>
            </a:graphic>
          </wp:inline>
        </w:drawing>
      </w:r>
    </w:p>
    <w:p>
      <w:pPr>
        <w:numPr>
          <w:ilvl w:val="0"/>
          <w:numId w:val="1"/>
        </w:numPr>
        <w:bidi w:val="0"/>
        <w:ind w:firstLine="411" w:firstLineChars="0"/>
        <w:jc w:val="center"/>
        <w:rPr>
          <w:rFonts w:ascii="黑体" w:eastAsia="黑体" w:hAnsi="黑体" w:cs="黑体" w:hint="eastAsia"/>
          <w:b/>
          <w:bCs/>
          <w:kern w:val="2"/>
          <w:sz w:val="32"/>
          <w:szCs w:val="32"/>
          <w:lang w:val="en-US" w:eastAsia="zh-CN" w:bidi="ar-SA"/>
        </w:rPr>
      </w:pPr>
      <w:r>
        <w:rPr>
          <w:rFonts w:ascii="黑体" w:eastAsia="黑体" w:hAnsi="黑体" w:cs="黑体" w:hint="eastAsia"/>
          <w:b/>
          <w:bCs/>
          <w:kern w:val="2"/>
          <w:sz w:val="32"/>
          <w:szCs w:val="32"/>
          <w:lang w:val="en-US" w:eastAsia="zh-CN" w:bidi="ar-SA"/>
        </w:rPr>
        <w:t>北宋的政治</w:t>
      </w:r>
    </w:p>
    <w:p>
      <w:pPr>
        <w:numPr>
          <w:ilvl w:val="0"/>
          <w:numId w:val="0"/>
        </w:numPr>
        <w:bidi w:val="0"/>
        <w:jc w:val="left"/>
        <w:rPr>
          <w:rFonts w:ascii="宋体" w:eastAsia="宋体" w:hAnsi="宋体" w:cs="宋体" w:hint="eastAsia"/>
          <w:b/>
          <w:bCs/>
          <w:kern w:val="2"/>
          <w:sz w:val="24"/>
          <w:szCs w:val="24"/>
          <w:lang w:val="en-US" w:eastAsia="zh-CN" w:bidi="ar-SA"/>
        </w:rPr>
      </w:pPr>
      <w:r>
        <w:rPr>
          <w:rFonts w:ascii="宋体" w:eastAsia="宋体" w:hAnsi="宋体" w:cs="宋体" w:hint="eastAsia"/>
          <w:b/>
          <w:bCs/>
          <w:kern w:val="2"/>
          <w:sz w:val="24"/>
          <w:szCs w:val="24"/>
          <w:lang w:val="en-US" w:eastAsia="zh-CN" w:bidi="ar-SA"/>
        </w:rPr>
        <w:t>【学习目标】</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1.了解</w:t>
      </w:r>
      <w:r>
        <w:rPr>
          <w:rFonts w:ascii="宋体" w:eastAsia="宋体" w:hAnsi="宋体" w:cs="宋体" w:hint="eastAsia"/>
          <w:b w:val="0"/>
          <w:bCs w:val="0"/>
          <w:kern w:val="2"/>
          <w:sz w:val="24"/>
          <w:szCs w:val="24"/>
          <w:u w:val="single"/>
          <w:lang w:val="en-US" w:eastAsia="zh-CN" w:bidi="ar-SA"/>
        </w:rPr>
        <w:t>北宋的建立方式</w:t>
      </w:r>
      <w:r>
        <w:rPr>
          <w:rFonts w:ascii="宋体" w:eastAsia="宋体" w:hAnsi="宋体" w:cs="宋体" w:hint="eastAsia"/>
          <w:b w:val="0"/>
          <w:bCs w:val="0"/>
          <w:kern w:val="2"/>
          <w:sz w:val="24"/>
          <w:szCs w:val="24"/>
          <w:lang w:val="en-US" w:eastAsia="zh-CN" w:bidi="ar-SA"/>
        </w:rPr>
        <w:t>、</w:t>
      </w:r>
      <w:r>
        <w:rPr>
          <w:rFonts w:ascii="宋体" w:eastAsia="宋体" w:hAnsi="宋体" w:cs="宋体" w:hint="eastAsia"/>
          <w:b w:val="0"/>
          <w:bCs w:val="0"/>
          <w:kern w:val="2"/>
          <w:sz w:val="24"/>
          <w:szCs w:val="24"/>
          <w:u w:val="single"/>
          <w:lang w:val="en-US" w:eastAsia="zh-CN" w:bidi="ar-SA"/>
        </w:rPr>
        <w:t>建立时间</w:t>
      </w:r>
      <w:r>
        <w:rPr>
          <w:rFonts w:ascii="宋体" w:eastAsia="宋体" w:hAnsi="宋体" w:cs="宋体" w:hint="eastAsia"/>
          <w:b w:val="0"/>
          <w:bCs w:val="0"/>
          <w:kern w:val="2"/>
          <w:sz w:val="24"/>
          <w:szCs w:val="24"/>
          <w:lang w:val="en-US" w:eastAsia="zh-CN" w:bidi="ar-SA"/>
        </w:rPr>
        <w:t>、</w:t>
      </w:r>
      <w:r>
        <w:rPr>
          <w:rFonts w:ascii="宋体" w:eastAsia="宋体" w:hAnsi="宋体" w:cs="宋体" w:hint="eastAsia"/>
          <w:b w:val="0"/>
          <w:bCs w:val="0"/>
          <w:kern w:val="2"/>
          <w:sz w:val="24"/>
          <w:szCs w:val="24"/>
          <w:u w:val="single"/>
          <w:lang w:val="en-US" w:eastAsia="zh-CN" w:bidi="ar-SA"/>
        </w:rPr>
        <w:t>建立者</w:t>
      </w:r>
      <w:r>
        <w:rPr>
          <w:rFonts w:ascii="宋体" w:eastAsia="宋体" w:hAnsi="宋体" w:cs="宋体" w:hint="eastAsia"/>
          <w:b w:val="0"/>
          <w:bCs w:val="0"/>
          <w:kern w:val="2"/>
          <w:sz w:val="24"/>
          <w:szCs w:val="24"/>
          <w:lang w:val="en-US" w:eastAsia="zh-CN" w:bidi="ar-SA"/>
        </w:rPr>
        <w:t>和</w:t>
      </w:r>
      <w:r>
        <w:rPr>
          <w:rFonts w:ascii="宋体" w:eastAsia="宋体" w:hAnsi="宋体" w:cs="宋体" w:hint="eastAsia"/>
          <w:b w:val="0"/>
          <w:bCs w:val="0"/>
          <w:kern w:val="2"/>
          <w:sz w:val="24"/>
          <w:szCs w:val="24"/>
          <w:u w:val="single"/>
          <w:lang w:val="en-US" w:eastAsia="zh-CN" w:bidi="ar-SA"/>
        </w:rPr>
        <w:t>都城</w:t>
      </w:r>
      <w:r>
        <w:rPr>
          <w:rFonts w:ascii="宋体" w:eastAsia="宋体" w:hAnsi="宋体" w:cs="宋体" w:hint="eastAsia"/>
          <w:b w:val="0"/>
          <w:bCs w:val="0"/>
          <w:kern w:val="2"/>
          <w:sz w:val="24"/>
          <w:szCs w:val="24"/>
          <w:lang w:val="en-US" w:eastAsia="zh-CN" w:bidi="ar-SA"/>
        </w:rPr>
        <w:t>,了解</w:t>
      </w:r>
      <w:r>
        <w:rPr>
          <w:rFonts w:ascii="宋体" w:eastAsia="宋体" w:hAnsi="宋体" w:cs="宋体" w:hint="eastAsia"/>
          <w:b w:val="0"/>
          <w:bCs w:val="0"/>
          <w:kern w:val="2"/>
          <w:sz w:val="24"/>
          <w:szCs w:val="24"/>
          <w:u w:val="single"/>
          <w:lang w:val="en-US" w:eastAsia="zh-CN" w:bidi="ar-SA"/>
        </w:rPr>
        <w:t>北宋结束中原和南方分裂割据局面</w:t>
      </w:r>
      <w:r>
        <w:rPr>
          <w:rFonts w:ascii="宋体" w:eastAsia="宋体" w:hAnsi="宋体" w:cs="宋体" w:hint="eastAsia"/>
          <w:b w:val="0"/>
          <w:bCs w:val="0"/>
          <w:kern w:val="2"/>
          <w:sz w:val="24"/>
          <w:szCs w:val="24"/>
          <w:lang w:val="en-US" w:eastAsia="zh-CN" w:bidi="ar-SA"/>
        </w:rPr>
        <w:t>的史实；</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2.掌握</w:t>
      </w:r>
      <w:r>
        <w:rPr>
          <w:rFonts w:ascii="宋体" w:eastAsia="宋体" w:hAnsi="宋体" w:cs="宋体" w:hint="eastAsia"/>
          <w:b w:val="0"/>
          <w:bCs w:val="0"/>
          <w:kern w:val="2"/>
          <w:sz w:val="24"/>
          <w:szCs w:val="24"/>
          <w:u w:val="single"/>
          <w:lang w:val="en-US" w:eastAsia="zh-CN" w:bidi="ar-SA"/>
        </w:rPr>
        <w:t>宋太祖强化中央集权的措施</w:t>
      </w:r>
      <w:r>
        <w:rPr>
          <w:rFonts w:ascii="宋体" w:eastAsia="宋体" w:hAnsi="宋体" w:cs="宋体" w:hint="eastAsia"/>
          <w:b w:val="0"/>
          <w:bCs w:val="0"/>
          <w:kern w:val="2"/>
          <w:sz w:val="24"/>
          <w:szCs w:val="24"/>
          <w:lang w:val="en-US" w:eastAsia="zh-CN" w:bidi="ar-SA"/>
        </w:rPr>
        <w:t>及其</w:t>
      </w:r>
      <w:r>
        <w:rPr>
          <w:rFonts w:ascii="宋体" w:eastAsia="宋体" w:hAnsi="宋体" w:cs="宋体" w:hint="eastAsia"/>
          <w:b w:val="0"/>
          <w:bCs w:val="0"/>
          <w:kern w:val="2"/>
          <w:sz w:val="24"/>
          <w:szCs w:val="24"/>
          <w:u w:val="single"/>
          <w:lang w:val="en-US" w:eastAsia="zh-CN" w:bidi="ar-SA"/>
        </w:rPr>
        <w:t>影响</w:t>
      </w:r>
      <w:r>
        <w:rPr>
          <w:rFonts w:ascii="宋体" w:eastAsia="宋体" w:hAnsi="宋体" w:cs="宋体" w:hint="eastAsia"/>
          <w:b w:val="0"/>
          <w:bCs w:val="0"/>
          <w:kern w:val="2"/>
          <w:sz w:val="24"/>
          <w:szCs w:val="24"/>
          <w:lang w:val="en-US" w:eastAsia="zh-CN" w:bidi="ar-SA"/>
        </w:rPr>
        <w:t>；</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3.了解</w:t>
      </w:r>
      <w:r>
        <w:rPr>
          <w:rFonts w:ascii="宋体" w:eastAsia="宋体" w:hAnsi="宋体" w:cs="宋体" w:hint="eastAsia"/>
          <w:b w:val="0"/>
          <w:bCs w:val="0"/>
          <w:kern w:val="2"/>
          <w:sz w:val="24"/>
          <w:szCs w:val="24"/>
          <w:u w:val="single"/>
          <w:lang w:val="en-US" w:eastAsia="zh-CN" w:bidi="ar-SA"/>
        </w:rPr>
        <w:t>宋朝实行的重文轻武政策</w:t>
      </w:r>
      <w:r>
        <w:rPr>
          <w:rFonts w:ascii="宋体" w:eastAsia="宋体" w:hAnsi="宋体" w:cs="宋体" w:hint="eastAsia"/>
          <w:b w:val="0"/>
          <w:bCs w:val="0"/>
          <w:kern w:val="2"/>
          <w:sz w:val="24"/>
          <w:szCs w:val="24"/>
          <w:lang w:val="en-US" w:eastAsia="zh-CN" w:bidi="ar-SA"/>
        </w:rPr>
        <w:t>及其</w:t>
      </w:r>
      <w:r>
        <w:rPr>
          <w:rFonts w:ascii="宋体" w:eastAsia="宋体" w:hAnsi="宋体" w:cs="宋体" w:hint="eastAsia"/>
          <w:b w:val="0"/>
          <w:bCs w:val="0"/>
          <w:kern w:val="2"/>
          <w:sz w:val="24"/>
          <w:szCs w:val="24"/>
          <w:u w:val="single"/>
          <w:lang w:val="en-US" w:eastAsia="zh-CN" w:bidi="ar-SA"/>
        </w:rPr>
        <w:t>影响</w:t>
      </w:r>
      <w:r>
        <w:rPr>
          <w:rFonts w:ascii="宋体" w:eastAsia="宋体" w:hAnsi="宋体" w:cs="宋体" w:hint="eastAsia"/>
          <w:b w:val="0"/>
          <w:bCs w:val="0"/>
          <w:kern w:val="2"/>
          <w:sz w:val="24"/>
          <w:szCs w:val="24"/>
          <w:lang w:val="en-US" w:eastAsia="zh-CN" w:bidi="ar-SA"/>
        </w:rPr>
        <w:t>,了解</w:t>
      </w:r>
      <w:r>
        <w:rPr>
          <w:rFonts w:ascii="宋体" w:eastAsia="宋体" w:hAnsi="宋体" w:cs="宋体" w:hint="eastAsia"/>
          <w:b w:val="0"/>
          <w:bCs w:val="0"/>
          <w:kern w:val="2"/>
          <w:sz w:val="24"/>
          <w:szCs w:val="24"/>
          <w:u w:val="single"/>
          <w:lang w:val="en-US" w:eastAsia="zh-CN" w:bidi="ar-SA"/>
        </w:rPr>
        <w:t>科举制在宋朝的发展</w:t>
      </w:r>
      <w:r>
        <w:rPr>
          <w:rFonts w:ascii="宋体" w:eastAsia="宋体" w:hAnsi="宋体" w:cs="宋体" w:hint="eastAsia"/>
          <w:b w:val="0"/>
          <w:bCs w:val="0"/>
          <w:kern w:val="2"/>
          <w:sz w:val="24"/>
          <w:szCs w:val="24"/>
          <w:lang w:val="en-US" w:eastAsia="zh-CN" w:bidi="ar-SA"/>
        </w:rPr>
        <w:t>和</w:t>
      </w:r>
      <w:r>
        <w:rPr>
          <w:rFonts w:ascii="宋体" w:eastAsia="宋体" w:hAnsi="宋体" w:cs="宋体" w:hint="eastAsia"/>
          <w:b w:val="0"/>
          <w:bCs w:val="0"/>
          <w:kern w:val="2"/>
          <w:sz w:val="24"/>
          <w:szCs w:val="24"/>
          <w:u w:val="single"/>
          <w:lang w:val="en-US" w:eastAsia="zh-CN" w:bidi="ar-SA"/>
        </w:rPr>
        <w:t>作用</w:t>
      </w:r>
      <w:r>
        <w:rPr>
          <w:rFonts w:ascii="宋体" w:eastAsia="宋体" w:hAnsi="宋体" w:cs="宋体" w:hint="eastAsia"/>
          <w:b w:val="0"/>
          <w:bCs w:val="0"/>
          <w:kern w:val="2"/>
          <w:sz w:val="24"/>
          <w:szCs w:val="24"/>
          <w:lang w:val="en-US" w:eastAsia="zh-CN" w:bidi="ar-SA"/>
        </w:rPr>
        <w:t>；</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4.认识到</w:t>
      </w:r>
      <w:r>
        <w:rPr>
          <w:rFonts w:ascii="宋体" w:eastAsia="宋体" w:hAnsi="宋体" w:cs="宋体" w:hint="eastAsia"/>
          <w:b w:val="0"/>
          <w:bCs w:val="0"/>
          <w:kern w:val="2"/>
          <w:sz w:val="24"/>
          <w:szCs w:val="24"/>
          <w:u w:val="single"/>
          <w:lang w:val="en-US" w:eastAsia="zh-CN" w:bidi="ar-SA"/>
        </w:rPr>
        <w:t>北宋结束五代十国分裂割据局面</w:t>
      </w:r>
      <w:r>
        <w:rPr>
          <w:rFonts w:ascii="宋体" w:eastAsia="宋体" w:hAnsi="宋体" w:cs="宋体" w:hint="eastAsia"/>
          <w:b w:val="0"/>
          <w:bCs w:val="0"/>
          <w:kern w:val="2"/>
          <w:sz w:val="24"/>
          <w:szCs w:val="24"/>
          <w:lang w:val="en-US" w:eastAsia="zh-CN" w:bidi="ar-SA"/>
        </w:rPr>
        <w:t>,符合广大人民的愿望,顺应了历史发展的趋势；</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5.通过对北宋强化中央集权制度的措施及其影响的学习,培养</w:t>
      </w:r>
      <w:r>
        <w:rPr>
          <w:rFonts w:ascii="宋体" w:eastAsia="宋体" w:hAnsi="宋体" w:cs="宋体" w:hint="eastAsia"/>
          <w:b w:val="0"/>
          <w:bCs w:val="0"/>
          <w:kern w:val="2"/>
          <w:sz w:val="24"/>
          <w:szCs w:val="24"/>
          <w:u w:val="single"/>
          <w:lang w:val="en-US" w:eastAsia="zh-CN" w:bidi="ar-SA"/>
        </w:rPr>
        <w:t>分析、评价历史问题的能力</w:t>
      </w:r>
      <w:r>
        <w:rPr>
          <w:rFonts w:ascii="宋体" w:eastAsia="宋体" w:hAnsi="宋体" w:cs="宋体" w:hint="eastAsia"/>
          <w:b w:val="0"/>
          <w:bCs w:val="0"/>
          <w:kern w:val="2"/>
          <w:sz w:val="24"/>
          <w:szCs w:val="24"/>
          <w:lang w:val="en-US" w:eastAsia="zh-CN" w:bidi="ar-SA"/>
        </w:rPr>
        <w:t>。</w:t>
      </w:r>
    </w:p>
    <w:p>
      <w:pPr>
        <w:numPr>
          <w:ilvl w:val="0"/>
          <w:numId w:val="0"/>
        </w:numPr>
        <w:bidi w:val="0"/>
        <w:jc w:val="left"/>
        <w:rPr>
          <w:rFonts w:ascii="宋体" w:eastAsia="宋体" w:hAnsi="宋体" w:cs="宋体" w:hint="eastAsia"/>
          <w:b/>
          <w:bCs/>
          <w:kern w:val="2"/>
          <w:sz w:val="24"/>
          <w:szCs w:val="24"/>
          <w:lang w:val="en-US" w:eastAsia="zh-CN" w:bidi="ar-SA"/>
        </w:rPr>
      </w:pPr>
      <w:r>
        <w:rPr>
          <w:rFonts w:ascii="宋体" w:eastAsia="宋体" w:hAnsi="宋体" w:cs="宋体" w:hint="eastAsia"/>
          <w:b/>
          <w:bCs/>
          <w:kern w:val="2"/>
          <w:sz w:val="24"/>
          <w:szCs w:val="24"/>
          <w:lang w:val="en-US" w:eastAsia="zh-CN" w:bidi="ar-SA"/>
        </w:rPr>
        <w:t>【重点难点】</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重点：宋太祖赵匡胤改革的措施及后果     难点：宋太祖赵匡胤集权措施的结果和影响</w:t>
      </w:r>
    </w:p>
    <w:p>
      <w:pPr>
        <w:numPr>
          <w:ilvl w:val="0"/>
          <w:numId w:val="0"/>
        </w:numPr>
        <w:bidi w:val="0"/>
        <w:jc w:val="left"/>
        <w:rPr>
          <w:rFonts w:ascii="宋体" w:eastAsia="宋体" w:hAnsi="宋体" w:cs="宋体" w:hint="eastAsia"/>
          <w:b/>
          <w:bCs/>
          <w:kern w:val="2"/>
          <w:sz w:val="24"/>
          <w:szCs w:val="24"/>
          <w:lang w:val="en-US" w:eastAsia="zh-CN" w:bidi="ar-SA"/>
        </w:rPr>
      </w:pPr>
      <w:r>
        <w:rPr>
          <w:rFonts w:ascii="宋体" w:eastAsia="宋体" w:hAnsi="宋体" w:cs="宋体" w:hint="eastAsia"/>
          <w:b/>
          <w:bCs/>
          <w:kern w:val="2"/>
          <w:sz w:val="24"/>
          <w:szCs w:val="24"/>
          <w:lang w:val="en-US" w:eastAsia="zh-CN" w:bidi="ar-SA"/>
        </w:rPr>
        <w:t>【知识梳理】</w:t>
      </w:r>
    </w:p>
    <w:p>
      <w:pPr>
        <w:numPr>
          <w:ilvl w:val="0"/>
          <w:numId w:val="0"/>
        </w:numPr>
        <w:bidi w:val="0"/>
        <w:jc w:val="center"/>
        <w:rPr>
          <w:rFonts w:ascii="宋体" w:eastAsia="宋体" w:hAnsi="宋体" w:cs="宋体" w:hint="default"/>
          <w:b w:val="0"/>
          <w:bCs w:val="0"/>
          <w:kern w:val="2"/>
          <w:sz w:val="24"/>
          <w:szCs w:val="24"/>
          <w:lang w:val="en-US" w:eastAsia="zh-CN" w:bidi="ar-SA"/>
        </w:rPr>
      </w:pPr>
      <w:r>
        <w:rPr>
          <w:rFonts w:ascii="宋体" w:eastAsia="宋体" w:hAnsi="宋体" w:cs="宋体" w:hint="eastAsia"/>
          <w:b/>
          <w:bCs/>
          <w:kern w:val="2"/>
          <w:sz w:val="24"/>
          <w:szCs w:val="24"/>
          <w:lang w:val="en-US" w:eastAsia="zh-CN" w:bidi="ar-SA"/>
        </w:rPr>
        <w:t>知识点一 宋太祖强化中央集权</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1.北宋的建立</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(1)陈桥兵变:</w:t>
      </w:r>
      <w:r>
        <w:rPr>
          <w:rFonts w:ascii="宋体" w:eastAsia="宋体" w:hAnsi="宋体" w:cs="宋体" w:hint="eastAsia"/>
          <w:b w:val="0"/>
          <w:bCs w:val="0"/>
          <w:kern w:val="2"/>
          <w:sz w:val="24"/>
          <w:szCs w:val="24"/>
          <w:u w:val="single"/>
          <w:lang w:val="en-US" w:eastAsia="zh-CN" w:bidi="ar-SA"/>
        </w:rPr>
        <w:t xml:space="preserve">        </w:t>
      </w:r>
      <w:r>
        <w:rPr>
          <w:rFonts w:ascii="宋体" w:eastAsia="宋体" w:hAnsi="宋体" w:cs="宋体" w:hint="eastAsia"/>
          <w:b w:val="0"/>
          <w:bCs w:val="0"/>
          <w:kern w:val="2"/>
          <w:sz w:val="24"/>
          <w:szCs w:val="24"/>
          <w:lang w:val="en-US" w:eastAsia="zh-CN" w:bidi="ar-SA"/>
        </w:rPr>
        <w:t>年,后周大将</w:t>
      </w:r>
      <w:r>
        <w:rPr>
          <w:rFonts w:ascii="宋体" w:eastAsia="宋体" w:hAnsi="宋体" w:cs="宋体" w:hint="eastAsia"/>
          <w:b w:val="0"/>
          <w:bCs w:val="0"/>
          <w:kern w:val="2"/>
          <w:sz w:val="24"/>
          <w:szCs w:val="24"/>
          <w:u w:val="single"/>
          <w:lang w:val="en-US" w:eastAsia="zh-CN" w:bidi="ar-SA"/>
        </w:rPr>
        <w:t xml:space="preserve">          </w:t>
      </w:r>
      <w:r>
        <w:rPr>
          <w:rFonts w:ascii="宋体" w:eastAsia="宋体" w:hAnsi="宋体" w:cs="宋体" w:hint="eastAsia"/>
          <w:b w:val="0"/>
          <w:bCs w:val="0"/>
          <w:kern w:val="2"/>
          <w:sz w:val="24"/>
          <w:szCs w:val="24"/>
          <w:lang w:val="en-US" w:eastAsia="zh-CN" w:bidi="ar-SA"/>
        </w:rPr>
        <w:t>在陈桥驿发动兵变,他的部下拥立他当皇帝。</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(2)北宋建立:</w:t>
      </w:r>
      <w:r>
        <w:rPr>
          <w:rFonts w:ascii="宋体" w:eastAsia="宋体" w:hAnsi="宋体" w:cs="宋体" w:hint="eastAsia"/>
          <w:b w:val="0"/>
          <w:bCs w:val="0"/>
          <w:kern w:val="2"/>
          <w:sz w:val="24"/>
          <w:szCs w:val="24"/>
          <w:u w:val="single"/>
          <w:lang w:val="en-US" w:eastAsia="zh-CN" w:bidi="ar-SA"/>
        </w:rPr>
        <w:t xml:space="preserve">        </w:t>
      </w:r>
      <w:r>
        <w:rPr>
          <w:rFonts w:ascii="宋体" w:eastAsia="宋体" w:hAnsi="宋体" w:cs="宋体" w:hint="eastAsia"/>
          <w:b w:val="0"/>
          <w:bCs w:val="0"/>
          <w:kern w:val="2"/>
          <w:sz w:val="24"/>
          <w:szCs w:val="24"/>
          <w:lang w:val="en-US" w:eastAsia="zh-CN" w:bidi="ar-SA"/>
        </w:rPr>
        <w:t>夺取后周政权,改国号为</w:t>
      </w:r>
      <w:r>
        <w:rPr>
          <w:rFonts w:ascii="宋体" w:eastAsia="宋体" w:hAnsi="宋体" w:cs="宋体" w:hint="eastAsia"/>
          <w:b w:val="0"/>
          <w:bCs w:val="0"/>
          <w:kern w:val="2"/>
          <w:sz w:val="24"/>
          <w:szCs w:val="24"/>
          <w:u w:val="single"/>
          <w:lang w:val="en-US" w:eastAsia="zh-CN" w:bidi="ar-SA"/>
        </w:rPr>
        <w:t xml:space="preserve">    </w:t>
      </w:r>
      <w:r>
        <w:rPr>
          <w:rFonts w:ascii="宋体" w:eastAsia="宋体" w:hAnsi="宋体" w:cs="宋体" w:hint="eastAsia"/>
          <w:b w:val="0"/>
          <w:bCs w:val="0"/>
          <w:kern w:val="2"/>
          <w:sz w:val="24"/>
          <w:szCs w:val="24"/>
          <w:lang w:val="en-US" w:eastAsia="zh-CN" w:bidi="ar-SA"/>
        </w:rPr>
        <w:t>,以开封为</w:t>
      </w:r>
      <w:r>
        <w:rPr>
          <w:rFonts w:ascii="宋体" w:eastAsia="宋体" w:hAnsi="宋体" w:cs="宋体" w:hint="eastAsia"/>
          <w:b w:val="0"/>
          <w:bCs w:val="0"/>
          <w:kern w:val="2"/>
          <w:sz w:val="24"/>
          <w:szCs w:val="24"/>
          <w:u w:val="single"/>
          <w:lang w:val="en-US" w:eastAsia="zh-CN" w:bidi="ar-SA"/>
        </w:rPr>
        <w:t xml:space="preserve">       </w:t>
      </w:r>
      <w:r>
        <w:rPr>
          <w:rFonts w:ascii="宋体" w:eastAsia="宋体" w:hAnsi="宋体" w:cs="宋体" w:hint="eastAsia"/>
          <w:b w:val="0"/>
          <w:bCs w:val="0"/>
          <w:kern w:val="2"/>
          <w:sz w:val="24"/>
          <w:szCs w:val="24"/>
          <w:lang w:val="en-US" w:eastAsia="zh-CN" w:bidi="ar-SA"/>
        </w:rPr>
        <w:t>,作为都城,史称</w:t>
      </w:r>
      <w:r>
        <w:rPr>
          <w:rFonts w:ascii="宋体" w:eastAsia="宋体" w:hAnsi="宋体" w:cs="宋体" w:hint="eastAsia"/>
          <w:b w:val="0"/>
          <w:bCs w:val="0"/>
          <w:kern w:val="2"/>
          <w:sz w:val="24"/>
          <w:szCs w:val="24"/>
          <w:u w:val="single"/>
          <w:lang w:val="en-US" w:eastAsia="zh-CN" w:bidi="ar-SA"/>
        </w:rPr>
        <w:t xml:space="preserve">      </w:t>
      </w:r>
      <w:r>
        <w:rPr>
          <w:rFonts w:ascii="宋体" w:eastAsia="宋体" w:hAnsi="宋体" w:cs="宋体" w:hint="eastAsia"/>
          <w:b w:val="0"/>
          <w:bCs w:val="0"/>
          <w:kern w:val="2"/>
          <w:sz w:val="24"/>
          <w:szCs w:val="24"/>
          <w:lang w:val="en-US" w:eastAsia="zh-CN" w:bidi="ar-SA"/>
        </w:rPr>
        <w:t>。赵匡胤就是</w:t>
      </w:r>
      <w:r>
        <w:rPr>
          <w:rFonts w:ascii="宋体" w:eastAsia="宋体" w:hAnsi="宋体" w:cs="宋体" w:hint="eastAsia"/>
          <w:b w:val="0"/>
          <w:bCs w:val="0"/>
          <w:kern w:val="2"/>
          <w:sz w:val="24"/>
          <w:szCs w:val="24"/>
          <w:u w:val="single"/>
          <w:lang w:val="en-US" w:eastAsia="zh-CN" w:bidi="ar-SA"/>
        </w:rPr>
        <w:t xml:space="preserve">         </w:t>
      </w:r>
      <w:r>
        <w:rPr>
          <w:rFonts w:ascii="宋体" w:eastAsia="宋体" w:hAnsi="宋体" w:cs="宋体" w:hint="eastAsia"/>
          <w:b w:val="0"/>
          <w:bCs w:val="0"/>
          <w:kern w:val="2"/>
          <w:sz w:val="24"/>
          <w:szCs w:val="24"/>
          <w:lang w:val="en-US" w:eastAsia="zh-CN" w:bidi="ar-SA"/>
        </w:rPr>
        <w:t>。</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2.分裂割据局面的结束</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(1)背景:宋朝建立时,</w:t>
      </w:r>
      <w:r>
        <w:rPr>
          <w:rFonts w:ascii="宋体" w:eastAsia="宋体" w:hAnsi="宋体" w:cs="宋体" w:hint="eastAsia"/>
          <w:b w:val="0"/>
          <w:bCs w:val="0"/>
          <w:kern w:val="2"/>
          <w:sz w:val="24"/>
          <w:szCs w:val="24"/>
          <w:u w:val="single"/>
          <w:lang w:val="en-US" w:eastAsia="zh-CN" w:bidi="ar-SA"/>
        </w:rPr>
        <w:t xml:space="preserve">           </w:t>
      </w:r>
      <w:r>
        <w:rPr>
          <w:rFonts w:ascii="宋体" w:eastAsia="宋体" w:hAnsi="宋体" w:cs="宋体" w:hint="eastAsia"/>
          <w:b w:val="0"/>
          <w:bCs w:val="0"/>
          <w:kern w:val="2"/>
          <w:sz w:val="24"/>
          <w:szCs w:val="24"/>
          <w:u w:val="none"/>
          <w:lang w:val="en-US" w:eastAsia="zh-CN" w:bidi="ar-SA"/>
        </w:rPr>
        <w:t>时期</w:t>
      </w:r>
      <w:r>
        <w:rPr>
          <w:rFonts w:ascii="宋体" w:eastAsia="宋体" w:hAnsi="宋体" w:cs="宋体" w:hint="eastAsia"/>
          <w:b w:val="0"/>
          <w:bCs w:val="0"/>
          <w:kern w:val="2"/>
          <w:sz w:val="24"/>
          <w:szCs w:val="24"/>
          <w:lang w:val="en-US" w:eastAsia="zh-CN" w:bidi="ar-SA"/>
        </w:rPr>
        <w:t>的分裂局面已出现统一的趋势。</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(2)方针:先南后北的统一方针。</w:t>
      </w:r>
    </w:p>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(3)结果:陆续消灭了南方割据政权,</w:t>
      </w:r>
      <w:r>
        <w:rPr>
          <w:rFonts w:ascii="宋体" w:eastAsia="宋体" w:hAnsi="宋体" w:cs="宋体" w:hint="eastAsia"/>
          <w:b w:val="0"/>
          <w:bCs w:val="0"/>
          <w:kern w:val="2"/>
          <w:sz w:val="24"/>
          <w:szCs w:val="24"/>
          <w:u w:val="single"/>
          <w:lang w:val="en-US" w:eastAsia="zh-CN" w:bidi="ar-SA"/>
        </w:rPr>
        <w:t xml:space="preserve">                                          </w:t>
      </w:r>
      <w:r>
        <w:rPr>
          <w:rFonts w:ascii="宋体" w:eastAsia="宋体" w:hAnsi="宋体" w:cs="宋体" w:hint="eastAsia"/>
          <w:b w:val="0"/>
          <w:bCs w:val="0"/>
          <w:kern w:val="2"/>
          <w:sz w:val="24"/>
          <w:szCs w:val="24"/>
          <w:lang w:val="en-US" w:eastAsia="zh-CN" w:bidi="ar-SA"/>
        </w:rPr>
        <w:t>。</w:t>
      </w:r>
      <w:r>
        <w:rPr>
          <w:rStyle w:val="FootnoteReference"/>
          <w:rFonts w:ascii="宋体" w:eastAsia="宋体" w:hAnsi="宋体" w:cs="宋体" w:hint="eastAsia"/>
          <w:b w:val="0"/>
          <w:bCs w:val="0"/>
          <w:kern w:val="2"/>
          <w:sz w:val="24"/>
          <w:szCs w:val="24"/>
          <w:lang w:val="en-US" w:eastAsia="zh-CN" w:bidi="ar-SA"/>
        </w:rPr>
        <w:footnoteReference w:id="0"/>
      </w:r>
    </w:p>
    <w:p>
      <w:pPr>
        <w:numPr>
          <w:ilvl w:val="0"/>
          <w:numId w:val="0"/>
        </w:numPr>
        <w:bidi w:val="0"/>
        <w:jc w:val="left"/>
        <w:rPr>
          <w:rFonts w:ascii="宋体" w:eastAsia="宋体" w:hAnsi="宋体" w:cs="宋体"/>
          <w:sz w:val="24"/>
          <w:szCs w:val="24"/>
        </w:rPr>
      </w:pPr>
      <w:r>
        <w:rPr>
          <w:rFonts w:ascii="宋体" w:eastAsia="宋体" w:hAnsi="宋体" w:cs="宋体"/>
          <w:sz w:val="24"/>
          <w:szCs w:val="24"/>
        </w:rPr>
        <w:t>3.北宋强化中央集权</w:t>
      </w:r>
    </w:p>
    <w:p>
      <w:pPr>
        <w:numPr>
          <w:ilvl w:val="0"/>
          <w:numId w:val="0"/>
        </w:numPr>
        <w:bidi w:val="0"/>
        <w:jc w:val="left"/>
        <w:rPr>
          <w:rFonts w:ascii="宋体" w:eastAsia="宋体" w:hAnsi="宋体" w:cs="宋体" w:hint="eastAsia"/>
          <w:sz w:val="24"/>
          <w:szCs w:val="24"/>
          <w:lang w:val="en-US" w:eastAsia="zh-CN"/>
        </w:rPr>
      </w:pPr>
      <w:r>
        <w:rPr>
          <w:rFonts w:ascii="宋体" w:eastAsia="宋体" w:hAnsi="宋体" w:cs="宋体"/>
          <w:sz w:val="24"/>
          <w:szCs w:val="24"/>
        </w:rPr>
        <w:t>(1)措施</w:t>
      </w:r>
    </w:p>
    <w:tbl>
      <w:tblPr>
        <w:tblStyle w:val="TableGrid"/>
        <w:tblW w:w="996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4"/>
        <w:gridCol w:w="9008"/>
      </w:tblGrid>
      <w:tr>
        <w:tblPrEx>
          <w:tblW w:w="996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954" w:type="dxa"/>
            <w:vAlign w:val="center"/>
          </w:tcPr>
          <w:p>
            <w:pPr>
              <w:numPr>
                <w:ilvl w:val="0"/>
                <w:numId w:val="0"/>
              </w:numPr>
              <w:bidi w:val="0"/>
              <w:jc w:val="center"/>
              <w:rPr>
                <w:rFonts w:ascii="宋体" w:eastAsia="宋体" w:hAnsi="宋体" w:cs="宋体" w:hint="default"/>
                <w:b/>
                <w:bCs/>
                <w:kern w:val="2"/>
                <w:sz w:val="24"/>
                <w:szCs w:val="24"/>
                <w:vertAlign w:val="baseline"/>
                <w:lang w:val="en-US" w:eastAsia="zh-CN" w:bidi="ar-SA"/>
              </w:rPr>
            </w:pPr>
            <w:r>
              <w:rPr>
                <w:rFonts w:ascii="宋体" w:eastAsia="宋体" w:hAnsi="宋体" w:cs="宋体" w:hint="eastAsia"/>
                <w:b/>
                <w:bCs/>
                <w:kern w:val="2"/>
                <w:sz w:val="24"/>
                <w:szCs w:val="24"/>
                <w:vertAlign w:val="baseline"/>
                <w:lang w:val="en-US" w:eastAsia="zh-CN" w:bidi="ar-SA"/>
              </w:rPr>
              <w:t>领域</w:t>
            </w:r>
          </w:p>
        </w:tc>
        <w:tc>
          <w:tcPr>
            <w:tcW w:w="9008" w:type="dxa"/>
            <w:vAlign w:val="center"/>
          </w:tcPr>
          <w:p>
            <w:pPr>
              <w:numPr>
                <w:ilvl w:val="0"/>
                <w:numId w:val="0"/>
              </w:numPr>
              <w:bidi w:val="0"/>
              <w:jc w:val="center"/>
              <w:rPr>
                <w:rFonts w:ascii="宋体" w:eastAsia="宋体" w:hAnsi="宋体" w:cs="宋体" w:hint="default"/>
                <w:b/>
                <w:bCs/>
                <w:kern w:val="2"/>
                <w:sz w:val="24"/>
                <w:szCs w:val="24"/>
                <w:vertAlign w:val="baseline"/>
                <w:lang w:val="en-US" w:eastAsia="zh-CN" w:bidi="ar-SA"/>
              </w:rPr>
            </w:pPr>
            <w:r>
              <w:rPr>
                <w:rFonts w:ascii="宋体" w:eastAsia="宋体" w:hAnsi="宋体" w:cs="宋体" w:hint="eastAsia"/>
                <w:b/>
                <w:bCs/>
                <w:kern w:val="2"/>
                <w:sz w:val="24"/>
                <w:szCs w:val="24"/>
                <w:vertAlign w:val="baseline"/>
                <w:lang w:val="en-US" w:eastAsia="zh-CN" w:bidi="ar-SA"/>
              </w:rPr>
              <w:t>内容</w:t>
            </w:r>
          </w:p>
        </w:tc>
      </w:tr>
      <w:tr>
        <w:tblPrEx>
          <w:tblW w:w="9962" w:type="dxa"/>
          <w:tblInd w:w="0" w:type="dxa"/>
          <w:tblLayout w:type="fixed"/>
          <w:tblCellMar>
            <w:top w:w="0" w:type="dxa"/>
            <w:left w:w="108" w:type="dxa"/>
            <w:bottom w:w="0" w:type="dxa"/>
            <w:right w:w="108" w:type="dxa"/>
          </w:tblCellMar>
        </w:tblPrEx>
        <w:tc>
          <w:tcPr>
            <w:tcW w:w="954" w:type="dxa"/>
            <w:vAlign w:val="center"/>
          </w:tcPr>
          <w:p>
            <w:pPr>
              <w:numPr>
                <w:ilvl w:val="0"/>
                <w:numId w:val="0"/>
              </w:numPr>
              <w:bidi w:val="0"/>
              <w:jc w:val="center"/>
              <w:rPr>
                <w:rFonts w:ascii="宋体" w:eastAsia="宋体" w:hAnsi="宋体" w:cs="宋体" w:hint="default"/>
                <w:b w:val="0"/>
                <w:bCs w:val="0"/>
                <w:kern w:val="2"/>
                <w:sz w:val="24"/>
                <w:szCs w:val="24"/>
                <w:vertAlign w:val="baseline"/>
                <w:lang w:val="en-US" w:eastAsia="zh-CN" w:bidi="ar-SA"/>
              </w:rPr>
            </w:pPr>
            <w:r>
              <w:rPr>
                <w:rFonts w:ascii="宋体" w:eastAsia="宋体" w:hAnsi="宋体" w:cs="宋体" w:hint="eastAsia"/>
                <w:b w:val="0"/>
                <w:bCs w:val="0"/>
                <w:kern w:val="2"/>
                <w:sz w:val="24"/>
                <w:szCs w:val="24"/>
                <w:vertAlign w:val="baseline"/>
                <w:lang w:val="en-US" w:eastAsia="zh-CN" w:bidi="ar-SA"/>
              </w:rPr>
              <w:t>兵权</w:t>
            </w:r>
          </w:p>
        </w:tc>
        <w:tc>
          <w:tcPr>
            <w:tcW w:w="9008" w:type="dxa"/>
          </w:tcPr>
          <w:p>
            <w:pPr>
              <w:numPr>
                <w:ilvl w:val="0"/>
                <w:numId w:val="0"/>
              </w:numPr>
              <w:bidi w:val="0"/>
              <w:jc w:val="left"/>
              <w:rPr>
                <w:rFonts w:ascii="宋体" w:eastAsia="宋体" w:hAnsi="宋体" w:cs="宋体" w:hint="eastAsia"/>
                <w:b w:val="0"/>
                <w:bCs w:val="0"/>
                <w:kern w:val="2"/>
                <w:sz w:val="24"/>
                <w:szCs w:val="24"/>
                <w:vertAlign w:val="baseline"/>
                <w:lang w:val="en-US" w:eastAsia="zh-CN" w:bidi="ar-SA"/>
              </w:rPr>
            </w:pPr>
            <w:r>
              <w:rPr>
                <w:rFonts w:ascii="宋体" w:eastAsia="宋体" w:hAnsi="宋体" w:cs="宋体"/>
                <w:sz w:val="24"/>
                <w:szCs w:val="24"/>
              </w:rPr>
              <w:t>①解除</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的兵权,控制军队。②控制</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,使禁军兵权将领有握兵之重而无发兵之权。③经常</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,定期换防,割断将领与士兵和地方的联系</w:t>
            </w:r>
          </w:p>
        </w:tc>
      </w:tr>
      <w:tr>
        <w:tblPrEx>
          <w:tblW w:w="9962" w:type="dxa"/>
          <w:tblInd w:w="0" w:type="dxa"/>
          <w:tblLayout w:type="fixed"/>
          <w:tblCellMar>
            <w:top w:w="0" w:type="dxa"/>
            <w:left w:w="108" w:type="dxa"/>
            <w:bottom w:w="0" w:type="dxa"/>
            <w:right w:w="108" w:type="dxa"/>
          </w:tblCellMar>
        </w:tblPrEx>
        <w:tc>
          <w:tcPr>
            <w:tcW w:w="954" w:type="dxa"/>
            <w:vAlign w:val="center"/>
          </w:tcPr>
          <w:p>
            <w:pPr>
              <w:numPr>
                <w:ilvl w:val="0"/>
                <w:numId w:val="0"/>
              </w:numPr>
              <w:bidi w:val="0"/>
              <w:jc w:val="center"/>
              <w:rPr>
                <w:rFonts w:ascii="宋体" w:eastAsia="宋体" w:hAnsi="宋体" w:cs="宋体" w:hint="default"/>
                <w:b w:val="0"/>
                <w:bCs w:val="0"/>
                <w:kern w:val="2"/>
                <w:sz w:val="24"/>
                <w:szCs w:val="24"/>
                <w:vertAlign w:val="baseline"/>
                <w:lang w:val="en-US" w:eastAsia="zh-CN" w:bidi="ar-SA"/>
              </w:rPr>
            </w:pPr>
            <w:r>
              <w:rPr>
                <w:rFonts w:ascii="宋体" w:eastAsia="宋体" w:hAnsi="宋体" w:cs="宋体" w:hint="eastAsia"/>
                <w:b w:val="0"/>
                <w:bCs w:val="0"/>
                <w:kern w:val="2"/>
                <w:sz w:val="24"/>
                <w:szCs w:val="24"/>
                <w:vertAlign w:val="baseline"/>
                <w:lang w:val="en-US" w:eastAsia="zh-CN" w:bidi="ar-SA"/>
              </w:rPr>
              <w:t>行政权</w:t>
            </w:r>
          </w:p>
        </w:tc>
        <w:tc>
          <w:tcPr>
            <w:tcW w:w="9008" w:type="dxa"/>
          </w:tcPr>
          <w:p>
            <w:pPr>
              <w:numPr>
                <w:ilvl w:val="0"/>
                <w:numId w:val="0"/>
              </w:numPr>
              <w:bidi w:val="0"/>
              <w:jc w:val="left"/>
              <w:rPr>
                <w:rFonts w:ascii="宋体" w:eastAsia="宋体" w:hAnsi="宋体" w:cs="宋体"/>
                <w:sz w:val="24"/>
                <w:szCs w:val="24"/>
              </w:rPr>
            </w:pPr>
            <w:r>
              <w:rPr>
                <w:rFonts w:ascii="宋体" w:eastAsia="宋体" w:hAnsi="宋体" w:cs="宋体"/>
                <w:sz w:val="24"/>
                <w:szCs w:val="24"/>
              </w:rPr>
              <w:t>①</w:t>
            </w:r>
            <w:r>
              <w:rPr>
                <w:rFonts w:ascii="宋体" w:eastAsia="宋体" w:hAnsi="宋体" w:cs="宋体" w:hint="eastAsia"/>
                <w:sz w:val="24"/>
                <w:szCs w:val="24"/>
                <w:lang w:val="en-US" w:eastAsia="zh-CN"/>
              </w:rPr>
              <w:t>中央：</w:t>
            </w:r>
            <w:r>
              <w:rPr>
                <w:rFonts w:ascii="宋体" w:eastAsia="宋体" w:hAnsi="宋体" w:cs="宋体"/>
                <w:sz w:val="24"/>
                <w:szCs w:val="24"/>
              </w:rPr>
              <w:t>采取</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的办法,削弱</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w:t>
            </w:r>
          </w:p>
          <w:p>
            <w:pPr>
              <w:numPr>
                <w:ilvl w:val="0"/>
                <w:numId w:val="0"/>
              </w:numPr>
              <w:bidi w:val="0"/>
              <w:jc w:val="left"/>
              <w:rPr>
                <w:rFonts w:ascii="宋体" w:eastAsia="宋体" w:hAnsi="宋体" w:cs="宋体" w:hint="eastAsia"/>
                <w:b w:val="0"/>
                <w:bCs w:val="0"/>
                <w:kern w:val="2"/>
                <w:sz w:val="24"/>
                <w:szCs w:val="24"/>
                <w:vertAlign w:val="baseline"/>
                <w:lang w:val="en-US" w:eastAsia="zh-CN" w:bidi="ar-SA"/>
              </w:rPr>
            </w:pPr>
            <w:r>
              <w:rPr>
                <w:rFonts w:ascii="宋体" w:eastAsia="宋体" w:hAnsi="宋体" w:cs="宋体"/>
                <w:sz w:val="24"/>
                <w:szCs w:val="24"/>
              </w:rPr>
              <w:t>②</w:t>
            </w:r>
            <w:r>
              <w:rPr>
                <w:rFonts w:ascii="宋体" w:eastAsia="宋体" w:hAnsi="宋体" w:cs="宋体" w:hint="eastAsia"/>
                <w:sz w:val="24"/>
                <w:szCs w:val="24"/>
                <w:lang w:val="en-US" w:eastAsia="zh-CN"/>
              </w:rPr>
              <w:t>地方：</w:t>
            </w:r>
            <w:r>
              <w:rPr>
                <w:rFonts w:ascii="宋体" w:eastAsia="宋体" w:hAnsi="宋体" w:cs="宋体"/>
                <w:sz w:val="24"/>
                <w:szCs w:val="24"/>
              </w:rPr>
              <w:t>派</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担任各地州县的长官,实施</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的制度,设置</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以分知州的权力</w:t>
            </w:r>
          </w:p>
        </w:tc>
      </w:tr>
      <w:tr>
        <w:tblPrEx>
          <w:tblW w:w="9962" w:type="dxa"/>
          <w:tblInd w:w="0" w:type="dxa"/>
          <w:tblLayout w:type="fixed"/>
          <w:tblCellMar>
            <w:top w:w="0" w:type="dxa"/>
            <w:left w:w="108" w:type="dxa"/>
            <w:bottom w:w="0" w:type="dxa"/>
            <w:right w:w="108" w:type="dxa"/>
          </w:tblCellMar>
        </w:tblPrEx>
        <w:tc>
          <w:tcPr>
            <w:tcW w:w="954" w:type="dxa"/>
            <w:vAlign w:val="center"/>
          </w:tcPr>
          <w:p>
            <w:pPr>
              <w:numPr>
                <w:ilvl w:val="0"/>
                <w:numId w:val="0"/>
              </w:numPr>
              <w:bidi w:val="0"/>
              <w:jc w:val="center"/>
              <w:rPr>
                <w:rFonts w:ascii="宋体" w:eastAsia="宋体" w:hAnsi="宋体" w:cs="宋体" w:hint="default"/>
                <w:b w:val="0"/>
                <w:bCs w:val="0"/>
                <w:kern w:val="2"/>
                <w:sz w:val="24"/>
                <w:szCs w:val="24"/>
                <w:vertAlign w:val="baseline"/>
                <w:lang w:val="en-US" w:eastAsia="zh-CN" w:bidi="ar-SA"/>
              </w:rPr>
            </w:pPr>
            <w:r>
              <w:rPr>
                <w:rFonts w:ascii="宋体" w:eastAsia="宋体" w:hAnsi="宋体" w:cs="宋体" w:hint="eastAsia"/>
                <w:b w:val="0"/>
                <w:bCs w:val="0"/>
                <w:kern w:val="2"/>
                <w:sz w:val="24"/>
                <w:szCs w:val="24"/>
                <w:vertAlign w:val="baseline"/>
                <w:lang w:val="en-US" w:eastAsia="zh-CN" w:bidi="ar-SA"/>
              </w:rPr>
              <w:t>财政权</w:t>
            </w:r>
          </w:p>
        </w:tc>
        <w:tc>
          <w:tcPr>
            <w:tcW w:w="9008" w:type="dxa"/>
          </w:tcPr>
          <w:p>
            <w:pPr>
              <w:numPr>
                <w:ilvl w:val="0"/>
                <w:numId w:val="0"/>
              </w:numPr>
              <w:bidi w:val="0"/>
              <w:jc w:val="left"/>
              <w:rPr>
                <w:rFonts w:ascii="宋体" w:eastAsia="宋体" w:hAnsi="宋体" w:cs="宋体" w:hint="eastAsia"/>
                <w:b w:val="0"/>
                <w:bCs w:val="0"/>
                <w:kern w:val="2"/>
                <w:sz w:val="24"/>
                <w:szCs w:val="24"/>
                <w:vertAlign w:val="baseline"/>
                <w:lang w:val="en-US" w:eastAsia="zh-CN" w:bidi="ar-SA"/>
              </w:rPr>
            </w:pPr>
            <w:r>
              <w:rPr>
                <w:rFonts w:ascii="宋体" w:eastAsia="宋体" w:hAnsi="宋体" w:cs="宋体"/>
                <w:sz w:val="24"/>
                <w:szCs w:val="24"/>
              </w:rPr>
              <w:t>①取消节度使收税的权力,大部分税收由中央掌控。②在地方设置</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,把地方财赋收归中央</w:t>
            </w:r>
            <w:r>
              <w:rPr>
                <w:rStyle w:val="FootnoteReference"/>
                <w:rFonts w:ascii="宋体" w:eastAsia="宋体" w:hAnsi="宋体" w:cs="宋体"/>
                <w:sz w:val="24"/>
                <w:szCs w:val="24"/>
              </w:rPr>
              <w:footnoteReference w:id="1"/>
            </w:r>
          </w:p>
        </w:tc>
      </w:tr>
    </w:tbl>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(2)影响:宋朝把</w:t>
      </w:r>
      <w:r>
        <w:rPr>
          <w:rFonts w:ascii="宋体" w:eastAsia="宋体" w:hAnsi="宋体" w:cs="宋体" w:hint="eastAsia"/>
          <w:b w:val="0"/>
          <w:bCs w:val="0"/>
          <w:kern w:val="2"/>
          <w:sz w:val="24"/>
          <w:szCs w:val="24"/>
          <w:u w:val="single"/>
          <w:lang w:val="en-US" w:eastAsia="zh-CN" w:bidi="ar-SA"/>
        </w:rPr>
        <w:t xml:space="preserve">        </w:t>
      </w:r>
      <w:r>
        <w:rPr>
          <w:rFonts w:ascii="宋体" w:eastAsia="宋体" w:hAnsi="宋体" w:cs="宋体" w:hint="eastAsia"/>
          <w:b w:val="0"/>
          <w:bCs w:val="0"/>
          <w:kern w:val="2"/>
          <w:sz w:val="24"/>
          <w:szCs w:val="24"/>
          <w:lang w:val="en-US" w:eastAsia="zh-CN" w:bidi="ar-SA"/>
        </w:rPr>
        <w:t>强化到前所未有的程度,</w:t>
      </w:r>
      <w:r>
        <w:rPr>
          <w:rFonts w:ascii="宋体" w:eastAsia="宋体" w:hAnsi="宋体" w:cs="宋体" w:hint="eastAsia"/>
          <w:b w:val="0"/>
          <w:bCs w:val="0"/>
          <w:kern w:val="2"/>
          <w:sz w:val="24"/>
          <w:szCs w:val="24"/>
          <w:u w:val="single"/>
          <w:lang w:val="en-US" w:eastAsia="zh-CN" w:bidi="ar-SA"/>
        </w:rPr>
        <w:t xml:space="preserve">         </w:t>
      </w:r>
      <w:r>
        <w:rPr>
          <w:rFonts w:ascii="宋体" w:eastAsia="宋体" w:hAnsi="宋体" w:cs="宋体" w:hint="eastAsia"/>
          <w:b w:val="0"/>
          <w:bCs w:val="0"/>
          <w:kern w:val="2"/>
          <w:sz w:val="24"/>
          <w:szCs w:val="24"/>
          <w:lang w:val="en-US" w:eastAsia="zh-CN" w:bidi="ar-SA"/>
        </w:rPr>
        <w:t>大大加强。</w:t>
      </w:r>
    </w:p>
    <w:p>
      <w:pPr>
        <w:numPr>
          <w:ilvl w:val="0"/>
          <w:numId w:val="0"/>
        </w:numPr>
        <w:bidi w:val="0"/>
        <w:jc w:val="center"/>
        <w:rPr>
          <w:rFonts w:ascii="宋体" w:eastAsia="宋体" w:hAnsi="宋体" w:cs="宋体" w:hint="eastAsia"/>
          <w:b/>
          <w:bCs/>
          <w:kern w:val="2"/>
          <w:sz w:val="24"/>
          <w:szCs w:val="24"/>
          <w:lang w:val="en-US" w:eastAsia="zh-CN" w:bidi="ar-SA"/>
        </w:rPr>
      </w:pPr>
      <w:r>
        <w:rPr>
          <w:rFonts w:ascii="宋体" w:eastAsia="宋体" w:hAnsi="宋体" w:cs="宋体" w:hint="eastAsia"/>
          <w:b/>
          <w:bCs/>
          <w:kern w:val="2"/>
          <w:sz w:val="24"/>
          <w:szCs w:val="24"/>
          <w:lang w:val="en-US" w:eastAsia="zh-CN" w:bidi="ar-SA"/>
        </w:rPr>
        <w:t>知识点二 重文轻武的政策</w:t>
      </w:r>
    </w:p>
    <w:p>
      <w:pPr>
        <w:numPr>
          <w:ilvl w:val="0"/>
          <w:numId w:val="0"/>
        </w:numPr>
        <w:bidi w:val="0"/>
        <w:jc w:val="left"/>
        <w:rPr>
          <w:rFonts w:ascii="宋体" w:eastAsia="宋体" w:hAnsi="宋体" w:cs="宋体" w:hint="default"/>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1.重文轻武的政策</w:t>
      </w:r>
    </w:p>
    <w:tbl>
      <w:tblPr>
        <w:tblStyle w:val="TableGrid"/>
        <w:tblW w:w="996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59"/>
        <w:gridCol w:w="825"/>
        <w:gridCol w:w="8378"/>
      </w:tblGrid>
      <w:tr>
        <w:tblPrEx>
          <w:tblW w:w="996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759" w:type="dxa"/>
            <w:vAlign w:val="center"/>
          </w:tcPr>
          <w:p>
            <w:pPr>
              <w:numPr>
                <w:ilvl w:val="0"/>
                <w:numId w:val="0"/>
              </w:numPr>
              <w:bidi w:val="0"/>
              <w:jc w:val="center"/>
              <w:rPr>
                <w:rFonts w:ascii="宋体" w:eastAsia="宋体" w:hAnsi="宋体" w:cs="宋体" w:hint="default"/>
                <w:b/>
                <w:bCs/>
                <w:kern w:val="2"/>
                <w:sz w:val="24"/>
                <w:szCs w:val="24"/>
                <w:vertAlign w:val="baseline"/>
                <w:lang w:val="en-US" w:eastAsia="zh-CN" w:bidi="ar-SA"/>
              </w:rPr>
            </w:pPr>
            <w:r>
              <w:rPr>
                <w:rFonts w:ascii="宋体" w:eastAsia="宋体" w:hAnsi="宋体" w:cs="宋体" w:hint="eastAsia"/>
                <w:b/>
                <w:bCs/>
                <w:kern w:val="2"/>
                <w:sz w:val="24"/>
                <w:szCs w:val="24"/>
                <w:vertAlign w:val="baseline"/>
                <w:lang w:val="en-US" w:eastAsia="zh-CN" w:bidi="ar-SA"/>
              </w:rPr>
              <w:t>目的</w:t>
            </w:r>
          </w:p>
        </w:tc>
        <w:tc>
          <w:tcPr>
            <w:tcW w:w="9203" w:type="dxa"/>
            <w:gridSpan w:val="2"/>
          </w:tcPr>
          <w:p>
            <w:pPr>
              <w:numPr>
                <w:ilvl w:val="0"/>
                <w:numId w:val="0"/>
              </w:numPr>
              <w:bidi w:val="0"/>
              <w:jc w:val="left"/>
              <w:rPr>
                <w:rFonts w:ascii="宋体" w:eastAsia="宋体" w:hAnsi="宋体" w:cs="宋体" w:hint="eastAsia"/>
                <w:b w:val="0"/>
                <w:bCs w:val="0"/>
                <w:kern w:val="2"/>
                <w:sz w:val="24"/>
                <w:szCs w:val="24"/>
                <w:vertAlign w:val="baseline"/>
                <w:lang w:val="en-US" w:eastAsia="zh-CN" w:bidi="ar-SA"/>
              </w:rPr>
            </w:pPr>
            <w:r>
              <w:rPr>
                <w:rFonts w:ascii="宋体" w:eastAsia="宋体" w:hAnsi="宋体" w:cs="宋体"/>
                <w:sz w:val="24"/>
                <w:szCs w:val="24"/>
              </w:rPr>
              <w:t>防止唐末以来</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的弊端重现</w:t>
            </w:r>
          </w:p>
        </w:tc>
      </w:tr>
      <w:tr>
        <w:tblPrEx>
          <w:tblW w:w="9962" w:type="dxa"/>
          <w:tblInd w:w="0" w:type="dxa"/>
          <w:tblLayout w:type="fixed"/>
          <w:tblCellMar>
            <w:top w:w="0" w:type="dxa"/>
            <w:left w:w="108" w:type="dxa"/>
            <w:bottom w:w="0" w:type="dxa"/>
            <w:right w:w="108" w:type="dxa"/>
          </w:tblCellMar>
        </w:tblPrEx>
        <w:trPr>
          <w:trHeight w:val="916"/>
        </w:trPr>
        <w:tc>
          <w:tcPr>
            <w:tcW w:w="759" w:type="dxa"/>
            <w:vAlign w:val="center"/>
          </w:tcPr>
          <w:p>
            <w:pPr>
              <w:numPr>
                <w:ilvl w:val="0"/>
                <w:numId w:val="0"/>
              </w:numPr>
              <w:bidi w:val="0"/>
              <w:jc w:val="center"/>
              <w:rPr>
                <w:rFonts w:ascii="宋体" w:eastAsia="宋体" w:hAnsi="宋体" w:cs="宋体" w:hint="default"/>
                <w:b/>
                <w:bCs/>
                <w:kern w:val="2"/>
                <w:sz w:val="24"/>
                <w:szCs w:val="24"/>
                <w:vertAlign w:val="baseline"/>
                <w:lang w:val="en-US" w:eastAsia="zh-CN" w:bidi="ar-SA"/>
              </w:rPr>
            </w:pPr>
            <w:r>
              <w:rPr>
                <w:rFonts w:ascii="宋体" w:eastAsia="宋体" w:hAnsi="宋体" w:cs="宋体" w:hint="eastAsia"/>
                <w:b/>
                <w:bCs/>
                <w:kern w:val="2"/>
                <w:sz w:val="24"/>
                <w:szCs w:val="24"/>
                <w:vertAlign w:val="baseline"/>
                <w:lang w:val="en-US" w:eastAsia="zh-CN" w:bidi="ar-SA"/>
              </w:rPr>
              <w:t>措施</w:t>
            </w:r>
          </w:p>
        </w:tc>
        <w:tc>
          <w:tcPr>
            <w:tcW w:w="9203" w:type="dxa"/>
            <w:gridSpan w:val="2"/>
            <w:vAlign w:val="center"/>
          </w:tcPr>
          <w:p>
            <w:pPr>
              <w:numPr>
                <w:ilvl w:val="0"/>
                <w:numId w:val="0"/>
              </w:numPr>
              <w:bidi w:val="0"/>
              <w:jc w:val="both"/>
              <w:rPr>
                <w:rFonts w:ascii="宋体" w:eastAsia="宋体" w:hAnsi="宋体" w:cs="宋体" w:hint="eastAsia"/>
                <w:sz w:val="24"/>
                <w:szCs w:val="24"/>
                <w:u w:val="single"/>
                <w:lang w:val="en-US" w:eastAsia="zh-CN"/>
              </w:rPr>
            </w:pPr>
            <w:r>
              <w:rPr>
                <w:rFonts w:ascii="宋体" w:eastAsia="宋体" w:hAnsi="宋体" w:cs="宋体" w:hint="eastAsia"/>
                <w:sz w:val="24"/>
                <w:szCs w:val="24"/>
                <w:lang w:val="en-US" w:eastAsia="zh-CN"/>
              </w:rPr>
              <w:t>①</w:t>
            </w:r>
            <w:r>
              <w:rPr>
                <w:rFonts w:ascii="宋体" w:eastAsia="宋体" w:hAnsi="宋体" w:cs="宋体"/>
                <w:sz w:val="24"/>
                <w:szCs w:val="24"/>
              </w:rPr>
              <w:t>宋太祖重用</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掌握</w:t>
            </w:r>
            <w:r>
              <w:rPr>
                <w:rFonts w:ascii="宋体" w:eastAsia="宋体" w:hAnsi="宋体" w:cs="宋体" w:hint="eastAsia"/>
                <w:sz w:val="24"/>
                <w:szCs w:val="24"/>
                <w:u w:val="single"/>
                <w:lang w:val="en-US" w:eastAsia="zh-CN"/>
              </w:rPr>
              <w:t xml:space="preserve">           </w:t>
            </w:r>
            <w:r>
              <w:rPr>
                <w:rFonts w:ascii="宋体" w:eastAsia="宋体" w:hAnsi="宋体" w:cs="宋体" w:hint="eastAsia"/>
                <w:sz w:val="24"/>
                <w:szCs w:val="24"/>
                <w:u w:val="none"/>
                <w:lang w:val="en-US" w:eastAsia="zh-CN"/>
              </w:rPr>
              <w:t>；</w:t>
            </w:r>
          </w:p>
          <w:p>
            <w:pPr>
              <w:numPr>
                <w:ilvl w:val="0"/>
                <w:numId w:val="0"/>
              </w:numPr>
              <w:bidi w:val="0"/>
              <w:jc w:val="both"/>
              <w:rPr>
                <w:rFonts w:ascii="宋体" w:eastAsia="宋体" w:hAnsi="宋体" w:cs="宋体" w:hint="eastAsia"/>
                <w:sz w:val="24"/>
                <w:szCs w:val="24"/>
                <w:lang w:eastAsia="zh-CN"/>
              </w:rPr>
            </w:pPr>
            <w:r>
              <w:rPr>
                <w:rFonts w:ascii="宋体" w:eastAsia="宋体" w:hAnsi="宋体" w:cs="宋体" w:hint="eastAsia"/>
                <w:sz w:val="24"/>
                <w:szCs w:val="24"/>
                <w:lang w:val="en-US" w:eastAsia="zh-CN"/>
              </w:rPr>
              <w:t>②</w:t>
            </w:r>
            <w:r>
              <w:rPr>
                <w:rFonts w:ascii="宋体" w:eastAsia="宋体" w:hAnsi="宋体" w:cs="宋体"/>
                <w:sz w:val="24"/>
                <w:szCs w:val="24"/>
              </w:rPr>
              <w:t>宋太宗时</w:t>
            </w:r>
            <w:r>
              <w:rPr>
                <w:rFonts w:ascii="宋体" w:eastAsia="宋体" w:hAnsi="宋体" w:cs="宋体" w:hint="eastAsia"/>
                <w:sz w:val="24"/>
                <w:szCs w:val="24"/>
                <w:u w:val="single"/>
                <w:lang w:val="en-US" w:eastAsia="zh-CN"/>
              </w:rPr>
              <w:t xml:space="preserve">        </w:t>
            </w:r>
            <w:r>
              <w:rPr>
                <w:rFonts w:ascii="宋体" w:eastAsia="宋体" w:hAnsi="宋体" w:cs="宋体" w:hint="eastAsia"/>
                <w:sz w:val="24"/>
                <w:szCs w:val="24"/>
                <w:lang w:eastAsia="zh-CN"/>
              </w:rPr>
              <w:t>、</w:t>
            </w:r>
            <w:r>
              <w:rPr>
                <w:rFonts w:ascii="宋体" w:eastAsia="宋体" w:hAnsi="宋体" w:cs="宋体" w:hint="eastAsia"/>
                <w:sz w:val="24"/>
                <w:szCs w:val="24"/>
                <w:u w:val="single"/>
                <w:lang w:val="en-US" w:eastAsia="zh-CN"/>
              </w:rPr>
              <w:t xml:space="preserve">          </w:t>
            </w:r>
            <w:r>
              <w:rPr>
                <w:rFonts w:ascii="宋体" w:eastAsia="宋体" w:hAnsi="宋体" w:cs="宋体" w:hint="eastAsia"/>
                <w:sz w:val="24"/>
                <w:szCs w:val="24"/>
                <w:lang w:eastAsia="zh-CN"/>
              </w:rPr>
              <w:t>，</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的格局逐渐形成</w:t>
            </w:r>
            <w:r>
              <w:rPr>
                <w:rFonts w:ascii="宋体" w:eastAsia="宋体" w:hAnsi="宋体" w:cs="宋体" w:hint="eastAsia"/>
                <w:sz w:val="24"/>
                <w:szCs w:val="24"/>
                <w:lang w:eastAsia="zh-CN"/>
              </w:rPr>
              <w:t>；</w:t>
            </w:r>
          </w:p>
          <w:p>
            <w:pPr>
              <w:numPr>
                <w:ilvl w:val="0"/>
                <w:numId w:val="0"/>
              </w:numPr>
              <w:bidi w:val="0"/>
              <w:jc w:val="both"/>
              <w:rPr>
                <w:rFonts w:ascii="宋体" w:eastAsia="宋体" w:hAnsi="宋体" w:cs="宋体" w:hint="default"/>
                <w:b w:val="0"/>
                <w:bCs w:val="0"/>
                <w:kern w:val="2"/>
                <w:sz w:val="24"/>
                <w:szCs w:val="24"/>
                <w:vertAlign w:val="baseline"/>
                <w:lang w:val="en-US" w:eastAsia="zh-CN" w:bidi="ar-SA"/>
              </w:rPr>
            </w:pPr>
            <w:r>
              <w:rPr>
                <w:rFonts w:ascii="宋体" w:eastAsia="宋体" w:hAnsi="宋体" w:cs="宋体" w:hint="eastAsia"/>
                <w:sz w:val="24"/>
                <w:szCs w:val="24"/>
                <w:lang w:val="en-US" w:eastAsia="zh-CN"/>
              </w:rPr>
              <w:t>③</w:t>
            </w:r>
            <w:r>
              <w:rPr>
                <w:rFonts w:ascii="宋体" w:eastAsia="宋体" w:hAnsi="宋体" w:cs="宋体"/>
                <w:sz w:val="24"/>
                <w:szCs w:val="24"/>
              </w:rPr>
              <w:t>注重发展</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,改革和发展</w:t>
            </w:r>
            <w:r>
              <w:rPr>
                <w:rFonts w:ascii="宋体" w:eastAsia="宋体" w:hAnsi="宋体" w:cs="宋体" w:hint="eastAsia"/>
                <w:sz w:val="24"/>
                <w:szCs w:val="24"/>
                <w:u w:val="single"/>
                <w:lang w:val="en-US" w:eastAsia="zh-CN"/>
              </w:rPr>
              <w:t xml:space="preserve">           </w:t>
            </w:r>
            <w:r>
              <w:rPr>
                <w:rFonts w:ascii="宋体" w:eastAsia="宋体" w:hAnsi="宋体" w:cs="宋体" w:hint="eastAsia"/>
                <w:sz w:val="24"/>
                <w:szCs w:val="24"/>
                <w:u w:val="none"/>
                <w:lang w:val="en-US" w:eastAsia="zh-CN"/>
              </w:rPr>
              <w:t>。</w:t>
            </w:r>
          </w:p>
        </w:tc>
      </w:tr>
      <w:tr>
        <w:tblPrEx>
          <w:tblW w:w="9962" w:type="dxa"/>
          <w:tblInd w:w="0" w:type="dxa"/>
          <w:tblLayout w:type="fixed"/>
          <w:tblCellMar>
            <w:top w:w="0" w:type="dxa"/>
            <w:left w:w="108" w:type="dxa"/>
            <w:bottom w:w="0" w:type="dxa"/>
            <w:right w:w="108" w:type="dxa"/>
          </w:tblCellMar>
        </w:tblPrEx>
        <w:trPr>
          <w:trHeight w:val="604"/>
        </w:trPr>
        <w:tc>
          <w:tcPr>
            <w:tcW w:w="759" w:type="dxa"/>
            <w:vMerge w:val="restart"/>
            <w:vAlign w:val="center"/>
          </w:tcPr>
          <w:p>
            <w:pPr>
              <w:numPr>
                <w:ilvl w:val="0"/>
                <w:numId w:val="0"/>
              </w:numPr>
              <w:bidi w:val="0"/>
              <w:jc w:val="center"/>
              <w:rPr>
                <w:rFonts w:ascii="宋体" w:eastAsia="宋体" w:hAnsi="宋体" w:cs="宋体" w:hint="default"/>
                <w:b/>
                <w:bCs/>
                <w:kern w:val="2"/>
                <w:sz w:val="24"/>
                <w:szCs w:val="24"/>
                <w:vertAlign w:val="baseline"/>
                <w:lang w:val="en-US" w:eastAsia="zh-CN" w:bidi="ar-SA"/>
              </w:rPr>
            </w:pPr>
            <w:r>
              <w:rPr>
                <w:rFonts w:ascii="宋体" w:eastAsia="宋体" w:hAnsi="宋体" w:cs="宋体" w:hint="eastAsia"/>
                <w:b/>
                <w:bCs/>
                <w:kern w:val="2"/>
                <w:sz w:val="24"/>
                <w:szCs w:val="24"/>
                <w:vertAlign w:val="baseline"/>
                <w:lang w:val="en-US" w:eastAsia="zh-CN" w:bidi="ar-SA"/>
              </w:rPr>
              <w:t>影响</w:t>
            </w:r>
          </w:p>
        </w:tc>
        <w:tc>
          <w:tcPr>
            <w:tcW w:w="825" w:type="dxa"/>
            <w:vAlign w:val="center"/>
          </w:tcPr>
          <w:p>
            <w:pPr>
              <w:numPr>
                <w:ilvl w:val="0"/>
                <w:numId w:val="0"/>
              </w:numPr>
              <w:bidi w:val="0"/>
              <w:jc w:val="center"/>
              <w:rPr>
                <w:rFonts w:ascii="宋体" w:eastAsia="宋体" w:hAnsi="宋体" w:cs="宋体" w:hint="default"/>
                <w:b w:val="0"/>
                <w:bCs w:val="0"/>
                <w:kern w:val="2"/>
                <w:sz w:val="24"/>
                <w:szCs w:val="24"/>
                <w:vertAlign w:val="baseline"/>
                <w:lang w:val="en-US" w:eastAsia="zh-CN" w:bidi="ar-SA"/>
              </w:rPr>
            </w:pPr>
            <w:r>
              <w:rPr>
                <w:rFonts w:ascii="宋体" w:eastAsia="宋体" w:hAnsi="宋体" w:cs="宋体" w:hint="eastAsia"/>
                <w:b w:val="0"/>
                <w:bCs w:val="0"/>
                <w:kern w:val="2"/>
                <w:sz w:val="24"/>
                <w:szCs w:val="24"/>
                <w:vertAlign w:val="baseline"/>
                <w:lang w:val="en-US" w:eastAsia="zh-CN" w:bidi="ar-SA"/>
              </w:rPr>
              <w:t>积极</w:t>
            </w:r>
          </w:p>
        </w:tc>
        <w:tc>
          <w:tcPr>
            <w:tcW w:w="8378" w:type="dxa"/>
          </w:tcPr>
          <w:p>
            <w:pPr>
              <w:numPr>
                <w:ilvl w:val="0"/>
                <w:numId w:val="0"/>
              </w:numPr>
              <w:bidi w:val="0"/>
              <w:jc w:val="left"/>
              <w:rPr>
                <w:rFonts w:ascii="宋体" w:eastAsia="宋体" w:hAnsi="宋体" w:cs="宋体" w:hint="default"/>
                <w:b w:val="0"/>
                <w:bCs w:val="0"/>
                <w:kern w:val="2"/>
                <w:sz w:val="24"/>
                <w:szCs w:val="24"/>
                <w:vertAlign w:val="baseline"/>
                <w:lang w:val="en-US" w:eastAsia="zh-CN" w:bidi="ar-SA"/>
              </w:rPr>
            </w:pPr>
            <w:r>
              <w:rPr>
                <w:rFonts w:ascii="宋体" w:eastAsia="宋体" w:hAnsi="宋体" w:cs="宋体" w:hint="eastAsia"/>
                <w:sz w:val="24"/>
                <w:szCs w:val="24"/>
                <w:lang w:val="en-US" w:eastAsia="zh-CN"/>
              </w:rPr>
              <w:t>扭转了五代十国时期</w:t>
            </w:r>
            <w:r>
              <w:rPr>
                <w:rFonts w:ascii="宋体" w:eastAsia="宋体" w:hAnsi="宋体" w:cs="宋体" w:hint="eastAsia"/>
                <w:sz w:val="24"/>
                <w:szCs w:val="24"/>
                <w:u w:val="single"/>
                <w:lang w:val="en-US" w:eastAsia="zh-CN"/>
              </w:rPr>
              <w:t xml:space="preserve">         </w:t>
            </w:r>
            <w:r>
              <w:rPr>
                <w:rFonts w:ascii="宋体" w:eastAsia="宋体" w:hAnsi="宋体" w:cs="宋体" w:hint="eastAsia"/>
                <w:sz w:val="24"/>
                <w:szCs w:val="24"/>
                <w:lang w:val="en-US" w:eastAsia="zh-CN"/>
              </w:rPr>
              <w:t>的风气，</w:t>
            </w:r>
            <w:r>
              <w:rPr>
                <w:rFonts w:ascii="宋体" w:eastAsia="宋体" w:hAnsi="宋体" w:cs="宋体"/>
                <w:sz w:val="24"/>
                <w:szCs w:val="24"/>
              </w:rPr>
              <w:t>杜绝了</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和</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的情况发生,有利于</w:t>
            </w:r>
            <w:r>
              <w:rPr>
                <w:rFonts w:ascii="宋体" w:eastAsia="宋体" w:hAnsi="宋体" w:cs="宋体" w:hint="eastAsia"/>
                <w:sz w:val="24"/>
                <w:szCs w:val="24"/>
                <w:u w:val="single"/>
                <w:lang w:val="en-US" w:eastAsia="zh-CN"/>
              </w:rPr>
              <w:t xml:space="preserve">               </w:t>
            </w:r>
          </w:p>
        </w:tc>
      </w:tr>
      <w:tr>
        <w:tblPrEx>
          <w:tblW w:w="9962" w:type="dxa"/>
          <w:tblInd w:w="0" w:type="dxa"/>
          <w:tblLayout w:type="fixed"/>
          <w:tblCellMar>
            <w:top w:w="0" w:type="dxa"/>
            <w:left w:w="108" w:type="dxa"/>
            <w:bottom w:w="0" w:type="dxa"/>
            <w:right w:w="108" w:type="dxa"/>
          </w:tblCellMar>
        </w:tblPrEx>
        <w:tc>
          <w:tcPr>
            <w:tcW w:w="759" w:type="dxa"/>
            <w:vMerge/>
          </w:tcPr>
          <w:p>
            <w:pPr>
              <w:numPr>
                <w:ilvl w:val="0"/>
                <w:numId w:val="0"/>
              </w:numPr>
              <w:bidi w:val="0"/>
              <w:jc w:val="left"/>
              <w:rPr>
                <w:rFonts w:ascii="宋体" w:eastAsia="宋体" w:hAnsi="宋体" w:cs="宋体" w:hint="eastAsia"/>
                <w:b w:val="0"/>
                <w:bCs w:val="0"/>
                <w:kern w:val="2"/>
                <w:sz w:val="24"/>
                <w:szCs w:val="24"/>
                <w:vertAlign w:val="baseline"/>
                <w:lang w:val="en-US" w:eastAsia="zh-CN" w:bidi="ar-SA"/>
              </w:rPr>
            </w:pPr>
          </w:p>
        </w:tc>
        <w:tc>
          <w:tcPr>
            <w:tcW w:w="825" w:type="dxa"/>
            <w:vAlign w:val="center"/>
          </w:tcPr>
          <w:p>
            <w:pPr>
              <w:numPr>
                <w:ilvl w:val="0"/>
                <w:numId w:val="0"/>
              </w:numPr>
              <w:bidi w:val="0"/>
              <w:jc w:val="center"/>
              <w:rPr>
                <w:rFonts w:ascii="宋体" w:eastAsia="宋体" w:hAnsi="宋体" w:cs="宋体" w:hint="default"/>
                <w:b w:val="0"/>
                <w:bCs w:val="0"/>
                <w:kern w:val="2"/>
                <w:sz w:val="24"/>
                <w:szCs w:val="24"/>
                <w:vertAlign w:val="baseline"/>
                <w:lang w:val="en-US" w:eastAsia="zh-CN" w:bidi="ar-SA"/>
              </w:rPr>
            </w:pPr>
            <w:r>
              <w:rPr>
                <w:rFonts w:ascii="宋体" w:eastAsia="宋体" w:hAnsi="宋体" w:cs="宋体" w:hint="eastAsia"/>
                <w:b w:val="0"/>
                <w:bCs w:val="0"/>
                <w:kern w:val="2"/>
                <w:sz w:val="24"/>
                <w:szCs w:val="24"/>
                <w:vertAlign w:val="baseline"/>
                <w:lang w:val="en-US" w:eastAsia="zh-CN" w:bidi="ar-SA"/>
              </w:rPr>
              <w:t>消极</w:t>
            </w:r>
          </w:p>
        </w:tc>
        <w:tc>
          <w:tcPr>
            <w:tcW w:w="8378" w:type="dxa"/>
          </w:tcPr>
          <w:p>
            <w:pPr>
              <w:numPr>
                <w:ilvl w:val="0"/>
                <w:numId w:val="0"/>
              </w:numPr>
              <w:bidi w:val="0"/>
              <w:jc w:val="left"/>
              <w:rPr>
                <w:rFonts w:ascii="宋体" w:eastAsia="宋体" w:hAnsi="宋体" w:cs="宋体" w:hint="eastAsia"/>
                <w:b w:val="0"/>
                <w:bCs w:val="0"/>
                <w:kern w:val="2"/>
                <w:sz w:val="24"/>
                <w:szCs w:val="24"/>
                <w:vertAlign w:val="baseline"/>
                <w:lang w:val="en-US" w:eastAsia="zh-CN" w:bidi="ar-SA"/>
              </w:rPr>
            </w:pPr>
            <w:r>
              <w:rPr>
                <w:rFonts w:ascii="宋体" w:eastAsia="宋体" w:hAnsi="宋体" w:cs="宋体"/>
                <w:sz w:val="24"/>
                <w:szCs w:val="24"/>
              </w:rPr>
              <w:t>削弱了军队的战斗力,造成了官吏冗余,增加了朝廷的财政支出</w:t>
            </w:r>
          </w:p>
        </w:tc>
      </w:tr>
    </w:tbl>
    <w:p>
      <w:pPr>
        <w:numPr>
          <w:ilvl w:val="0"/>
          <w:numId w:val="0"/>
        </w:numPr>
        <w:bidi w:val="0"/>
        <w:jc w:val="left"/>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2.宋代的科举制度</w:t>
      </w:r>
    </w:p>
    <w:p>
      <w:pPr>
        <w:numPr>
          <w:ilvl w:val="0"/>
          <w:numId w:val="0"/>
        </w:numPr>
        <w:bidi w:val="0"/>
        <w:jc w:val="left"/>
        <w:rPr>
          <w:rFonts w:ascii="宋体" w:eastAsia="宋体" w:hAnsi="宋体" w:cs="宋体" w:hint="default"/>
          <w:sz w:val="24"/>
          <w:szCs w:val="24"/>
          <w:lang w:val="en-US" w:eastAsia="zh-CN"/>
        </w:rPr>
      </w:pPr>
      <w:r>
        <w:rPr>
          <w:rFonts w:ascii="宋体" w:eastAsia="宋体" w:hAnsi="宋体" w:cs="宋体" w:hint="eastAsia"/>
          <w:b w:val="0"/>
          <w:bCs w:val="0"/>
          <w:kern w:val="2"/>
          <w:sz w:val="24"/>
          <w:szCs w:val="24"/>
          <w:lang w:val="en-US" w:eastAsia="zh-CN" w:bidi="ar-SA"/>
        </w:rPr>
        <w:t>(1)发展：</w:t>
      </w:r>
      <w:r>
        <w:rPr>
          <w:rFonts w:ascii="宋体" w:eastAsia="宋体" w:hAnsi="宋体" w:cs="宋体"/>
          <w:sz w:val="24"/>
          <w:szCs w:val="24"/>
        </w:rPr>
        <w:t>增加</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,提高</w:t>
      </w:r>
      <w:r>
        <w:rPr>
          <w:rFonts w:ascii="宋体" w:eastAsia="宋体" w:hAnsi="宋体" w:cs="宋体" w:hint="eastAsia"/>
          <w:sz w:val="24"/>
          <w:szCs w:val="24"/>
          <w:u w:val="single"/>
          <w:lang w:val="en-US" w:eastAsia="zh-CN"/>
        </w:rPr>
        <w:t xml:space="preserve">             </w:t>
      </w:r>
    </w:p>
    <w:p>
      <w:pPr>
        <w:numPr>
          <w:ilvl w:val="0"/>
          <w:numId w:val="0"/>
        </w:numPr>
        <w:bidi w:val="0"/>
        <w:jc w:val="left"/>
        <w:rPr>
          <w:rFonts w:ascii="宋体" w:eastAsia="宋体" w:hAnsi="宋体" w:cs="宋体" w:hint="eastAsia"/>
          <w:sz w:val="24"/>
          <w:szCs w:val="24"/>
          <w:lang w:eastAsia="zh-CN"/>
        </w:rPr>
      </w:pPr>
      <w:r>
        <w:rPr>
          <w:rFonts w:ascii="宋体" w:eastAsia="宋体" w:hAnsi="宋体" w:cs="宋体" w:hint="eastAsia"/>
          <w:b w:val="0"/>
          <w:bCs w:val="0"/>
          <w:kern w:val="2"/>
          <w:sz w:val="24"/>
          <w:szCs w:val="24"/>
          <w:lang w:val="en-US" w:eastAsia="zh-CN" w:bidi="ar-SA"/>
        </w:rPr>
        <w:t>(2)</w:t>
      </w:r>
      <w:r>
        <w:rPr>
          <w:rFonts w:ascii="宋体" w:eastAsia="宋体" w:hAnsi="宋体" w:cs="宋体" w:hint="eastAsia"/>
          <w:sz w:val="24"/>
          <w:szCs w:val="24"/>
          <w:lang w:val="en-US" w:eastAsia="zh-CN"/>
        </w:rPr>
        <w:t>作用：在全国范围营造了浓厚的</w:t>
      </w:r>
      <w:r>
        <w:rPr>
          <w:rFonts w:ascii="宋体" w:eastAsia="宋体" w:hAnsi="宋体" w:cs="宋体" w:hint="eastAsia"/>
          <w:sz w:val="24"/>
          <w:szCs w:val="24"/>
          <w:u w:val="single"/>
          <w:lang w:val="en-US" w:eastAsia="zh-CN"/>
        </w:rPr>
        <w:t xml:space="preserve">         </w:t>
      </w:r>
      <w:r>
        <w:rPr>
          <w:rFonts w:ascii="宋体" w:eastAsia="宋体" w:hAnsi="宋体" w:cs="宋体" w:hint="eastAsia"/>
          <w:sz w:val="24"/>
          <w:szCs w:val="24"/>
          <w:lang w:val="en-US" w:eastAsia="zh-CN"/>
        </w:rPr>
        <w:t>，</w:t>
      </w:r>
      <w:r>
        <w:rPr>
          <w:rFonts w:ascii="宋体" w:eastAsia="宋体" w:hAnsi="宋体" w:cs="宋体"/>
          <w:sz w:val="24"/>
          <w:szCs w:val="24"/>
        </w:rPr>
        <w:t>促进了整个社会</w:t>
      </w:r>
      <w:r>
        <w:rPr>
          <w:rFonts w:ascii="宋体" w:eastAsia="宋体" w:hAnsi="宋体" w:cs="宋体" w:hint="eastAsia"/>
          <w:sz w:val="24"/>
          <w:szCs w:val="24"/>
          <w:u w:val="single"/>
          <w:lang w:val="en-US" w:eastAsia="zh-CN"/>
        </w:rPr>
        <w:t xml:space="preserve">          </w:t>
      </w:r>
      <w:r>
        <w:rPr>
          <w:rFonts w:ascii="宋体" w:eastAsia="宋体" w:hAnsi="宋体" w:cs="宋体"/>
          <w:sz w:val="24"/>
          <w:szCs w:val="24"/>
        </w:rPr>
        <w:t>的提高,造就了宋朝科技发达</w:t>
      </w:r>
      <w:r>
        <w:rPr>
          <w:rFonts w:ascii="宋体" w:eastAsia="宋体" w:hAnsi="宋体" w:cs="宋体" w:hint="eastAsia"/>
          <w:sz w:val="24"/>
          <w:szCs w:val="24"/>
          <w:lang w:eastAsia="zh-CN"/>
        </w:rPr>
        <w:t>、</w:t>
      </w:r>
      <w:r>
        <w:rPr>
          <w:rFonts w:ascii="宋体" w:eastAsia="宋体" w:hAnsi="宋体" w:cs="宋体"/>
          <w:sz w:val="24"/>
          <w:szCs w:val="24"/>
        </w:rPr>
        <w:t>文化昌盛、人才辈出的文治局面</w:t>
      </w:r>
      <w:r>
        <w:rPr>
          <w:rFonts w:ascii="宋体" w:eastAsia="宋体" w:hAnsi="宋体" w:cs="宋体" w:hint="eastAsia"/>
          <w:sz w:val="24"/>
          <w:szCs w:val="24"/>
          <w:lang w:eastAsia="zh-CN"/>
        </w:rPr>
        <w:t>。</w:t>
      </w:r>
    </w:p>
    <w:p>
      <w:pPr>
        <w:numPr>
          <w:ilvl w:val="0"/>
          <w:numId w:val="0"/>
        </w:numPr>
        <w:bidi w:val="0"/>
        <w:jc w:val="left"/>
        <w:rPr>
          <w:rFonts w:ascii="宋体" w:eastAsia="宋体" w:hAnsi="宋体" w:cs="宋体" w:hint="eastAsia"/>
          <w:b/>
          <w:bCs/>
          <w:kern w:val="2"/>
          <w:sz w:val="24"/>
          <w:szCs w:val="24"/>
          <w:lang w:val="en-US" w:eastAsia="zh-CN" w:bidi="ar-SA"/>
        </w:rPr>
      </w:pPr>
      <w:r>
        <w:rPr>
          <w:rFonts w:ascii="宋体" w:eastAsia="宋体" w:hAnsi="宋体" w:cs="宋体" w:hint="eastAsia"/>
          <w:b/>
          <w:bCs/>
          <w:kern w:val="2"/>
          <w:sz w:val="24"/>
          <w:szCs w:val="24"/>
          <w:lang w:val="en-US" w:eastAsia="zh-CN" w:bidi="ar-SA"/>
        </w:rPr>
        <w:t>【探究思考】</w:t>
      </w:r>
    </w:p>
    <w:p>
      <w:pPr>
        <w:numPr>
          <w:ilvl w:val="0"/>
          <w:numId w:val="2"/>
        </w:numPr>
        <w:bidi w:val="0"/>
        <w:jc w:val="left"/>
        <w:rPr>
          <w:rFonts w:ascii="宋体" w:eastAsia="宋体" w:hAnsi="宋体" w:cs="宋体" w:hint="eastAsia"/>
          <w:sz w:val="24"/>
          <w:szCs w:val="24"/>
          <w:lang w:val="en-US" w:eastAsia="zh-CN"/>
        </w:rPr>
      </w:pPr>
      <w:r>
        <w:rPr>
          <w:rFonts w:ascii="宋体" w:eastAsia="宋体" w:hAnsi="宋体" w:cs="宋体" w:hint="eastAsia"/>
          <w:sz w:val="24"/>
          <w:szCs w:val="24"/>
          <w:lang w:val="en-US" w:eastAsia="zh-CN"/>
        </w:rPr>
        <w:t>思考：赵匡胤为什么即位后要强化中央集权？</w:t>
      </w:r>
      <w:r>
        <w:rPr>
          <w:rFonts w:ascii="宋体" w:eastAsia="宋体" w:hAnsi="宋体" w:cs="宋体" w:hint="eastAsia"/>
          <w:sz w:val="20"/>
          <w:szCs w:val="20"/>
          <w:lang w:val="en-US" w:eastAsia="zh-CN"/>
        </w:rPr>
        <w:t>（提示:什么是中央集权？赵匡胤即位之前是什么时期？这一时期怎么样？赵匡胤是怎么登基的？赵匡胤刚登基时面临怎样的状况？）</w:t>
      </w:r>
    </w:p>
    <w:p>
      <w:pPr>
        <w:widowControl w:val="0"/>
        <w:numPr>
          <w:ilvl w:val="0"/>
          <w:numId w:val="0"/>
        </w:numPr>
        <w:bidi w:val="0"/>
        <w:jc w:val="left"/>
        <w:rPr>
          <w:rFonts w:ascii="宋体" w:eastAsia="宋体" w:hAnsi="宋体" w:cs="宋体" w:hint="eastAsia"/>
          <w:sz w:val="24"/>
          <w:szCs w:val="24"/>
          <w:lang w:val="en-US" w:eastAsia="zh-CN"/>
        </w:rPr>
      </w:pPr>
    </w:p>
    <w:p>
      <w:pPr>
        <w:widowControl w:val="0"/>
        <w:numPr>
          <w:ilvl w:val="0"/>
          <w:numId w:val="0"/>
        </w:numPr>
        <w:bidi w:val="0"/>
        <w:jc w:val="left"/>
        <w:rPr>
          <w:rFonts w:ascii="宋体" w:eastAsia="宋体" w:hAnsi="宋体" w:cs="宋体" w:hint="eastAsia"/>
          <w:sz w:val="24"/>
          <w:szCs w:val="24"/>
          <w:lang w:val="en-US" w:eastAsia="zh-CN"/>
        </w:rPr>
      </w:pPr>
    </w:p>
    <w:p>
      <w:pPr>
        <w:widowControl w:val="0"/>
        <w:numPr>
          <w:ilvl w:val="0"/>
          <w:numId w:val="0"/>
        </w:numPr>
        <w:bidi w:val="0"/>
        <w:jc w:val="left"/>
        <w:rPr>
          <w:rFonts w:ascii="宋体" w:eastAsia="宋体" w:hAnsi="宋体" w:cs="宋体" w:hint="eastAsia"/>
          <w:sz w:val="24"/>
          <w:szCs w:val="24"/>
          <w:lang w:val="en-US" w:eastAsia="zh-CN"/>
        </w:rPr>
      </w:pPr>
    </w:p>
    <w:p>
      <w:pPr>
        <w:widowControl w:val="0"/>
        <w:numPr>
          <w:ilvl w:val="0"/>
          <w:numId w:val="0"/>
        </w:numPr>
        <w:bidi w:val="0"/>
        <w:jc w:val="left"/>
        <w:rPr>
          <w:rFonts w:ascii="宋体" w:eastAsia="宋体" w:hAnsi="宋体" w:cs="宋体" w:hint="eastAsia"/>
          <w:sz w:val="24"/>
          <w:szCs w:val="24"/>
          <w:lang w:val="en-US" w:eastAsia="zh-CN"/>
        </w:rPr>
      </w:pPr>
    </w:p>
    <w:p>
      <w:pPr>
        <w:numPr>
          <w:ilvl w:val="0"/>
          <w:numId w:val="2"/>
        </w:numPr>
        <w:bidi w:val="0"/>
        <w:jc w:val="left"/>
        <w:rPr>
          <w:rFonts w:ascii="宋体" w:eastAsia="宋体" w:hAnsi="宋体" w:cs="宋体" w:hint="default"/>
          <w:sz w:val="24"/>
          <w:szCs w:val="24"/>
          <w:lang w:val="en-US" w:eastAsia="zh-CN"/>
        </w:rPr>
      </w:pPr>
      <w:r>
        <w:rPr>
          <w:rFonts w:ascii="宋体" w:eastAsia="宋体" w:hAnsi="宋体" w:cs="宋体" w:hint="eastAsia"/>
          <w:sz w:val="24"/>
          <w:szCs w:val="24"/>
          <w:lang w:val="en-US" w:eastAsia="zh-CN"/>
        </w:rPr>
        <w:t>根据宋太祖赵匡胤强化中央集权的措施，思考这样做的结果和影响。</w:t>
      </w:r>
      <w:r>
        <w:rPr>
          <w:rFonts w:ascii="宋体" w:eastAsia="宋体" w:hAnsi="宋体" w:cs="宋体" w:hint="eastAsia"/>
          <w:sz w:val="20"/>
          <w:szCs w:val="20"/>
          <w:lang w:val="en-US" w:eastAsia="zh-CN"/>
        </w:rPr>
        <w:t>（提示:一件事的结果比较比较直接，而影响比较深远；影响要从不同的方面思考）</w:t>
      </w:r>
    </w:p>
    <w:p>
      <w:pPr>
        <w:widowControl w:val="0"/>
        <w:numPr>
          <w:ilvl w:val="0"/>
          <w:numId w:val="0"/>
        </w:numPr>
        <w:bidi w:val="0"/>
        <w:jc w:val="left"/>
        <w:rPr>
          <w:rFonts w:ascii="宋体" w:eastAsia="宋体" w:hAnsi="宋体" w:cs="宋体" w:hint="eastAsia"/>
          <w:sz w:val="24"/>
          <w:szCs w:val="24"/>
          <w:lang w:val="en-US" w:eastAsia="zh-CN"/>
        </w:rPr>
      </w:pPr>
    </w:p>
    <w:p>
      <w:pPr>
        <w:widowControl w:val="0"/>
        <w:numPr>
          <w:ilvl w:val="0"/>
          <w:numId w:val="0"/>
        </w:numPr>
        <w:bidi w:val="0"/>
        <w:jc w:val="left"/>
        <w:rPr>
          <w:rFonts w:ascii="宋体" w:eastAsia="宋体" w:hAnsi="宋体" w:cs="宋体" w:hint="eastAsia"/>
          <w:sz w:val="24"/>
          <w:szCs w:val="24"/>
          <w:lang w:val="en-US" w:eastAsia="zh-CN"/>
        </w:rPr>
      </w:pPr>
    </w:p>
    <w:p>
      <w:pPr>
        <w:widowControl w:val="0"/>
        <w:numPr>
          <w:ilvl w:val="0"/>
          <w:numId w:val="0"/>
        </w:numPr>
        <w:bidi w:val="0"/>
        <w:jc w:val="left"/>
        <w:rPr>
          <w:rFonts w:ascii="宋体" w:eastAsia="宋体" w:hAnsi="宋体" w:cs="宋体" w:hint="eastAsia"/>
          <w:sz w:val="24"/>
          <w:szCs w:val="24"/>
          <w:lang w:val="en-US" w:eastAsia="zh-CN"/>
        </w:rPr>
      </w:pPr>
    </w:p>
    <w:p>
      <w:pPr>
        <w:widowControl w:val="0"/>
        <w:numPr>
          <w:ilvl w:val="0"/>
          <w:numId w:val="0"/>
        </w:numPr>
        <w:bidi w:val="0"/>
        <w:jc w:val="left"/>
        <w:rPr>
          <w:rFonts w:ascii="宋体" w:eastAsia="宋体" w:hAnsi="宋体" w:cs="宋体" w:hint="eastAsia"/>
          <w:sz w:val="24"/>
          <w:szCs w:val="24"/>
          <w:lang w:val="en-US" w:eastAsia="zh-CN"/>
        </w:rPr>
      </w:pPr>
    </w:p>
    <w:p>
      <w:pPr>
        <w:widowControl w:val="0"/>
        <w:numPr>
          <w:ilvl w:val="0"/>
          <w:numId w:val="0"/>
        </w:numPr>
        <w:bidi w:val="0"/>
        <w:jc w:val="left"/>
        <w:rPr>
          <w:rFonts w:ascii="宋体" w:eastAsia="宋体" w:hAnsi="宋体" w:cs="宋体" w:hint="eastAsia"/>
          <w:sz w:val="24"/>
          <w:szCs w:val="24"/>
          <w:lang w:val="en-US" w:eastAsia="zh-CN"/>
        </w:rPr>
      </w:pPr>
    </w:p>
    <w:p>
      <w:pPr>
        <w:widowControl w:val="0"/>
        <w:numPr>
          <w:ilvl w:val="0"/>
          <w:numId w:val="0"/>
        </w:numPr>
        <w:bidi w:val="0"/>
        <w:jc w:val="left"/>
        <w:rPr>
          <w:rFonts w:ascii="宋体" w:eastAsia="宋体" w:hAnsi="宋体" w:cs="宋体" w:hint="default"/>
          <w:sz w:val="24"/>
          <w:szCs w:val="24"/>
          <w:lang w:val="en-US" w:eastAsia="zh-CN"/>
        </w:rPr>
      </w:pPr>
    </w:p>
    <w:p>
      <w:pPr>
        <w:numPr>
          <w:ilvl w:val="0"/>
          <w:numId w:val="2"/>
        </w:numPr>
        <w:bidi w:val="0"/>
        <w:jc w:val="left"/>
        <w:rPr>
          <w:rFonts w:ascii="宋体" w:eastAsia="宋体" w:hAnsi="宋体" w:cs="宋体" w:hint="default"/>
          <w:sz w:val="24"/>
          <w:szCs w:val="24"/>
          <w:lang w:val="en-US" w:eastAsia="zh-CN"/>
        </w:rPr>
      </w:pPr>
      <w:r>
        <w:rPr>
          <w:rFonts w:ascii="宋体" w:eastAsia="宋体" w:hAnsi="宋体" w:cs="宋体" w:hint="eastAsia"/>
          <w:sz w:val="24"/>
          <w:szCs w:val="24"/>
          <w:lang w:val="en-US" w:eastAsia="zh-CN"/>
        </w:rPr>
        <w:t>结合宋太祖强化中央集权和重文轻武政策，思考宋朝政权有什么特点。</w:t>
      </w:r>
      <w:r>
        <w:rPr>
          <w:rFonts w:ascii="宋体" w:eastAsia="宋体" w:hAnsi="宋体" w:cs="宋体" w:hint="eastAsia"/>
          <w:sz w:val="20"/>
          <w:szCs w:val="20"/>
          <w:lang w:val="en-US" w:eastAsia="zh-CN"/>
        </w:rPr>
        <w:t>（提示:可以从政策、政治运行、中央政治、地方政治、中央与地方关系等角度概括特点；注意特点用词）</w:t>
      </w:r>
    </w:p>
    <w:p>
      <w:pPr>
        <w:widowControl w:val="0"/>
        <w:numPr>
          <w:ilvl w:val="0"/>
          <w:numId w:val="0"/>
        </w:numPr>
        <w:bidi w:val="0"/>
        <w:jc w:val="left"/>
        <w:rPr>
          <w:rFonts w:ascii="宋体" w:eastAsia="宋体" w:hAnsi="宋体" w:cs="宋体" w:hint="default"/>
          <w:sz w:val="24"/>
          <w:szCs w:val="24"/>
          <w:lang w:val="en-US" w:eastAsia="zh-CN"/>
        </w:rPr>
      </w:pPr>
    </w:p>
    <w:p>
      <w:pPr>
        <w:numPr>
          <w:ilvl w:val="0"/>
          <w:numId w:val="0"/>
        </w:numPr>
        <w:bidi w:val="0"/>
        <w:jc w:val="left"/>
        <w:rPr>
          <w:rFonts w:ascii="宋体" w:eastAsia="宋体" w:hAnsi="宋体" w:cs="宋体" w:hint="default"/>
          <w:b w:val="0"/>
          <w:bCs w:val="0"/>
          <w:kern w:val="2"/>
          <w:sz w:val="24"/>
          <w:szCs w:val="24"/>
          <w:lang w:val="en-US" w:eastAsia="zh-CN" w:bidi="ar-SA"/>
        </w:rPr>
      </w:pPr>
    </w:p>
    <w:p>
      <w:pPr>
        <w:numPr>
          <w:ilvl w:val="0"/>
          <w:numId w:val="0"/>
        </w:numPr>
        <w:bidi w:val="0"/>
        <w:jc w:val="left"/>
        <w:rPr>
          <w:rFonts w:ascii="宋体" w:eastAsia="宋体" w:hAnsi="宋体" w:cs="宋体" w:hint="default"/>
          <w:b w:val="0"/>
          <w:bCs w:val="0"/>
          <w:kern w:val="2"/>
          <w:sz w:val="24"/>
          <w:szCs w:val="24"/>
          <w:lang w:val="en-US" w:eastAsia="zh-CN" w:bidi="ar-SA"/>
        </w:rPr>
      </w:pPr>
    </w:p>
    <w:p>
      <w:pPr>
        <w:numPr>
          <w:ilvl w:val="0"/>
          <w:numId w:val="0"/>
        </w:numPr>
        <w:bidi w:val="0"/>
        <w:jc w:val="left"/>
        <w:rPr>
          <w:rFonts w:ascii="宋体" w:eastAsia="宋体" w:hAnsi="宋体" w:cs="宋体" w:hint="default"/>
          <w:b w:val="0"/>
          <w:bCs w:val="0"/>
          <w:kern w:val="2"/>
          <w:sz w:val="24"/>
          <w:szCs w:val="24"/>
          <w:lang w:val="en-US" w:eastAsia="zh-CN" w:bidi="ar-SA"/>
        </w:rPr>
      </w:pPr>
    </w:p>
    <w:p>
      <w:pPr>
        <w:numPr>
          <w:ilvl w:val="0"/>
          <w:numId w:val="0"/>
        </w:numPr>
        <w:bidi w:val="0"/>
        <w:jc w:val="left"/>
        <w:rPr>
          <w:rFonts w:ascii="宋体" w:eastAsia="宋体" w:hAnsi="宋体" w:cs="宋体" w:hint="default"/>
          <w:b w:val="0"/>
          <w:bCs w:val="0"/>
          <w:kern w:val="2"/>
          <w:sz w:val="24"/>
          <w:szCs w:val="24"/>
          <w:lang w:val="en-US" w:eastAsia="zh-CN" w:bidi="ar-SA"/>
        </w:rPr>
      </w:pPr>
    </w:p>
    <w:p>
      <w:pPr>
        <w:numPr>
          <w:ilvl w:val="0"/>
          <w:numId w:val="0"/>
        </w:numPr>
        <w:bidi w:val="0"/>
        <w:jc w:val="left"/>
        <w:rPr>
          <w:rFonts w:ascii="宋体" w:eastAsia="宋体" w:hAnsi="宋体" w:cs="宋体" w:hint="default"/>
          <w:b w:val="0"/>
          <w:bCs w:val="0"/>
          <w:kern w:val="2"/>
          <w:sz w:val="24"/>
          <w:szCs w:val="24"/>
          <w:lang w:val="en-US" w:eastAsia="zh-CN" w:bidi="ar-SA"/>
        </w:rPr>
      </w:pPr>
    </w:p>
    <w:p>
      <w:pPr>
        <w:rPr>
          <w:rFonts w:ascii="宋体" w:eastAsia="宋体" w:hAnsi="宋体" w:cs="宋体" w:hint="eastAsia"/>
          <w:b w:val="0"/>
          <w:bCs w:val="0"/>
          <w:kern w:val="2"/>
          <w:sz w:val="24"/>
          <w:szCs w:val="24"/>
          <w:lang w:val="en-US" w:eastAsia="zh-CN" w:bidi="ar-SA"/>
        </w:rPr>
      </w:pPr>
      <w:r>
        <w:rPr>
          <w:rFonts w:ascii="宋体" w:eastAsia="宋体" w:hAnsi="宋体" w:cs="宋体" w:hint="eastAsia"/>
          <w:b w:val="0"/>
          <w:bCs w:val="0"/>
          <w:kern w:val="2"/>
          <w:sz w:val="24"/>
          <w:szCs w:val="24"/>
          <w:lang w:val="en-US" w:eastAsia="zh-CN" w:bidi="ar-SA"/>
        </w:rPr>
        <w:t>4.宋太祖通过“杯酒释兵权”解除了一些大将和节度使的兵权。而许多朝代开国之初采取了“飞鸟尽，良弓藏；狡兔死，走狗烹”尽杀功臣的做法。你如何看待宋太祖的做法。</w:t>
      </w:r>
      <w:r>
        <w:rPr>
          <w:rFonts w:ascii="宋体" w:eastAsia="宋体" w:hAnsi="宋体" w:cs="宋体" w:hint="eastAsia"/>
          <w:b w:val="0"/>
          <w:bCs w:val="0"/>
          <w:kern w:val="2"/>
          <w:sz w:val="24"/>
          <w:szCs w:val="24"/>
          <w:lang w:val="en-US" w:eastAsia="zh-CN" w:bidi="ar-SA"/>
        </w:rPr>
        <w:br w:type="page"/>
      </w:r>
    </w:p>
    <w:p>
      <w:pPr>
        <w:numPr>
          <w:ilvl w:val="0"/>
          <w:numId w:val="0"/>
        </w:numPr>
        <w:bidi w:val="0"/>
        <w:jc w:val="left"/>
        <w:rPr>
          <w:rFonts w:ascii="宋体" w:eastAsia="宋体" w:hAnsi="宋体" w:cs="宋体" w:hint="eastAsia"/>
          <w:b/>
          <w:bCs/>
          <w:kern w:val="2"/>
          <w:sz w:val="24"/>
          <w:szCs w:val="24"/>
          <w:lang w:val="en-US" w:eastAsia="zh-CN" w:bidi="ar-SA"/>
        </w:rPr>
      </w:pPr>
      <w:r>
        <w:rPr>
          <w:rFonts w:ascii="宋体" w:eastAsia="宋体" w:hAnsi="宋体" w:cs="宋体" w:hint="eastAsia"/>
          <w:b/>
          <w:bCs/>
          <w:kern w:val="2"/>
          <w:sz w:val="24"/>
          <w:szCs w:val="24"/>
          <w:lang w:val="en-US" w:eastAsia="zh-CN" w:bidi="ar-SA"/>
        </w:rPr>
        <w:t>【考察要点】</w:t>
      </w:r>
    </w:p>
    <w:p>
      <w:pPr>
        <w:keepNext w:val="0"/>
        <w:keepLines w:val="0"/>
        <w:pageBreakBefore w:val="0"/>
        <w:widowControl w:val="0"/>
        <w:numPr>
          <w:ilvl w:val="0"/>
          <w:numId w:val="3"/>
        </w:numPr>
        <w:kinsoku/>
        <w:wordWrap/>
        <w:overflowPunct/>
        <w:topLinePunct w:val="0"/>
        <w:autoSpaceDE/>
        <w:autoSpaceDN/>
        <w:bidi w:val="0"/>
        <w:adjustRightInd w:val="0"/>
        <w:snapToGrid w:val="0"/>
        <w:jc w:val="left"/>
        <w:textAlignment w:val="auto"/>
        <w:rPr>
          <w:rFonts w:ascii="宋体" w:eastAsia="宋体" w:hAnsi="宋体" w:cs="宋体" w:hint="eastAsia"/>
          <w:b/>
          <w:bCs/>
          <w:kern w:val="2"/>
          <w:sz w:val="22"/>
          <w:szCs w:val="22"/>
          <w:lang w:val="en-US" w:eastAsia="zh-CN" w:bidi="ar-SA"/>
        </w:rPr>
      </w:pPr>
      <w:r>
        <w:rPr>
          <w:rFonts w:ascii="宋体" w:eastAsia="宋体" w:hAnsi="宋体" w:cs="宋体" w:hint="eastAsia"/>
          <w:b/>
          <w:bCs/>
          <w:kern w:val="2"/>
          <w:sz w:val="22"/>
          <w:szCs w:val="22"/>
          <w:lang w:val="en-US" w:eastAsia="zh-CN" w:bidi="ar-SA"/>
        </w:rPr>
        <w:t>北宋的建立</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1.“烽火燃,五十年,陈桥驿站披旒冕。披旒冕,定江山,杯酒之间销兵权”所描述的古代帝王是（    ）</w:t>
      </w: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drawing>
          <wp:anchor distT="0" distB="0" distL="114300" distR="114300" simplePos="0" relativeHeight="251660288" behindDoc="0" locked="0" layoutInCell="1" allowOverlap="1">
            <wp:simplePos x="0" y="0"/>
            <wp:positionH relativeFrom="column">
              <wp:posOffset>3952875</wp:posOffset>
            </wp:positionH>
            <wp:positionV relativeFrom="paragraph">
              <wp:posOffset>71120</wp:posOffset>
            </wp:positionV>
            <wp:extent cx="1760220" cy="1163320"/>
            <wp:effectExtent l="0" t="0" r="11430" b="17780"/>
            <wp:wrapNone/>
            <wp:docPr id="5" name="图片 5" descr="QQ图片20200301164133"/>
            <wp:cNvGraphicFramePr/>
            <a:graphic xmlns:a="http://schemas.openxmlformats.org/drawingml/2006/main">
              <a:graphicData uri="http://schemas.openxmlformats.org/drawingml/2006/picture">
                <pic:pic xmlns:pic="http://schemas.openxmlformats.org/drawingml/2006/picture">
                  <pic:nvPicPr>
                    <pic:cNvPr id="1153437699" name="图片 5" descr="QQ图片20200301164133"/>
                    <pic:cNvPicPr/>
                  </pic:nvPicPr>
                  <pic:blipFill>
                    <a:blip xmlns:r="http://schemas.openxmlformats.org/officeDocument/2006/relationships" r:embed="rId8"/>
                    <a:stretch>
                      <a:fillRect/>
                    </a:stretch>
                  </pic:blipFill>
                  <pic:spPr>
                    <a:xfrm>
                      <a:off x="0" y="0"/>
                      <a:ext cx="1760220" cy="1163320"/>
                    </a:xfrm>
                    <a:prstGeom prst="rect">
                      <a:avLst/>
                    </a:prstGeom>
                  </pic:spPr>
                </pic:pic>
              </a:graphicData>
            </a:graphic>
          </wp:anchor>
        </w:drawing>
      </w:r>
      <w:r>
        <w:rPr>
          <w:rFonts w:ascii="宋体" w:eastAsia="宋体" w:hAnsi="宋体" w:cs="宋体" w:hint="eastAsia"/>
          <w:b w:val="0"/>
          <w:bCs w:val="0"/>
          <w:kern w:val="2"/>
          <w:sz w:val="22"/>
          <w:szCs w:val="22"/>
          <w:lang w:val="en-US" w:eastAsia="zh-CN" w:bidi="ar-SA"/>
        </w:rPr>
        <w:drawing>
          <wp:anchor distT="0" distB="0" distL="114300" distR="114300" simplePos="0" relativeHeight="251659264" behindDoc="1" locked="0" layoutInCell="1" allowOverlap="1">
            <wp:simplePos x="0" y="0"/>
            <wp:positionH relativeFrom="column">
              <wp:posOffset>2038350</wp:posOffset>
            </wp:positionH>
            <wp:positionV relativeFrom="paragraph">
              <wp:posOffset>89535</wp:posOffset>
            </wp:positionV>
            <wp:extent cx="1760855" cy="1107440"/>
            <wp:effectExtent l="0" t="0" r="10795" b="16510"/>
            <wp:wrapNone/>
            <wp:docPr id="4" name="图片 4" descr="QQ图片20200301164127"/>
            <wp:cNvGraphicFramePr/>
            <a:graphic xmlns:a="http://schemas.openxmlformats.org/drawingml/2006/main">
              <a:graphicData uri="http://schemas.openxmlformats.org/drawingml/2006/picture">
                <pic:pic xmlns:pic="http://schemas.openxmlformats.org/drawingml/2006/picture">
                  <pic:nvPicPr>
                    <pic:cNvPr id="101922877" name="图片 4" descr="QQ图片20200301164127"/>
                    <pic:cNvPicPr/>
                  </pic:nvPicPr>
                  <pic:blipFill>
                    <a:blip xmlns:r="http://schemas.openxmlformats.org/officeDocument/2006/relationships" r:embed="rId9"/>
                    <a:stretch>
                      <a:fillRect/>
                    </a:stretch>
                  </pic:blipFill>
                  <pic:spPr>
                    <a:xfrm>
                      <a:off x="0" y="0"/>
                      <a:ext cx="1760855" cy="1107440"/>
                    </a:xfrm>
                    <a:prstGeom prst="rect">
                      <a:avLst/>
                    </a:prstGeom>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val="0"/>
        <w:snapToGrid w:val="0"/>
        <w:jc w:val="left"/>
        <w:textAlignment w:val="auto"/>
        <w:rPr>
          <w:rFonts w:ascii="宋体" w:eastAsia="宋体" w:hAnsi="宋体" w:cs="宋体" w:hint="default"/>
          <w:b/>
          <w:bCs/>
          <w:kern w:val="2"/>
          <w:sz w:val="22"/>
          <w:szCs w:val="22"/>
          <w:lang w:val="en-US" w:eastAsia="zh-CN" w:bidi="ar-SA"/>
        </w:rPr>
      </w:pPr>
      <w:r>
        <w:rPr>
          <w:rFonts w:ascii="宋体" w:eastAsia="宋体" w:hAnsi="宋体" w:cs="宋体" w:hint="eastAsia"/>
          <w:b/>
          <w:bCs/>
          <w:kern w:val="2"/>
          <w:sz w:val="22"/>
          <w:szCs w:val="22"/>
          <w:lang w:val="en-US" w:eastAsia="zh-CN" w:bidi="ar-SA"/>
        </w:rPr>
        <w:t>宋太祖强化中央集权的措施</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2.</w:t>
      </w:r>
      <w:r>
        <w:rPr>
          <w:rFonts w:ascii="宋体" w:eastAsia="宋体" w:hAnsi="宋体" w:cs="宋体" w:hint="default"/>
          <w:b w:val="0"/>
          <w:bCs w:val="0"/>
          <w:kern w:val="2"/>
          <w:sz w:val="22"/>
          <w:szCs w:val="22"/>
          <w:lang w:val="en-US" w:eastAsia="zh-CN" w:bidi="ar-SA"/>
        </w:rPr>
        <w:t>右图纪念币中人物是宋太祖赵匡胤,他为加强中央集权采取的措施主要包括</w:t>
      </w:r>
      <w:r>
        <w:rPr>
          <w:rFonts w:ascii="宋体" w:eastAsia="宋体" w:hAnsi="宋体" w:cs="宋体" w:hint="eastAsia"/>
          <w:b w:val="0"/>
          <w:bCs w:val="0"/>
          <w:kern w:val="2"/>
          <w:sz w:val="22"/>
          <w:szCs w:val="22"/>
          <w:lang w:val="en-US" w:eastAsia="zh-CN" w:bidi="ar-SA"/>
        </w:rPr>
        <w:t>（    ）</w:t>
      </w: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default"/>
          <w:b w:val="0"/>
          <w:bCs w:val="0"/>
          <w:kern w:val="2"/>
          <w:sz w:val="22"/>
          <w:szCs w:val="22"/>
          <w:lang w:val="en-US" w:eastAsia="zh-CN" w:bidi="ar-SA"/>
        </w:rPr>
        <w:drawing>
          <wp:anchor distT="0" distB="0" distL="114300" distR="114300" simplePos="0" relativeHeight="251661312" behindDoc="1" locked="0" layoutInCell="1" allowOverlap="1">
            <wp:simplePos x="0" y="0"/>
            <wp:positionH relativeFrom="column">
              <wp:posOffset>3829050</wp:posOffset>
            </wp:positionH>
            <wp:positionV relativeFrom="paragraph">
              <wp:posOffset>204470</wp:posOffset>
            </wp:positionV>
            <wp:extent cx="805815" cy="767080"/>
            <wp:effectExtent l="0" t="0" r="13335" b="13970"/>
            <wp:wrapNone/>
            <wp:docPr id="6" name="图片 6" descr="QQ图片2020030116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48472" name="图片 6" descr="QQ图片20200301165124"/>
                    <pic:cNvPicPr>
                      <a:picLocks noChangeAspect="1"/>
                    </pic:cNvPicPr>
                  </pic:nvPicPr>
                  <pic:blipFill>
                    <a:blip xmlns:r="http://schemas.openxmlformats.org/officeDocument/2006/relationships" r:embed="rId10"/>
                    <a:stretch>
                      <a:fillRect/>
                    </a:stretch>
                  </pic:blipFill>
                  <pic:spPr>
                    <a:xfrm>
                      <a:off x="0" y="0"/>
                      <a:ext cx="805815" cy="767080"/>
                    </a:xfrm>
                    <a:prstGeom prst="rect">
                      <a:avLst/>
                    </a:prstGeom>
                  </pic:spPr>
                </pic:pic>
              </a:graphicData>
            </a:graphic>
          </wp:anchor>
        </w:drawing>
      </w:r>
      <w:r>
        <w:rPr>
          <w:rFonts w:ascii="宋体" w:eastAsia="宋体" w:hAnsi="宋体" w:cs="宋体" w:hint="default"/>
          <w:b w:val="0"/>
          <w:bCs w:val="0"/>
          <w:kern w:val="2"/>
          <w:sz w:val="22"/>
          <w:szCs w:val="22"/>
          <w:lang w:val="en-US" w:eastAsia="zh-CN" w:bidi="ar-SA"/>
        </w:rPr>
        <w:t>①解除禁军高级将领的兵权②设立多重机构,分割宰相的军政、财政大权③派武官担任各地州县的长官④取消节度使收税的权力</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default"/>
          <w:b w:val="0"/>
          <w:bCs w:val="0"/>
          <w:kern w:val="2"/>
          <w:sz w:val="22"/>
          <w:szCs w:val="22"/>
          <w:lang w:val="en-US" w:eastAsia="zh-CN" w:bidi="ar-SA"/>
        </w:rPr>
        <w:t>A.①②③</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default"/>
          <w:b w:val="0"/>
          <w:bCs w:val="0"/>
          <w:kern w:val="2"/>
          <w:sz w:val="22"/>
          <w:szCs w:val="22"/>
          <w:lang w:val="en-US" w:eastAsia="zh-CN" w:bidi="ar-SA"/>
        </w:rPr>
        <w:t>B.②③④</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default"/>
          <w:b w:val="0"/>
          <w:bCs w:val="0"/>
          <w:kern w:val="2"/>
          <w:sz w:val="22"/>
          <w:szCs w:val="22"/>
          <w:lang w:val="en-US" w:eastAsia="zh-CN" w:bidi="ar-SA"/>
        </w:rPr>
        <w:t>C.①②④</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default"/>
          <w:b w:val="0"/>
          <w:bCs w:val="0"/>
          <w:kern w:val="2"/>
          <w:sz w:val="22"/>
          <w:szCs w:val="22"/>
          <w:lang w:val="en-US" w:eastAsia="zh-CN" w:bidi="ar-SA"/>
        </w:rPr>
        <w:t>D.①②③④</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3.</w:t>
      </w:r>
      <w:r>
        <w:rPr>
          <w:rFonts w:ascii="宋体" w:eastAsia="宋体" w:hAnsi="宋体" w:cs="宋体" w:hint="default"/>
          <w:b w:val="0"/>
          <w:bCs w:val="0"/>
          <w:kern w:val="2"/>
          <w:sz w:val="22"/>
          <w:szCs w:val="22"/>
          <w:lang w:val="en-US" w:eastAsia="zh-CN" w:bidi="ar-SA"/>
        </w:rPr>
        <w:t>宋代通判“凡兵民、钱谷、户口、赋役、狱讼听断之事,可否裁决,与守臣通签书施行”。通判还有一个职责:“所部官有善否及职事修废,得刺举以闻。”由此可见,通判</w:t>
      </w:r>
      <w:r>
        <w:rPr>
          <w:rFonts w:ascii="宋体" w:eastAsia="宋体" w:hAnsi="宋体" w:cs="宋体" w:hint="eastAsia"/>
          <w:b w:val="0"/>
          <w:bCs w:val="0"/>
          <w:kern w:val="2"/>
          <w:sz w:val="22"/>
          <w:szCs w:val="22"/>
          <w:lang w:val="en-US" w:eastAsia="zh-CN" w:bidi="ar-SA"/>
        </w:rPr>
        <w:t>（    ）</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A.</w:t>
      </w:r>
      <w:r>
        <w:rPr>
          <w:rFonts w:ascii="宋体" w:eastAsia="宋体" w:hAnsi="宋体" w:cs="宋体" w:hint="default"/>
          <w:b w:val="0"/>
          <w:bCs w:val="0"/>
          <w:kern w:val="2"/>
          <w:sz w:val="22"/>
          <w:szCs w:val="22"/>
          <w:lang w:val="en-US" w:eastAsia="zh-CN" w:bidi="ar-SA"/>
        </w:rPr>
        <w:t>单独掌握地方行政权</w:t>
      </w:r>
      <w:r>
        <w:rPr>
          <w:rFonts w:ascii="宋体" w:eastAsia="宋体" w:hAnsi="宋体" w:cs="宋体" w:hint="eastAsia"/>
          <w:b w:val="0"/>
          <w:bCs w:val="0"/>
          <w:kern w:val="2"/>
          <w:sz w:val="22"/>
          <w:szCs w:val="22"/>
          <w:lang w:val="en-US" w:eastAsia="zh-CN" w:bidi="ar-SA"/>
        </w:rPr>
        <w:t xml:space="preserve">   </w:t>
      </w:r>
      <w:r>
        <w:rPr>
          <w:rFonts w:ascii="宋体" w:eastAsia="宋体" w:hAnsi="宋体" w:cs="宋体" w:hint="default"/>
          <w:b w:val="0"/>
          <w:bCs w:val="0"/>
          <w:kern w:val="2"/>
          <w:sz w:val="22"/>
          <w:szCs w:val="22"/>
          <w:lang w:val="en-US" w:eastAsia="zh-CN" w:bidi="ar-SA"/>
        </w:rPr>
        <w:t>B.掌握地方军政财权</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default"/>
          <w:b w:val="0"/>
          <w:bCs w:val="0"/>
          <w:kern w:val="2"/>
          <w:sz w:val="22"/>
          <w:szCs w:val="22"/>
          <w:lang w:val="en-US" w:eastAsia="zh-CN" w:bidi="ar-SA"/>
        </w:rPr>
        <w:t>C.行使对地方的监察权</w:t>
      </w:r>
      <w:r>
        <w:rPr>
          <w:rFonts w:ascii="宋体" w:eastAsia="宋体" w:hAnsi="宋体" w:cs="宋体" w:hint="eastAsia"/>
          <w:b w:val="0"/>
          <w:bCs w:val="0"/>
          <w:kern w:val="2"/>
          <w:sz w:val="22"/>
          <w:szCs w:val="22"/>
          <w:lang w:val="en-US" w:eastAsia="zh-CN" w:bidi="ar-SA"/>
        </w:rPr>
        <w:t xml:space="preserve">   </w:t>
      </w:r>
      <w:r>
        <w:rPr>
          <w:rFonts w:ascii="宋体" w:eastAsia="宋体" w:hAnsi="宋体" w:cs="宋体" w:hint="default"/>
          <w:b w:val="0"/>
          <w:bCs w:val="0"/>
          <w:kern w:val="2"/>
          <w:sz w:val="22"/>
          <w:szCs w:val="22"/>
          <w:lang w:val="en-US" w:eastAsia="zh-CN" w:bidi="ar-SA"/>
        </w:rPr>
        <w:t>D.兼有监察和行政权</w:t>
      </w:r>
    </w:p>
    <w:p>
      <w:pPr>
        <w:keepNext w:val="0"/>
        <w:keepLines w:val="0"/>
        <w:pageBreakBefore w:val="0"/>
        <w:widowControl w:val="0"/>
        <w:numPr>
          <w:ilvl w:val="0"/>
          <w:numId w:val="3"/>
        </w:numPr>
        <w:kinsoku/>
        <w:wordWrap/>
        <w:overflowPunct/>
        <w:topLinePunct w:val="0"/>
        <w:autoSpaceDE/>
        <w:autoSpaceDN/>
        <w:bidi w:val="0"/>
        <w:adjustRightInd w:val="0"/>
        <w:snapToGrid w:val="0"/>
        <w:jc w:val="left"/>
        <w:textAlignment w:val="auto"/>
        <w:rPr>
          <w:rFonts w:ascii="宋体" w:eastAsia="宋体" w:hAnsi="宋体" w:cs="宋体" w:hint="default"/>
          <w:b/>
          <w:bCs/>
          <w:kern w:val="2"/>
          <w:sz w:val="22"/>
          <w:szCs w:val="22"/>
          <w:lang w:val="en-US" w:eastAsia="zh-CN" w:bidi="ar-SA"/>
        </w:rPr>
      </w:pPr>
      <w:r>
        <w:rPr>
          <w:rFonts w:ascii="宋体" w:eastAsia="宋体" w:hAnsi="宋体" w:cs="宋体" w:hint="eastAsia"/>
          <w:b/>
          <w:bCs/>
          <w:kern w:val="2"/>
          <w:sz w:val="22"/>
          <w:szCs w:val="22"/>
          <w:lang w:val="en-US" w:eastAsia="zh-CN" w:bidi="ar-SA"/>
        </w:rPr>
        <w:t>北宋重文轻武的政策</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eastAsia"/>
          <w:sz w:val="22"/>
          <w:szCs w:val="22"/>
          <w:lang w:eastAsia="zh-CN"/>
        </w:rPr>
      </w:pPr>
      <w:r>
        <w:rPr>
          <w:rFonts w:ascii="宋体" w:eastAsia="宋体" w:hAnsi="宋体" w:cs="宋体" w:hint="eastAsia"/>
          <w:sz w:val="22"/>
          <w:szCs w:val="22"/>
          <w:lang w:val="en-US" w:eastAsia="zh-CN"/>
        </w:rPr>
        <w:t>4.</w:t>
      </w:r>
      <w:r>
        <w:rPr>
          <w:rFonts w:ascii="宋体" w:eastAsia="宋体" w:hAnsi="宋体" w:cs="宋体"/>
          <w:sz w:val="22"/>
          <w:szCs w:val="22"/>
        </w:rPr>
        <w:t>(2019·山东青岛中考)《中国通史》中记载:“提倡文人政治,严禁武人干政,其目的在痛纠唐末五代武人乱国的弊病。”该材料反映出宋朝的政治特点是</w:t>
      </w:r>
      <w:r>
        <w:rPr>
          <w:rFonts w:ascii="宋体" w:eastAsia="宋体" w:hAnsi="宋体" w:cs="宋体" w:hint="eastAsia"/>
          <w:sz w:val="22"/>
          <w:szCs w:val="22"/>
          <w:lang w:eastAsia="zh-CN"/>
        </w:rPr>
        <w:t>（</w:t>
      </w:r>
      <w:r>
        <w:rPr>
          <w:rFonts w:ascii="宋体" w:eastAsia="宋体" w:hAnsi="宋体" w:cs="宋体" w:hint="eastAsia"/>
          <w:sz w:val="22"/>
          <w:szCs w:val="22"/>
          <w:lang w:val="en-US" w:eastAsia="zh-CN"/>
        </w:rPr>
        <w:t xml:space="preserve">    </w:t>
      </w:r>
      <w:r>
        <w:rPr>
          <w:rFonts w:ascii="宋体" w:eastAsia="宋体" w:hAnsi="宋体" w:cs="宋体" w:hint="eastAsia"/>
          <w:sz w:val="22"/>
          <w:szCs w:val="22"/>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sz w:val="22"/>
          <w:szCs w:val="22"/>
        </w:rPr>
        <w:t>A.藩镇割据</w:t>
      </w:r>
      <w:r>
        <w:rPr>
          <w:rFonts w:ascii="宋体" w:eastAsia="宋体" w:hAnsi="宋体" w:cs="宋体" w:hint="eastAsia"/>
          <w:sz w:val="22"/>
          <w:szCs w:val="22"/>
          <w:lang w:val="en-US" w:eastAsia="zh-CN"/>
        </w:rPr>
        <w:t xml:space="preserve">   </w:t>
      </w:r>
      <w:r>
        <w:rPr>
          <w:rFonts w:ascii="宋体" w:eastAsia="宋体" w:hAnsi="宋体" w:cs="宋体"/>
          <w:sz w:val="22"/>
          <w:szCs w:val="22"/>
        </w:rPr>
        <w:t>B.宦官专权</w:t>
      </w:r>
      <w:r>
        <w:rPr>
          <w:rFonts w:ascii="宋体" w:eastAsia="宋体" w:hAnsi="宋体" w:cs="宋体" w:hint="eastAsia"/>
          <w:sz w:val="22"/>
          <w:szCs w:val="22"/>
          <w:lang w:val="en-US" w:eastAsia="zh-CN"/>
        </w:rPr>
        <w:t xml:space="preserve">   </w:t>
      </w:r>
      <w:r>
        <w:rPr>
          <w:rFonts w:ascii="宋体" w:eastAsia="宋体" w:hAnsi="宋体" w:cs="宋体"/>
          <w:sz w:val="22"/>
          <w:szCs w:val="22"/>
        </w:rPr>
        <w:t>C.武将专权</w:t>
      </w:r>
      <w:r>
        <w:rPr>
          <w:rFonts w:ascii="宋体" w:eastAsia="宋体" w:hAnsi="宋体" w:cs="宋体" w:hint="eastAsia"/>
          <w:sz w:val="22"/>
          <w:szCs w:val="22"/>
          <w:lang w:val="en-US" w:eastAsia="zh-CN"/>
        </w:rPr>
        <w:t xml:space="preserve">   </w:t>
      </w:r>
      <w:r>
        <w:rPr>
          <w:rFonts w:ascii="宋体" w:eastAsia="宋体" w:hAnsi="宋体" w:cs="宋体"/>
          <w:sz w:val="22"/>
          <w:szCs w:val="22"/>
        </w:rPr>
        <w:t>D.重文轻武</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5.</w:t>
      </w:r>
      <w:r>
        <w:rPr>
          <w:rFonts w:ascii="宋体" w:eastAsia="宋体" w:hAnsi="宋体" w:cs="宋体" w:hint="default"/>
          <w:b w:val="0"/>
          <w:bCs w:val="0"/>
          <w:kern w:val="2"/>
          <w:sz w:val="22"/>
          <w:szCs w:val="22"/>
          <w:lang w:val="en-US" w:eastAsia="zh-CN" w:bidi="ar-SA"/>
        </w:rPr>
        <w:t>“自秦以下,文莫盛于宋。”出现这种历史现象是由于</w:t>
      </w:r>
      <w:r>
        <w:rPr>
          <w:rFonts w:ascii="宋体" w:eastAsia="宋体" w:hAnsi="宋体" w:cs="宋体" w:hint="eastAsia"/>
          <w:b w:val="0"/>
          <w:bCs w:val="0"/>
          <w:kern w:val="2"/>
          <w:sz w:val="22"/>
          <w:szCs w:val="22"/>
          <w:lang w:val="en-US" w:eastAsia="zh-CN" w:bidi="ar-SA"/>
        </w:rPr>
        <w:t>（    ）</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default"/>
          <w:b w:val="0"/>
          <w:bCs w:val="0"/>
          <w:kern w:val="2"/>
          <w:sz w:val="22"/>
          <w:szCs w:val="22"/>
          <w:lang w:val="en-US" w:eastAsia="zh-CN" w:bidi="ar-SA"/>
        </w:rPr>
        <w:t>A.统一文字</w:t>
      </w:r>
      <w:r>
        <w:rPr>
          <w:rFonts w:ascii="宋体" w:eastAsia="宋体" w:hAnsi="宋体" w:cs="宋体" w:hint="eastAsia"/>
          <w:b w:val="0"/>
          <w:bCs w:val="0"/>
          <w:kern w:val="2"/>
          <w:sz w:val="22"/>
          <w:szCs w:val="22"/>
          <w:lang w:val="en-US" w:eastAsia="zh-CN" w:bidi="ar-SA"/>
        </w:rPr>
        <w:t xml:space="preserve">   </w:t>
      </w:r>
      <w:r>
        <w:rPr>
          <w:rFonts w:ascii="宋体" w:eastAsia="宋体" w:hAnsi="宋体" w:cs="宋体" w:hint="default"/>
          <w:b w:val="0"/>
          <w:bCs w:val="0"/>
          <w:kern w:val="2"/>
          <w:sz w:val="22"/>
          <w:szCs w:val="22"/>
          <w:lang w:val="en-US" w:eastAsia="zh-CN" w:bidi="ar-SA"/>
        </w:rPr>
        <w:t>B.独尊儒术</w:t>
      </w:r>
      <w:r>
        <w:rPr>
          <w:rFonts w:ascii="宋体" w:eastAsia="宋体" w:hAnsi="宋体" w:cs="宋体" w:hint="eastAsia"/>
          <w:b w:val="0"/>
          <w:bCs w:val="0"/>
          <w:kern w:val="2"/>
          <w:sz w:val="22"/>
          <w:szCs w:val="22"/>
          <w:lang w:val="en-US" w:eastAsia="zh-CN" w:bidi="ar-SA"/>
        </w:rPr>
        <w:t xml:space="preserve">   </w:t>
      </w:r>
      <w:r>
        <w:rPr>
          <w:rFonts w:ascii="宋体" w:eastAsia="宋体" w:hAnsi="宋体" w:cs="宋体" w:hint="default"/>
          <w:b w:val="0"/>
          <w:bCs w:val="0"/>
          <w:kern w:val="2"/>
          <w:sz w:val="22"/>
          <w:szCs w:val="22"/>
          <w:lang w:val="en-US" w:eastAsia="zh-CN" w:bidi="ar-SA"/>
        </w:rPr>
        <w:t>C.创立科举</w:t>
      </w:r>
      <w:r>
        <w:rPr>
          <w:rFonts w:ascii="宋体" w:eastAsia="宋体" w:hAnsi="宋体" w:cs="宋体" w:hint="eastAsia"/>
          <w:b w:val="0"/>
          <w:bCs w:val="0"/>
          <w:kern w:val="2"/>
          <w:sz w:val="22"/>
          <w:szCs w:val="22"/>
          <w:lang w:val="en-US" w:eastAsia="zh-CN" w:bidi="ar-SA"/>
        </w:rPr>
        <w:t xml:space="preserve">   </w:t>
      </w:r>
      <w:r>
        <w:rPr>
          <w:rFonts w:ascii="宋体" w:eastAsia="宋体" w:hAnsi="宋体" w:cs="宋体" w:hint="default"/>
          <w:b w:val="0"/>
          <w:bCs w:val="0"/>
          <w:kern w:val="2"/>
          <w:sz w:val="22"/>
          <w:szCs w:val="22"/>
          <w:lang w:val="en-US" w:eastAsia="zh-CN" w:bidi="ar-SA"/>
        </w:rPr>
        <w:t>D.重文轻武</w:t>
      </w:r>
    </w:p>
    <w:p>
      <w:pPr>
        <w:keepNext w:val="0"/>
        <w:keepLines w:val="0"/>
        <w:pageBreakBefore w:val="0"/>
        <w:widowControl w:val="0"/>
        <w:numPr>
          <w:ilvl w:val="0"/>
          <w:numId w:val="3"/>
        </w:numPr>
        <w:kinsoku/>
        <w:wordWrap/>
        <w:overflowPunct/>
        <w:topLinePunct w:val="0"/>
        <w:autoSpaceDE/>
        <w:autoSpaceDN/>
        <w:bidi w:val="0"/>
        <w:adjustRightInd w:val="0"/>
        <w:snapToGrid w:val="0"/>
        <w:jc w:val="left"/>
        <w:textAlignment w:val="auto"/>
        <w:rPr>
          <w:rFonts w:ascii="宋体" w:eastAsia="宋体" w:hAnsi="宋体" w:cs="宋体" w:hint="default"/>
          <w:b/>
          <w:bCs/>
          <w:kern w:val="2"/>
          <w:sz w:val="22"/>
          <w:szCs w:val="22"/>
          <w:lang w:val="en-US" w:eastAsia="zh-CN" w:bidi="ar-SA"/>
        </w:rPr>
      </w:pPr>
      <w:r>
        <w:rPr>
          <w:rFonts w:ascii="宋体" w:eastAsia="宋体" w:hAnsi="宋体" w:cs="宋体" w:hint="eastAsia"/>
          <w:b/>
          <w:bCs/>
          <w:kern w:val="2"/>
          <w:sz w:val="22"/>
          <w:szCs w:val="22"/>
          <w:lang w:val="en-US" w:eastAsia="zh-CN" w:bidi="ar-SA"/>
        </w:rPr>
        <w:t>北宋的统治</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6.</w:t>
      </w:r>
      <w:r>
        <w:rPr>
          <w:rFonts w:ascii="宋体" w:eastAsia="宋体" w:hAnsi="宋体" w:cs="宋体" w:hint="default"/>
          <w:b w:val="0"/>
          <w:bCs w:val="0"/>
          <w:kern w:val="2"/>
          <w:sz w:val="22"/>
          <w:szCs w:val="22"/>
          <w:lang w:val="en-US" w:eastAsia="zh-CN" w:bidi="ar-SA"/>
        </w:rPr>
        <w:t>阅读下列材料</w:t>
      </w:r>
      <w:r>
        <w:rPr>
          <w:rFonts w:ascii="宋体" w:eastAsia="宋体" w:hAnsi="宋体" w:cs="宋体" w:hint="eastAsia"/>
          <w:b w:val="0"/>
          <w:bCs w:val="0"/>
          <w:kern w:val="2"/>
          <w:sz w:val="22"/>
          <w:szCs w:val="22"/>
          <w:lang w:val="en-US" w:eastAsia="zh-CN" w:bidi="ar-SA"/>
        </w:rPr>
        <w:t>，回答问题。</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40" w:firstLineChars="200"/>
        <w:jc w:val="left"/>
        <w:textAlignment w:val="auto"/>
        <w:rPr>
          <w:rFonts w:ascii="楷体" w:eastAsia="楷体" w:hAnsi="楷体" w:cs="楷体" w:hint="eastAsia"/>
          <w:b/>
          <w:bCs/>
          <w:kern w:val="2"/>
          <w:sz w:val="22"/>
          <w:szCs w:val="22"/>
          <w:lang w:val="en-US" w:eastAsia="zh-CN" w:bidi="ar-SA"/>
        </w:rPr>
      </w:pPr>
      <w:r>
        <w:rPr>
          <w:rFonts w:ascii="楷体" w:eastAsia="楷体" w:hAnsi="楷体" w:cs="楷体" w:hint="eastAsia"/>
          <w:b/>
          <w:bCs/>
          <w:kern w:val="2"/>
          <w:sz w:val="22"/>
          <w:szCs w:val="22"/>
          <w:lang w:val="en-US" w:eastAsia="zh-CN" w:bidi="ar-SA"/>
        </w:rPr>
        <w:t>材料一 自唐天宝以来,藩镇屯重兵。……及赵普为相,劝上革去弊。</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40" w:firstLineChars="200"/>
        <w:jc w:val="left"/>
        <w:textAlignment w:val="auto"/>
        <w:rPr>
          <w:rFonts w:ascii="楷体" w:eastAsia="楷体" w:hAnsi="楷体" w:cs="楷体" w:hint="eastAsia"/>
          <w:b/>
          <w:bCs/>
          <w:kern w:val="2"/>
          <w:sz w:val="22"/>
          <w:szCs w:val="22"/>
          <w:lang w:val="en-US" w:eastAsia="zh-CN" w:bidi="ar-SA"/>
        </w:rPr>
      </w:pPr>
      <w:r>
        <w:rPr>
          <w:rFonts w:ascii="楷体" w:eastAsia="楷体" w:hAnsi="楷体" w:cs="楷体" w:hint="eastAsia"/>
          <w:b/>
          <w:bCs/>
          <w:kern w:val="2"/>
          <w:sz w:val="22"/>
          <w:szCs w:val="22"/>
          <w:lang w:val="en-US" w:eastAsia="zh-CN" w:bidi="ar-SA"/>
        </w:rPr>
        <w:t>材料二 太祖、太宗,平一海内,惩累朝藩镇跋扈,尽收天下劲兵…兵无常帅,帅无常师;内外相维,上下相制,等级相轧……是以天下晏然。                     ——《文献通考》</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40" w:firstLineChars="200"/>
        <w:jc w:val="left"/>
        <w:textAlignment w:val="auto"/>
        <w:rPr>
          <w:rFonts w:ascii="楷体" w:eastAsia="楷体" w:hAnsi="楷体" w:cs="楷体" w:hint="eastAsia"/>
          <w:b/>
          <w:bCs/>
          <w:kern w:val="2"/>
          <w:sz w:val="22"/>
          <w:szCs w:val="22"/>
          <w:lang w:val="en-US" w:eastAsia="zh-CN" w:bidi="ar-SA"/>
        </w:rPr>
      </w:pPr>
      <w:r>
        <w:rPr>
          <w:rFonts w:ascii="楷体" w:eastAsia="楷体" w:hAnsi="楷体" w:cs="楷体" w:hint="eastAsia"/>
          <w:b/>
          <w:bCs/>
          <w:kern w:val="2"/>
          <w:sz w:val="22"/>
          <w:szCs w:val="22"/>
          <w:lang w:val="en-US" w:eastAsia="zh-CN" w:bidi="ar-SA"/>
        </w:rPr>
        <w:t>材料三 (宋太宗)国家若无外忧,必有内患。外忧不过边事,皆可预防;惟奸邪无状,若为内患,深可惧也。                                          ——《续资治通鉴长编》</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40" w:firstLineChars="200"/>
        <w:jc w:val="left"/>
        <w:textAlignment w:val="auto"/>
        <w:rPr>
          <w:rFonts w:ascii="楷体" w:eastAsia="楷体" w:hAnsi="楷体" w:cs="楷体" w:hint="eastAsia"/>
          <w:b/>
          <w:bCs/>
          <w:kern w:val="2"/>
          <w:sz w:val="22"/>
          <w:szCs w:val="22"/>
          <w:lang w:val="en-US" w:eastAsia="zh-CN" w:bidi="ar-SA"/>
        </w:rPr>
      </w:pPr>
      <w:r>
        <w:rPr>
          <w:rFonts w:ascii="楷体" w:eastAsia="楷体" w:hAnsi="楷体" w:cs="楷体" w:hint="eastAsia"/>
          <w:b/>
          <w:bCs/>
          <w:kern w:val="2"/>
          <w:sz w:val="22"/>
          <w:szCs w:val="22"/>
          <w:lang w:val="en-US" w:eastAsia="zh-CN" w:bidi="ar-SA"/>
        </w:rPr>
        <w:t>材料四 本朝鉴五代藩镇之弊,遂尽夺藩镇之权,兵也收了,财也收了,赏罚刑政一切收了,州郡遂日就困弱。靖康之祸,虏骑所过,莫不溃散。                 ——《朱子语类》</w:t>
      </w: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default"/>
          <w:b w:val="0"/>
          <w:bCs w:val="0"/>
          <w:kern w:val="2"/>
          <w:sz w:val="22"/>
          <w:szCs w:val="22"/>
          <w:lang w:val="en-US" w:eastAsia="zh-CN" w:bidi="ar-SA"/>
        </w:rPr>
        <w:t>(1)根据材料一、二,指出北宋初期统治者主要想解决前朝遗留下来的什么问题?针对这些问题,宋朝在军事上采取了哪些策略?</w:t>
      </w: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default"/>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default"/>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default"/>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default"/>
          <w:b w:val="0"/>
          <w:bCs w:val="0"/>
          <w:kern w:val="2"/>
          <w:sz w:val="22"/>
          <w:szCs w:val="22"/>
          <w:lang w:val="en-US" w:eastAsia="zh-CN" w:bidi="ar-SA"/>
        </w:rPr>
        <w:t>(2)依据材料三,指出宋太宗对待“内忧与外患”的态度怎样?其根本出发点是什么?</w:t>
      </w: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default"/>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default"/>
          <w:b w:val="0"/>
          <w:bCs w:val="0"/>
          <w:kern w:val="2"/>
          <w:sz w:val="22"/>
          <w:szCs w:val="22"/>
          <w:lang w:val="en-US" w:eastAsia="zh-CN" w:bidi="ar-SA"/>
        </w:rPr>
        <w:t>(3)材料二与材料四对宋初改革措施的评价有何不同</w:t>
      </w:r>
      <w:r>
        <w:rPr>
          <w:rFonts w:ascii="宋体" w:eastAsia="宋体" w:hAnsi="宋体" w:cs="宋体" w:hint="eastAsia"/>
          <w:b w:val="0"/>
          <w:bCs w:val="0"/>
          <w:kern w:val="2"/>
          <w:sz w:val="22"/>
          <w:szCs w:val="22"/>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ind w:firstLine="220" w:firstLineChars="100"/>
        <w:jc w:val="left"/>
        <w:textAlignment w:val="auto"/>
        <w:rPr>
          <w:rFonts w:ascii="宋体" w:eastAsia="宋体" w:hAnsi="宋体" w:cs="宋体" w:hint="default"/>
          <w:b w:val="0"/>
          <w:bCs w:val="0"/>
          <w:kern w:val="2"/>
          <w:sz w:val="22"/>
          <w:szCs w:val="22"/>
          <w:lang w:val="en-US" w:eastAsia="zh-CN" w:bidi="ar-SA"/>
        </w:rPr>
      </w:pPr>
      <w:r>
        <w:rPr>
          <w:rFonts w:ascii="宋体" w:eastAsia="宋体" w:hAnsi="宋体" w:cs="宋体" w:hint="default"/>
          <w:b w:val="0"/>
          <w:bCs w:val="0"/>
          <w:kern w:val="2"/>
          <w:sz w:val="22"/>
          <w:szCs w:val="22"/>
          <w:lang w:val="en-US" w:eastAsia="zh-CN" w:bidi="ar-SA"/>
        </w:rPr>
        <w:t>(4)结合材料四,概括宋初加强中央集权的利与弊。</w:t>
      </w:r>
    </w:p>
    <w:p>
      <w:pPr>
        <w:keepNext w:val="0"/>
        <w:keepLines w:val="0"/>
        <w:pageBreakBefore w:val="0"/>
        <w:widowControl w:val="0"/>
        <w:numPr>
          <w:ilvl w:val="0"/>
          <w:numId w:val="0"/>
        </w:numPr>
        <w:kinsoku/>
        <w:wordWrap/>
        <w:overflowPunct/>
        <w:topLinePunct w:val="0"/>
        <w:autoSpaceDE/>
        <w:autoSpaceDN/>
        <w:bidi w:val="0"/>
        <w:adjustRightInd w:val="0"/>
        <w:snapToGrid w:val="0"/>
        <w:jc w:val="left"/>
        <w:textAlignment w:val="auto"/>
        <w:rPr>
          <w:rFonts w:ascii="宋体" w:eastAsia="宋体" w:hAnsi="宋体" w:cs="宋体" w:hint="default"/>
          <w:b w:val="0"/>
          <w:bCs w:val="0"/>
          <w:kern w:val="2"/>
          <w:sz w:val="22"/>
          <w:szCs w:val="22"/>
          <w:lang w:val="en-US" w:eastAsia="zh-CN" w:bidi="ar-SA"/>
        </w:rPr>
      </w:pPr>
    </w:p>
    <w:p>
      <w:pPr>
        <w:numPr>
          <w:ilvl w:val="0"/>
          <w:numId w:val="0"/>
        </w:numPr>
        <w:bidi w:val="0"/>
        <w:jc w:val="left"/>
        <w:rPr>
          <w:rFonts w:ascii="宋体" w:eastAsia="宋体" w:hAnsi="宋体" w:cs="宋体" w:hint="eastAsia"/>
          <w:b/>
          <w:bCs/>
          <w:kern w:val="2"/>
          <w:sz w:val="24"/>
          <w:szCs w:val="24"/>
          <w:lang w:val="en-US" w:eastAsia="zh-CN" w:bidi="ar-SA"/>
        </w:rPr>
      </w:pPr>
      <w:r>
        <w:rPr>
          <w:rFonts w:ascii="宋体" w:eastAsia="宋体" w:hAnsi="宋体" w:cs="宋体" w:hint="eastAsia"/>
          <w:b/>
          <w:bCs/>
          <w:kern w:val="2"/>
          <w:sz w:val="24"/>
          <w:szCs w:val="24"/>
          <w:lang w:val="en-US" w:eastAsia="zh-CN" w:bidi="ar-SA"/>
        </w:rPr>
        <w:t>【课后练习】</w:t>
      </w:r>
    </w:p>
    <w:p>
      <w:pPr>
        <w:keepNext w:val="0"/>
        <w:keepLines w:val="0"/>
        <w:pageBreakBefore w:val="0"/>
        <w:widowControl/>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1.“秦皇汉武,唐宗宋祖”都是中国历史上有名的皇帝,其中建立北宋的“宋祖”是(　　)　　　　　　　　　　　　　　　　</w:t>
      </w:r>
    </w:p>
    <w:p>
      <w:pPr>
        <w:keepNext w:val="0"/>
        <w:keepLines w:val="0"/>
        <w:pageBreakBefore w:val="0"/>
        <w:widowControl/>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A.刘备</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B.元昊</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C.忽必烈</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D.赵匡胤</w:t>
      </w:r>
    </w:p>
    <w:p>
      <w:pPr>
        <w:keepNext w:val="0"/>
        <w:keepLines w:val="0"/>
        <w:pageBreakBefore w:val="0"/>
        <w:widowControl/>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2.京剧《铡美案》有句戏词:“包龙图打坐在开封府,尊一声附马爷细听端底……”其中提到的“开封”即当时北宋的都城(　　)</w:t>
      </w:r>
    </w:p>
    <w:p>
      <w:pPr>
        <w:keepNext w:val="0"/>
        <w:keepLines w:val="0"/>
        <w:pageBreakBefore w:val="0"/>
        <w:widowControl/>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A.北京</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B.南京</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C.西京</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D.东京</w:t>
      </w:r>
    </w:p>
    <w:p>
      <w:pPr>
        <w:keepNext w:val="0"/>
        <w:keepLines w:val="0"/>
        <w:pageBreakBefore w:val="0"/>
        <w:widowControl/>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3.北宋军事布置上,最能体现其“强干弱枝”“内外相制”目的的是(　　)</w:t>
      </w:r>
    </w:p>
    <w:p>
      <w:pPr>
        <w:keepNext w:val="0"/>
        <w:keepLines w:val="0"/>
        <w:pageBreakBefore w:val="0"/>
        <w:widowControl/>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A.“杯酒释兵权”削夺大将兵权</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B.解除节度使的权力</w:t>
      </w:r>
    </w:p>
    <w:p>
      <w:pPr>
        <w:keepNext w:val="0"/>
        <w:keepLines w:val="0"/>
        <w:pageBreakBefore w:val="0"/>
        <w:widowControl/>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C.禁军分别驻守京师和地方</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D.禁军定期更换驻地</w:t>
      </w:r>
    </w:p>
    <w:p>
      <w:pPr>
        <w:keepNext w:val="0"/>
        <w:keepLines w:val="0"/>
        <w:pageBreakBefore w:val="0"/>
        <w:widowControl/>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4.宋朝时在地方设置“转运使”一官职,其主要职责是(　　)</w:t>
      </w:r>
    </w:p>
    <w:p>
      <w:pPr>
        <w:keepNext w:val="0"/>
        <w:keepLines w:val="0"/>
        <w:pageBreakBefore w:val="0"/>
        <w:widowControl/>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A.为都城运送粮食</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B.将地方财赋收归中央</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C.为皇室采办衣物</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D.为皇帝搜罗民间珍宝</w:t>
      </w:r>
    </w:p>
    <w:p>
      <w:pPr>
        <w:keepNext w:val="0"/>
        <w:keepLines w:val="0"/>
        <w:pageBreakBefore w:val="0"/>
        <w:widowControl/>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5.宋代在各州郡设置通判,通判有权向朝廷直接奏报。宋朝统治者的这种做法(　　)</w:t>
      </w:r>
    </w:p>
    <w:p>
      <w:pPr>
        <w:keepNext w:val="0"/>
        <w:keepLines w:val="0"/>
        <w:pageBreakBefore w:val="0"/>
        <w:widowControl/>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A.削弱了地方割据的军事基础</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B.加强了地方行政长官的权力</w:t>
      </w:r>
    </w:p>
    <w:p>
      <w:pPr>
        <w:keepNext w:val="0"/>
        <w:keepLines w:val="0"/>
        <w:pageBreakBefore w:val="0"/>
        <w:widowControl/>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C.削弱了地方割据的物质基础</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D.加强了中央对地方的行政控制</w:t>
      </w:r>
    </w:p>
    <w:p>
      <w:pPr>
        <w:keepNext w:val="0"/>
        <w:keepLines w:val="0"/>
        <w:pageBreakBefore w:val="0"/>
        <w:widowControl/>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6.宋朝武将受到多方面的牵制,而文臣担任中央和地方要职,体现了宋朝的政策是(　　)</w:t>
      </w:r>
    </w:p>
    <w:p>
      <w:pPr>
        <w:keepNext w:val="0"/>
        <w:keepLines w:val="0"/>
        <w:pageBreakBefore w:val="0"/>
        <w:widowControl/>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A.休养生息政策</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B.重文轻武政策</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C.重武轻文政策</w:t>
      </w:r>
      <w:r>
        <w:rPr>
          <w:rFonts w:ascii="宋体" w:eastAsia="宋体" w:hAnsi="宋体" w:cs="宋体" w:hint="eastAsia"/>
          <w:color w:val="000000"/>
          <w:kern w:val="0"/>
          <w:sz w:val="22"/>
          <w:szCs w:val="22"/>
          <w:lang w:val="en-US" w:eastAsia="zh-CN"/>
        </w:rPr>
        <w:t xml:space="preserve">  </w:t>
      </w:r>
      <w:r>
        <w:rPr>
          <w:rFonts w:ascii="宋体" w:eastAsia="宋体" w:hAnsi="宋体" w:cs="宋体" w:hint="eastAsia"/>
          <w:color w:val="000000"/>
          <w:kern w:val="0"/>
          <w:sz w:val="22"/>
          <w:szCs w:val="22"/>
        </w:rPr>
        <w:t>D.对外开放政策</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7.北宋初年采取的加强中央集权制度的措施,从最初目的看,产生的最重要的积极作用是(　　)</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A.有利于社会经济的发展  B.维护了国家的统一和安定</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C.铲除了藩镇割据的基础  D.割除了北宋积贫积弱的祸根</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8.宋太祖曾说:“朕选儒臣干事者百余人,分治大藩(节度使辖区),即使他们都贪浊,也不及武臣一人危害之大。”下列关于宋太祖采取这一措施的评价,不正确的是(　　)</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A.形成重文轻武局面  B.加强中央对军权的控制</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C.造成官僚机构膨胀  D.阻碍科举制和文化教育发展</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9.下列关于宋太祖政治措施的评价,不符合实际情况的是(　　)</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A.基本消除了唐中期以来藩镇割据的基础  B.消除了五代战乱的根源,有利于社会安定</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C.造成了北宋财政危机的根源            D.中央控制强化,不利于地方经济发展</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10.设置进士科、提高进士地位的朝代分别是(　　)</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A.隋朝　北宋</w:t>
      </w:r>
      <w:r>
        <w:rPr>
          <w:rFonts w:ascii="宋体" w:eastAsia="宋体" w:hAnsi="宋体" w:cs="宋体" w:hint="eastAsia"/>
          <w:b w:val="0"/>
          <w:bCs w:val="0"/>
          <w:kern w:val="2"/>
          <w:sz w:val="22"/>
          <w:szCs w:val="22"/>
          <w:lang w:val="en-US" w:eastAsia="zh-CN" w:bidi="ar-SA"/>
        </w:rPr>
        <w:tab/>
      </w:r>
      <w:r>
        <w:rPr>
          <w:rFonts w:ascii="宋体" w:eastAsia="宋体" w:hAnsi="宋体" w:cs="宋体" w:hint="eastAsia"/>
          <w:b w:val="0"/>
          <w:bCs w:val="0"/>
          <w:kern w:val="2"/>
          <w:sz w:val="22"/>
          <w:szCs w:val="22"/>
          <w:lang w:val="en-US" w:eastAsia="zh-CN" w:bidi="ar-SA"/>
        </w:rPr>
        <w:t>B.唐朝　北宋  C.北宋　南宋  D.唐朝　南宋</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11.清朝诗人查慎行曾写诗评论北宋的开国皇帝说:“千秋疑案陈桥驿,一著黄袍便罢兵。”阅读材料,回答问题。</w:t>
      </w: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【强化集权削兵权】</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楷体" w:eastAsia="楷体" w:hAnsi="楷体" w:cs="楷体" w:hint="eastAsia"/>
          <w:b/>
          <w:bCs/>
          <w:kern w:val="2"/>
          <w:sz w:val="22"/>
          <w:szCs w:val="22"/>
          <w:lang w:val="en-US" w:eastAsia="zh-CN" w:bidi="ar-SA"/>
        </w:rPr>
      </w:pPr>
      <w:r>
        <w:rPr>
          <w:rFonts w:ascii="楷体" w:eastAsia="楷体" w:hAnsi="楷体" w:cs="楷体" w:hint="eastAsia"/>
          <w:b/>
          <w:bCs/>
          <w:kern w:val="2"/>
          <w:sz w:val="22"/>
          <w:szCs w:val="22"/>
          <w:lang w:val="en-US" w:eastAsia="zh-CN" w:bidi="ar-SA"/>
        </w:rPr>
        <w:t>材料一 “烽火燃,五十年,陈桥驿站披旒冕。披旒冕,定江山,杯酒之间销兵权。”</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楷体" w:eastAsia="楷体" w:hAnsi="楷体" w:cs="楷体" w:hint="eastAsia"/>
          <w:b/>
          <w:bCs/>
          <w:kern w:val="2"/>
          <w:sz w:val="22"/>
          <w:szCs w:val="22"/>
          <w:lang w:val="en-US" w:eastAsia="zh-CN" w:bidi="ar-SA"/>
        </w:rPr>
      </w:pPr>
      <w:r>
        <w:rPr>
          <w:rFonts w:ascii="楷体" w:eastAsia="楷体" w:hAnsi="楷体" w:cs="楷体" w:hint="eastAsia"/>
          <w:b/>
          <w:bCs/>
          <w:kern w:val="2"/>
          <w:sz w:val="22"/>
          <w:szCs w:val="22"/>
          <w:lang w:val="en-US" w:eastAsia="zh-CN" w:bidi="ar-SA"/>
        </w:rPr>
        <w:t>材料二 宋朝的政治体制大体沿袭唐朝的政治制度,但宰相不再由三省长官担任,而是另以同中书门下平章事为宰相……宋朝的相权大幅萎缩,仅负责行政职能……因此削弱了相权,加强了皇权。</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(1)材料一中的“陈桥驿站披旒冕”“杯酒之间销兵权”分别指什么事件?</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leftChars="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(2)“杯酒之间销兵权”之后,在军事上宋太祖为加强中央集权又采取了哪些措施?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leftChars="0" w:firstLineChars="100"/>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(3)宋太祖为加强中央集权在政治上采取了哪些措施?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jc w:val="left"/>
        <w:textAlignment w:val="auto"/>
        <w:rPr>
          <w:rFonts w:ascii="宋体" w:eastAsia="宋体" w:hAnsi="宋体" w:cs="宋体" w:hint="eastAsia"/>
          <w:b w:val="0"/>
          <w:bCs w:val="0"/>
          <w:kern w:val="2"/>
          <w:sz w:val="22"/>
          <w:szCs w:val="22"/>
          <w:lang w:val="en-US" w:eastAsia="zh-CN" w:bidi="ar-SA"/>
        </w:rPr>
      </w:pPr>
      <w:r>
        <w:rPr>
          <w:rFonts w:ascii="宋体" w:eastAsia="宋体" w:hAnsi="宋体" w:cs="宋体" w:hint="eastAsia"/>
          <w:b w:val="0"/>
          <w:bCs w:val="0"/>
          <w:kern w:val="2"/>
          <w:sz w:val="22"/>
          <w:szCs w:val="22"/>
          <w:lang w:val="en-US" w:eastAsia="zh-CN" w:bidi="ar-SA"/>
        </w:rPr>
        <w:t>【重文轻武社会定】</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楷体" w:eastAsia="楷体" w:hAnsi="楷体" w:cs="楷体" w:hint="eastAsia"/>
          <w:b/>
          <w:bCs/>
          <w:kern w:val="2"/>
          <w:sz w:val="22"/>
          <w:szCs w:val="22"/>
          <w:lang w:val="en-US" w:eastAsia="zh-CN" w:bidi="ar-SA"/>
        </w:rPr>
      </w:pPr>
      <w:r>
        <w:rPr>
          <w:rFonts w:ascii="楷体" w:eastAsia="楷体" w:hAnsi="楷体" w:cs="楷体" w:hint="eastAsia"/>
          <w:b/>
          <w:bCs/>
          <w:kern w:val="2"/>
          <w:sz w:val="22"/>
          <w:szCs w:val="22"/>
          <w:lang w:val="en-US" w:eastAsia="zh-CN" w:bidi="ar-SA"/>
        </w:rPr>
        <w:t>材料三 北宋通过改革,采取了以文立国的国策,实行文人统治。宋太祖把科举制度作为人才选拔的基本制度。</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b w:val="0"/>
          <w:bCs w:val="0"/>
          <w:kern w:val="2"/>
          <w:sz w:val="22"/>
          <w:szCs w:val="22"/>
          <w:lang w:val="en-US" w:eastAsia="zh-CN" w:bidi="ar-SA"/>
        </w:rPr>
        <w:sectPr>
          <w:footerReference w:type="default" r:id="rId11"/>
          <w:pgSz w:w="11906" w:h="16838"/>
          <w:pgMar w:top="1440" w:right="1080" w:bottom="1440" w:left="1080" w:header="851" w:footer="992" w:gutter="0"/>
          <w:pgNumType w:fmt="decimal"/>
          <w:cols w:num="1" w:space="425"/>
          <w:docGrid w:type="lines" w:linePitch="312" w:charSpace="0"/>
        </w:sectPr>
      </w:pPr>
      <w:r>
        <w:rPr>
          <w:rFonts w:ascii="宋体" w:eastAsia="宋体" w:hAnsi="宋体" w:cs="宋体" w:hint="eastAsia"/>
          <w:b w:val="0"/>
          <w:bCs w:val="0"/>
          <w:kern w:val="2"/>
          <w:sz w:val="22"/>
          <w:szCs w:val="22"/>
          <w:lang w:val="en-US" w:eastAsia="zh-CN" w:bidi="ar-SA"/>
        </w:rPr>
        <w:t>(4)结合材料三和所学知识分析北宋实行什么政策?有什么影响?</w:t>
      </w:r>
    </w:p>
    <w:p>
      <w:pPr>
        <w:jc w:val="center"/>
        <w:rPr>
          <w:rFonts w:ascii="黑体" w:eastAsia="黑体" w:hAnsi="黑体" w:cs="黑体" w:hint="eastAsia"/>
          <w:b/>
          <w:bCs/>
          <w:sz w:val="28"/>
          <w:szCs w:val="36"/>
          <w:lang w:val="en-US" w:eastAsia="zh-CN"/>
        </w:rPr>
      </w:pPr>
      <w:r>
        <w:rPr>
          <w:rFonts w:ascii="黑体" w:eastAsia="黑体" w:hAnsi="黑体" w:cs="黑体" w:hint="eastAsia"/>
          <w:b/>
          <w:bCs/>
          <w:sz w:val="28"/>
          <w:szCs w:val="36"/>
          <w:lang w:val="en-US" w:eastAsia="zh-CN"/>
        </w:rPr>
        <w:t>第6课导学案参考答案</w:t>
      </w:r>
    </w:p>
    <w:p>
      <w:pPr>
        <w:rPr>
          <w:rFonts w:hint="eastAsia"/>
          <w:lang w:val="en-US" w:eastAsia="zh-CN"/>
        </w:rPr>
      </w:pPr>
      <w:r>
        <w:rPr>
          <w:rFonts w:asciiTheme="minorHAnsi" w:eastAsiaTheme="minorEastAsia" w:hint="eastAsia"/>
          <w:lang w:val="en-US" w:eastAsia="zh-CN"/>
        </w:rPr>
        <w:t>【知识梳理】</w:t>
      </w:r>
    </w:p>
    <w:p>
      <w:pPr>
        <w:rPr>
          <w:rFonts w:hint="eastAsia"/>
          <w:lang w:val="en-US" w:eastAsia="zh-CN"/>
        </w:rPr>
      </w:pPr>
      <w:r>
        <w:rPr>
          <w:rFonts w:asciiTheme="minorHAnsi" w:eastAsiaTheme="minorEastAsia" w:hint="eastAsia"/>
          <w:lang w:val="en-US" w:eastAsia="zh-CN"/>
        </w:rPr>
        <w:t>知识点一 960  赵匡胤  赵匡胤  宋  东京  北宋  宋太祖  五代十国  结束了中原和南方的分裂割据局面  禁军高级将领  对军队的调动  调换军队将领  分化事权  相权  文臣  三年一换  通判  转运使  中央集权  皇权</w:t>
      </w:r>
    </w:p>
    <w:p>
      <w:pPr>
        <w:rPr>
          <w:rFonts w:hint="eastAsia"/>
          <w:lang w:val="en-US" w:eastAsia="zh-CN"/>
        </w:rPr>
      </w:pPr>
      <w:r>
        <w:rPr>
          <w:rFonts w:asciiTheme="minorHAnsi" w:eastAsiaTheme="minorEastAsia" w:hint="eastAsia"/>
          <w:lang w:val="en-US" w:eastAsia="zh-CN"/>
        </w:rPr>
        <w:t>知识点二 武将专横跋扈  文臣  军政大权  抑制武将  提升文官地位  文臣统兵  文教事业  科举制  尚武轻文  武将跋扈  兵变政移  政权的稳固和社会的安定  科举取士名额  进士地位  读书风气  文化素养</w:t>
      </w:r>
    </w:p>
    <w:p>
      <w:pPr>
        <w:rPr>
          <w:rFonts w:hint="eastAsia"/>
          <w:lang w:val="en-US" w:eastAsia="zh-CN"/>
        </w:rPr>
      </w:pPr>
      <w:r>
        <w:rPr>
          <w:rFonts w:asciiTheme="minorHAnsi" w:eastAsiaTheme="minorEastAsia" w:hint="eastAsia"/>
          <w:lang w:val="en-US" w:eastAsia="zh-CN"/>
        </w:rPr>
        <w:t>【探究思考】</w:t>
      </w:r>
    </w:p>
    <w:p>
      <w:pPr>
        <w:rPr>
          <w:rFonts w:hint="eastAsia"/>
          <w:lang w:val="en-US" w:eastAsia="zh-CN"/>
        </w:rPr>
      </w:pPr>
      <w:r>
        <w:rPr>
          <w:rFonts w:asciiTheme="minorHAnsi" w:eastAsiaTheme="minorEastAsia" w:hint="eastAsia"/>
          <w:lang w:val="en-US" w:eastAsia="zh-CN"/>
        </w:rPr>
        <w:t>1.宋太祖加强中央集权的背景：(1)唐朝后期以来由于藩镇势力的扩张,形成五代十国的局面。</w:t>
      </w:r>
    </w:p>
    <w:p>
      <w:pPr>
        <w:rPr>
          <w:rFonts w:hint="eastAsia"/>
          <w:lang w:val="en-US" w:eastAsia="zh-CN"/>
        </w:rPr>
      </w:pPr>
      <w:r>
        <w:rPr>
          <w:rFonts w:asciiTheme="minorHAnsi" w:eastAsiaTheme="minorEastAsia" w:hint="eastAsia"/>
          <w:lang w:val="en-US" w:eastAsia="zh-CN"/>
        </w:rPr>
        <w:t>(2)赵匡胤建立宋朝时,全国仍处于分裂割据状态。(3)赵匡胤本人通过“陈桥兵变”,当上皇帝。</w:t>
      </w:r>
    </w:p>
    <w:p>
      <w:pPr>
        <w:rPr>
          <w:rFonts w:hint="eastAsia"/>
          <w:lang w:val="en-US" w:eastAsia="zh-CN"/>
        </w:rPr>
      </w:pPr>
      <w:r>
        <w:rPr>
          <w:rFonts w:asciiTheme="minorHAnsi" w:eastAsiaTheme="minorEastAsia" w:hint="eastAsia"/>
          <w:lang w:val="en-US" w:eastAsia="zh-CN"/>
        </w:rPr>
        <w:t>2.宋太祖加强中央集权的结果和影响：(1)结果:北宋初年采取的加强中央集权的措施,使藩镇割据的基础得以铲除,从而维护了国家的统一和安定,有利于经济的发展</w:t>
      </w:r>
    </w:p>
    <w:p>
      <w:pPr>
        <w:rPr>
          <w:rFonts w:hint="eastAsia"/>
          <w:lang w:val="en-US" w:eastAsia="zh-CN"/>
        </w:rPr>
      </w:pPr>
      <w:r>
        <w:rPr>
          <w:rFonts w:asciiTheme="minorHAnsi" w:eastAsiaTheme="minorEastAsia" w:hint="eastAsia"/>
          <w:lang w:val="en-US" w:eastAsia="zh-CN"/>
        </w:rPr>
        <w:t>(2)影响:①政府机构重叠,官员冗滥,办事效率下降,财政开支庞大。②军队作战指挥不灵,战斗力下降。③地方上财政困难。④给北宋埋下了积贫积弱的祸根</w:t>
      </w:r>
    </w:p>
    <w:p>
      <w:pPr>
        <w:rPr>
          <w:rFonts w:hint="default"/>
          <w:lang w:val="en-US" w:eastAsia="zh-CN"/>
        </w:rPr>
      </w:pPr>
      <w:r>
        <w:rPr>
          <w:rFonts w:hint="default"/>
          <w:lang w:val="en-US" w:eastAsia="zh-CN"/>
        </w:rPr>
        <w:t xml:space="preserve"> </w:t>
      </w:r>
      <w:r>
        <w:rPr>
          <w:rFonts w:asciiTheme="minorHAnsi" w:eastAsiaTheme="minorEastAsia" w:hint="eastAsia"/>
          <w:lang w:val="en-US" w:eastAsia="zh-CN"/>
        </w:rPr>
        <w:t>3.</w:t>
      </w:r>
      <w:r>
        <w:rPr>
          <w:rFonts w:hint="default"/>
          <w:lang w:val="en-US" w:eastAsia="zh-CN"/>
        </w:rPr>
        <w:t>宋朝政权的特点</w:t>
      </w:r>
      <w:r>
        <w:rPr>
          <w:rFonts w:asciiTheme="minorHAnsi" w:eastAsiaTheme="minorEastAsia" w:hint="eastAsia"/>
          <w:lang w:val="en-US" w:eastAsia="zh-CN"/>
        </w:rPr>
        <w:t>：</w:t>
      </w:r>
      <w:r>
        <w:rPr>
          <w:rFonts w:hint="default"/>
          <w:lang w:val="en-US" w:eastAsia="zh-CN"/>
        </w:rPr>
        <w:t>(1)重文轻武,文人治国。这是宋朝政治制度最明显的特点。(2)分化事权,内外相制。“分权”是宋太祖制定政策的基本原则之不仅分武将的权,也分文官的权,避免任何一个官职、官员权力过重。(3)强干弱枝,守内虚外。有利于镇压地方和农民的反抗,但造成边防空虚,是宋朝在对辽、西夏等战争中屡败的原因之一。</w:t>
      </w:r>
    </w:p>
    <w:p>
      <w:pPr>
        <w:rPr>
          <w:rFonts w:hint="eastAsia"/>
          <w:lang w:val="en-US" w:eastAsia="zh-CN"/>
        </w:rPr>
      </w:pPr>
      <w:r>
        <w:rPr>
          <w:rFonts w:asciiTheme="minorHAnsi" w:eastAsiaTheme="minorEastAsia" w:hint="eastAsia"/>
          <w:lang w:val="en-US" w:eastAsia="zh-CN"/>
        </w:rPr>
        <w:t>4.宋太祖用怀柔的方法解除了朝中大将的兵权,既避免了历代开国君主用杀戮的手段对待功臣所造成的社会动荡和矛盾激化,又顺利地削夺了朝中大将的兵权,加强了皇帝的权力,达到了不激化社会矛盾而巩固政权的目的。</w:t>
      </w:r>
    </w:p>
    <w:p>
      <w:pPr>
        <w:rPr>
          <w:rFonts w:hint="eastAsia"/>
          <w:lang w:val="en-US" w:eastAsia="zh-CN"/>
        </w:rPr>
      </w:pPr>
      <w:r>
        <w:rPr>
          <w:rFonts w:asciiTheme="minorHAnsi" w:eastAsiaTheme="minorEastAsia" w:hint="eastAsia"/>
          <w:lang w:val="en-US" w:eastAsia="zh-CN"/>
        </w:rPr>
        <w:t>【考察要点】</w:t>
      </w:r>
    </w:p>
    <w:p>
      <w:pPr>
        <w:rPr>
          <w:rFonts w:hint="eastAsia"/>
          <w:lang w:val="en-US" w:eastAsia="zh-CN"/>
        </w:rPr>
      </w:pPr>
      <w:r>
        <w:rPr>
          <w:rFonts w:asciiTheme="minorHAnsi" w:eastAsiaTheme="minorEastAsia" w:hint="eastAsia"/>
          <w:lang w:val="en-US" w:eastAsia="zh-CN"/>
        </w:rPr>
        <w:t>1-5：DCDDD</w:t>
      </w:r>
    </w:p>
    <w:p>
      <w:pPr>
        <w:numPr>
          <w:ilvl w:val="0"/>
          <w:numId w:val="0"/>
        </w:numPr>
        <w:rPr>
          <w:rFonts w:hint="eastAsia"/>
          <w:lang w:val="en-US" w:eastAsia="zh-CN"/>
        </w:rPr>
      </w:pPr>
      <w:r>
        <w:rPr>
          <w:rFonts w:asciiTheme="minorHAnsi" w:eastAsiaTheme="minorEastAsia" w:hint="eastAsia"/>
          <w:color w:val="FF0000"/>
          <w:lang w:val="en-US" w:eastAsia="zh-CN"/>
        </w:rPr>
        <w:t>★</w:t>
      </w:r>
      <w:r>
        <w:rPr>
          <w:rFonts w:asciiTheme="minorHAnsi" w:eastAsiaTheme="minorEastAsia" w:hint="eastAsia"/>
          <w:lang w:val="en-US" w:eastAsia="zh-CN"/>
        </w:rPr>
        <w:t>6.(1)藩镇割据问题。解除禁军高级将领兵权;控制对军队的调动,使禁军将领有握兵之重而无发兵之权;经常调换军队将领,定期换防,割断将领与士兵和地方的联系。(2)认为“内患”甚于“外忧”。根本出发点在于巩固统治地位(维护封建统治)。(3)材料二认为宋朝的措施使“天下晏然,战祸平息;材料四认为宋朝的措施使地方兵弱财困,最终导致靖康之祸”。(4)利:防止了地方割据,强化了宋朝的中央集权,有利于维护国家的统一和经济的发展。“弊”:官僚机构和军队庞大,财政开支庞大军队战斗力下降,边防空虚,留下了积贫积弱的祸根,导致后来北宋社会危机的出现。</w:t>
      </w:r>
    </w:p>
    <w:p>
      <w:pPr>
        <w:numPr>
          <w:ilvl w:val="0"/>
          <w:numId w:val="0"/>
        </w:numPr>
        <w:rPr>
          <w:rFonts w:hint="eastAsia"/>
          <w:lang w:val="en-US" w:eastAsia="zh-CN"/>
        </w:rPr>
      </w:pPr>
      <w:r>
        <w:rPr>
          <w:rFonts w:asciiTheme="minorHAnsi" w:eastAsiaTheme="minorEastAsia" w:hint="eastAsia"/>
          <w:lang w:val="en-US" w:eastAsia="zh-CN"/>
        </w:rPr>
        <w:t>【课后练习】</w:t>
      </w:r>
    </w:p>
    <w:p>
      <w:pPr>
        <w:numPr>
          <w:ilvl w:val="0"/>
          <w:numId w:val="0"/>
        </w:numPr>
        <w:rPr>
          <w:rFonts w:hint="eastAsia"/>
          <w:lang w:val="en-US" w:eastAsia="zh-CN"/>
        </w:rPr>
      </w:pPr>
      <w:r>
        <w:rPr>
          <w:rFonts w:asciiTheme="minorHAnsi" w:eastAsiaTheme="minorEastAsia" w:hint="eastAsia"/>
          <w:lang w:val="en-US" w:eastAsia="zh-CN"/>
        </w:rPr>
        <w:t>1-5：DDCBD   6-10：BCDDA</w:t>
      </w:r>
    </w:p>
    <w:p>
      <w:pPr>
        <w:numPr>
          <w:ilvl w:val="0"/>
          <w:numId w:val="0"/>
        </w:numPr>
        <w:rPr>
          <w:rFonts w:hint="default"/>
          <w:lang w:val="en-US" w:eastAsia="zh-CN"/>
        </w:rPr>
      </w:pPr>
      <w:r>
        <w:rPr>
          <w:rFonts w:asciiTheme="minorHAnsi" w:eastAsiaTheme="minorEastAsia" w:hint="eastAsia"/>
          <w:lang w:val="en-US" w:eastAsia="zh-CN"/>
        </w:rPr>
        <w:t>11.(1)陈桥驿兵变,赵匡胤夺取后周政权,建立北宋。杯酒释兵权,夺取大将的兵权。(2)解除禁军高级将领的兵权,牢牢控制军队;控制对军队的调动;定期换防,割断将领与士兵和地方的联系。(3)在中央,削弱相权;在地方,派文臣担任各地州县的长官,实施三年一换的制度;把地方财赋收归中央。(4)政策:重文轻武。影响:扭转了五代十国尚武轻文的风气,杜绝了武将跋扈和兵变政移的情况发生,有利于政权的稳固和社会的安定;同时也造成了官吏冗余、军队战斗力减弱等弊端。</w:t>
      </w:r>
    </w:p>
    <w:p>
      <w:pPr>
        <w:keepNext w:val="0"/>
        <w:keepLines w:val="0"/>
        <w:pageBreakBefore w:val="0"/>
        <w:numPr>
          <w:ilvl w:val="0"/>
          <w:numId w:val="0"/>
        </w:numPr>
        <w:kinsoku/>
        <w:wordWrap/>
        <w:overflowPunct/>
        <w:topLinePunct w:val="0"/>
        <w:autoSpaceDE/>
        <w:autoSpaceDN/>
        <w:bidi w:val="0"/>
        <w:adjustRightInd w:val="0"/>
        <w:snapToGrid w:val="0"/>
        <w:spacing w:line="240" w:lineRule="auto"/>
        <w:ind w:firstLine="220" w:firstLineChars="100"/>
        <w:jc w:val="left"/>
        <w:textAlignment w:val="auto"/>
        <w:rPr>
          <w:rFonts w:ascii="宋体" w:eastAsia="宋体" w:hAnsi="宋体" w:cs="宋体" w:hint="eastAsia"/>
          <w:b w:val="0"/>
          <w:bCs w:val="0"/>
          <w:kern w:val="2"/>
          <w:sz w:val="22"/>
          <w:szCs w:val="22"/>
          <w:lang w:val="en-US" w:eastAsia="zh-CN" w:bidi="ar-SA"/>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EU-BZ-S92">
    <w:altName w:val="宋体"/>
    <w:panose1 w:val="03000502000000000000"/>
    <w:charset w:val="86"/>
    <w:family w:val="script"/>
    <w:pitch w:val="default"/>
    <w:sig w:usb0="00000000" w:usb1="00000000" w:usb2="000A005E" w:usb3="00000000" w:csb0="003C004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Footer"/>
                            <w:rPr>
                              <w:rFonts w:eastAsiaTheme="minorEastAsia"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49" type="#_x0000_t202" style="width:2in;height:2in;margin-top:0;margin-left:0;mso-height-relative:page;mso-position-horizontal:center;mso-position-horizontal-relative:margin;mso-width-relative:page;mso-wrap-style:none;position:absolute;z-index:251659264" coordsize="21600,21600" filled="f" stroked="f">
              <o:lock v:ext="edit" aspectratio="f"/>
              <v:textbox style="mso-fit-shape-to-text:t" inset="0,0,0,0">
                <w:txbxContent>
                  <w:p>
                    <w:pPr>
                      <w:pStyle w:val="Footer"/>
                      <w:rPr>
                        <w:rFonts w:eastAsiaTheme="minorEastAsia"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id="0">
    <w:p>
      <w:pPr>
        <w:pStyle w:val="FootnoteText"/>
        <w:snapToGrid w:val="0"/>
        <w:rPr>
          <w:rFonts w:eastAsiaTheme="minorEastAsia" w:hint="default"/>
          <w:lang w:val="en-US" w:eastAsia="zh-CN"/>
        </w:rPr>
      </w:pPr>
      <w:r>
        <w:rPr>
          <w:rStyle w:val="FootnoteReference"/>
        </w:rPr>
        <w:footnoteRef/>
      </w:r>
      <w:r>
        <w:t xml:space="preserve"> </w:t>
      </w:r>
      <w:r>
        <w:rPr>
          <w:rFonts w:hint="eastAsia"/>
          <w:lang w:val="en-US" w:eastAsia="zh-CN"/>
        </w:rPr>
        <w:t>北宋结束了中原和南方的分裂割据局面，但不是全国统一的政权。那时，北方有辽（契丹）、西部有吐蕃诸部、西南有大理，是多个政权并立时期。</w:t>
      </w:r>
    </w:p>
  </w:footnote>
  <w:footnote w:id="1">
    <w:p>
      <w:pPr>
        <w:pStyle w:val="FootnoteText"/>
        <w:snapToGrid w:val="0"/>
        <w:rPr>
          <w:rFonts w:hint="eastAsia"/>
          <w:lang w:val="en-US" w:eastAsia="zh-CN"/>
        </w:rPr>
      </w:pPr>
      <w:r>
        <w:rPr>
          <w:rStyle w:val="FootnoteReference"/>
        </w:rPr>
        <w:footnoteRef/>
      </w:r>
      <w:r>
        <w:t xml:space="preserve"> </w:t>
      </w:r>
      <w:r>
        <w:rPr>
          <w:rFonts w:hint="eastAsia"/>
          <w:lang w:val="en-US" w:eastAsia="zh-CN"/>
        </w:rPr>
        <w:t>通判：地位略次于知州，有连署州府公事和监察官吏的实权，号称“监州”。</w:t>
      </w:r>
    </w:p>
    <w:p>
      <w:pPr>
        <w:pStyle w:val="FootnoteText"/>
        <w:snapToGrid w:val="0"/>
        <w:rPr>
          <w:rFonts w:eastAsiaTheme="minorEastAsia" w:hint="default"/>
          <w:lang w:val="en-US" w:eastAsia="zh-CN"/>
        </w:rPr>
      </w:pPr>
      <w:r>
        <w:rPr>
          <w:rFonts w:hint="eastAsia"/>
          <w:lang w:val="en-US" w:eastAsia="zh-CN"/>
        </w:rPr>
        <w:t>转运使：是主管运输的官职，除掌握地方财赋外，还兼有考察地方官吏、维持治安、清点刑狱、举荐贤能等职责。</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C3EC33F1"/>
    <w:multiLevelType w:val="singleLevel"/>
    <w:tmpl w:val="C3EC33F1"/>
    <w:lvl w:ilvl="0">
      <w:start w:val="1"/>
      <w:numFmt w:val="chineseCounting"/>
      <w:suff w:val="nothing"/>
      <w:lvlText w:val="%1、"/>
      <w:lvlJc w:val="left"/>
      <w:rPr>
        <w:rFonts w:hint="eastAsia"/>
      </w:rPr>
    </w:lvl>
  </w:abstractNum>
  <w:abstractNum w:abstractNumId="1">
    <w:nsid w:val="03AA9C60"/>
    <w:multiLevelType w:val="singleLevel"/>
    <w:tmpl w:val="03AA9C60"/>
    <w:lvl w:ilvl="0">
      <w:start w:val="6"/>
      <w:numFmt w:val="decimal"/>
      <w:suff w:val="space"/>
      <w:lvlText w:val="第%1课"/>
      <w:lvlJc w:val="left"/>
    </w:lvl>
  </w:abstractNum>
  <w:abstractNum w:abstractNumId="2">
    <w:nsid w:val="1FF8EAE4"/>
    <w:multiLevelType w:val="singleLevel"/>
    <w:tmpl w:val="1FF8EAE4"/>
    <w:lvl w:ilvl="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6744D0"/>
    <w:rsid w:val="037A2BA9"/>
    <w:rsid w:val="07D1303A"/>
    <w:rsid w:val="085B33B5"/>
    <w:rsid w:val="093802B1"/>
    <w:rsid w:val="141C39C5"/>
    <w:rsid w:val="163218E3"/>
    <w:rsid w:val="1709715B"/>
    <w:rsid w:val="1AB93564"/>
    <w:rsid w:val="1BA10465"/>
    <w:rsid w:val="1E7266FA"/>
    <w:rsid w:val="1EDD7D51"/>
    <w:rsid w:val="1EE579C9"/>
    <w:rsid w:val="1FE01BB3"/>
    <w:rsid w:val="210E05F4"/>
    <w:rsid w:val="214F3731"/>
    <w:rsid w:val="254075E5"/>
    <w:rsid w:val="26E77724"/>
    <w:rsid w:val="2ABB3944"/>
    <w:rsid w:val="2ACC343A"/>
    <w:rsid w:val="2C654046"/>
    <w:rsid w:val="2DBC31F7"/>
    <w:rsid w:val="35CF387D"/>
    <w:rsid w:val="36EB1193"/>
    <w:rsid w:val="390D1C0E"/>
    <w:rsid w:val="41E410B0"/>
    <w:rsid w:val="441107C3"/>
    <w:rsid w:val="44B0492B"/>
    <w:rsid w:val="461D3E4E"/>
    <w:rsid w:val="477344B1"/>
    <w:rsid w:val="4A4832F8"/>
    <w:rsid w:val="4C230281"/>
    <w:rsid w:val="4C761D24"/>
    <w:rsid w:val="4F2303FE"/>
    <w:rsid w:val="50823075"/>
    <w:rsid w:val="50E97FE1"/>
    <w:rsid w:val="530D35C5"/>
    <w:rsid w:val="59BB5FCF"/>
    <w:rsid w:val="59C81AE4"/>
    <w:rsid w:val="5B830EAD"/>
    <w:rsid w:val="5DD67726"/>
    <w:rsid w:val="5E4253DB"/>
    <w:rsid w:val="5E466953"/>
    <w:rsid w:val="5E714BB6"/>
    <w:rsid w:val="61F304D1"/>
    <w:rsid w:val="61FD10E2"/>
    <w:rsid w:val="635204A3"/>
    <w:rsid w:val="649B3A8E"/>
    <w:rsid w:val="64D23685"/>
    <w:rsid w:val="67374BE3"/>
    <w:rsid w:val="67515A6D"/>
    <w:rsid w:val="67D25370"/>
    <w:rsid w:val="68AF5373"/>
    <w:rsid w:val="68F41240"/>
    <w:rsid w:val="69C841EE"/>
    <w:rsid w:val="6A223F3B"/>
    <w:rsid w:val="6B1A5D49"/>
    <w:rsid w:val="6EE30B32"/>
    <w:rsid w:val="6F2C65DA"/>
    <w:rsid w:val="6F6744D0"/>
    <w:rsid w:val="704406C1"/>
    <w:rsid w:val="721D1B5B"/>
    <w:rsid w:val="73CF3C6F"/>
    <w:rsid w:val="744B4FF0"/>
    <w:rsid w:val="7628150A"/>
    <w:rsid w:val="76B0360F"/>
    <w:rsid w:val="77B54085"/>
    <w:rsid w:val="78114DCA"/>
    <w:rsid w:val="79886F9C"/>
    <w:rsid w:val="7BFD08F8"/>
    <w:rsid w:val="7C1C1A3D"/>
    <w:rsid w:val="7EDF20D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qFormat="1"/>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outlineLvl w:val="9"/>
    </w:pPr>
    <w:rPr>
      <w:sz w:val="18"/>
    </w:rPr>
  </w:style>
  <w:style w:type="paragraph" w:styleId="FootnoteText">
    <w:name w:val="footnote text"/>
    <w:basedOn w:val="Normal"/>
    <w:pPr>
      <w:snapToGrid w:val="0"/>
      <w:jc w:val="left"/>
    </w:pPr>
    <w:rPr>
      <w:sz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5.jpeg"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2020-03-01T06:51:00Z</dcterms:created>
  <dcterms:modified xsi:type="dcterms:W3CDTF">2020-03-01T12:00:52Z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