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答案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proofErr w:type="gramStart"/>
      <w:r w:rsidRPr="00CC13AF">
        <w:rPr>
          <w:rFonts w:ascii="黑体" w:eastAsia="黑体" w:hAnsi="黑体" w:hint="eastAsia"/>
        </w:rPr>
        <w:t>1</w:t>
      </w:r>
      <w:r w:rsidRPr="00CC13AF">
        <w:rPr>
          <w:rFonts w:ascii="黑体" w:eastAsia="黑体" w:hAnsi="黑体"/>
        </w:rPr>
        <w:t>.B  2.B</w:t>
      </w:r>
      <w:proofErr w:type="gramEnd"/>
      <w:r w:rsidRPr="00CC13AF">
        <w:rPr>
          <w:rFonts w:ascii="黑体" w:eastAsia="黑体" w:hAnsi="黑体"/>
        </w:rPr>
        <w:t xml:space="preserve">  3.B  4.D  5.A  6.A  7.C  8.D  9.A  10.A  11.D  12.B  13.D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proofErr w:type="gramStart"/>
      <w:r w:rsidRPr="00CC13AF">
        <w:rPr>
          <w:rFonts w:ascii="黑体" w:eastAsia="黑体" w:hAnsi="黑体"/>
        </w:rPr>
        <w:t>14.C  15.C</w:t>
      </w:r>
      <w:proofErr w:type="gramEnd"/>
      <w:r w:rsidRPr="00CC13AF">
        <w:rPr>
          <w:rFonts w:ascii="黑体" w:eastAsia="黑体" w:hAnsi="黑体"/>
        </w:rPr>
        <w:t xml:space="preserve">  16.B  17.C  18.C  19.C  20.B  21.A  22. </w:t>
      </w:r>
      <w:proofErr w:type="gramStart"/>
      <w:r w:rsidRPr="00CC13AF">
        <w:rPr>
          <w:rFonts w:ascii="黑体" w:eastAsia="黑体" w:hAnsi="黑体"/>
        </w:rPr>
        <w:t>B  23.C</w:t>
      </w:r>
      <w:proofErr w:type="gramEnd"/>
      <w:r w:rsidRPr="00CC13AF">
        <w:rPr>
          <w:rFonts w:ascii="黑体" w:eastAsia="黑体" w:hAnsi="黑体"/>
        </w:rPr>
        <w:t xml:space="preserve">  24.D  25.C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</w:p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/>
        </w:rPr>
        <w:t>26.</w:t>
      </w:r>
      <w:r w:rsidRPr="00CC13AF">
        <w:rPr>
          <w:rFonts w:ascii="黑体" w:eastAsia="黑体" w:hAnsi="黑体" w:cs="宋体" w:hint="eastAsia"/>
          <w:szCs w:val="21"/>
        </w:rPr>
        <w:t>（1</w:t>
      </w:r>
      <w:r w:rsidRPr="00CC13AF">
        <w:rPr>
          <w:rFonts w:ascii="黑体" w:eastAsia="黑体" w:hAnsi="黑体" w:cs="宋体"/>
          <w:szCs w:val="21"/>
        </w:rPr>
        <w:t>7</w:t>
      </w:r>
      <w:r w:rsidRPr="00CC13AF">
        <w:rPr>
          <w:rFonts w:ascii="黑体" w:eastAsia="黑体" w:hAnsi="黑体" w:cs="宋体" w:hint="eastAsia"/>
          <w:szCs w:val="21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(1)</w:t>
      </w:r>
      <w:r w:rsidRPr="00CC13AF">
        <w:rPr>
          <w:rFonts w:ascii="黑体" w:eastAsia="黑体" w:hAnsi="黑体" w:cs="宋体" w:hint="eastAsia"/>
          <w:b/>
          <w:szCs w:val="21"/>
        </w:rPr>
        <w:t>起点：</w:t>
      </w:r>
      <w:r w:rsidRPr="00CC13AF">
        <w:rPr>
          <w:rFonts w:ascii="黑体" w:eastAsia="黑体" w:hAnsi="黑体" w:cs="宋体" w:hint="eastAsia"/>
          <w:szCs w:val="21"/>
        </w:rPr>
        <w:t>长安。止点：欧洲（大秦）</w:t>
      </w:r>
    </w:p>
    <w:p w:rsidR="00D47CDC" w:rsidRPr="00CC13AF" w:rsidRDefault="00D47CDC" w:rsidP="00D47CDC">
      <w:pPr>
        <w:spacing w:line="360" w:lineRule="auto"/>
        <w:ind w:leftChars="100" w:left="210"/>
        <w:rPr>
          <w:rFonts w:ascii="黑体" w:eastAsia="黑体" w:hAnsi="黑体"/>
          <w:szCs w:val="21"/>
        </w:rPr>
      </w:pPr>
      <w:r w:rsidRPr="00CC13AF">
        <w:rPr>
          <w:rFonts w:ascii="黑体" w:eastAsia="黑体" w:hAnsi="黑体" w:cs="宋体" w:hint="eastAsia"/>
          <w:b/>
          <w:szCs w:val="21"/>
        </w:rPr>
        <w:t>特点：</w:t>
      </w:r>
      <w:r w:rsidRPr="00CC13AF">
        <w:rPr>
          <w:rFonts w:ascii="黑体" w:eastAsia="黑体" w:hAnsi="黑体" w:hint="eastAsia"/>
          <w:b/>
          <w:szCs w:val="21"/>
          <w:u w:val="double"/>
        </w:rPr>
        <w:t>汉代：</w:t>
      </w:r>
      <w:r w:rsidRPr="00CC13AF">
        <w:rPr>
          <w:rFonts w:ascii="黑体" w:eastAsia="黑体" w:hAnsi="黑体" w:hint="eastAsia"/>
          <w:szCs w:val="21"/>
        </w:rPr>
        <w:t xml:space="preserve">陆路为主；   </w:t>
      </w:r>
      <w:r w:rsidRPr="00CC13AF">
        <w:rPr>
          <w:rFonts w:ascii="黑体" w:eastAsia="黑体" w:hAnsi="黑体" w:hint="eastAsia"/>
          <w:b/>
          <w:szCs w:val="21"/>
          <w:u w:val="double"/>
        </w:rPr>
        <w:t>唐代：</w:t>
      </w:r>
      <w:r w:rsidRPr="00CC13AF">
        <w:rPr>
          <w:rFonts w:ascii="黑体" w:eastAsia="黑体" w:hAnsi="黑体" w:hint="eastAsia"/>
          <w:szCs w:val="21"/>
        </w:rPr>
        <w:t xml:space="preserve">陆路和海路并举；  </w:t>
      </w:r>
      <w:r w:rsidRPr="00CC13AF">
        <w:rPr>
          <w:rFonts w:ascii="黑体" w:eastAsia="黑体" w:hAnsi="黑体" w:hint="eastAsia"/>
          <w:b/>
          <w:szCs w:val="21"/>
          <w:u w:val="double"/>
        </w:rPr>
        <w:t>明代</w:t>
      </w:r>
      <w:r w:rsidRPr="00CC13AF">
        <w:rPr>
          <w:rFonts w:ascii="黑体" w:eastAsia="黑体" w:hAnsi="黑体" w:hint="eastAsia"/>
          <w:b/>
          <w:szCs w:val="21"/>
        </w:rPr>
        <w:t>：</w:t>
      </w:r>
      <w:r w:rsidRPr="00CC13AF">
        <w:rPr>
          <w:rFonts w:ascii="黑体" w:eastAsia="黑体" w:hAnsi="黑体" w:hint="eastAsia"/>
          <w:szCs w:val="21"/>
        </w:rPr>
        <w:t>海路为主；</w:t>
      </w:r>
      <w:r w:rsidRPr="00CC13AF">
        <w:rPr>
          <w:rFonts w:ascii="黑体" w:eastAsia="黑体" w:hAnsi="黑体" w:cs="宋体" w:hint="eastAsia"/>
          <w:szCs w:val="21"/>
        </w:rPr>
        <w:br/>
      </w:r>
      <w:r w:rsidRPr="00CC13AF">
        <w:rPr>
          <w:rFonts w:ascii="黑体" w:eastAsia="黑体" w:hAnsi="黑体" w:cs="宋体" w:hint="eastAsia"/>
          <w:b/>
          <w:szCs w:val="21"/>
        </w:rPr>
        <w:t xml:space="preserve">人物: </w:t>
      </w:r>
      <w:r w:rsidRPr="00CC13AF">
        <w:rPr>
          <w:rFonts w:ascii="黑体" w:eastAsia="黑体" w:hAnsi="黑体" w:cs="宋体" w:hint="eastAsia"/>
          <w:szCs w:val="21"/>
          <w:shd w:val="clear" w:color="auto" w:fill="FCFCFC"/>
        </w:rPr>
        <w:t>图1</w:t>
      </w:r>
      <w:r w:rsidRPr="00CC13AF">
        <w:rPr>
          <w:rFonts w:ascii="黑体" w:eastAsia="黑体" w:hAnsi="黑体" w:cs="宋体" w:hint="eastAsia"/>
          <w:szCs w:val="21"/>
        </w:rPr>
        <w:t>张骞或汉武帝;</w:t>
      </w:r>
      <w:r w:rsidRPr="00CC13AF">
        <w:rPr>
          <w:rFonts w:ascii="黑体" w:eastAsia="黑体" w:hAnsi="黑体" w:cs="宋体" w:hint="eastAsia"/>
          <w:szCs w:val="21"/>
          <w:shd w:val="clear" w:color="auto" w:fill="FCFCFC"/>
        </w:rPr>
        <w:t>图2</w:t>
      </w:r>
      <w:r w:rsidRPr="00CC13AF">
        <w:rPr>
          <w:rFonts w:ascii="黑体" w:eastAsia="黑体" w:hAnsi="黑体" w:cs="宋体" w:hint="eastAsia"/>
          <w:szCs w:val="21"/>
        </w:rPr>
        <w:t>玄奘或鉴真;</w:t>
      </w:r>
      <w:r w:rsidRPr="00CC13AF">
        <w:rPr>
          <w:rFonts w:ascii="黑体" w:eastAsia="黑体" w:hAnsi="黑体" w:cs="宋体" w:hint="eastAsia"/>
          <w:szCs w:val="21"/>
          <w:shd w:val="clear" w:color="auto" w:fill="FCFCFC"/>
        </w:rPr>
        <w:t>图3</w:t>
      </w:r>
      <w:r w:rsidRPr="00CC13AF">
        <w:rPr>
          <w:rFonts w:ascii="黑体" w:eastAsia="黑体" w:hAnsi="黑体" w:cs="宋体" w:hint="eastAsia"/>
          <w:szCs w:val="21"/>
        </w:rPr>
        <w:t>郑</w:t>
      </w:r>
      <w:proofErr w:type="gramStart"/>
      <w:r w:rsidRPr="00CC13AF">
        <w:rPr>
          <w:rFonts w:ascii="黑体" w:eastAsia="黑体" w:hAnsi="黑体" w:cs="宋体" w:hint="eastAsia"/>
          <w:szCs w:val="21"/>
        </w:rPr>
        <w:t>和</w:t>
      </w:r>
      <w:proofErr w:type="gramEnd"/>
      <w:r w:rsidRPr="00CC13AF">
        <w:rPr>
          <w:rFonts w:ascii="黑体" w:eastAsia="黑体" w:hAnsi="黑体" w:cs="宋体" w:hint="eastAsia"/>
          <w:szCs w:val="21"/>
        </w:rPr>
        <w:t>。（各1分，共8分）</w:t>
      </w:r>
    </w:p>
    <w:p w:rsidR="00D47CDC" w:rsidRPr="00CC13AF" w:rsidRDefault="00D47CDC" w:rsidP="00D47CDC">
      <w:pPr>
        <w:numPr>
          <w:ilvl w:val="0"/>
          <w:numId w:val="1"/>
        </w:num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原因</w:t>
      </w:r>
      <w:r w:rsidRPr="00CC13AF">
        <w:rPr>
          <w:rFonts w:ascii="黑体" w:eastAsia="黑体" w:hAnsi="黑体" w:cs="宋体" w:hint="eastAsia"/>
          <w:b/>
          <w:szCs w:val="21"/>
        </w:rPr>
        <w:t>：</w:t>
      </w:r>
      <w:r w:rsidRPr="00CC13AF">
        <w:rPr>
          <w:rFonts w:ascii="黑体" w:eastAsia="黑体" w:hAnsi="黑体" w:cs="宋体" w:hint="eastAsia"/>
          <w:szCs w:val="21"/>
        </w:rPr>
        <w:t>中国经济重心南移；北方战乱，陆上丝绸之路受阻；宋朝商业繁荣；政府鼓励</w:t>
      </w:r>
      <w:r>
        <w:rPr>
          <w:rFonts w:ascii="黑体" w:eastAsia="黑体" w:hAnsi="黑体" w:cs="宋体" w:hint="eastAsia"/>
          <w:szCs w:val="21"/>
        </w:rPr>
        <w:t xml:space="preserve"> </w:t>
      </w:r>
      <w:r>
        <w:rPr>
          <w:rFonts w:ascii="黑体" w:eastAsia="黑体" w:hAnsi="黑体" w:cs="宋体"/>
          <w:szCs w:val="21"/>
        </w:rPr>
        <w:t xml:space="preserve"> </w:t>
      </w:r>
      <w:r w:rsidRPr="00CC13AF">
        <w:rPr>
          <w:rFonts w:ascii="黑体" w:eastAsia="黑体" w:hAnsi="黑体" w:cs="宋体" w:hint="eastAsia"/>
          <w:szCs w:val="21"/>
        </w:rPr>
        <w:t>海外贸易；中国造船业发达，航海技术高；指南针在航海上的应用等。（</w:t>
      </w:r>
      <w:r w:rsidRPr="00CC13AF">
        <w:rPr>
          <w:rFonts w:ascii="黑体" w:eastAsia="黑体" w:hAnsi="黑体" w:cs="宋体"/>
          <w:szCs w:val="21"/>
        </w:rPr>
        <w:t>3</w:t>
      </w:r>
      <w:r w:rsidRPr="00CC13AF">
        <w:rPr>
          <w:rFonts w:ascii="黑体" w:eastAsia="黑体" w:hAnsi="黑体" w:cs="宋体" w:hint="eastAsia"/>
          <w:szCs w:val="21"/>
        </w:rPr>
        <w:t>分）</w:t>
      </w:r>
      <w:r w:rsidRPr="00CC13AF">
        <w:rPr>
          <w:rFonts w:ascii="黑体" w:eastAsia="黑体" w:hAnsi="黑体" w:cs="宋体" w:hint="eastAsia"/>
          <w:b/>
          <w:szCs w:val="21"/>
        </w:rPr>
        <w:t xml:space="preserve"> </w:t>
      </w:r>
    </w:p>
    <w:p w:rsidR="00D47CDC" w:rsidRPr="00CC13AF" w:rsidRDefault="00D47CDC" w:rsidP="00D47CDC">
      <w:pPr>
        <w:spacing w:line="360" w:lineRule="auto"/>
        <w:ind w:firstLineChars="200" w:firstLine="422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b/>
          <w:szCs w:val="21"/>
        </w:rPr>
        <w:t>机构：</w:t>
      </w:r>
      <w:r w:rsidRPr="00CC13AF">
        <w:rPr>
          <w:rFonts w:ascii="黑体" w:eastAsia="黑体" w:hAnsi="黑体" w:cs="宋体" w:hint="eastAsia"/>
          <w:szCs w:val="21"/>
        </w:rPr>
        <w:t>市</w:t>
      </w:r>
      <w:proofErr w:type="gramStart"/>
      <w:r w:rsidRPr="00CC13AF">
        <w:rPr>
          <w:rFonts w:ascii="黑体" w:eastAsia="黑体" w:hAnsi="黑体" w:cs="宋体" w:hint="eastAsia"/>
          <w:szCs w:val="21"/>
        </w:rPr>
        <w:t>舶</w:t>
      </w:r>
      <w:proofErr w:type="gramEnd"/>
      <w:r w:rsidRPr="00CC13AF">
        <w:rPr>
          <w:rFonts w:ascii="黑体" w:eastAsia="黑体" w:hAnsi="黑体" w:cs="宋体" w:hint="eastAsia"/>
          <w:szCs w:val="21"/>
        </w:rPr>
        <w:t>机构（或市</w:t>
      </w:r>
      <w:proofErr w:type="gramStart"/>
      <w:r w:rsidRPr="00CC13AF">
        <w:rPr>
          <w:rFonts w:ascii="黑体" w:eastAsia="黑体" w:hAnsi="黑体" w:cs="宋体" w:hint="eastAsia"/>
          <w:szCs w:val="21"/>
        </w:rPr>
        <w:t>舶</w:t>
      </w:r>
      <w:proofErr w:type="gramEnd"/>
      <w:r w:rsidRPr="00CC13AF">
        <w:rPr>
          <w:rFonts w:ascii="黑体" w:eastAsia="黑体" w:hAnsi="黑体" w:cs="宋体" w:hint="eastAsia"/>
          <w:szCs w:val="21"/>
        </w:rPr>
        <w:t>司）。（2分）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（3）历史事件：戚继光抗倭（2分）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变化：从友好到冲突（</w:t>
      </w:r>
      <w:r w:rsidRPr="00CC13AF">
        <w:rPr>
          <w:rFonts w:ascii="黑体" w:eastAsia="黑体" w:hAnsi="黑体" w:cs="宋体"/>
          <w:szCs w:val="21"/>
        </w:rPr>
        <w:t>2</w:t>
      </w:r>
      <w:r w:rsidRPr="00CC13AF">
        <w:rPr>
          <w:rFonts w:ascii="黑体" w:eastAsia="黑体" w:hAnsi="黑体" w:cs="宋体" w:hint="eastAsia"/>
          <w:szCs w:val="21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 w:cs="宋体"/>
          <w:szCs w:val="21"/>
        </w:rPr>
      </w:pPr>
      <w:r w:rsidRPr="00CC13AF">
        <w:rPr>
          <w:rFonts w:ascii="黑体" w:eastAsia="黑体" w:hAnsi="黑体" w:cs="宋体" w:hint="eastAsia"/>
          <w:szCs w:val="21"/>
        </w:rPr>
        <w:t>2</w:t>
      </w:r>
      <w:r w:rsidRPr="00CC13AF">
        <w:rPr>
          <w:rFonts w:ascii="黑体" w:eastAsia="黑体" w:hAnsi="黑体" w:cs="宋体"/>
          <w:szCs w:val="21"/>
        </w:rPr>
        <w:t>7.</w:t>
      </w:r>
      <w:r w:rsidRPr="00CC13AF">
        <w:rPr>
          <w:rFonts w:ascii="黑体" w:eastAsia="黑体" w:hAnsi="黑体" w:cs="宋体" w:hint="eastAsia"/>
          <w:szCs w:val="21"/>
        </w:rPr>
        <w:t>（1</w:t>
      </w:r>
      <w:r w:rsidRPr="00CC13AF">
        <w:rPr>
          <w:rFonts w:ascii="黑体" w:eastAsia="黑体" w:hAnsi="黑体" w:cs="宋体"/>
          <w:szCs w:val="21"/>
        </w:rPr>
        <w:t>6</w:t>
      </w:r>
      <w:r w:rsidRPr="00CC13AF">
        <w:rPr>
          <w:rFonts w:ascii="黑体" w:eastAsia="黑体" w:hAnsi="黑体" w:cs="宋体" w:hint="eastAsia"/>
          <w:szCs w:val="21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（1）影响：关系疏远，相互攻击，威胁周天子的权威（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 xml:space="preserve"> </w:t>
      </w:r>
      <w:r w:rsidRPr="00CC13AF">
        <w:rPr>
          <w:rFonts w:ascii="黑体" w:eastAsia="黑体" w:hAnsi="黑体"/>
        </w:rPr>
        <w:t xml:space="preserve">   </w:t>
      </w:r>
      <w:r w:rsidRPr="00CC13AF">
        <w:rPr>
          <w:rFonts w:ascii="黑体" w:eastAsia="黑体" w:hAnsi="黑体" w:hint="eastAsia"/>
        </w:rPr>
        <w:t>破解：统一国家，推行郡县制（4分）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（2）解决第一个问题：颁布推恩令（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ind w:firstLineChars="200" w:firstLine="420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解决第三个问题：卫青、霍去病北击匈奴（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ind w:firstLineChars="200" w:firstLine="420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思想方面的措施：罢黜百家，独尊儒术</w:t>
      </w:r>
      <w:r w:rsidRPr="00CC13AF">
        <w:rPr>
          <w:rFonts w:ascii="黑体" w:eastAsia="黑体" w:hAnsi="黑体" w:cs="宋体" w:hint="eastAsia"/>
          <w:szCs w:val="21"/>
        </w:rPr>
        <w:t>（2分）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（3）措施：重文轻武（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 xml:space="preserve"> </w:t>
      </w:r>
      <w:r w:rsidRPr="00CC13AF">
        <w:rPr>
          <w:rFonts w:ascii="黑体" w:eastAsia="黑体" w:hAnsi="黑体"/>
        </w:rPr>
        <w:t xml:space="preserve">    </w:t>
      </w:r>
      <w:r w:rsidRPr="00CC13AF">
        <w:rPr>
          <w:rFonts w:ascii="黑体" w:eastAsia="黑体" w:hAnsi="黑体" w:hint="eastAsia"/>
        </w:rPr>
        <w:t>弊端：政府的办事效率不高（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2</w:t>
      </w:r>
      <w:r w:rsidRPr="00CC13AF">
        <w:rPr>
          <w:rFonts w:ascii="黑体" w:eastAsia="黑体" w:hAnsi="黑体"/>
        </w:rPr>
        <w:t>8.</w:t>
      </w:r>
      <w:r w:rsidRPr="00CC13AF">
        <w:rPr>
          <w:rFonts w:ascii="黑体" w:eastAsia="黑体" w:hAnsi="黑体" w:hint="eastAsia"/>
        </w:rPr>
        <w:t>（1</w:t>
      </w:r>
      <w:r w:rsidRPr="00CC13AF">
        <w:rPr>
          <w:rFonts w:ascii="黑体" w:eastAsia="黑体" w:hAnsi="黑体"/>
        </w:rPr>
        <w:t>7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（1）</w:t>
      </w:r>
      <w:r w:rsidRPr="00CC13AF"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C13AF">
        <w:rPr>
          <w:rFonts w:ascii="黑体" w:eastAsia="黑体" w:hAnsi="黑体" w:hint="eastAsia"/>
        </w:rPr>
        <w:t>西域都护</w:t>
      </w:r>
      <w:r w:rsidRPr="00CC13AF"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CC13AF">
        <w:rPr>
          <w:rFonts w:ascii="黑体" w:eastAsia="黑体" w:hAnsi="黑体" w:hint="eastAsia"/>
        </w:rPr>
        <w:t>元朝</w:t>
      </w:r>
      <w:r w:rsidRPr="00CC13AF"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CC13AF">
        <w:rPr>
          <w:rFonts w:ascii="黑体" w:eastAsia="黑体" w:hAnsi="黑体" w:hint="eastAsia"/>
        </w:rPr>
        <w:t>宣政院（各2分，共6分）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（2）事件：文成公主入吐蕃（金城公主入吐蕃）（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ind w:firstLineChars="200" w:firstLine="420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作用：</w:t>
      </w:r>
      <w:r w:rsidRPr="00CC13AF">
        <w:rPr>
          <w:rFonts w:ascii="黑体" w:eastAsia="黑体" w:hAnsi="黑体" w:hint="eastAsia"/>
          <w:szCs w:val="22"/>
        </w:rPr>
        <w:t>有利于唐</w:t>
      </w:r>
      <w:r w:rsidRPr="00CC13AF">
        <w:rPr>
          <w:rFonts w:ascii="黑体" w:eastAsia="黑体" w:hAnsi="黑体" w:hint="eastAsia"/>
        </w:rPr>
        <w:t>朝与</w:t>
      </w:r>
      <w:r w:rsidRPr="00CC13AF">
        <w:rPr>
          <w:rFonts w:ascii="黑体" w:eastAsia="黑体" w:hAnsi="黑体" w:hint="eastAsia"/>
          <w:szCs w:val="22"/>
        </w:rPr>
        <w:t>各少数民族建立良好的关系，加速了民族交融。（</w:t>
      </w:r>
      <w:r w:rsidRPr="00CC13AF">
        <w:rPr>
          <w:rFonts w:ascii="黑体" w:eastAsia="黑体" w:hAnsi="黑体"/>
        </w:rPr>
        <w:t>2</w:t>
      </w:r>
      <w:r w:rsidRPr="00CC13AF">
        <w:rPr>
          <w:rFonts w:ascii="黑体" w:eastAsia="黑体" w:hAnsi="黑体" w:hint="eastAsia"/>
          <w:szCs w:val="22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>（3）特点：对外抗击外敌入侵，</w:t>
      </w:r>
      <w:proofErr w:type="gramStart"/>
      <w:r w:rsidRPr="00CC13AF">
        <w:rPr>
          <w:rFonts w:ascii="黑体" w:eastAsia="黑体" w:hAnsi="黑体" w:hint="eastAsia"/>
        </w:rPr>
        <w:t>对内同</w:t>
      </w:r>
      <w:proofErr w:type="gramEnd"/>
      <w:r w:rsidRPr="00CC13AF">
        <w:rPr>
          <w:rFonts w:ascii="黑体" w:eastAsia="黑体" w:hAnsi="黑体" w:hint="eastAsia"/>
        </w:rPr>
        <w:t>分裂和叛乱势力作斗争（</w:t>
      </w:r>
      <w:r w:rsidRPr="00CC13AF">
        <w:rPr>
          <w:rFonts w:ascii="黑体" w:eastAsia="黑体" w:hAnsi="黑体"/>
        </w:rPr>
        <w:t>3</w:t>
      </w:r>
      <w:r w:rsidRPr="00CC13AF">
        <w:rPr>
          <w:rFonts w:ascii="黑体" w:eastAsia="黑体" w:hAnsi="黑体" w:hint="eastAsia"/>
        </w:rPr>
        <w:t>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/>
        </w:rPr>
        <w:t xml:space="preserve">     </w:t>
      </w:r>
      <w:r w:rsidRPr="00CC13AF">
        <w:rPr>
          <w:rFonts w:ascii="黑体" w:eastAsia="黑体" w:hAnsi="黑体" w:hint="eastAsia"/>
        </w:rPr>
        <w:t>举例：对内：平定准噶尔叛乱，或平定大小和</w:t>
      </w:r>
      <w:proofErr w:type="gramStart"/>
      <w:r w:rsidRPr="00CC13AF">
        <w:rPr>
          <w:rFonts w:ascii="黑体" w:eastAsia="黑体" w:hAnsi="黑体" w:hint="eastAsia"/>
        </w:rPr>
        <w:t>卓叛乱</w:t>
      </w:r>
      <w:proofErr w:type="gramEnd"/>
      <w:r w:rsidRPr="00CC13AF">
        <w:rPr>
          <w:rFonts w:ascii="黑体" w:eastAsia="黑体" w:hAnsi="黑体" w:hint="eastAsia"/>
          <w:szCs w:val="22"/>
        </w:rPr>
        <w:t>（2分）</w:t>
      </w:r>
    </w:p>
    <w:p w:rsidR="00D47CDC" w:rsidRPr="00CC13AF" w:rsidRDefault="00D47CDC" w:rsidP="00D47CDC">
      <w:pPr>
        <w:spacing w:line="360" w:lineRule="auto"/>
        <w:rPr>
          <w:rFonts w:ascii="黑体" w:eastAsia="黑体" w:hAnsi="黑体"/>
        </w:rPr>
      </w:pPr>
      <w:r w:rsidRPr="00CC13AF">
        <w:rPr>
          <w:rFonts w:ascii="黑体" w:eastAsia="黑体" w:hAnsi="黑体" w:hint="eastAsia"/>
        </w:rPr>
        <w:t xml:space="preserve"> </w:t>
      </w:r>
      <w:r w:rsidRPr="00CC13AF">
        <w:rPr>
          <w:rFonts w:ascii="黑体" w:eastAsia="黑体" w:hAnsi="黑体"/>
        </w:rPr>
        <w:t xml:space="preserve">          </w:t>
      </w:r>
      <w:r w:rsidRPr="00CC13AF">
        <w:rPr>
          <w:rFonts w:ascii="黑体" w:eastAsia="黑体" w:hAnsi="黑体" w:hint="eastAsia"/>
        </w:rPr>
        <w:t>对外：雅克萨之战；或郑成功收复台湾，</w:t>
      </w:r>
      <w:proofErr w:type="gramStart"/>
      <w:r w:rsidRPr="00CC13AF">
        <w:rPr>
          <w:rFonts w:ascii="黑体" w:eastAsia="黑体" w:hAnsi="黑体" w:hint="eastAsia"/>
        </w:rPr>
        <w:t>或戚继</w:t>
      </w:r>
      <w:proofErr w:type="gramEnd"/>
      <w:r w:rsidRPr="00CC13AF">
        <w:rPr>
          <w:rFonts w:ascii="黑体" w:eastAsia="黑体" w:hAnsi="黑体" w:hint="eastAsia"/>
        </w:rPr>
        <w:t>光抗倭</w:t>
      </w:r>
      <w:r w:rsidRPr="00CC13AF">
        <w:rPr>
          <w:rFonts w:ascii="黑体" w:eastAsia="黑体" w:hAnsi="黑体" w:hint="eastAsia"/>
          <w:szCs w:val="22"/>
        </w:rPr>
        <w:t>（2分）</w:t>
      </w:r>
    </w:p>
    <w:p w:rsidR="000D799D" w:rsidRPr="00D47CDC" w:rsidRDefault="000D799D">
      <w:bookmarkStart w:id="0" w:name="_GoBack"/>
      <w:bookmarkEnd w:id="0"/>
    </w:p>
    <w:sectPr w:rsidR="000D799D" w:rsidRPr="00D47CDC" w:rsidSect="00AA6741">
      <w:footerReference w:type="default" r:id="rId7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663" w:rsidRDefault="00745663" w:rsidP="00D47CDC">
      <w:r>
        <w:separator/>
      </w:r>
    </w:p>
  </w:endnote>
  <w:endnote w:type="continuationSeparator" w:id="0">
    <w:p w:rsidR="00745663" w:rsidRDefault="00745663" w:rsidP="00D4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915324"/>
      <w:docPartObj>
        <w:docPartGallery w:val="Page Numbers (Bottom of Page)"/>
        <w:docPartUnique/>
      </w:docPartObj>
    </w:sdtPr>
    <w:sdtEndPr/>
    <w:sdtContent>
      <w:p w:rsidR="00505043" w:rsidRDefault="00745663">
        <w:pPr>
          <w:pStyle w:val="a5"/>
          <w:jc w:val="center"/>
        </w:pPr>
        <w:r>
          <w:fldChar w:fldCharType="begin"/>
        </w:r>
        <w:r>
          <w:instrText>PAGE   \* MERGEFO</w:instrText>
        </w:r>
        <w:r>
          <w:instrText>RMAT</w:instrText>
        </w:r>
        <w:r>
          <w:fldChar w:fldCharType="separate"/>
        </w:r>
        <w:r w:rsidR="00D47CDC" w:rsidRPr="00D47CDC">
          <w:rPr>
            <w:noProof/>
            <w:lang w:val="zh-CN"/>
          </w:rPr>
          <w:t>1</w:t>
        </w:r>
        <w:r>
          <w:fldChar w:fldCharType="end"/>
        </w:r>
      </w:p>
    </w:sdtContent>
  </w:sdt>
  <w:p w:rsidR="00505043" w:rsidRDefault="007456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663" w:rsidRDefault="00745663" w:rsidP="00D47CDC">
      <w:r>
        <w:separator/>
      </w:r>
    </w:p>
  </w:footnote>
  <w:footnote w:type="continuationSeparator" w:id="0">
    <w:p w:rsidR="00745663" w:rsidRDefault="00745663" w:rsidP="00D4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B389CF"/>
    <w:multiLevelType w:val="singleLevel"/>
    <w:tmpl w:val="EEB389CF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E5"/>
    <w:rsid w:val="000D799D"/>
    <w:rsid w:val="00745663"/>
    <w:rsid w:val="00D47CDC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5BB28-8D55-475C-8568-55AA4636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CD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2020-04-01T09:27:00Z</dcterms:created>
  <dcterms:modified xsi:type="dcterms:W3CDTF">2020-04-01T09:27:00Z</dcterms:modified>
</cp:coreProperties>
</file>