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50A" w:rsidRPr="00AF032F" w:rsidRDefault="00E6250A" w:rsidP="00E6250A">
      <w:pPr>
        <w:jc w:val="center"/>
        <w:rPr>
          <w:rFonts w:asciiTheme="minorEastAsia" w:eastAsiaTheme="minorEastAsia" w:hAnsiTheme="minorEastAsia"/>
          <w:b/>
          <w:szCs w:val="21"/>
        </w:rPr>
      </w:pPr>
      <w:r w:rsidRPr="00AF032F">
        <w:rPr>
          <w:rFonts w:asciiTheme="minorEastAsia" w:eastAsiaTheme="minorEastAsia" w:hAnsiTheme="minorEastAsia" w:hint="eastAsia"/>
          <w:b/>
          <w:szCs w:val="21"/>
        </w:rPr>
        <w:t>八年级下册第三、四单元质量检测试题</w:t>
      </w:r>
    </w:p>
    <w:p w:rsidR="00E6250A" w:rsidRPr="00AF032F" w:rsidRDefault="00E6250A" w:rsidP="00E6250A">
      <w:pPr>
        <w:jc w:val="center"/>
        <w:rPr>
          <w:rFonts w:asciiTheme="minorEastAsia" w:eastAsiaTheme="minorEastAsia" w:hAnsiTheme="minorEastAsia"/>
          <w:b/>
          <w:szCs w:val="21"/>
        </w:rPr>
      </w:pPr>
      <w:r w:rsidRPr="00AF032F">
        <w:rPr>
          <w:rFonts w:asciiTheme="minorEastAsia" w:eastAsiaTheme="minorEastAsia" w:hAnsiTheme="minorEastAsia" w:hint="eastAsia"/>
          <w:b/>
          <w:szCs w:val="21"/>
        </w:rPr>
        <w:t>第Ⅰ卷（选择题   共50分）</w:t>
      </w:r>
    </w:p>
    <w:p w:rsidR="00E6250A" w:rsidRPr="00AF032F" w:rsidRDefault="00E6250A" w:rsidP="00E6250A">
      <w:pPr>
        <w:jc w:val="left"/>
        <w:rPr>
          <w:rFonts w:asciiTheme="minorEastAsia" w:eastAsiaTheme="minorEastAsia" w:hAnsiTheme="minorEastAsia"/>
          <w:b/>
          <w:szCs w:val="21"/>
        </w:rPr>
      </w:pPr>
      <w:r w:rsidRPr="00AF032F">
        <w:rPr>
          <w:rFonts w:asciiTheme="minorEastAsia" w:eastAsiaTheme="minorEastAsia" w:hAnsiTheme="minorEastAsia" w:hint="eastAsia"/>
          <w:b/>
          <w:szCs w:val="21"/>
        </w:rPr>
        <w:t>第Ⅰ卷共20小题，每小题2分，共50分。在每小题给出的四个选项中，只有一个最符合题目要求。请将正确选项填到答题纸上的表格里。</w:t>
      </w:r>
    </w:p>
    <w:tbl>
      <w:tblPr>
        <w:tblStyle w:val="a3"/>
        <w:tblW w:w="0" w:type="auto"/>
        <w:tblLook w:val="04A0"/>
      </w:tblPr>
      <w:tblGrid>
        <w:gridCol w:w="775"/>
        <w:gridCol w:w="775"/>
        <w:gridCol w:w="775"/>
        <w:gridCol w:w="775"/>
        <w:gridCol w:w="775"/>
        <w:gridCol w:w="774"/>
        <w:gridCol w:w="774"/>
        <w:gridCol w:w="774"/>
        <w:gridCol w:w="775"/>
        <w:gridCol w:w="775"/>
        <w:gridCol w:w="775"/>
      </w:tblGrid>
      <w:tr w:rsidR="00E6250A" w:rsidTr="0023484C">
        <w:tc>
          <w:tcPr>
            <w:tcW w:w="775" w:type="dxa"/>
          </w:tcPr>
          <w:p w:rsidR="00E6250A" w:rsidRDefault="00E6250A" w:rsidP="0023484C">
            <w:pPr>
              <w:jc w:val="center"/>
            </w:pPr>
            <w:r>
              <w:rPr>
                <w:rFonts w:hint="eastAsia"/>
              </w:rPr>
              <w:t>题号</w:t>
            </w:r>
          </w:p>
        </w:tc>
        <w:tc>
          <w:tcPr>
            <w:tcW w:w="775" w:type="dxa"/>
          </w:tcPr>
          <w:p w:rsidR="00E6250A" w:rsidRDefault="00E6250A" w:rsidP="0023484C">
            <w:pPr>
              <w:jc w:val="center"/>
            </w:pPr>
            <w:r>
              <w:rPr>
                <w:rFonts w:hint="eastAsia"/>
              </w:rPr>
              <w:t>1</w:t>
            </w:r>
          </w:p>
        </w:tc>
        <w:tc>
          <w:tcPr>
            <w:tcW w:w="775" w:type="dxa"/>
          </w:tcPr>
          <w:p w:rsidR="00E6250A" w:rsidRDefault="00E6250A" w:rsidP="0023484C">
            <w:pPr>
              <w:jc w:val="center"/>
            </w:pPr>
            <w:r>
              <w:rPr>
                <w:rFonts w:hint="eastAsia"/>
              </w:rPr>
              <w:t>2</w:t>
            </w:r>
          </w:p>
        </w:tc>
        <w:tc>
          <w:tcPr>
            <w:tcW w:w="775" w:type="dxa"/>
          </w:tcPr>
          <w:p w:rsidR="00E6250A" w:rsidRDefault="00E6250A" w:rsidP="0023484C">
            <w:pPr>
              <w:jc w:val="center"/>
            </w:pPr>
            <w:r>
              <w:rPr>
                <w:rFonts w:hint="eastAsia"/>
              </w:rPr>
              <w:t>3</w:t>
            </w:r>
          </w:p>
        </w:tc>
        <w:tc>
          <w:tcPr>
            <w:tcW w:w="775" w:type="dxa"/>
          </w:tcPr>
          <w:p w:rsidR="00E6250A" w:rsidRDefault="00E6250A" w:rsidP="0023484C">
            <w:pPr>
              <w:jc w:val="center"/>
            </w:pPr>
            <w:r>
              <w:rPr>
                <w:rFonts w:hint="eastAsia"/>
              </w:rPr>
              <w:t>4</w:t>
            </w:r>
          </w:p>
        </w:tc>
        <w:tc>
          <w:tcPr>
            <w:tcW w:w="774" w:type="dxa"/>
          </w:tcPr>
          <w:p w:rsidR="00E6250A" w:rsidRDefault="00E6250A" w:rsidP="0023484C">
            <w:pPr>
              <w:jc w:val="center"/>
            </w:pPr>
            <w:r>
              <w:rPr>
                <w:rFonts w:hint="eastAsia"/>
              </w:rPr>
              <w:t>5</w:t>
            </w:r>
          </w:p>
        </w:tc>
        <w:tc>
          <w:tcPr>
            <w:tcW w:w="774" w:type="dxa"/>
          </w:tcPr>
          <w:p w:rsidR="00E6250A" w:rsidRDefault="00E6250A" w:rsidP="0023484C">
            <w:pPr>
              <w:jc w:val="center"/>
            </w:pPr>
            <w:r>
              <w:rPr>
                <w:rFonts w:hint="eastAsia"/>
              </w:rPr>
              <w:t>6</w:t>
            </w:r>
          </w:p>
        </w:tc>
        <w:tc>
          <w:tcPr>
            <w:tcW w:w="774" w:type="dxa"/>
          </w:tcPr>
          <w:p w:rsidR="00E6250A" w:rsidRDefault="00E6250A" w:rsidP="0023484C">
            <w:pPr>
              <w:jc w:val="center"/>
            </w:pPr>
            <w:r>
              <w:rPr>
                <w:rFonts w:hint="eastAsia"/>
              </w:rPr>
              <w:t>7</w:t>
            </w:r>
          </w:p>
        </w:tc>
        <w:tc>
          <w:tcPr>
            <w:tcW w:w="775" w:type="dxa"/>
          </w:tcPr>
          <w:p w:rsidR="00E6250A" w:rsidRDefault="00E6250A" w:rsidP="0023484C">
            <w:pPr>
              <w:jc w:val="center"/>
            </w:pPr>
            <w:r>
              <w:rPr>
                <w:rFonts w:hint="eastAsia"/>
              </w:rPr>
              <w:t>8</w:t>
            </w:r>
          </w:p>
        </w:tc>
        <w:tc>
          <w:tcPr>
            <w:tcW w:w="775" w:type="dxa"/>
          </w:tcPr>
          <w:p w:rsidR="00E6250A" w:rsidRDefault="00E6250A" w:rsidP="0023484C">
            <w:pPr>
              <w:jc w:val="center"/>
            </w:pPr>
            <w:r>
              <w:rPr>
                <w:rFonts w:hint="eastAsia"/>
              </w:rPr>
              <w:t>9</w:t>
            </w:r>
          </w:p>
        </w:tc>
        <w:tc>
          <w:tcPr>
            <w:tcW w:w="775" w:type="dxa"/>
          </w:tcPr>
          <w:p w:rsidR="00E6250A" w:rsidRDefault="00E6250A" w:rsidP="0023484C">
            <w:pPr>
              <w:jc w:val="center"/>
            </w:pPr>
            <w:r>
              <w:rPr>
                <w:rFonts w:hint="eastAsia"/>
              </w:rPr>
              <w:t>10</w:t>
            </w:r>
          </w:p>
        </w:tc>
      </w:tr>
      <w:tr w:rsidR="00E6250A" w:rsidTr="0023484C">
        <w:tc>
          <w:tcPr>
            <w:tcW w:w="775" w:type="dxa"/>
          </w:tcPr>
          <w:p w:rsidR="00E6250A" w:rsidRDefault="00E6250A" w:rsidP="0023484C">
            <w:pPr>
              <w:jc w:val="center"/>
            </w:pPr>
            <w:r>
              <w:rPr>
                <w:rFonts w:hint="eastAsia"/>
              </w:rPr>
              <w:t>答案</w:t>
            </w:r>
          </w:p>
        </w:tc>
        <w:tc>
          <w:tcPr>
            <w:tcW w:w="775" w:type="dxa"/>
          </w:tcPr>
          <w:p w:rsidR="00E6250A" w:rsidRDefault="00E6250A" w:rsidP="0023484C">
            <w:pPr>
              <w:jc w:val="center"/>
            </w:pPr>
            <w:r>
              <w:rPr>
                <w:rFonts w:hint="eastAsia"/>
              </w:rPr>
              <w:t>A</w:t>
            </w:r>
          </w:p>
        </w:tc>
        <w:tc>
          <w:tcPr>
            <w:tcW w:w="775" w:type="dxa"/>
          </w:tcPr>
          <w:p w:rsidR="00E6250A" w:rsidRDefault="00E6250A" w:rsidP="0023484C">
            <w:pPr>
              <w:jc w:val="center"/>
            </w:pPr>
            <w:r>
              <w:rPr>
                <w:rFonts w:hint="eastAsia"/>
              </w:rPr>
              <w:t>A</w:t>
            </w:r>
          </w:p>
        </w:tc>
        <w:tc>
          <w:tcPr>
            <w:tcW w:w="775" w:type="dxa"/>
          </w:tcPr>
          <w:p w:rsidR="00E6250A" w:rsidRDefault="00E6250A" w:rsidP="0023484C">
            <w:pPr>
              <w:jc w:val="center"/>
            </w:pPr>
            <w:r>
              <w:rPr>
                <w:rFonts w:hint="eastAsia"/>
              </w:rPr>
              <w:t>B</w:t>
            </w:r>
          </w:p>
        </w:tc>
        <w:tc>
          <w:tcPr>
            <w:tcW w:w="775" w:type="dxa"/>
          </w:tcPr>
          <w:p w:rsidR="00E6250A" w:rsidRDefault="00E6250A" w:rsidP="0023484C">
            <w:pPr>
              <w:jc w:val="center"/>
            </w:pPr>
            <w:r>
              <w:rPr>
                <w:rFonts w:hint="eastAsia"/>
              </w:rPr>
              <w:t>C</w:t>
            </w:r>
          </w:p>
        </w:tc>
        <w:tc>
          <w:tcPr>
            <w:tcW w:w="774" w:type="dxa"/>
          </w:tcPr>
          <w:p w:rsidR="00E6250A" w:rsidRDefault="00E6250A" w:rsidP="0023484C">
            <w:pPr>
              <w:jc w:val="center"/>
            </w:pPr>
            <w:r>
              <w:rPr>
                <w:rFonts w:hint="eastAsia"/>
              </w:rPr>
              <w:t>B</w:t>
            </w:r>
          </w:p>
        </w:tc>
        <w:tc>
          <w:tcPr>
            <w:tcW w:w="774" w:type="dxa"/>
          </w:tcPr>
          <w:p w:rsidR="00E6250A" w:rsidRDefault="00E6250A" w:rsidP="0023484C">
            <w:pPr>
              <w:jc w:val="center"/>
            </w:pPr>
            <w:r>
              <w:rPr>
                <w:rFonts w:hint="eastAsia"/>
              </w:rPr>
              <w:t>B</w:t>
            </w:r>
          </w:p>
        </w:tc>
        <w:tc>
          <w:tcPr>
            <w:tcW w:w="774" w:type="dxa"/>
          </w:tcPr>
          <w:p w:rsidR="00E6250A" w:rsidRDefault="00E6250A" w:rsidP="0023484C">
            <w:pPr>
              <w:jc w:val="center"/>
            </w:pPr>
            <w:r>
              <w:rPr>
                <w:rFonts w:hint="eastAsia"/>
              </w:rPr>
              <w:t>D</w:t>
            </w:r>
          </w:p>
        </w:tc>
        <w:tc>
          <w:tcPr>
            <w:tcW w:w="775" w:type="dxa"/>
          </w:tcPr>
          <w:p w:rsidR="00E6250A" w:rsidRDefault="00E6250A" w:rsidP="0023484C">
            <w:pPr>
              <w:jc w:val="center"/>
            </w:pPr>
            <w:r>
              <w:rPr>
                <w:rFonts w:hint="eastAsia"/>
              </w:rPr>
              <w:t>B</w:t>
            </w:r>
          </w:p>
        </w:tc>
        <w:tc>
          <w:tcPr>
            <w:tcW w:w="775" w:type="dxa"/>
          </w:tcPr>
          <w:p w:rsidR="00E6250A" w:rsidRDefault="00E6250A" w:rsidP="0023484C">
            <w:pPr>
              <w:jc w:val="center"/>
            </w:pPr>
            <w:r>
              <w:rPr>
                <w:rFonts w:hint="eastAsia"/>
              </w:rPr>
              <w:t>D</w:t>
            </w:r>
          </w:p>
        </w:tc>
        <w:tc>
          <w:tcPr>
            <w:tcW w:w="775" w:type="dxa"/>
          </w:tcPr>
          <w:p w:rsidR="00E6250A" w:rsidRDefault="00E6250A" w:rsidP="0023484C">
            <w:pPr>
              <w:jc w:val="center"/>
            </w:pPr>
            <w:r>
              <w:rPr>
                <w:rFonts w:hint="eastAsia"/>
              </w:rPr>
              <w:t>D</w:t>
            </w:r>
          </w:p>
        </w:tc>
      </w:tr>
      <w:tr w:rsidR="00E6250A" w:rsidTr="0023484C">
        <w:tc>
          <w:tcPr>
            <w:tcW w:w="775" w:type="dxa"/>
          </w:tcPr>
          <w:p w:rsidR="00E6250A" w:rsidRDefault="00E6250A" w:rsidP="0023484C">
            <w:pPr>
              <w:jc w:val="center"/>
            </w:pPr>
            <w:r>
              <w:rPr>
                <w:rFonts w:hint="eastAsia"/>
              </w:rPr>
              <w:t>题号</w:t>
            </w:r>
          </w:p>
        </w:tc>
        <w:tc>
          <w:tcPr>
            <w:tcW w:w="775" w:type="dxa"/>
          </w:tcPr>
          <w:p w:rsidR="00E6250A" w:rsidRDefault="00E6250A" w:rsidP="0023484C">
            <w:pPr>
              <w:jc w:val="center"/>
            </w:pPr>
            <w:r>
              <w:rPr>
                <w:rFonts w:hint="eastAsia"/>
              </w:rPr>
              <w:t>11</w:t>
            </w:r>
          </w:p>
        </w:tc>
        <w:tc>
          <w:tcPr>
            <w:tcW w:w="775" w:type="dxa"/>
          </w:tcPr>
          <w:p w:rsidR="00E6250A" w:rsidRDefault="00E6250A" w:rsidP="0023484C">
            <w:pPr>
              <w:jc w:val="center"/>
            </w:pPr>
            <w:r>
              <w:rPr>
                <w:rFonts w:hint="eastAsia"/>
              </w:rPr>
              <w:t>12</w:t>
            </w:r>
          </w:p>
        </w:tc>
        <w:tc>
          <w:tcPr>
            <w:tcW w:w="775" w:type="dxa"/>
          </w:tcPr>
          <w:p w:rsidR="00E6250A" w:rsidRDefault="00E6250A" w:rsidP="0023484C">
            <w:pPr>
              <w:jc w:val="center"/>
            </w:pPr>
            <w:r>
              <w:rPr>
                <w:rFonts w:hint="eastAsia"/>
              </w:rPr>
              <w:t>13</w:t>
            </w:r>
          </w:p>
        </w:tc>
        <w:tc>
          <w:tcPr>
            <w:tcW w:w="775" w:type="dxa"/>
          </w:tcPr>
          <w:p w:rsidR="00E6250A" w:rsidRDefault="00E6250A" w:rsidP="0023484C">
            <w:pPr>
              <w:jc w:val="center"/>
            </w:pPr>
            <w:r>
              <w:rPr>
                <w:rFonts w:hint="eastAsia"/>
              </w:rPr>
              <w:t>14</w:t>
            </w:r>
          </w:p>
        </w:tc>
        <w:tc>
          <w:tcPr>
            <w:tcW w:w="774" w:type="dxa"/>
          </w:tcPr>
          <w:p w:rsidR="00E6250A" w:rsidRDefault="00E6250A" w:rsidP="0023484C">
            <w:pPr>
              <w:jc w:val="center"/>
            </w:pPr>
            <w:r>
              <w:rPr>
                <w:rFonts w:hint="eastAsia"/>
              </w:rPr>
              <w:t>15</w:t>
            </w:r>
          </w:p>
        </w:tc>
        <w:tc>
          <w:tcPr>
            <w:tcW w:w="774" w:type="dxa"/>
          </w:tcPr>
          <w:p w:rsidR="00E6250A" w:rsidRDefault="00E6250A" w:rsidP="0023484C">
            <w:pPr>
              <w:jc w:val="center"/>
            </w:pPr>
            <w:r>
              <w:rPr>
                <w:rFonts w:hint="eastAsia"/>
              </w:rPr>
              <w:t>16</w:t>
            </w:r>
          </w:p>
        </w:tc>
        <w:tc>
          <w:tcPr>
            <w:tcW w:w="774" w:type="dxa"/>
          </w:tcPr>
          <w:p w:rsidR="00E6250A" w:rsidRDefault="00E6250A" w:rsidP="0023484C">
            <w:pPr>
              <w:jc w:val="center"/>
            </w:pPr>
            <w:r>
              <w:rPr>
                <w:rFonts w:hint="eastAsia"/>
              </w:rPr>
              <w:t>17</w:t>
            </w:r>
          </w:p>
        </w:tc>
        <w:tc>
          <w:tcPr>
            <w:tcW w:w="775" w:type="dxa"/>
          </w:tcPr>
          <w:p w:rsidR="00E6250A" w:rsidRDefault="00E6250A" w:rsidP="0023484C">
            <w:pPr>
              <w:jc w:val="center"/>
            </w:pPr>
            <w:r>
              <w:rPr>
                <w:rFonts w:hint="eastAsia"/>
              </w:rPr>
              <w:t>18</w:t>
            </w:r>
          </w:p>
        </w:tc>
        <w:tc>
          <w:tcPr>
            <w:tcW w:w="775" w:type="dxa"/>
          </w:tcPr>
          <w:p w:rsidR="00E6250A" w:rsidRDefault="00E6250A" w:rsidP="0023484C">
            <w:pPr>
              <w:jc w:val="center"/>
            </w:pPr>
            <w:r>
              <w:rPr>
                <w:rFonts w:hint="eastAsia"/>
              </w:rPr>
              <w:t>19</w:t>
            </w:r>
          </w:p>
        </w:tc>
        <w:tc>
          <w:tcPr>
            <w:tcW w:w="775" w:type="dxa"/>
          </w:tcPr>
          <w:p w:rsidR="00E6250A" w:rsidRDefault="00E6250A" w:rsidP="0023484C">
            <w:pPr>
              <w:jc w:val="center"/>
            </w:pPr>
            <w:r>
              <w:rPr>
                <w:rFonts w:hint="eastAsia"/>
              </w:rPr>
              <w:t>20</w:t>
            </w:r>
          </w:p>
        </w:tc>
      </w:tr>
      <w:tr w:rsidR="00E6250A" w:rsidTr="0023484C">
        <w:tc>
          <w:tcPr>
            <w:tcW w:w="775" w:type="dxa"/>
          </w:tcPr>
          <w:p w:rsidR="00E6250A" w:rsidRDefault="00E6250A" w:rsidP="0023484C">
            <w:pPr>
              <w:jc w:val="center"/>
            </w:pPr>
            <w:r>
              <w:rPr>
                <w:rFonts w:hint="eastAsia"/>
              </w:rPr>
              <w:t>答案</w:t>
            </w:r>
          </w:p>
        </w:tc>
        <w:tc>
          <w:tcPr>
            <w:tcW w:w="775" w:type="dxa"/>
          </w:tcPr>
          <w:p w:rsidR="00E6250A" w:rsidRDefault="00E6250A" w:rsidP="0023484C">
            <w:pPr>
              <w:jc w:val="center"/>
            </w:pPr>
            <w:r>
              <w:rPr>
                <w:rFonts w:hint="eastAsia"/>
              </w:rPr>
              <w:t>C</w:t>
            </w:r>
          </w:p>
        </w:tc>
        <w:tc>
          <w:tcPr>
            <w:tcW w:w="775" w:type="dxa"/>
          </w:tcPr>
          <w:p w:rsidR="00E6250A" w:rsidRDefault="00E6250A" w:rsidP="0023484C">
            <w:pPr>
              <w:jc w:val="center"/>
            </w:pPr>
            <w:r>
              <w:rPr>
                <w:rFonts w:hint="eastAsia"/>
              </w:rPr>
              <w:t>D</w:t>
            </w:r>
          </w:p>
        </w:tc>
        <w:tc>
          <w:tcPr>
            <w:tcW w:w="775" w:type="dxa"/>
          </w:tcPr>
          <w:p w:rsidR="00E6250A" w:rsidRDefault="00E6250A" w:rsidP="0023484C">
            <w:pPr>
              <w:jc w:val="center"/>
            </w:pPr>
            <w:r>
              <w:rPr>
                <w:rFonts w:hint="eastAsia"/>
              </w:rPr>
              <w:t>D</w:t>
            </w:r>
          </w:p>
        </w:tc>
        <w:tc>
          <w:tcPr>
            <w:tcW w:w="775" w:type="dxa"/>
          </w:tcPr>
          <w:p w:rsidR="00E6250A" w:rsidRDefault="00E6250A" w:rsidP="0023484C">
            <w:pPr>
              <w:jc w:val="center"/>
            </w:pPr>
            <w:r>
              <w:rPr>
                <w:rFonts w:hint="eastAsia"/>
              </w:rPr>
              <w:t>B</w:t>
            </w:r>
          </w:p>
        </w:tc>
        <w:tc>
          <w:tcPr>
            <w:tcW w:w="774" w:type="dxa"/>
          </w:tcPr>
          <w:p w:rsidR="00E6250A" w:rsidRDefault="00E6250A" w:rsidP="0023484C">
            <w:pPr>
              <w:jc w:val="center"/>
            </w:pPr>
            <w:r>
              <w:rPr>
                <w:rFonts w:hint="eastAsia"/>
              </w:rPr>
              <w:t>D</w:t>
            </w:r>
          </w:p>
        </w:tc>
        <w:tc>
          <w:tcPr>
            <w:tcW w:w="774" w:type="dxa"/>
          </w:tcPr>
          <w:p w:rsidR="00E6250A" w:rsidRDefault="00E6250A" w:rsidP="0023484C">
            <w:pPr>
              <w:jc w:val="center"/>
            </w:pPr>
            <w:r>
              <w:rPr>
                <w:rFonts w:hint="eastAsia"/>
              </w:rPr>
              <w:t>D</w:t>
            </w:r>
          </w:p>
        </w:tc>
        <w:tc>
          <w:tcPr>
            <w:tcW w:w="774" w:type="dxa"/>
          </w:tcPr>
          <w:p w:rsidR="00E6250A" w:rsidRDefault="00E6250A" w:rsidP="0023484C">
            <w:pPr>
              <w:jc w:val="center"/>
            </w:pPr>
            <w:r>
              <w:rPr>
                <w:rFonts w:hint="eastAsia"/>
              </w:rPr>
              <w:t>A</w:t>
            </w:r>
          </w:p>
        </w:tc>
        <w:tc>
          <w:tcPr>
            <w:tcW w:w="775" w:type="dxa"/>
          </w:tcPr>
          <w:p w:rsidR="00E6250A" w:rsidRDefault="00E6250A" w:rsidP="0023484C">
            <w:pPr>
              <w:jc w:val="center"/>
            </w:pPr>
            <w:r>
              <w:rPr>
                <w:rFonts w:hint="eastAsia"/>
              </w:rPr>
              <w:t>B</w:t>
            </w:r>
          </w:p>
        </w:tc>
        <w:tc>
          <w:tcPr>
            <w:tcW w:w="775" w:type="dxa"/>
          </w:tcPr>
          <w:p w:rsidR="00E6250A" w:rsidRDefault="00E6250A" w:rsidP="0023484C">
            <w:pPr>
              <w:jc w:val="center"/>
            </w:pPr>
            <w:r>
              <w:rPr>
                <w:rFonts w:hint="eastAsia"/>
              </w:rPr>
              <w:t>C</w:t>
            </w:r>
          </w:p>
        </w:tc>
        <w:tc>
          <w:tcPr>
            <w:tcW w:w="775" w:type="dxa"/>
          </w:tcPr>
          <w:p w:rsidR="00E6250A" w:rsidRDefault="00E6250A" w:rsidP="0023484C">
            <w:pPr>
              <w:jc w:val="center"/>
            </w:pPr>
            <w:r>
              <w:rPr>
                <w:rFonts w:hint="eastAsia"/>
              </w:rPr>
              <w:t>A</w:t>
            </w:r>
          </w:p>
        </w:tc>
      </w:tr>
    </w:tbl>
    <w:p w:rsidR="00E6250A" w:rsidRDefault="00E6250A" w:rsidP="00E6250A"/>
    <w:p w:rsidR="00E6250A" w:rsidRDefault="00E6250A" w:rsidP="00E6250A">
      <w:pPr>
        <w:jc w:val="center"/>
        <w:rPr>
          <w:rFonts w:asciiTheme="minorEastAsia" w:eastAsiaTheme="minorEastAsia" w:hAnsiTheme="minorEastAsia"/>
          <w:szCs w:val="21"/>
        </w:rPr>
      </w:pPr>
      <w:r>
        <w:rPr>
          <w:rFonts w:ascii="宋体" w:hAnsi="宋体" w:cs="宋体" w:hint="eastAsia"/>
          <w:b/>
          <w:bCs/>
          <w:color w:val="000000"/>
          <w:szCs w:val="21"/>
        </w:rPr>
        <w:t>第II卷（非选择题   共50分）</w:t>
      </w:r>
    </w:p>
    <w:p w:rsidR="00E6250A" w:rsidRDefault="00E6250A" w:rsidP="00E6250A">
      <w:pPr>
        <w:rPr>
          <w:rFonts w:asciiTheme="minorEastAsia" w:eastAsiaTheme="minorEastAsia" w:hAnsiTheme="minorEastAsia"/>
        </w:rPr>
      </w:pPr>
      <w:r w:rsidRPr="009C24D8">
        <w:rPr>
          <w:rFonts w:asciiTheme="minorEastAsia" w:eastAsiaTheme="minorEastAsia" w:hAnsiTheme="minorEastAsia" w:hint="eastAsia"/>
        </w:rPr>
        <w:t>21.（27分）</w:t>
      </w: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⑴</w:t>
      </w: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①十一届三中全会（3分）</w:t>
      </w: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②经济建设（3分）</w:t>
      </w: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③改革开放（3分）</w:t>
      </w:r>
    </w:p>
    <w:p w:rsidR="00E6250A" w:rsidRDefault="00E6250A" w:rsidP="00E6250A">
      <w:pPr>
        <w:rPr>
          <w:rFonts w:asciiTheme="minorEastAsia" w:eastAsiaTheme="minorEastAsia" w:hAnsiTheme="minorEastAsia" w:hint="eastAsia"/>
        </w:rPr>
      </w:pPr>
      <w:r>
        <w:rPr>
          <w:rFonts w:asciiTheme="minorEastAsia" w:eastAsiaTheme="minorEastAsia" w:hAnsiTheme="minorEastAsia" w:hint="eastAsia"/>
        </w:rPr>
        <w:t>④十一届三中全会是新中国历史以来党的历史上具有深远意义的伟大转折（3分），开启了改革开放和社会主义现代化的伟大征程（3分）。</w:t>
      </w:r>
    </w:p>
    <w:p w:rsidR="00E6250A" w:rsidRDefault="00E6250A" w:rsidP="00E6250A">
      <w:pPr>
        <w:rPr>
          <w:rFonts w:asciiTheme="minorEastAsia" w:eastAsiaTheme="minorEastAsia" w:hAnsiTheme="minorEastAsia" w:hint="eastAsia"/>
        </w:rPr>
      </w:pP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⑵</w:t>
      </w: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①实行家庭联产承包责任制（3分）</w:t>
      </w:r>
    </w:p>
    <w:p w:rsidR="00E6250A" w:rsidRPr="00E6250A" w:rsidRDefault="00E6250A" w:rsidP="00E6250A">
      <w:pPr>
        <w:rPr>
          <w:rFonts w:asciiTheme="minorEastAsia" w:eastAsiaTheme="minorEastAsia" w:hAnsiTheme="minorEastAsia"/>
        </w:rPr>
      </w:pPr>
      <w:r>
        <w:rPr>
          <w:rFonts w:asciiTheme="minorEastAsia" w:eastAsiaTheme="minorEastAsia" w:hAnsiTheme="minorEastAsia" w:hint="eastAsia"/>
        </w:rPr>
        <w:t>②家庭联产承包责任制有利于促进农业发展，有利于改善农民生活（3分）。</w:t>
      </w:r>
    </w:p>
    <w:p w:rsidR="00E6250A" w:rsidRDefault="00E6250A" w:rsidP="00E6250A">
      <w:pPr>
        <w:rPr>
          <w:rFonts w:asciiTheme="minorEastAsia" w:eastAsiaTheme="minorEastAsia" w:hAnsiTheme="minorEastAsia"/>
        </w:rPr>
      </w:pP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⑶</w:t>
      </w: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①中国特色社会主义道路（3分）</w:t>
      </w: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②习近平新时代中国特色社会主义思想（3分）</w:t>
      </w:r>
    </w:p>
    <w:p w:rsidR="00E6250A" w:rsidRDefault="00E6250A" w:rsidP="00E6250A">
      <w:pPr>
        <w:rPr>
          <w:rFonts w:asciiTheme="minorEastAsia" w:eastAsiaTheme="minorEastAsia" w:hAnsiTheme="minorEastAsia"/>
        </w:rPr>
      </w:pP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22.（23分）</w:t>
      </w: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⑴</w:t>
      </w: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①甲午战争清政府战败与日本签订《马关条约》</w:t>
      </w:r>
      <w:r w:rsidR="00182671">
        <w:rPr>
          <w:rFonts w:asciiTheme="minorEastAsia" w:eastAsiaTheme="minorEastAsia" w:hAnsiTheme="minorEastAsia" w:hint="eastAsia"/>
        </w:rPr>
        <w:t>（2分）</w:t>
      </w: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②解放战争</w:t>
      </w:r>
      <w:r w:rsidR="00182671">
        <w:rPr>
          <w:rFonts w:asciiTheme="minorEastAsia" w:eastAsiaTheme="minorEastAsia" w:hAnsiTheme="minorEastAsia" w:hint="eastAsia"/>
        </w:rPr>
        <w:t>国民党政权败退台湾（3分）</w:t>
      </w:r>
    </w:p>
    <w:p w:rsidR="00E6250A" w:rsidRDefault="00E6250A" w:rsidP="00E6250A">
      <w:pPr>
        <w:rPr>
          <w:rFonts w:asciiTheme="minorEastAsia" w:eastAsiaTheme="minorEastAsia" w:hAnsiTheme="minorEastAsia"/>
        </w:rPr>
      </w:pPr>
    </w:p>
    <w:p w:rsidR="00E6250A" w:rsidRDefault="00E6250A" w:rsidP="00E6250A">
      <w:pPr>
        <w:rPr>
          <w:rFonts w:asciiTheme="minorEastAsia" w:eastAsiaTheme="minorEastAsia" w:hAnsiTheme="minorEastAsia"/>
        </w:rPr>
      </w:pPr>
      <w:r>
        <w:rPr>
          <w:rFonts w:asciiTheme="minorEastAsia" w:eastAsiaTheme="minorEastAsia" w:hAnsiTheme="minorEastAsia" w:hint="eastAsia"/>
        </w:rPr>
        <w:t>⑵</w:t>
      </w:r>
    </w:p>
    <w:p w:rsidR="00E6250A" w:rsidRDefault="00182671" w:rsidP="00E6250A">
      <w:pPr>
        <w:rPr>
          <w:rFonts w:asciiTheme="minorEastAsia" w:eastAsiaTheme="minorEastAsia" w:hAnsiTheme="minorEastAsia"/>
        </w:rPr>
      </w:pPr>
      <w:r>
        <w:rPr>
          <w:rFonts w:asciiTheme="minorEastAsia" w:eastAsiaTheme="minorEastAsia" w:hAnsiTheme="minorEastAsia" w:hint="eastAsia"/>
        </w:rPr>
        <w:t>①国共两党平等会谈（3分）</w:t>
      </w:r>
    </w:p>
    <w:p w:rsidR="00E6250A" w:rsidRDefault="00182671" w:rsidP="00E6250A">
      <w:pPr>
        <w:rPr>
          <w:rFonts w:asciiTheme="minorEastAsia" w:eastAsiaTheme="minorEastAsia" w:hAnsiTheme="minorEastAsia"/>
        </w:rPr>
      </w:pPr>
      <w:r>
        <w:rPr>
          <w:rFonts w:asciiTheme="minorEastAsia" w:eastAsiaTheme="minorEastAsia" w:hAnsiTheme="minorEastAsia" w:hint="eastAsia"/>
        </w:rPr>
        <w:t>②一国两制（3分）</w:t>
      </w:r>
    </w:p>
    <w:p w:rsidR="00E6250A" w:rsidRDefault="00182671" w:rsidP="00E6250A">
      <w:pPr>
        <w:rPr>
          <w:rFonts w:asciiTheme="minorEastAsia" w:eastAsiaTheme="minorEastAsia" w:hAnsiTheme="minorEastAsia"/>
        </w:rPr>
      </w:pPr>
      <w:r>
        <w:rPr>
          <w:rFonts w:asciiTheme="minorEastAsia" w:eastAsiaTheme="minorEastAsia" w:hAnsiTheme="minorEastAsia" w:hint="eastAsia"/>
        </w:rPr>
        <w:t>③1997年香港回归（3分）、1999年澳门回归（3分）</w:t>
      </w:r>
    </w:p>
    <w:p w:rsidR="00E6250A" w:rsidRDefault="00E6250A" w:rsidP="00E6250A">
      <w:pPr>
        <w:rPr>
          <w:rFonts w:asciiTheme="minorEastAsia" w:eastAsiaTheme="minorEastAsia" w:hAnsiTheme="minorEastAsia"/>
        </w:rPr>
      </w:pPr>
    </w:p>
    <w:p w:rsidR="00E6250A" w:rsidRPr="009C24D8" w:rsidRDefault="00E6250A" w:rsidP="00E6250A">
      <w:pPr>
        <w:rPr>
          <w:rFonts w:asciiTheme="minorEastAsia" w:eastAsiaTheme="minorEastAsia" w:hAnsiTheme="minorEastAsia"/>
        </w:rPr>
      </w:pPr>
      <w:r>
        <w:rPr>
          <w:rFonts w:asciiTheme="minorEastAsia" w:eastAsiaTheme="minorEastAsia" w:hAnsiTheme="minorEastAsia" w:hint="eastAsia"/>
        </w:rPr>
        <w:t>⑶</w:t>
      </w:r>
    </w:p>
    <w:p w:rsidR="007A3DCD" w:rsidRPr="00E6250A" w:rsidRDefault="00182671" w:rsidP="00E6250A">
      <w:r>
        <w:rPr>
          <w:rFonts w:hint="eastAsia"/>
        </w:rPr>
        <w:t>台独势力</w:t>
      </w:r>
      <w:r>
        <w:rPr>
          <w:rFonts w:asciiTheme="minorEastAsia" w:eastAsiaTheme="minorEastAsia" w:hAnsiTheme="minorEastAsia" w:hint="eastAsia"/>
        </w:rPr>
        <w:t>（3分）</w:t>
      </w:r>
      <w:r>
        <w:rPr>
          <w:rFonts w:hint="eastAsia"/>
        </w:rPr>
        <w:t>，国际反华势力</w:t>
      </w:r>
      <w:r>
        <w:rPr>
          <w:rFonts w:asciiTheme="minorEastAsia" w:eastAsiaTheme="minorEastAsia" w:hAnsiTheme="minorEastAsia" w:hint="eastAsia"/>
        </w:rPr>
        <w:t>（3分）</w:t>
      </w:r>
    </w:p>
    <w:sectPr w:rsidR="007A3DCD" w:rsidRPr="00E6250A" w:rsidSect="007A3D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6250A"/>
    <w:rsid w:val="00182671"/>
    <w:rsid w:val="00371DF0"/>
    <w:rsid w:val="007A3DCD"/>
    <w:rsid w:val="00E625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50A"/>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6250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2020-04-20T06:28:00Z</dcterms:created>
  <dcterms:modified xsi:type="dcterms:W3CDTF">2020-04-20T06:42:00Z</dcterms:modified>
</cp:coreProperties>
</file>