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BAA9" w14:textId="77777777" w:rsidR="00692B59" w:rsidRDefault="00692B59"/>
    <w:p w14:paraId="1472BAAA" w14:textId="77777777" w:rsidR="00692B59" w:rsidRDefault="00692B59"/>
    <w:p w14:paraId="1472BAAB" w14:textId="77777777" w:rsidR="00692B59" w:rsidRDefault="00692B59"/>
    <w:p w14:paraId="1472BAAC" w14:textId="77777777" w:rsidR="00692B59" w:rsidRDefault="00692B59"/>
    <w:p w14:paraId="1472BAAD" w14:textId="77777777" w:rsidR="00692B59" w:rsidRDefault="00C27B6E">
      <w:pPr>
        <w:spacing w:after="200"/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데이터사이언스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캡스톤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프로젝트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중간보고서</w:t>
      </w:r>
    </w:p>
    <w:p w14:paraId="1472BAAE" w14:textId="77777777" w:rsidR="00692B59" w:rsidRDefault="00692B59"/>
    <w:p w14:paraId="1472BAAF" w14:textId="77777777" w:rsidR="00692B59" w:rsidRDefault="00692B59"/>
    <w:p w14:paraId="1472BAB0" w14:textId="588915C7" w:rsidR="00692B59" w:rsidRPr="00446FF8" w:rsidRDefault="00C27B6E" w:rsidP="00446FF8">
      <w:pPr>
        <w:spacing w:after="240"/>
        <w:jc w:val="center"/>
        <w:rPr>
          <w:b/>
          <w:bCs/>
          <w:sz w:val="32"/>
          <w:szCs w:val="32"/>
        </w:rPr>
      </w:pPr>
      <w:r w:rsidRPr="00446FF8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금융모형과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기계학습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모형을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이용한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다국가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실현변동성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예측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거시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구간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및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시장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특성에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따른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차별적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효과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FF8" w:rsidRPr="00446FF8">
        <w:rPr>
          <w:rFonts w:ascii="Times New Roman" w:hAnsi="Times New Roman" w:cs="Times New Roman"/>
          <w:b/>
          <w:bCs/>
          <w:sz w:val="28"/>
          <w:szCs w:val="28"/>
        </w:rPr>
        <w:t>분석</w:t>
      </w:r>
      <w:r w:rsidRPr="00446FF8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1472BAB1" w14:textId="77777777" w:rsidR="00692B59" w:rsidRDefault="00692B59"/>
    <w:p w14:paraId="1472BAB2" w14:textId="77777777" w:rsidR="00692B59" w:rsidRDefault="00692B59"/>
    <w:p w14:paraId="1472BAB3" w14:textId="77777777" w:rsidR="00692B59" w:rsidRDefault="00692B59"/>
    <w:p w14:paraId="1472BAB4" w14:textId="77777777" w:rsidR="00692B59" w:rsidRDefault="00692B59"/>
    <w:p w14:paraId="1472BAB5" w14:textId="77777777" w:rsidR="00692B59" w:rsidRDefault="00692B59"/>
    <w:p w14:paraId="1472BAB6" w14:textId="77777777" w:rsidR="00692B59" w:rsidRDefault="00692B59"/>
    <w:p w14:paraId="1472BAB7" w14:textId="47DBA71B" w:rsidR="00692B59" w:rsidRDefault="00C27B6E">
      <w:pPr>
        <w:spacing w:after="120"/>
        <w:jc w:val="center"/>
      </w:pPr>
      <w:r>
        <w:rPr>
          <w:rFonts w:ascii="Times New Roman" w:hAnsi="Times New Roman" w:cs="Times New Roman"/>
        </w:rPr>
        <w:t>팀명</w:t>
      </w:r>
      <w:r>
        <w:rPr>
          <w:rFonts w:ascii="Times New Roman" w:hAnsi="Times New Roman" w:cs="Times New Roman"/>
        </w:rPr>
        <w:t xml:space="preserve">: </w:t>
      </w:r>
      <w:r w:rsidR="000129AC">
        <w:rPr>
          <w:rFonts w:ascii="Times New Roman" w:hAnsi="Times New Roman" w:cs="Times New Roman" w:hint="eastAsia"/>
        </w:rPr>
        <w:t>FINTEL</w:t>
      </w:r>
    </w:p>
    <w:p w14:paraId="1472BAB8" w14:textId="39FE72DA" w:rsidR="00692B59" w:rsidRPr="00F61B7F" w:rsidRDefault="00C27B6E">
      <w:pPr>
        <w:spacing w:after="120"/>
        <w:jc w:val="center"/>
      </w:pPr>
      <w:r>
        <w:rPr>
          <w:rFonts w:ascii="Times New Roman" w:hAnsi="Times New Roman" w:cs="Times New Roman"/>
        </w:rPr>
        <w:t>팀</w:t>
      </w:r>
      <w:r w:rsidR="00681B9F">
        <w:rPr>
          <w:rFonts w:ascii="Times New Roman" w:hAnsi="Times New Roman" w:cs="Times New Roman" w:hint="eastAsia"/>
        </w:rPr>
        <w:t>리더</w:t>
      </w:r>
      <w:r>
        <w:rPr>
          <w:rFonts w:ascii="Times New Roman" w:hAnsi="Times New Roman" w:cs="Times New Roman"/>
        </w:rPr>
        <w:t xml:space="preserve">: </w:t>
      </w:r>
      <w:proofErr w:type="gramStart"/>
      <w:r w:rsidR="00AF0D8C" w:rsidRPr="00AF0D8C">
        <w:rPr>
          <w:rFonts w:ascii="Times New Roman" w:hAnsi="Times New Roman" w:cs="Times New Roman"/>
        </w:rPr>
        <w:t>황희석</w:t>
      </w:r>
      <w:r w:rsidR="00AF0D8C" w:rsidRPr="00AF0D8C">
        <w:rPr>
          <w:rFonts w:ascii="Times New Roman" w:hAnsi="Times New Roman" w:cs="Times New Roman"/>
        </w:rPr>
        <w:t xml:space="preserve"> /</w:t>
      </w:r>
      <w:proofErr w:type="gramEnd"/>
      <w:r w:rsidR="00AF0D8C" w:rsidRPr="00AF0D8C">
        <w:rPr>
          <w:rFonts w:ascii="Times New Roman" w:hAnsi="Times New Roman" w:cs="Times New Roman"/>
        </w:rPr>
        <w:t xml:space="preserve"> </w:t>
      </w:r>
      <w:proofErr w:type="gramStart"/>
      <w:r w:rsidR="00AF0D8C" w:rsidRPr="00AF0D8C">
        <w:rPr>
          <w:rFonts w:ascii="Times New Roman" w:hAnsi="Times New Roman" w:cs="Times New Roman"/>
        </w:rPr>
        <w:t>2019310800 /</w:t>
      </w:r>
      <w:proofErr w:type="gramEnd"/>
      <w:r w:rsidR="00AF0D8C" w:rsidRPr="00AF0D8C">
        <w:rPr>
          <w:rFonts w:ascii="Times New Roman" w:hAnsi="Times New Roman" w:cs="Times New Roman"/>
        </w:rPr>
        <w:t xml:space="preserve"> </w:t>
      </w:r>
      <w:r w:rsidR="00AF0D8C" w:rsidRPr="00AF0D8C">
        <w:rPr>
          <w:rFonts w:ascii="Times New Roman" w:hAnsi="Times New Roman" w:cs="Times New Roman"/>
        </w:rPr>
        <w:t>인공지능융합전공</w:t>
      </w:r>
      <w:r w:rsidR="00AF0D8C" w:rsidRPr="00AF0D8C">
        <w:rPr>
          <w:rFonts w:ascii="Times New Roman" w:hAnsi="Times New Roman" w:cs="Times New Roman"/>
        </w:rPr>
        <w:t xml:space="preserve">, </w:t>
      </w:r>
      <w:r w:rsidR="00AF0D8C" w:rsidRPr="00AF0D8C">
        <w:rPr>
          <w:rFonts w:ascii="Times New Roman" w:hAnsi="Times New Roman" w:cs="Times New Roman"/>
        </w:rPr>
        <w:t>경제학</w:t>
      </w:r>
    </w:p>
    <w:p w14:paraId="1472BAB9" w14:textId="4ED9134F" w:rsidR="00692B59" w:rsidRPr="00C71230" w:rsidRDefault="00681B9F">
      <w:pPr>
        <w:spacing w:after="120"/>
        <w:jc w:val="center"/>
      </w:pPr>
      <w:r>
        <w:rPr>
          <w:rFonts w:ascii="Times New Roman" w:hAnsi="Times New Roman" w:cs="Times New Roman"/>
        </w:rPr>
        <w:t>팀</w:t>
      </w:r>
      <w:r>
        <w:rPr>
          <w:rFonts w:ascii="Times New Roman" w:hAnsi="Times New Roman" w:cs="Times New Roman" w:hint="eastAsia"/>
        </w:rPr>
        <w:t>원</w:t>
      </w:r>
      <w:r>
        <w:rPr>
          <w:rFonts w:ascii="Times New Roman" w:hAnsi="Times New Roman" w:cs="Times New Roman"/>
        </w:rPr>
        <w:t xml:space="preserve">: </w:t>
      </w:r>
      <w:proofErr w:type="gramStart"/>
      <w:r w:rsidR="00C71230" w:rsidRPr="00C71230">
        <w:rPr>
          <w:rFonts w:ascii="Times New Roman" w:hAnsi="Times New Roman" w:cs="Times New Roman"/>
        </w:rPr>
        <w:t>구교현</w:t>
      </w:r>
      <w:r w:rsidR="00C71230" w:rsidRPr="00C71230">
        <w:rPr>
          <w:rFonts w:ascii="Times New Roman" w:hAnsi="Times New Roman" w:cs="Times New Roman"/>
        </w:rPr>
        <w:t xml:space="preserve"> /</w:t>
      </w:r>
      <w:proofErr w:type="gramEnd"/>
      <w:r w:rsidR="00C71230" w:rsidRPr="00C71230">
        <w:rPr>
          <w:rFonts w:ascii="Times New Roman" w:hAnsi="Times New Roman" w:cs="Times New Roman"/>
        </w:rPr>
        <w:t xml:space="preserve"> </w:t>
      </w:r>
      <w:proofErr w:type="gramStart"/>
      <w:r w:rsidR="00C71230" w:rsidRPr="00C71230">
        <w:rPr>
          <w:rFonts w:ascii="Times New Roman" w:hAnsi="Times New Roman" w:cs="Times New Roman"/>
        </w:rPr>
        <w:t>2021314809 /</w:t>
      </w:r>
      <w:proofErr w:type="gramEnd"/>
      <w:r w:rsidR="00C71230" w:rsidRPr="00C71230">
        <w:rPr>
          <w:rFonts w:ascii="Times New Roman" w:hAnsi="Times New Roman" w:cs="Times New Roman"/>
        </w:rPr>
        <w:t xml:space="preserve"> </w:t>
      </w:r>
      <w:r w:rsidR="00C71230" w:rsidRPr="00C71230">
        <w:rPr>
          <w:rFonts w:ascii="Times New Roman" w:hAnsi="Times New Roman" w:cs="Times New Roman"/>
        </w:rPr>
        <w:t>인공지능융합전공</w:t>
      </w:r>
      <w:r w:rsidR="00C71230" w:rsidRPr="00C71230">
        <w:rPr>
          <w:rFonts w:ascii="Times New Roman" w:hAnsi="Times New Roman" w:cs="Times New Roman"/>
        </w:rPr>
        <w:t xml:space="preserve">, </w:t>
      </w:r>
      <w:r w:rsidR="00C71230" w:rsidRPr="00C71230">
        <w:rPr>
          <w:rFonts w:ascii="Times New Roman" w:hAnsi="Times New Roman" w:cs="Times New Roman"/>
        </w:rPr>
        <w:t>경제학</w:t>
      </w:r>
    </w:p>
    <w:p w14:paraId="19AC389E" w14:textId="77777777" w:rsidR="001A0410" w:rsidRDefault="00681B9F">
      <w:pPr>
        <w:spacing w:after="120"/>
        <w:jc w:val="center"/>
        <w:rPr>
          <w:sz w:val="24"/>
          <w:szCs w:val="24"/>
        </w:rPr>
      </w:pPr>
      <w:r>
        <w:rPr>
          <w:rFonts w:ascii="Times New Roman" w:hAnsi="Times New Roman" w:cs="Times New Roman"/>
        </w:rPr>
        <w:t>팀</w:t>
      </w:r>
      <w:r>
        <w:rPr>
          <w:rFonts w:ascii="Times New Roman" w:hAnsi="Times New Roman" w:cs="Times New Roman" w:hint="eastAsia"/>
        </w:rPr>
        <w:t>원</w:t>
      </w:r>
      <w:r>
        <w:rPr>
          <w:rFonts w:ascii="Times New Roman" w:hAnsi="Times New Roman" w:cs="Times New Roman"/>
        </w:rPr>
        <w:t xml:space="preserve">: </w:t>
      </w:r>
      <w:proofErr w:type="gramStart"/>
      <w:r w:rsidR="00976C00" w:rsidRPr="00976C00">
        <w:rPr>
          <w:rFonts w:ascii="Times New Roman" w:hAnsi="Times New Roman" w:cs="Times New Roman"/>
        </w:rPr>
        <w:t>송준혁</w:t>
      </w:r>
      <w:r w:rsidR="00976C00" w:rsidRPr="00976C00">
        <w:rPr>
          <w:rFonts w:ascii="Times New Roman" w:hAnsi="Times New Roman" w:cs="Times New Roman"/>
        </w:rPr>
        <w:t xml:space="preserve"> /</w:t>
      </w:r>
      <w:proofErr w:type="gramEnd"/>
      <w:r w:rsidR="00976C00" w:rsidRPr="00976C00">
        <w:rPr>
          <w:rFonts w:ascii="Times New Roman" w:hAnsi="Times New Roman" w:cs="Times New Roman"/>
        </w:rPr>
        <w:t xml:space="preserve"> </w:t>
      </w:r>
      <w:proofErr w:type="gramStart"/>
      <w:r w:rsidR="00976C00" w:rsidRPr="00976C00">
        <w:rPr>
          <w:rFonts w:ascii="Times New Roman" w:hAnsi="Times New Roman" w:cs="Times New Roman"/>
        </w:rPr>
        <w:t>2024315329 /</w:t>
      </w:r>
      <w:proofErr w:type="gramEnd"/>
      <w:r w:rsidR="00976C00" w:rsidRPr="00976C00">
        <w:rPr>
          <w:rFonts w:ascii="Times New Roman" w:hAnsi="Times New Roman" w:cs="Times New Roman"/>
        </w:rPr>
        <w:t xml:space="preserve"> </w:t>
      </w:r>
      <w:r w:rsidR="00976C00" w:rsidRPr="00976C00">
        <w:rPr>
          <w:rFonts w:ascii="Times New Roman" w:hAnsi="Times New Roman" w:cs="Times New Roman"/>
        </w:rPr>
        <w:t>데이터사이언스융합전공</w:t>
      </w:r>
    </w:p>
    <w:p w14:paraId="1472BABB" w14:textId="2A67DCBD" w:rsidR="00692B59" w:rsidRPr="00345B6D" w:rsidRDefault="00681B9F">
      <w:pPr>
        <w:spacing w:after="120"/>
        <w:jc w:val="center"/>
      </w:pPr>
      <w:r>
        <w:rPr>
          <w:rFonts w:ascii="Times New Roman" w:hAnsi="Times New Roman" w:cs="Times New Roman"/>
        </w:rPr>
        <w:t>팀</w:t>
      </w:r>
      <w:r>
        <w:rPr>
          <w:rFonts w:ascii="Times New Roman" w:hAnsi="Times New Roman" w:cs="Times New Roman" w:hint="eastAsia"/>
        </w:rPr>
        <w:t>원</w:t>
      </w:r>
      <w:r>
        <w:rPr>
          <w:rFonts w:ascii="Times New Roman" w:hAnsi="Times New Roman" w:cs="Times New Roman"/>
        </w:rPr>
        <w:t xml:space="preserve">: </w:t>
      </w:r>
      <w:proofErr w:type="gramStart"/>
      <w:r w:rsidR="00345B6D" w:rsidRPr="00345B6D">
        <w:rPr>
          <w:rFonts w:ascii="Times New Roman" w:hAnsi="Times New Roman" w:cs="Times New Roman"/>
        </w:rPr>
        <w:t>이건희</w:t>
      </w:r>
      <w:r w:rsidR="00345B6D" w:rsidRPr="00345B6D">
        <w:rPr>
          <w:rFonts w:ascii="Times New Roman" w:hAnsi="Times New Roman" w:cs="Times New Roman"/>
        </w:rPr>
        <w:t xml:space="preserve"> /</w:t>
      </w:r>
      <w:proofErr w:type="gramEnd"/>
      <w:r w:rsidR="00345B6D" w:rsidRPr="00345B6D">
        <w:rPr>
          <w:rFonts w:ascii="Times New Roman" w:hAnsi="Times New Roman" w:cs="Times New Roman"/>
        </w:rPr>
        <w:t xml:space="preserve"> </w:t>
      </w:r>
      <w:proofErr w:type="gramStart"/>
      <w:r w:rsidR="00345B6D" w:rsidRPr="00345B6D">
        <w:rPr>
          <w:rFonts w:ascii="Times New Roman" w:hAnsi="Times New Roman" w:cs="Times New Roman"/>
        </w:rPr>
        <w:t>2021312432 /</w:t>
      </w:r>
      <w:proofErr w:type="gramEnd"/>
      <w:r w:rsidR="00345B6D" w:rsidRPr="00345B6D">
        <w:rPr>
          <w:rFonts w:ascii="Times New Roman" w:hAnsi="Times New Roman" w:cs="Times New Roman"/>
        </w:rPr>
        <w:t xml:space="preserve"> </w:t>
      </w:r>
      <w:r w:rsidR="00345B6D" w:rsidRPr="00345B6D">
        <w:rPr>
          <w:rFonts w:ascii="Times New Roman" w:hAnsi="Times New Roman" w:cs="Times New Roman"/>
        </w:rPr>
        <w:t>독어독문학과</w:t>
      </w:r>
      <w:r w:rsidR="00345B6D" w:rsidRPr="00345B6D">
        <w:rPr>
          <w:rFonts w:ascii="Times New Roman" w:hAnsi="Times New Roman" w:cs="Times New Roman"/>
        </w:rPr>
        <w:t xml:space="preserve">, </w:t>
      </w:r>
      <w:r w:rsidR="00345B6D" w:rsidRPr="00345B6D">
        <w:rPr>
          <w:rFonts w:ascii="Times New Roman" w:hAnsi="Times New Roman" w:cs="Times New Roman"/>
        </w:rPr>
        <w:t>문헌정보학과</w:t>
      </w:r>
      <w:r w:rsidR="00345B6D" w:rsidRPr="00345B6D">
        <w:rPr>
          <w:rFonts w:ascii="Times New Roman" w:hAnsi="Times New Roman" w:cs="Times New Roman"/>
        </w:rPr>
        <w:t xml:space="preserve">, </w:t>
      </w:r>
      <w:r w:rsidR="00345B6D" w:rsidRPr="00345B6D">
        <w:rPr>
          <w:rFonts w:ascii="Times New Roman" w:hAnsi="Times New Roman" w:cs="Times New Roman"/>
        </w:rPr>
        <w:t>인공지능융합전공</w:t>
      </w:r>
    </w:p>
    <w:p w14:paraId="1472BABC" w14:textId="77777777" w:rsidR="00692B59" w:rsidRDefault="00692B59"/>
    <w:p w14:paraId="1472BABD" w14:textId="77777777" w:rsidR="00692B59" w:rsidRDefault="00692B59"/>
    <w:p w14:paraId="1472BABE" w14:textId="77777777" w:rsidR="00692B59" w:rsidRDefault="00692B59"/>
    <w:p w14:paraId="10EA6E4F" w14:textId="77777777" w:rsidR="00427CEB" w:rsidRDefault="00C27B6E">
      <w:pPr>
        <w:spacing w:after="120"/>
        <w:jc w:val="center"/>
        <w:rPr>
          <w:sz w:val="24"/>
          <w:szCs w:val="24"/>
        </w:rPr>
      </w:pPr>
      <w:r>
        <w:rPr>
          <w:rFonts w:ascii="Times New Roman" w:hAnsi="Times New Roman" w:cs="Times New Roman"/>
        </w:rPr>
        <w:t>과목명</w:t>
      </w:r>
      <w:r>
        <w:rPr>
          <w:rFonts w:ascii="Times New Roman" w:hAnsi="Times New Roman" w:cs="Times New Roman"/>
        </w:rPr>
        <w:t xml:space="preserve">: </w:t>
      </w:r>
      <w:r w:rsidR="00427CEB" w:rsidRPr="00427CEB">
        <w:rPr>
          <w:rFonts w:ascii="Times New Roman" w:hAnsi="Times New Roman" w:cs="Times New Roman"/>
        </w:rPr>
        <w:t xml:space="preserve">DSC3028 </w:t>
      </w:r>
      <w:r w:rsidR="00427CEB" w:rsidRPr="00427CEB">
        <w:rPr>
          <w:rFonts w:ascii="Times New Roman" w:hAnsi="Times New Roman" w:cs="Times New Roman"/>
        </w:rPr>
        <w:t>데이터사이언스캡스톤프로젝트</w:t>
      </w:r>
    </w:p>
    <w:p w14:paraId="1472BAC0" w14:textId="113748A4" w:rsidR="00692B59" w:rsidRDefault="00C27B6E">
      <w:pPr>
        <w:spacing w:after="120"/>
        <w:jc w:val="center"/>
      </w:pPr>
      <w:r>
        <w:rPr>
          <w:rFonts w:ascii="Times New Roman" w:hAnsi="Times New Roman" w:cs="Times New Roman"/>
        </w:rPr>
        <w:t>담당교수</w:t>
      </w:r>
      <w:r>
        <w:rPr>
          <w:rFonts w:ascii="Times New Roman" w:hAnsi="Times New Roman" w:cs="Times New Roman"/>
        </w:rPr>
        <w:t xml:space="preserve">: </w:t>
      </w:r>
      <w:r w:rsidR="00980813">
        <w:rPr>
          <w:rFonts w:ascii="Times New Roman" w:hAnsi="Times New Roman" w:cs="Times New Roman" w:hint="eastAsia"/>
        </w:rPr>
        <w:t>정미나</w:t>
      </w:r>
    </w:p>
    <w:p w14:paraId="1472BAC1" w14:textId="38066EED" w:rsidR="00692B59" w:rsidRDefault="00C27B6E">
      <w:pPr>
        <w:spacing w:after="120"/>
        <w:jc w:val="center"/>
      </w:pPr>
      <w:r>
        <w:rPr>
          <w:rFonts w:ascii="Times New Roman" w:hAnsi="Times New Roman" w:cs="Times New Roman"/>
        </w:rPr>
        <w:t>소속</w:t>
      </w:r>
      <w:r>
        <w:rPr>
          <w:rFonts w:ascii="Times New Roman" w:hAnsi="Times New Roman" w:cs="Times New Roman"/>
        </w:rPr>
        <w:t xml:space="preserve">: </w:t>
      </w:r>
      <w:r w:rsidR="00303B96" w:rsidRPr="00295273">
        <w:rPr>
          <w:rFonts w:ascii="Times New Roman" w:hAnsi="Times New Roman" w:cs="Times New Roman"/>
        </w:rPr>
        <w:t>성균관대학교</w:t>
      </w:r>
      <w:r w:rsidR="00303B96" w:rsidRPr="00295273">
        <w:rPr>
          <w:rFonts w:ascii="Times New Roman" w:hAnsi="Times New Roman" w:cs="Times New Roman"/>
        </w:rPr>
        <w:t xml:space="preserve"> </w:t>
      </w:r>
      <w:r w:rsidR="00980813">
        <w:rPr>
          <w:rFonts w:ascii="Times New Roman" w:hAnsi="Times New Roman" w:cs="Times New Roman" w:hint="eastAsia"/>
        </w:rPr>
        <w:t>글로벌융합학부</w:t>
      </w:r>
    </w:p>
    <w:p w14:paraId="1472BAC2" w14:textId="244ACB0A" w:rsidR="00692B59" w:rsidRDefault="00C27B6E">
      <w:pPr>
        <w:spacing w:after="120"/>
        <w:jc w:val="center"/>
      </w:pPr>
      <w:r>
        <w:rPr>
          <w:rFonts w:ascii="Times New Roman" w:hAnsi="Times New Roman" w:cs="Times New Roman"/>
        </w:rPr>
        <w:t>제출일</w:t>
      </w:r>
      <w:r>
        <w:rPr>
          <w:rFonts w:ascii="Times New Roman" w:hAnsi="Times New Roman" w:cs="Times New Roman"/>
        </w:rPr>
        <w:t xml:space="preserve">: </w:t>
      </w:r>
      <w:r w:rsidR="00980813">
        <w:rPr>
          <w:rFonts w:ascii="Times New Roman" w:hAnsi="Times New Roman" w:cs="Times New Roman" w:hint="eastAsia"/>
        </w:rPr>
        <w:t>2026.05.14</w:t>
      </w:r>
    </w:p>
    <w:p w14:paraId="1472BAC3" w14:textId="77777777" w:rsidR="00692B59" w:rsidRDefault="00C27B6E"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AA40478" w14:textId="77777777" w:rsidR="0028749F" w:rsidRPr="00A644E4" w:rsidRDefault="0028749F" w:rsidP="0028749F">
      <w:pPr>
        <w:pStyle w:val="1"/>
        <w:rPr>
          <w:rFonts w:asciiTheme="minorHAnsi" w:eastAsiaTheme="minorHAnsi" w:hAnsiTheme="minorHAnsi"/>
          <w:sz w:val="28"/>
          <w:szCs w:val="28"/>
        </w:rPr>
      </w:pPr>
      <w:r w:rsidRPr="00A644E4">
        <w:rPr>
          <w:rFonts w:asciiTheme="minorHAnsi" w:eastAsiaTheme="minorHAnsi" w:hAnsiTheme="minorHAnsi" w:cs="Times New Roman"/>
          <w:sz w:val="28"/>
          <w:szCs w:val="28"/>
        </w:rPr>
        <w:lastRenderedPageBreak/>
        <w:t xml:space="preserve">Abstract </w:t>
      </w:r>
    </w:p>
    <w:p w14:paraId="414C3EA5" w14:textId="3E4F3646" w:rsidR="0028749F" w:rsidRPr="00AF26D7" w:rsidRDefault="0028749F" w:rsidP="0028749F">
      <w:pPr>
        <w:widowControl/>
        <w:wordWrap/>
        <w:autoSpaceDE/>
        <w:autoSpaceDN/>
        <w:rPr>
          <w:rFonts w:asciiTheme="minorHAnsi" w:eastAsiaTheme="minorHAnsi" w:hAnsiTheme="minorHAnsi" w:cs="굴림"/>
          <w:sz w:val="20"/>
          <w:szCs w:val="20"/>
        </w:rPr>
      </w:pPr>
      <w:r>
        <w:rPr>
          <w:rFonts w:asciiTheme="minorHAnsi" w:eastAsiaTheme="minorHAnsi" w:hAnsiTheme="minorHAnsi" w:cs="Times New Roman" w:hint="eastAsia"/>
          <w:sz w:val="20"/>
          <w:szCs w:val="20"/>
        </w:rPr>
        <w:t xml:space="preserve">본 연구는 미국 S&amp;P 500, 한국 KOSPI, 일본 Nikkei 225의 일별 실현변동성(realized volatility, RV)을 예측 대상으로 하여, 금융모형과 기계학습(ML) 모형의 예측 성능을 시장 특성 및 구간에 따라 체계적으로 비교한다. 분석 구간은 평시(Normal), 9·11 테러, 글로벌 금융위기(GFC), </w:t>
      </w:r>
      <w:r w:rsidR="00D6712F">
        <w:rPr>
          <w:rFonts w:asciiTheme="minorHAnsi" w:eastAsiaTheme="minorHAnsi" w:hAnsiTheme="minorHAnsi" w:cs="Times New Roman" w:hint="eastAsia"/>
          <w:sz w:val="20"/>
          <w:szCs w:val="20"/>
        </w:rPr>
        <w:t>C</w:t>
      </w:r>
      <w:r>
        <w:rPr>
          <w:rFonts w:asciiTheme="minorHAnsi" w:eastAsiaTheme="minorHAnsi" w:hAnsiTheme="minorHAnsi" w:cs="Times New Roman" w:hint="eastAsia"/>
          <w:sz w:val="20"/>
          <w:szCs w:val="20"/>
        </w:rPr>
        <w:t>OVID-19의 네 구간으로 구분하였으며, 입력 변수는 Core(10개), Momentum(14개), Extended(28개)의 세 단계 feature tier로 위계적으로 구성하였다. 비교 대상 모형으로는 금융모형 baseline인 GARCH(1,1)와 HAR-RV, 그리고 ML 부류의 Ridge, Elastic Net, Huber, LightGBM, XGBoost를 채택하였다. 모든 모형은 static 및 expanding walk-forward 두 프로토콜 하에서 평가하였으며, 시장 간 RV 스케일 차이를 통제하기 위해 RMSE_CV(RMSE를 평균 RV로 정규화한 변동계수)를 주된 평가 지표로 사용하였다. 분석 결과, ML 모형은 12개 (시장, 구간) 조합 전체에서 금융모형 대비 일관되게 낮은 예측 오차를 보였으며(평균 약 36%, 27~49% 범위의 개선), 금융모형 부류 내에서는 HAR-RV가 전 구간에서 GARCH(1,1)를 지배하는 것으로 확인되었다. 한편 feature 확장의 한계효과는 시장에 따라 비대칭적으로 발현되었는데, 미국 시장에서는 평시 및 COVID-19 구간에서 큰 폭의 개선(+5.8%, +10.6%)이 관측된 반면, 한국 시장에서는 전 구간에 걸쳐 그 효과가 미미하였고 일본 시장에서는 위기 구간에서 오히려 음의 방향으로 발현되었다. 이상의 결과는 변동성 예측에 있어 보편적으로 우월한 단일 모형 또는 단일 정보집합이 존재하지 않으며, 시장 구조 및 거시 구간 특성에 조건부적인 모형·변수 설계가 요구됨을 시사한다.</w:t>
      </w:r>
    </w:p>
    <w:p w14:paraId="1472BACD" w14:textId="77777777" w:rsidR="00692B59" w:rsidRDefault="00692B59"/>
    <w:p w14:paraId="70701537" w14:textId="582DF982" w:rsidR="00A644E4" w:rsidRPr="00F31F2F" w:rsidRDefault="00A644E4" w:rsidP="00A77223">
      <w:pPr>
        <w:rPr>
          <w:b/>
          <w:bCs/>
          <w:sz w:val="40"/>
          <w:szCs w:val="40"/>
        </w:rPr>
      </w:pPr>
      <w:r w:rsidRPr="00F31F2F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6EAD7EB" w14:textId="77777777" w:rsidR="00A644E4" w:rsidRPr="00A644E4" w:rsidRDefault="00A644E4" w:rsidP="00A644E4">
      <w:pPr>
        <w:pStyle w:val="21"/>
        <w:rPr>
          <w:sz w:val="24"/>
          <w:szCs w:val="24"/>
        </w:rPr>
      </w:pPr>
      <w:r w:rsidRPr="00A644E4">
        <w:rPr>
          <w:rFonts w:ascii="Times New Roman" w:hAnsi="Times New Roman" w:cs="Times New Roman"/>
          <w:sz w:val="24"/>
          <w:szCs w:val="24"/>
        </w:rPr>
        <w:t xml:space="preserve">1.1 </w:t>
      </w:r>
      <w:r w:rsidRPr="00A644E4">
        <w:rPr>
          <w:rFonts w:ascii="Times New Roman" w:hAnsi="Times New Roman" w:cs="Times New Roman"/>
          <w:sz w:val="24"/>
          <w:szCs w:val="24"/>
        </w:rPr>
        <w:t>연구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배경과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프로젝트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목적</w:t>
      </w:r>
    </w:p>
    <w:p w14:paraId="0FBCBC1D" w14:textId="5F72B310" w:rsidR="00105616" w:rsidRPr="00105616" w:rsidRDefault="00105616" w:rsidP="00105616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105616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금융시장에서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위험과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불확실성을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정량적으로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측정하는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핵심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지표에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해당한다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(Engle, 1982; Andersen, Bollerslev, Diebold &amp; Labys, 2003).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주가지수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확대는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참여자들이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미래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가격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흐름의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불확실성을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높게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인식한다는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것을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의미하며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이는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포트폴리오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위험관리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자산배분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파생상품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가격결정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금융위기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진단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등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의사결정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전반에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직접적으로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영향을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미친다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(Markowitz, 1952; Black &amp; Scholes, 1973).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특히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금융위기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팬데믹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지정학적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충격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통화정책의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급격한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전환과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같은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외생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충격이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발생하는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경우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단기간에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폭발적으로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확대되며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(Baker, Bloom, Davis, Kost, Sammon &amp; Viratyosin, 2020),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국가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동조화와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충격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전이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또한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강화되는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것으로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알려져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있다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(Forbes &amp; Rigobon, 2002; Diebold &amp; Yilmaz, 2009).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따라서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단순한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수치적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추정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문제에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그치지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않고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구조와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전파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과정에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이해를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요구하는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다층적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분석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과제에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해당한다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</w:t>
      </w:r>
    </w:p>
    <w:p w14:paraId="108F2D9D" w14:textId="77777777" w:rsidR="00105616" w:rsidRDefault="00105616" w:rsidP="00105616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105616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본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연구는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미국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S&amp;P 500,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한국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KOSPI,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일본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Nikkei 225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일별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실현변동성을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대상으로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하여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특성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및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거시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따라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성능이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어떻게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차별적으로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발현되는지를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분석한다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본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연구의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목적은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오차의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단순한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최소화에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국한되지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않으며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어떠한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시장에서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어떠한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구간에서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어떠한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정보가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예측력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개선에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기여하는지를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해석하고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그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차이의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구조적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원인을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규명하는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데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있다</w:t>
      </w:r>
      <w:r w:rsidRPr="00105616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</w:t>
      </w:r>
    </w:p>
    <w:p w14:paraId="15B7C880" w14:textId="17DB0DCA" w:rsidR="00BF47A8" w:rsidRPr="00BF47A8" w:rsidRDefault="00BF47A8" w:rsidP="00BF47A8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B7FBFA2" w14:textId="29CF4B79" w:rsidR="00A644E4" w:rsidRPr="00A644E4" w:rsidRDefault="00A644E4" w:rsidP="00105616">
      <w:pPr>
        <w:pStyle w:val="21"/>
        <w:rPr>
          <w:sz w:val="24"/>
          <w:szCs w:val="24"/>
        </w:rPr>
      </w:pPr>
      <w:r w:rsidRPr="00A644E4">
        <w:rPr>
          <w:rFonts w:ascii="Times New Roman" w:hAnsi="Times New Roman" w:cs="Times New Roman"/>
          <w:sz w:val="24"/>
          <w:szCs w:val="24"/>
        </w:rPr>
        <w:lastRenderedPageBreak/>
        <w:t xml:space="preserve">1.2 </w:t>
      </w:r>
      <w:r w:rsidRPr="00A644E4">
        <w:rPr>
          <w:rFonts w:ascii="Times New Roman" w:hAnsi="Times New Roman" w:cs="Times New Roman"/>
          <w:sz w:val="24"/>
          <w:szCs w:val="24"/>
        </w:rPr>
        <w:t>기존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접근의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한계와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연구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필요성</w:t>
      </w:r>
    </w:p>
    <w:p w14:paraId="553A6531" w14:textId="640ACCCA" w:rsidR="00002981" w:rsidRPr="00002981" w:rsidRDefault="00002981" w:rsidP="00002981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002981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변동성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문헌에서는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전통적으로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GARCH(1,1)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HAR-RV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baseline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광범위하게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활용되어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왔다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 GARCH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군집성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(volatility clustering),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즉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높은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시기와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낮은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시기가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연속적으로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나타나는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자기상관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현상을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자기회귀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구조로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포착한다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(Engle, 1982; Bollerslev, 1986; Mandelbrot, 1963).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한편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HAR-RV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일간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주간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월간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RV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를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다중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시간척도의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회귀변수로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활용함으</w:t>
      </w:r>
      <w:r w:rsidRPr="00002981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로써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중기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장기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지속성을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동시에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반영한다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(Corsi, 2009; Andersen et al., 2003).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해석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가능성이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높고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시계열의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정형화된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사실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(stylized facts)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정합성을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갖추고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있어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(Cont, 2001),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본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연구에서도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baseline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채택한다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</w:t>
      </w:r>
    </w:p>
    <w:p w14:paraId="375A181C" w14:textId="77777777" w:rsidR="00002981" w:rsidRDefault="00002981" w:rsidP="00002981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002981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그러나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근래의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금융시장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자산의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시계열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정보만으로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충분히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설명되지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않는다는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점이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문헌에서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보고되어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왔다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(Schwert, 1989; Paye, 2012; Christiansen, Schmeling &amp; Schrimpf, 2012; Engle, Ghysels &amp; Sohn, 2013).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금리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환율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원자재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가격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경제정책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불확실성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내재변동성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거래대금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국가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spillover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다변량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외생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정보가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유의한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영향을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미치며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그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관</w:t>
      </w:r>
      <w:r w:rsidRPr="00002981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또한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비선형성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임계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효과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의존성을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동반한다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(Hamilton, 1989; Glosten, Jagannathan &amp; Runkle, 1993; Hansen, 2000).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즉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동일한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외생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충격이라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하더라도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임계점을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초과하는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경우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변동성은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급격히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확대되며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(Bekaert, Hoerova &amp; Lo Duca, 2013),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평시와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위기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구간에서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결합분포의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구조가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본질적으로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달라질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있다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(Longin &amp; Solnik, 2001; Ang &amp; Chen, 2002).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이상의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관찰은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금융모형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baseline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과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더불어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다변량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정보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및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비선형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관계를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동시에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학습할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수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있는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ML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통합적으로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비교할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필요성을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제기한다</w:t>
      </w:r>
      <w:r w:rsidRPr="00002981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(Gu, Kelly &amp; Xiu, 2020).</w:t>
      </w:r>
    </w:p>
    <w:p w14:paraId="1373BAAB" w14:textId="1531ECE7" w:rsidR="00A644E4" w:rsidRPr="00A644E4" w:rsidRDefault="00A644E4" w:rsidP="00002981">
      <w:pPr>
        <w:pStyle w:val="21"/>
        <w:rPr>
          <w:sz w:val="24"/>
          <w:szCs w:val="24"/>
        </w:rPr>
      </w:pPr>
      <w:r w:rsidRPr="00A644E4">
        <w:rPr>
          <w:rFonts w:ascii="Times New Roman" w:hAnsi="Times New Roman" w:cs="Times New Roman"/>
          <w:sz w:val="24"/>
          <w:szCs w:val="24"/>
        </w:rPr>
        <w:t xml:space="preserve">1.3 </w:t>
      </w:r>
      <w:r w:rsidRPr="00A644E4">
        <w:rPr>
          <w:rFonts w:ascii="Times New Roman" w:hAnsi="Times New Roman" w:cs="Times New Roman"/>
          <w:sz w:val="24"/>
          <w:szCs w:val="24"/>
        </w:rPr>
        <w:t>연구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질문과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문제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정의</w:t>
      </w:r>
    </w:p>
    <w:p w14:paraId="59CCF807" w14:textId="0014D033" w:rsidR="00A644E4" w:rsidRPr="00A644E4" w:rsidRDefault="00A644E4" w:rsidP="00A644E4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문제는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지도학습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프레임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정의된다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시점</w:t>
      </w:r>
      <w:r>
        <w:rPr>
          <w:rFonts w:ascii="Times New Roman" w:hAnsi="Times New Roman" w:cs="Times New Roman"/>
          <w:sz w:val="20"/>
          <w:szCs w:val="20"/>
        </w:rPr>
        <w:t xml:space="preserve"> t</w:t>
      </w:r>
      <w:r>
        <w:rPr>
          <w:rFonts w:ascii="Times New Roman" w:hAnsi="Times New Roman" w:cs="Times New Roman"/>
          <w:sz w:val="20"/>
          <w:szCs w:val="20"/>
        </w:rPr>
        <w:t>까지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가능한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정보집합을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입력으로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수용하여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시점의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일별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분석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단위는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일본의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>(Normal), 9·11, GFC, COVID-19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구성되며</w:t>
      </w:r>
      <w:r>
        <w:rPr>
          <w:rFonts w:ascii="Times New Roman" w:hAnsi="Times New Roman" w:cs="Times New Roman"/>
          <w:sz w:val="20"/>
          <w:szCs w:val="20"/>
        </w:rPr>
        <w:t>, 9·11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지정학적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</w:t>
      </w:r>
      <w:r>
        <w:rPr>
          <w:rFonts w:ascii="Times New Roman" w:hAnsi="Times New Roman" w:cs="Times New Roman"/>
          <w:sz w:val="20"/>
          <w:szCs w:val="20"/>
        </w:rPr>
        <w:t>, GFC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시스템적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금융위기</w:t>
      </w:r>
      <w:r>
        <w:rPr>
          <w:rFonts w:ascii="Times New Roman" w:hAnsi="Times New Roman" w:cs="Times New Roman"/>
          <w:sz w:val="20"/>
          <w:szCs w:val="20"/>
        </w:rPr>
        <w:t>, COVID-19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팬데믹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충격이라는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점에서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서로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이질적인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대표한다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이질성으로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인해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의존한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시장별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구간별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양상을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포착하지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못할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위험이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F07881B" w14:textId="7057C952" w:rsidR="00A644E4" w:rsidRPr="00A644E4" w:rsidRDefault="00A644E4" w:rsidP="00A644E4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다음의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질문을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중심으로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분석을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수행한다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첫째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금융모형과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중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어느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접근이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국가별</w:t>
      </w:r>
      <w:r>
        <w:rPr>
          <w:rFonts w:ascii="Times New Roman" w:hAnsi="Times New Roman" w:cs="Times New Roman"/>
          <w:sz w:val="20"/>
          <w:szCs w:val="20"/>
        </w:rPr>
        <w:t xml:space="preserve"> RV </w:t>
      </w:r>
      <w:r>
        <w:rPr>
          <w:rFonts w:ascii="Times New Roman" w:hAnsi="Times New Roman" w:cs="Times New Roman"/>
          <w:sz w:val="20"/>
          <w:szCs w:val="20"/>
        </w:rPr>
        <w:t>예측에서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낮은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오차를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산출하는가</w:t>
      </w:r>
      <w:r w:rsidR="00B762FA">
        <w:rPr>
          <w:rFonts w:ascii="Times New Roman" w:hAnsi="Times New Roman" w:cs="Times New Roman" w:hint="eastAsia"/>
          <w:sz w:val="20"/>
          <w:szCs w:val="20"/>
        </w:rPr>
        <w:t>.</w:t>
      </w:r>
      <w:proofErr w:type="gramEnd"/>
      <w:r w:rsidR="00B762FA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2E1F71">
        <w:rPr>
          <w:rFonts w:ascii="Times New Roman" w:hAnsi="Times New Roman" w:cs="Times New Roman" w:hint="eastAsia"/>
          <w:sz w:val="20"/>
          <w:szCs w:val="20"/>
        </w:rPr>
        <w:t>둘째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평시와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유효한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정보집합과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어떻게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변화하는가</w:t>
      </w:r>
      <w:r w:rsidR="00D95E69">
        <w:rPr>
          <w:rFonts w:ascii="Times New Roman" w:hAnsi="Times New Roman" w:cs="Times New Roman" w:hint="eastAsia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95E69">
        <w:rPr>
          <w:rFonts w:ascii="Times New Roman" w:hAnsi="Times New Roman" w:cs="Times New Roman" w:hint="eastAsia"/>
          <w:sz w:val="20"/>
          <w:szCs w:val="20"/>
        </w:rPr>
        <w:t>셋</w:t>
      </w:r>
      <w:r>
        <w:rPr>
          <w:rFonts w:ascii="Times New Roman" w:hAnsi="Times New Roman" w:cs="Times New Roman"/>
          <w:sz w:val="20"/>
          <w:szCs w:val="20"/>
        </w:rPr>
        <w:t>째</w:t>
      </w:r>
      <w:r>
        <w:rPr>
          <w:rFonts w:ascii="Times New Roman" w:hAnsi="Times New Roman" w:cs="Times New Roman"/>
          <w:sz w:val="20"/>
          <w:szCs w:val="20"/>
        </w:rPr>
        <w:t>, Core</w:t>
      </w:r>
      <w:r>
        <w:rPr>
          <w:rFonts w:ascii="Times New Roman" w:hAnsi="Times New Roman" w:cs="Times New Roman"/>
          <w:sz w:val="20"/>
          <w:szCs w:val="20"/>
        </w:rPr>
        <w:t>에서</w:t>
      </w:r>
      <w:r>
        <w:rPr>
          <w:rFonts w:ascii="Times New Roman" w:hAnsi="Times New Roman" w:cs="Times New Roman"/>
          <w:sz w:val="20"/>
          <w:szCs w:val="20"/>
        </w:rPr>
        <w:t xml:space="preserve"> Momentum, Extended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정보집합을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점진적으로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확장함에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단조적으로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개선되는가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아니면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구간별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차별성을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보이는가</w:t>
      </w:r>
      <w:r w:rsidR="000C6E8C">
        <w:rPr>
          <w:rFonts w:ascii="Times New Roman" w:hAnsi="Times New Roman" w:cs="Times New Roman" w:hint="eastAsia"/>
          <w:sz w:val="20"/>
          <w:szCs w:val="20"/>
        </w:rPr>
        <w:t>.</w:t>
      </w:r>
      <w:proofErr w:type="gramEnd"/>
      <w:r w:rsidR="004B670C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B670C">
        <w:rPr>
          <w:rFonts w:ascii="Times New Roman" w:hAnsi="Times New Roman" w:cs="Times New Roman" w:hint="eastAsia"/>
          <w:sz w:val="20"/>
          <w:szCs w:val="20"/>
        </w:rPr>
        <w:t>넷째</w:t>
      </w:r>
      <w:r w:rsidR="004B670C">
        <w:rPr>
          <w:rFonts w:ascii="Times New Roman" w:hAnsi="Times New Roman" w:cs="Times New Roman" w:hint="eastAsia"/>
          <w:sz w:val="20"/>
          <w:szCs w:val="20"/>
        </w:rPr>
        <w:t xml:space="preserve">, ML </w:t>
      </w:r>
      <w:r w:rsidR="004B670C">
        <w:rPr>
          <w:rFonts w:ascii="Times New Roman" w:hAnsi="Times New Roman" w:cs="Times New Roman" w:hint="eastAsia"/>
          <w:sz w:val="20"/>
          <w:szCs w:val="20"/>
        </w:rPr>
        <w:t>모형</w:t>
      </w:r>
      <w:r w:rsidR="004E3FAB">
        <w:rPr>
          <w:rFonts w:ascii="Times New Roman" w:hAnsi="Times New Roman" w:cs="Times New Roman" w:hint="eastAsia"/>
          <w:sz w:val="20"/>
          <w:szCs w:val="20"/>
        </w:rPr>
        <w:t>을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활용하여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RV </w:t>
      </w:r>
      <w:r w:rsidR="004E3FAB">
        <w:rPr>
          <w:rFonts w:ascii="Times New Roman" w:hAnsi="Times New Roman" w:cs="Times New Roman" w:hint="eastAsia"/>
          <w:sz w:val="20"/>
          <w:szCs w:val="20"/>
        </w:rPr>
        <w:t>예측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성능을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개선하기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위해서는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어떠한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모델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E3FAB">
        <w:rPr>
          <w:rFonts w:ascii="Times New Roman" w:hAnsi="Times New Roman" w:cs="Times New Roman" w:hint="eastAsia"/>
          <w:sz w:val="20"/>
          <w:szCs w:val="20"/>
        </w:rPr>
        <w:t>설계가</w:t>
      </w:r>
      <w:r w:rsidR="004E3FAB">
        <w:rPr>
          <w:rFonts w:ascii="Times New Roman" w:hAnsi="Times New Roman" w:cs="Times New Roman" w:hint="eastAsia"/>
          <w:sz w:val="20"/>
          <w:szCs w:val="20"/>
        </w:rPr>
        <w:t xml:space="preserve"> </w:t>
      </w:r>
      <w:proofErr w:type="gramStart"/>
      <w:r w:rsidR="004E3FAB">
        <w:rPr>
          <w:rFonts w:ascii="Times New Roman" w:hAnsi="Times New Roman" w:cs="Times New Roman" w:hint="eastAsia"/>
          <w:sz w:val="20"/>
          <w:szCs w:val="20"/>
        </w:rPr>
        <w:t>필요한가</w:t>
      </w:r>
      <w:r w:rsidR="004E3FAB">
        <w:rPr>
          <w:rFonts w:ascii="Times New Roman" w:hAnsi="Times New Roman" w:cs="Times New Roman" w:hint="eastAsia"/>
          <w:sz w:val="20"/>
          <w:szCs w:val="20"/>
        </w:rPr>
        <w:t>.</w:t>
      </w:r>
      <w:proofErr w:type="gramEnd"/>
    </w:p>
    <w:p w14:paraId="3EFD5178" w14:textId="77777777" w:rsidR="00A644E4" w:rsidRPr="00A644E4" w:rsidRDefault="00A644E4" w:rsidP="00A644E4">
      <w:pPr>
        <w:pStyle w:val="21"/>
        <w:rPr>
          <w:sz w:val="24"/>
          <w:szCs w:val="24"/>
        </w:rPr>
      </w:pPr>
      <w:r w:rsidRPr="00A644E4">
        <w:rPr>
          <w:rFonts w:ascii="Times New Roman" w:hAnsi="Times New Roman" w:cs="Times New Roman"/>
          <w:sz w:val="24"/>
          <w:szCs w:val="24"/>
        </w:rPr>
        <w:t xml:space="preserve">1.4 </w:t>
      </w:r>
      <w:r w:rsidRPr="00A644E4">
        <w:rPr>
          <w:rFonts w:ascii="Times New Roman" w:hAnsi="Times New Roman" w:cs="Times New Roman"/>
          <w:sz w:val="24"/>
          <w:szCs w:val="24"/>
        </w:rPr>
        <w:t>사용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데이터와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분석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범위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개요</w:t>
      </w:r>
    </w:p>
    <w:p w14:paraId="172B4462" w14:textId="77777777" w:rsidR="00A644E4" w:rsidRPr="00A644E4" w:rsidRDefault="00A644E4" w:rsidP="00A644E4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연구는</w:t>
      </w:r>
      <w:r>
        <w:rPr>
          <w:rFonts w:ascii="Times New Roman" w:hAnsi="Times New Roman" w:cs="Times New Roman"/>
          <w:sz w:val="20"/>
          <w:szCs w:val="20"/>
        </w:rPr>
        <w:t xml:space="preserve"> Oxford-Man Realized Library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제공하는</w:t>
      </w:r>
      <w:r>
        <w:rPr>
          <w:rFonts w:ascii="Times New Roman" w:hAnsi="Times New Roman" w:cs="Times New Roman"/>
          <w:sz w:val="20"/>
          <w:szCs w:val="20"/>
        </w:rPr>
        <w:t xml:space="preserve"> 5</w:t>
      </w:r>
      <w:r>
        <w:rPr>
          <w:rFonts w:ascii="Times New Roman" w:hAnsi="Times New Roman" w:cs="Times New Roman"/>
          <w:sz w:val="20"/>
          <w:szCs w:val="20"/>
        </w:rPr>
        <w:t>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고빈도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수익률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일별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사용한다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분석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대상은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S&amp;P 500,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KOSPI,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Nikkei 225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주가지수</w:t>
      </w:r>
      <w:r>
        <w:rPr>
          <w:rFonts w:ascii="Times New Roman" w:hAnsi="Times New Roman" w:cs="Times New Roman"/>
          <w:sz w:val="20"/>
          <w:szCs w:val="20"/>
        </w:rPr>
        <w:t xml:space="preserve"> 3</w:t>
      </w:r>
      <w:r>
        <w:rPr>
          <w:rFonts w:ascii="Times New Roman" w:hAnsi="Times New Roman" w:cs="Times New Roman"/>
          <w:sz w:val="20"/>
          <w:szCs w:val="20"/>
        </w:rPr>
        <w:t>종이며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분석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>(Normal), 9·11, GFC, COVID-19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구분한다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세부적인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, train/validation/test </w:t>
      </w:r>
      <w:r>
        <w:rPr>
          <w:rFonts w:ascii="Times New Roman" w:hAnsi="Times New Roman" w:cs="Times New Roman"/>
          <w:sz w:val="20"/>
          <w:szCs w:val="20"/>
        </w:rPr>
        <w:t>분할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경계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변수별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출처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전처리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절차는</w:t>
      </w:r>
      <w:r>
        <w:rPr>
          <w:rFonts w:ascii="Times New Roman" w:hAnsi="Times New Roman" w:cs="Times New Roman"/>
          <w:sz w:val="20"/>
          <w:szCs w:val="20"/>
        </w:rPr>
        <w:t xml:space="preserve"> §2 Data Description</w:t>
      </w:r>
      <w:r>
        <w:rPr>
          <w:rFonts w:ascii="Times New Roman" w:hAnsi="Times New Roman" w:cs="Times New Roman"/>
          <w:sz w:val="20"/>
          <w:szCs w:val="20"/>
        </w:rPr>
        <w:t>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별도로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기술한다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1EB2AA2" w14:textId="77777777" w:rsidR="00A644E4" w:rsidRDefault="00A644E4" w:rsidP="00A644E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입력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범위에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Core, Momentum, Extended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단계</w:t>
      </w:r>
      <w:r>
        <w:rPr>
          <w:rFonts w:ascii="Times New Roman" w:hAnsi="Times New Roman" w:cs="Times New Roman"/>
          <w:sz w:val="20"/>
          <w:szCs w:val="20"/>
        </w:rPr>
        <w:t xml:space="preserve"> feature tier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위계적으로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구성된다</w:t>
      </w:r>
      <w:r>
        <w:rPr>
          <w:rFonts w:ascii="Times New Roman" w:hAnsi="Times New Roman" w:cs="Times New Roman"/>
          <w:sz w:val="20"/>
          <w:szCs w:val="20"/>
        </w:rPr>
        <w:t>. Core(10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과거</w:t>
      </w:r>
      <w:r>
        <w:rPr>
          <w:rFonts w:ascii="Times New Roman" w:hAnsi="Times New Roman" w:cs="Times New Roman"/>
          <w:sz w:val="20"/>
          <w:szCs w:val="20"/>
        </w:rPr>
        <w:t xml:space="preserve"> RV, </w:t>
      </w:r>
      <w:r>
        <w:rPr>
          <w:rFonts w:ascii="Times New Roman" w:hAnsi="Times New Roman" w:cs="Times New Roman"/>
          <w:sz w:val="20"/>
          <w:szCs w:val="20"/>
        </w:rPr>
        <w:t>수익률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하방위험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포함하며</w:t>
      </w:r>
      <w:r>
        <w:rPr>
          <w:rFonts w:ascii="Times New Roman" w:hAnsi="Times New Roman" w:cs="Times New Roman"/>
          <w:sz w:val="20"/>
          <w:szCs w:val="20"/>
        </w:rPr>
        <w:t>, Momentum(14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lastRenderedPageBreak/>
        <w:t>추세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추가로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포괄한다</w:t>
      </w:r>
      <w:r>
        <w:rPr>
          <w:rFonts w:ascii="Times New Roman" w:hAnsi="Times New Roman" w:cs="Times New Roman"/>
          <w:sz w:val="20"/>
          <w:szCs w:val="20"/>
        </w:rPr>
        <w:t>. Extended(28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금리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환율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원자재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가격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경제정책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불확실성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내재변동성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거래대금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국가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spillover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외생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정보까지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포함한다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위계적</w:t>
      </w:r>
      <w:r>
        <w:rPr>
          <w:rFonts w:ascii="Times New Roman" w:hAnsi="Times New Roman" w:cs="Times New Roman"/>
          <w:sz w:val="20"/>
          <w:szCs w:val="20"/>
        </w:rPr>
        <w:t xml:space="preserve"> tier </w:t>
      </w:r>
      <w:r>
        <w:rPr>
          <w:rFonts w:ascii="Times New Roman" w:hAnsi="Times New Roman" w:cs="Times New Roman"/>
          <w:sz w:val="20"/>
          <w:szCs w:val="20"/>
        </w:rPr>
        <w:t>구조는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증가를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목적으로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추가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기여를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통제된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프레임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검증하기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위한</w:t>
      </w:r>
      <w:r>
        <w:rPr>
          <w:rFonts w:ascii="Times New Roman" w:hAnsi="Times New Roman" w:cs="Times New Roman"/>
          <w:sz w:val="20"/>
          <w:szCs w:val="20"/>
        </w:rPr>
        <w:t xml:space="preserve"> feature ablation </w:t>
      </w:r>
      <w:r>
        <w:rPr>
          <w:rFonts w:ascii="Times New Roman" w:hAnsi="Times New Roman" w:cs="Times New Roman"/>
          <w:sz w:val="20"/>
          <w:szCs w:val="20"/>
        </w:rPr>
        <w:t>설계에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해당한다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72CCDC0" w14:textId="77777777" w:rsidR="00FB287E" w:rsidRDefault="00FB287E" w:rsidP="00FB287E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</w:p>
    <w:p w14:paraId="42D0C5F1" w14:textId="1DE7F849" w:rsidR="008B0A21" w:rsidRDefault="004A2EA8" w:rsidP="00FB287E">
      <w:pPr>
        <w:widowControl/>
        <w:wordWrap/>
        <w:autoSpaceDE/>
        <w:autoSpaceDN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Table 1. </w:t>
      </w:r>
      <w:r>
        <w:rPr>
          <w:rFonts w:ascii="Times New Roman" w:hAnsi="Times New Roman" w:cs="Times New Roman"/>
          <w:b/>
          <w:bCs/>
          <w:sz w:val="20"/>
          <w:szCs w:val="20"/>
        </w:rPr>
        <w:t>분석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범위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요약</w:t>
      </w:r>
    </w:p>
    <w:tbl>
      <w:tblPr>
        <w:tblStyle w:val="affff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0A21" w14:paraId="6963CEA7" w14:textId="77777777">
        <w:tc>
          <w:tcPr>
            <w:tcW w:w="4513" w:type="dxa"/>
          </w:tcPr>
          <w:p w14:paraId="5E468A43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구분</w:t>
            </w:r>
          </w:p>
        </w:tc>
        <w:tc>
          <w:tcPr>
            <w:tcW w:w="4513" w:type="dxa"/>
          </w:tcPr>
          <w:p w14:paraId="533312C4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항목</w:t>
            </w:r>
          </w:p>
        </w:tc>
      </w:tr>
      <w:tr w:rsidR="008B0A21" w14:paraId="1AC6323F" w14:textId="77777777">
        <w:tc>
          <w:tcPr>
            <w:tcW w:w="4513" w:type="dxa"/>
          </w:tcPr>
          <w:p w14:paraId="34FBDAA0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시장</w:t>
            </w:r>
          </w:p>
        </w:tc>
        <w:tc>
          <w:tcPr>
            <w:tcW w:w="4513" w:type="dxa"/>
          </w:tcPr>
          <w:p w14:paraId="3CFEEC90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S&amp;P 500 (US), KOSPI (KR), Nikkei 225 (JP)</w:t>
            </w:r>
          </w:p>
        </w:tc>
      </w:tr>
      <w:tr w:rsidR="008B0A21" w14:paraId="23515C43" w14:textId="77777777">
        <w:tc>
          <w:tcPr>
            <w:tcW w:w="4513" w:type="dxa"/>
          </w:tcPr>
          <w:p w14:paraId="40825DDF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거시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구간</w:t>
            </w:r>
          </w:p>
        </w:tc>
        <w:tc>
          <w:tcPr>
            <w:tcW w:w="4513" w:type="dxa"/>
          </w:tcPr>
          <w:p w14:paraId="64581CAF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평시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(Normal), 9·11, GFC, COVID-19</w:t>
            </w:r>
          </w:p>
        </w:tc>
      </w:tr>
      <w:tr w:rsidR="008B0A21" w14:paraId="3270E6BD" w14:textId="77777777">
        <w:tc>
          <w:tcPr>
            <w:tcW w:w="4513" w:type="dxa"/>
          </w:tcPr>
          <w:p w14:paraId="034D4565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Feature tier</w:t>
            </w:r>
          </w:p>
        </w:tc>
        <w:tc>
          <w:tcPr>
            <w:tcW w:w="4513" w:type="dxa"/>
          </w:tcPr>
          <w:p w14:paraId="466BD901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Core (10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 Momentum (14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 Extended (28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B0A21" w14:paraId="6500517F" w14:textId="77777777">
        <w:tc>
          <w:tcPr>
            <w:tcW w:w="4513" w:type="dxa"/>
          </w:tcPr>
          <w:p w14:paraId="3050B64E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금융모형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baseline</w:t>
            </w:r>
          </w:p>
        </w:tc>
        <w:tc>
          <w:tcPr>
            <w:tcW w:w="4513" w:type="dxa"/>
          </w:tcPr>
          <w:p w14:paraId="236E996B" w14:textId="77777777" w:rsidR="008B0A21" w:rsidRDefault="004A2EA8"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GARCH(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1,1), HAR-RV</w:t>
            </w:r>
          </w:p>
        </w:tc>
      </w:tr>
      <w:tr w:rsidR="008B0A21" w14:paraId="4DAFFABE" w14:textId="77777777">
        <w:tc>
          <w:tcPr>
            <w:tcW w:w="4513" w:type="dxa"/>
          </w:tcPr>
          <w:p w14:paraId="584354BE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모형</w:t>
            </w:r>
          </w:p>
        </w:tc>
        <w:tc>
          <w:tcPr>
            <w:tcW w:w="4513" w:type="dxa"/>
          </w:tcPr>
          <w:p w14:paraId="2A16F489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Ridge, Elastic Net, Huber, LightGBM, XGBoost</w:t>
            </w:r>
          </w:p>
        </w:tc>
      </w:tr>
      <w:tr w:rsidR="008B0A21" w14:paraId="7059CA3E" w14:textId="77777777">
        <w:tc>
          <w:tcPr>
            <w:tcW w:w="4513" w:type="dxa"/>
          </w:tcPr>
          <w:p w14:paraId="73333618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평가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프로토콜</w:t>
            </w:r>
          </w:p>
        </w:tc>
        <w:tc>
          <w:tcPr>
            <w:tcW w:w="4513" w:type="dxa"/>
          </w:tcPr>
          <w:p w14:paraId="0EAF2637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Static, Expanding walk-forward</w:t>
            </w:r>
          </w:p>
        </w:tc>
      </w:tr>
      <w:tr w:rsidR="008B0A21" w14:paraId="49E33DD3" w14:textId="77777777">
        <w:tc>
          <w:tcPr>
            <w:tcW w:w="4513" w:type="dxa"/>
          </w:tcPr>
          <w:p w14:paraId="3FB0AA8E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평가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지표</w:t>
            </w:r>
          </w:p>
        </w:tc>
        <w:tc>
          <w:tcPr>
            <w:tcW w:w="4513" w:type="dxa"/>
          </w:tcPr>
          <w:p w14:paraId="778BD124" w14:textId="77777777" w:rsidR="008B0A21" w:rsidRDefault="004A2EA8">
            <w:r>
              <w:rPr>
                <w:rFonts w:ascii="Times New Roman" w:hAnsi="Times New Roman" w:cs="Times New Roman"/>
                <w:sz w:val="20"/>
                <w:szCs w:val="20"/>
              </w:rPr>
              <w:t>RMSE_CV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 RMSE, MAE, QLIKE</w:t>
            </w:r>
          </w:p>
        </w:tc>
      </w:tr>
    </w:tbl>
    <w:p w14:paraId="65CF6A2E" w14:textId="77777777" w:rsidR="00A644E4" w:rsidRPr="00A644E4" w:rsidRDefault="00A644E4" w:rsidP="00A644E4">
      <w:pPr>
        <w:pStyle w:val="21"/>
        <w:rPr>
          <w:sz w:val="24"/>
          <w:szCs w:val="24"/>
        </w:rPr>
      </w:pPr>
      <w:r w:rsidRPr="00A644E4">
        <w:rPr>
          <w:rFonts w:ascii="Times New Roman" w:hAnsi="Times New Roman" w:cs="Times New Roman"/>
          <w:sz w:val="24"/>
          <w:szCs w:val="24"/>
        </w:rPr>
        <w:t xml:space="preserve">1.5 </w:t>
      </w:r>
      <w:r w:rsidRPr="00A644E4">
        <w:rPr>
          <w:rFonts w:ascii="Times New Roman" w:hAnsi="Times New Roman" w:cs="Times New Roman"/>
          <w:sz w:val="24"/>
          <w:szCs w:val="24"/>
        </w:rPr>
        <w:t>보고서</w:t>
      </w:r>
      <w:r w:rsidRPr="00A644E4">
        <w:rPr>
          <w:rFonts w:ascii="Times New Roman" w:hAnsi="Times New Roman" w:cs="Times New Roman"/>
          <w:sz w:val="24"/>
          <w:szCs w:val="24"/>
        </w:rPr>
        <w:t xml:space="preserve"> </w:t>
      </w:r>
      <w:r w:rsidRPr="00A644E4">
        <w:rPr>
          <w:rFonts w:ascii="Times New Roman" w:hAnsi="Times New Roman" w:cs="Times New Roman"/>
          <w:sz w:val="24"/>
          <w:szCs w:val="24"/>
        </w:rPr>
        <w:t>구성</w:t>
      </w:r>
    </w:p>
    <w:p w14:paraId="7E763C65" w14:textId="37C0502B" w:rsidR="00314AB8" w:rsidRPr="00314AB8" w:rsidRDefault="00A644E4" w:rsidP="00A644E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다음의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순서로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구성된다</w:t>
      </w:r>
      <w:r>
        <w:rPr>
          <w:rFonts w:ascii="Times New Roman" w:hAnsi="Times New Roman" w:cs="Times New Roman"/>
          <w:sz w:val="20"/>
          <w:szCs w:val="20"/>
        </w:rPr>
        <w:t>. §2 Data Description</w:t>
      </w:r>
      <w:r>
        <w:rPr>
          <w:rFonts w:ascii="Times New Roman" w:hAnsi="Times New Roman" w:cs="Times New Roman"/>
          <w:sz w:val="20"/>
          <w:szCs w:val="20"/>
        </w:rPr>
        <w:t>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데이터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출처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기간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시장별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</w:t>
      </w:r>
      <w:r>
        <w:rPr>
          <w:rFonts w:ascii="Times New Roman" w:hAnsi="Times New Roman" w:cs="Times New Roman"/>
          <w:sz w:val="20"/>
          <w:szCs w:val="20"/>
        </w:rPr>
        <w:t xml:space="preserve">, feature tier </w:t>
      </w:r>
      <w:r>
        <w:rPr>
          <w:rFonts w:ascii="Times New Roman" w:hAnsi="Times New Roman" w:cs="Times New Roman"/>
          <w:sz w:val="20"/>
          <w:szCs w:val="20"/>
        </w:rPr>
        <w:t>정의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전처리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절차를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기술한다</w:t>
      </w:r>
      <w:r>
        <w:rPr>
          <w:rFonts w:ascii="Times New Roman" w:hAnsi="Times New Roman" w:cs="Times New Roman"/>
          <w:sz w:val="20"/>
          <w:szCs w:val="20"/>
        </w:rPr>
        <w:t>. §3 Methodology</w:t>
      </w:r>
      <w:r>
        <w:rPr>
          <w:rFonts w:ascii="Times New Roman" w:hAnsi="Times New Roman" w:cs="Times New Roman"/>
          <w:sz w:val="20"/>
          <w:szCs w:val="20"/>
        </w:rPr>
        <w:t>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금융모형</w:t>
      </w:r>
      <w:r>
        <w:rPr>
          <w:rFonts w:ascii="Times New Roman" w:hAnsi="Times New Roman" w:cs="Times New Roman"/>
          <w:sz w:val="20"/>
          <w:szCs w:val="20"/>
        </w:rPr>
        <w:t xml:space="preserve"> baseline(GARCH</w:t>
      </w:r>
      <w:r w:rsidR="00A56F32">
        <w:rPr>
          <w:rFonts w:ascii="Times New Roman" w:hAnsi="Times New Roman" w:cs="Times New Roman" w:hint="eastAsia"/>
          <w:sz w:val="20"/>
          <w:szCs w:val="20"/>
        </w:rPr>
        <w:t>(1,1)</w:t>
      </w:r>
      <w:r>
        <w:rPr>
          <w:rFonts w:ascii="Times New Roman" w:hAnsi="Times New Roman" w:cs="Times New Roman"/>
          <w:sz w:val="20"/>
          <w:szCs w:val="20"/>
        </w:rPr>
        <w:t>, HAR-RV)</w:t>
      </w:r>
      <w:r>
        <w:rPr>
          <w:rFonts w:ascii="Times New Roman" w:hAnsi="Times New Roman" w:cs="Times New Roman"/>
          <w:sz w:val="20"/>
          <w:szCs w:val="20"/>
        </w:rPr>
        <w:t>과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수식적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정의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프로토콜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하이퍼파라미터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튜닝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절차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성능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지표를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제시한다</w:t>
      </w:r>
      <w:r>
        <w:rPr>
          <w:rFonts w:ascii="Times New Roman" w:hAnsi="Times New Roman" w:cs="Times New Roman"/>
          <w:sz w:val="20"/>
          <w:szCs w:val="20"/>
        </w:rPr>
        <w:t>. §4 Results and Discussion</w:t>
      </w:r>
      <w:r>
        <w:rPr>
          <w:rFonts w:ascii="Times New Roman" w:hAnsi="Times New Roman" w:cs="Times New Roman"/>
          <w:sz w:val="20"/>
          <w:szCs w:val="20"/>
        </w:rPr>
        <w:t>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금융모형과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구간별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분포</w:t>
      </w:r>
      <w:r>
        <w:rPr>
          <w:rFonts w:ascii="Times New Roman" w:hAnsi="Times New Roman" w:cs="Times New Roman"/>
          <w:sz w:val="20"/>
          <w:szCs w:val="20"/>
        </w:rPr>
        <w:t xml:space="preserve">, feature tier </w:t>
      </w:r>
      <w:r>
        <w:rPr>
          <w:rFonts w:ascii="Times New Roman" w:hAnsi="Times New Roman" w:cs="Times New Roman"/>
          <w:sz w:val="20"/>
          <w:szCs w:val="20"/>
        </w:rPr>
        <w:t>확장의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한계효과를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보고하고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시장미시구조적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함의를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해석한다</w:t>
      </w:r>
      <w:r>
        <w:rPr>
          <w:rFonts w:ascii="Times New Roman" w:hAnsi="Times New Roman" w:cs="Times New Roman"/>
          <w:sz w:val="20"/>
          <w:szCs w:val="20"/>
        </w:rPr>
        <w:t>. §5 Conclusion</w:t>
      </w:r>
      <w:r>
        <w:rPr>
          <w:rFonts w:ascii="Times New Roman" w:hAnsi="Times New Roman" w:cs="Times New Roman"/>
          <w:sz w:val="20"/>
          <w:szCs w:val="20"/>
        </w:rPr>
        <w:t>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핵심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요약하고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분석의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향후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자연스러운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방향을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논의한다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57E335E" w14:textId="4EC27F47" w:rsidR="00B17599" w:rsidRPr="00B17599" w:rsidRDefault="00B17599" w:rsidP="00B17599">
      <w:pPr>
        <w:pStyle w:val="1"/>
        <w:rPr>
          <w:sz w:val="28"/>
          <w:szCs w:val="28"/>
        </w:rPr>
      </w:pPr>
      <w:r w:rsidRPr="00B17599">
        <w:rPr>
          <w:rFonts w:ascii="Times New Roman" w:hAnsi="Times New Roman" w:cs="Times New Roman"/>
          <w:sz w:val="28"/>
          <w:szCs w:val="28"/>
        </w:rPr>
        <w:t>2. Data Description</w:t>
      </w:r>
    </w:p>
    <w:p w14:paraId="5585478F" w14:textId="77777777" w:rsidR="00B17599" w:rsidRPr="00B17599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2.1 </w:t>
      </w:r>
      <w:r w:rsidRPr="00B17599">
        <w:rPr>
          <w:rFonts w:ascii="Times New Roman" w:hAnsi="Times New Roman" w:cs="Times New Roman"/>
          <w:sz w:val="24"/>
          <w:szCs w:val="24"/>
        </w:rPr>
        <w:t>데이터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출처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및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수집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방법</w:t>
      </w:r>
    </w:p>
    <w:p w14:paraId="75170B71" w14:textId="322C83A9" w:rsidR="00B17599" w:rsidRPr="00B17599" w:rsidRDefault="00B17599" w:rsidP="00B17599">
      <w:pPr>
        <w:rPr>
          <w:sz w:val="20"/>
          <w:szCs w:val="20"/>
        </w:rPr>
      </w:pPr>
      <w:r w:rsidRPr="00B17599">
        <w:rPr>
          <w:rFonts w:ascii="Times New Roman" w:hAnsi="Times New Roman" w:cs="Times New Roman"/>
          <w:sz w:val="20"/>
          <w:szCs w:val="20"/>
        </w:rPr>
        <w:t>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연구는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미국</w:t>
      </w:r>
      <w:r w:rsidRPr="00B17599">
        <w:rPr>
          <w:rFonts w:ascii="Times New Roman" w:hAnsi="Times New Roman" w:cs="Times New Roman"/>
          <w:sz w:val="20"/>
          <w:szCs w:val="20"/>
        </w:rPr>
        <w:t xml:space="preserve">(S&amp;P 500), </w:t>
      </w:r>
      <w:r w:rsidRPr="00B17599">
        <w:rPr>
          <w:rFonts w:ascii="Times New Roman" w:hAnsi="Times New Roman" w:cs="Times New Roman"/>
          <w:sz w:val="20"/>
          <w:szCs w:val="20"/>
        </w:rPr>
        <w:t>한국</w:t>
      </w:r>
      <w:r w:rsidRPr="00B17599">
        <w:rPr>
          <w:rFonts w:ascii="Times New Roman" w:hAnsi="Times New Roman" w:cs="Times New Roman"/>
          <w:sz w:val="20"/>
          <w:szCs w:val="20"/>
        </w:rPr>
        <w:t xml:space="preserve">(KOSPI), </w:t>
      </w:r>
      <w:r w:rsidRPr="00B17599">
        <w:rPr>
          <w:rFonts w:ascii="Times New Roman" w:hAnsi="Times New Roman" w:cs="Times New Roman"/>
          <w:sz w:val="20"/>
          <w:szCs w:val="20"/>
        </w:rPr>
        <w:t>일본</w:t>
      </w:r>
      <w:r w:rsidRPr="00B17599">
        <w:rPr>
          <w:rFonts w:ascii="Times New Roman" w:hAnsi="Times New Roman" w:cs="Times New Roman"/>
          <w:sz w:val="20"/>
          <w:szCs w:val="20"/>
        </w:rPr>
        <w:t xml:space="preserve">(Nikkei 225) </w:t>
      </w:r>
      <w:r w:rsidRPr="00B17599">
        <w:rPr>
          <w:rFonts w:ascii="Times New Roman" w:hAnsi="Times New Roman" w:cs="Times New Roman"/>
          <w:sz w:val="20"/>
          <w:szCs w:val="20"/>
        </w:rPr>
        <w:t>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주가지수를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대상으로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2000</w:t>
      </w:r>
      <w:r w:rsidRPr="00B17599">
        <w:rPr>
          <w:rFonts w:ascii="Times New Roman" w:hAnsi="Times New Roman" w:cs="Times New Roman"/>
          <w:sz w:val="20"/>
          <w:szCs w:val="20"/>
        </w:rPr>
        <w:t>년</w:t>
      </w:r>
      <w:r w:rsidRPr="00B17599">
        <w:rPr>
          <w:rFonts w:ascii="Times New Roman" w:hAnsi="Times New Roman" w:cs="Times New Roman"/>
          <w:sz w:val="20"/>
          <w:szCs w:val="20"/>
        </w:rPr>
        <w:t xml:space="preserve"> 1</w:t>
      </w:r>
      <w:r w:rsidRPr="00B17599">
        <w:rPr>
          <w:rFonts w:ascii="Times New Roman" w:hAnsi="Times New Roman" w:cs="Times New Roman"/>
          <w:sz w:val="20"/>
          <w:szCs w:val="20"/>
        </w:rPr>
        <w:t>월부터</w:t>
      </w:r>
      <w:r w:rsidRPr="00B17599">
        <w:rPr>
          <w:rFonts w:ascii="Times New Roman" w:hAnsi="Times New Roman" w:cs="Times New Roman"/>
          <w:sz w:val="20"/>
          <w:szCs w:val="20"/>
        </w:rPr>
        <w:t xml:space="preserve"> 2022</w:t>
      </w:r>
      <w:r w:rsidRPr="00B17599">
        <w:rPr>
          <w:rFonts w:ascii="Times New Roman" w:hAnsi="Times New Roman" w:cs="Times New Roman"/>
          <w:sz w:val="20"/>
          <w:szCs w:val="20"/>
        </w:rPr>
        <w:t>년</w:t>
      </w:r>
      <w:r w:rsidRPr="00B17599">
        <w:rPr>
          <w:rFonts w:ascii="Times New Roman" w:hAnsi="Times New Roman" w:cs="Times New Roman"/>
          <w:sz w:val="20"/>
          <w:szCs w:val="20"/>
        </w:rPr>
        <w:t xml:space="preserve"> 6</w:t>
      </w:r>
      <w:r w:rsidRPr="00B17599">
        <w:rPr>
          <w:rFonts w:ascii="Times New Roman" w:hAnsi="Times New Roman" w:cs="Times New Roman"/>
          <w:sz w:val="20"/>
          <w:szCs w:val="20"/>
        </w:rPr>
        <w:t>월까지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약</w:t>
      </w:r>
      <w:r w:rsidRPr="00B17599">
        <w:rPr>
          <w:rFonts w:ascii="Times New Roman" w:hAnsi="Times New Roman" w:cs="Times New Roman"/>
          <w:sz w:val="20"/>
          <w:szCs w:val="20"/>
        </w:rPr>
        <w:t xml:space="preserve"> 23</w:t>
      </w:r>
      <w:r w:rsidRPr="00B17599">
        <w:rPr>
          <w:rFonts w:ascii="Times New Roman" w:hAnsi="Times New Roman" w:cs="Times New Roman"/>
          <w:sz w:val="20"/>
          <w:szCs w:val="20"/>
        </w:rPr>
        <w:t>년간의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일별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수집</w:t>
      </w:r>
      <w:r w:rsidR="004F28B0">
        <w:rPr>
          <w:rFonts w:ascii="Times New Roman" w:hAnsi="Times New Roman" w:cs="Times New Roman" w:hint="eastAsia"/>
          <w:sz w:val="20"/>
          <w:szCs w:val="20"/>
        </w:rPr>
        <w:t>한</w:t>
      </w:r>
      <w:r w:rsidR="004F28B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28B0" w:rsidRPr="00B17599">
        <w:rPr>
          <w:rFonts w:ascii="Times New Roman" w:hAnsi="Times New Roman" w:cs="Times New Roman"/>
          <w:sz w:val="20"/>
          <w:szCs w:val="20"/>
        </w:rPr>
        <w:t>Oxford-Man Realized Library</w:t>
      </w:r>
      <w:r w:rsidR="004F28B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28B0" w:rsidRPr="00B17599">
        <w:rPr>
          <w:rFonts w:ascii="Times New Roman" w:hAnsi="Times New Roman" w:cs="Times New Roman"/>
          <w:sz w:val="20"/>
          <w:szCs w:val="20"/>
        </w:rPr>
        <w:t>일별</w:t>
      </w:r>
      <w:r w:rsidR="004F28B0"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="004F28B0" w:rsidRPr="00B17599">
        <w:rPr>
          <w:rFonts w:ascii="Times New Roman" w:hAnsi="Times New Roman" w:cs="Times New Roman"/>
          <w:sz w:val="20"/>
          <w:szCs w:val="20"/>
        </w:rPr>
        <w:t>실현변동성</w:t>
      </w:r>
      <w:r w:rsidR="004F28B0" w:rsidRPr="00B17599">
        <w:rPr>
          <w:rFonts w:ascii="Times New Roman" w:hAnsi="Times New Roman" w:cs="Times New Roman"/>
          <w:sz w:val="20"/>
          <w:szCs w:val="20"/>
        </w:rPr>
        <w:t>(RV)</w:t>
      </w:r>
      <w:r w:rsidR="004F28B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28B0">
        <w:rPr>
          <w:rFonts w:ascii="Times New Roman" w:hAnsi="Times New Roman" w:cs="Times New Roman" w:hint="eastAsia"/>
          <w:sz w:val="20"/>
          <w:szCs w:val="20"/>
        </w:rPr>
        <w:t>데이터를</w:t>
      </w:r>
      <w:r w:rsidR="004F28B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306FB">
        <w:rPr>
          <w:rFonts w:ascii="Times New Roman" w:hAnsi="Times New Roman" w:cs="Times New Roman" w:hint="eastAsia"/>
          <w:sz w:val="20"/>
          <w:szCs w:val="20"/>
        </w:rPr>
        <w:t>예측</w:t>
      </w:r>
      <w:r w:rsidR="005306F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306FB">
        <w:rPr>
          <w:rFonts w:ascii="Times New Roman" w:hAnsi="Times New Roman" w:cs="Times New Roman" w:hint="eastAsia"/>
          <w:sz w:val="20"/>
          <w:szCs w:val="20"/>
        </w:rPr>
        <w:t>타깃으로</w:t>
      </w:r>
      <w:r w:rsidR="005306F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28B0">
        <w:rPr>
          <w:rFonts w:ascii="Times New Roman" w:hAnsi="Times New Roman" w:cs="Times New Roman" w:hint="eastAsia"/>
          <w:sz w:val="20"/>
          <w:szCs w:val="20"/>
        </w:rPr>
        <w:t>사용하</w:t>
      </w:r>
      <w:r w:rsidRPr="00B17599">
        <w:rPr>
          <w:rFonts w:ascii="Times New Roman" w:hAnsi="Times New Roman" w:cs="Times New Roman"/>
          <w:sz w:val="20"/>
          <w:szCs w:val="20"/>
        </w:rPr>
        <w:t>였다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</w:t>
      </w:r>
      <w:r w:rsidR="00724867">
        <w:rPr>
          <w:rFonts w:ascii="Times New Roman" w:hAnsi="Times New Roman" w:cs="Times New Roman" w:hint="eastAsia"/>
          <w:sz w:val="20"/>
          <w:szCs w:val="20"/>
        </w:rPr>
        <w:t>Feature</w:t>
      </w:r>
      <w:r w:rsidR="00724867">
        <w:rPr>
          <w:rFonts w:ascii="Times New Roman" w:hAnsi="Times New Roman" w:cs="Times New Roman" w:hint="eastAsia"/>
          <w:sz w:val="20"/>
          <w:szCs w:val="20"/>
        </w:rPr>
        <w:t>로</w:t>
      </w:r>
      <w:r w:rsidR="0072486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724867">
        <w:rPr>
          <w:rFonts w:ascii="Times New Roman" w:hAnsi="Times New Roman" w:cs="Times New Roman" w:hint="eastAsia"/>
          <w:sz w:val="20"/>
          <w:szCs w:val="20"/>
        </w:rPr>
        <w:t>사용한</w:t>
      </w:r>
      <w:r w:rsidR="0072486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가격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</w:t>
      </w:r>
      <w:r w:rsidRPr="00B17599">
        <w:rPr>
          <w:rFonts w:ascii="Times New Roman" w:hAnsi="Times New Roman" w:cs="Times New Roman"/>
          <w:sz w:val="20"/>
          <w:szCs w:val="20"/>
        </w:rPr>
        <w:t xml:space="preserve">(OHLCV, </w:t>
      </w:r>
      <w:r w:rsidRPr="00B17599">
        <w:rPr>
          <w:rFonts w:ascii="Times New Roman" w:hAnsi="Times New Roman" w:cs="Times New Roman"/>
          <w:sz w:val="20"/>
          <w:szCs w:val="20"/>
        </w:rPr>
        <w:t>로그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수익률</w:t>
      </w:r>
      <w:r w:rsidRPr="00B17599">
        <w:rPr>
          <w:rFonts w:ascii="Times New Roman" w:hAnsi="Times New Roman" w:cs="Times New Roman"/>
          <w:sz w:val="20"/>
          <w:szCs w:val="20"/>
        </w:rPr>
        <w:t>)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DataGuide/Fnguide</w:t>
      </w:r>
      <w:r w:rsidRPr="00B17599">
        <w:rPr>
          <w:rFonts w:ascii="Times New Roman" w:hAnsi="Times New Roman" w:cs="Times New Roman"/>
          <w:sz w:val="20"/>
          <w:szCs w:val="20"/>
        </w:rPr>
        <w:t>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내재변동성</w:t>
      </w:r>
      <w:r w:rsidRPr="00B17599">
        <w:rPr>
          <w:rFonts w:ascii="Times New Roman" w:hAnsi="Times New Roman" w:cs="Times New Roman"/>
          <w:sz w:val="20"/>
          <w:szCs w:val="20"/>
        </w:rPr>
        <w:t>·</w:t>
      </w:r>
      <w:r w:rsidRPr="00B17599">
        <w:rPr>
          <w:rFonts w:ascii="Times New Roman" w:hAnsi="Times New Roman" w:cs="Times New Roman"/>
          <w:sz w:val="20"/>
          <w:szCs w:val="20"/>
        </w:rPr>
        <w:t>금리는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Bloomberg Terminal</w:t>
      </w:r>
      <w:r w:rsidRPr="00B17599">
        <w:rPr>
          <w:rFonts w:ascii="Times New Roman" w:hAnsi="Times New Roman" w:cs="Times New Roman"/>
          <w:sz w:val="20"/>
          <w:szCs w:val="20"/>
        </w:rPr>
        <w:t>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환율</w:t>
      </w:r>
      <w:r w:rsidRPr="00B17599">
        <w:rPr>
          <w:rFonts w:ascii="Times New Roman" w:hAnsi="Times New Roman" w:cs="Times New Roman"/>
          <w:sz w:val="20"/>
          <w:szCs w:val="20"/>
        </w:rPr>
        <w:t>·</w:t>
      </w:r>
      <w:r w:rsidRPr="00B17599">
        <w:rPr>
          <w:rFonts w:ascii="Times New Roman" w:hAnsi="Times New Roman" w:cs="Times New Roman"/>
          <w:sz w:val="20"/>
          <w:szCs w:val="20"/>
        </w:rPr>
        <w:t>원자재</w:t>
      </w:r>
      <w:r w:rsidRPr="00B17599">
        <w:rPr>
          <w:rFonts w:ascii="Times New Roman" w:hAnsi="Times New Roman" w:cs="Times New Roman"/>
          <w:sz w:val="20"/>
          <w:szCs w:val="20"/>
        </w:rPr>
        <w:t xml:space="preserve">(WTI, Gold, CRB) </w:t>
      </w:r>
      <w:r w:rsidRPr="00B17599">
        <w:rPr>
          <w:rFonts w:ascii="Times New Roman" w:hAnsi="Times New Roman" w:cs="Times New Roman"/>
          <w:sz w:val="20"/>
          <w:szCs w:val="20"/>
        </w:rPr>
        <w:t>등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글로벌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매크로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지표는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Investing.com</w:t>
      </w:r>
      <w:r w:rsidRPr="00B17599">
        <w:rPr>
          <w:rFonts w:ascii="Times New Roman" w:hAnsi="Times New Roman" w:cs="Times New Roman"/>
          <w:sz w:val="20"/>
          <w:szCs w:val="20"/>
        </w:rPr>
        <w:t>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경제정책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불확실성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지수</w:t>
      </w:r>
      <w:r w:rsidRPr="00B17599">
        <w:rPr>
          <w:rFonts w:ascii="Times New Roman" w:hAnsi="Times New Roman" w:cs="Times New Roman"/>
          <w:sz w:val="20"/>
          <w:szCs w:val="20"/>
        </w:rPr>
        <w:t>(EPU)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PolicyUncertainty.com</w:t>
      </w:r>
      <w:r w:rsidRPr="00B17599">
        <w:rPr>
          <w:rFonts w:ascii="Times New Roman" w:hAnsi="Times New Roman" w:cs="Times New Roman"/>
          <w:sz w:val="20"/>
          <w:szCs w:val="20"/>
        </w:rPr>
        <w:t>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수집하였다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Oxford-Man RV </w:t>
      </w:r>
      <w:r w:rsidRPr="00B17599">
        <w:rPr>
          <w:rFonts w:ascii="Times New Roman" w:hAnsi="Times New Roman" w:cs="Times New Roman"/>
          <w:sz w:val="20"/>
          <w:szCs w:val="20"/>
        </w:rPr>
        <w:t>데이터의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영업일을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마스터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인덱스로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설정하고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출처별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날짜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불일치와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공휴일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차이를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고려하여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전체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재정렬</w:t>
      </w:r>
      <w:r w:rsidRPr="00B17599">
        <w:rPr>
          <w:rFonts w:ascii="Times New Roman" w:hAnsi="Times New Roman" w:cs="Times New Roman"/>
          <w:sz w:val="20"/>
          <w:szCs w:val="20"/>
        </w:rPr>
        <w:t>(reindex)</w:t>
      </w:r>
      <w:r w:rsidRPr="00B17599">
        <w:rPr>
          <w:rFonts w:ascii="Times New Roman" w:hAnsi="Times New Roman" w:cs="Times New Roman"/>
          <w:sz w:val="20"/>
          <w:szCs w:val="20"/>
        </w:rPr>
        <w:t>하였다</w:t>
      </w:r>
      <w:r w:rsidRPr="00B17599">
        <w:rPr>
          <w:rFonts w:ascii="Times New Roman" w:hAnsi="Times New Roman" w:cs="Times New Roman"/>
          <w:sz w:val="20"/>
          <w:szCs w:val="20"/>
        </w:rPr>
        <w:t>.</w:t>
      </w:r>
    </w:p>
    <w:p w14:paraId="101EEDBB" w14:textId="77777777" w:rsidR="00B17599" w:rsidRPr="00B17599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2.2 </w:t>
      </w:r>
      <w:r w:rsidRPr="00B17599">
        <w:rPr>
          <w:rFonts w:ascii="Times New Roman" w:hAnsi="Times New Roman" w:cs="Times New Roman"/>
          <w:sz w:val="24"/>
          <w:szCs w:val="24"/>
        </w:rPr>
        <w:t>데이터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구조</w:t>
      </w:r>
      <w:r w:rsidRPr="00B17599">
        <w:rPr>
          <w:rFonts w:ascii="Times New Roman" w:hAnsi="Times New Roman" w:cs="Times New Roman"/>
          <w:sz w:val="24"/>
          <w:szCs w:val="24"/>
        </w:rPr>
        <w:t xml:space="preserve"> (</w:t>
      </w:r>
      <w:r w:rsidRPr="00B17599">
        <w:rPr>
          <w:rFonts w:ascii="Times New Roman" w:hAnsi="Times New Roman" w:cs="Times New Roman"/>
          <w:sz w:val="24"/>
          <w:szCs w:val="24"/>
        </w:rPr>
        <w:t>관측치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수</w:t>
      </w:r>
      <w:r w:rsidRPr="00B17599">
        <w:rPr>
          <w:rFonts w:ascii="Times New Roman" w:hAnsi="Times New Roman" w:cs="Times New Roman"/>
          <w:sz w:val="24"/>
          <w:szCs w:val="24"/>
        </w:rPr>
        <w:t xml:space="preserve"> · </w:t>
      </w:r>
      <w:r w:rsidRPr="00B17599">
        <w:rPr>
          <w:rFonts w:ascii="Times New Roman" w:hAnsi="Times New Roman" w:cs="Times New Roman"/>
          <w:sz w:val="24"/>
          <w:szCs w:val="24"/>
        </w:rPr>
        <w:t>변수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수</w:t>
      </w:r>
      <w:r w:rsidRPr="00B17599">
        <w:rPr>
          <w:rFonts w:ascii="Times New Roman" w:hAnsi="Times New Roman" w:cs="Times New Roman"/>
          <w:sz w:val="24"/>
          <w:szCs w:val="24"/>
        </w:rPr>
        <w:t xml:space="preserve"> · </w:t>
      </w:r>
      <w:r w:rsidRPr="00B17599">
        <w:rPr>
          <w:rFonts w:ascii="Times New Roman" w:hAnsi="Times New Roman" w:cs="Times New Roman"/>
          <w:sz w:val="24"/>
          <w:szCs w:val="24"/>
        </w:rPr>
        <w:t>기간</w:t>
      </w:r>
      <w:r w:rsidRPr="00B17599">
        <w:rPr>
          <w:rFonts w:ascii="Times New Roman" w:hAnsi="Times New Roman" w:cs="Times New Roman"/>
          <w:sz w:val="24"/>
          <w:szCs w:val="24"/>
        </w:rPr>
        <w:t>)</w:t>
      </w:r>
    </w:p>
    <w:p w14:paraId="0D92E632" w14:textId="7CF62DC6" w:rsidR="00B17599" w:rsidRDefault="00B17599" w:rsidP="00B1759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데이터는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(US, KR, JP),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(Normal, Dotcom/9·11, GFC, COVID-19) </w:t>
      </w:r>
      <w:r>
        <w:rPr>
          <w:rFonts w:ascii="Times New Roman" w:hAnsi="Times New Roman" w:cs="Times New Roman"/>
          <w:sz w:val="20"/>
          <w:szCs w:val="20"/>
        </w:rPr>
        <w:t>조합의</w:t>
      </w:r>
      <w:r>
        <w:rPr>
          <w:rFonts w:ascii="Times New Roman" w:hAnsi="Times New Roman" w:cs="Times New Roman"/>
          <w:sz w:val="20"/>
          <w:szCs w:val="20"/>
        </w:rPr>
        <w:t xml:space="preserve"> 12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 xml:space="preserve"> CSV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각</w:t>
      </w:r>
      <w:r>
        <w:rPr>
          <w:rFonts w:ascii="Times New Roman" w:hAnsi="Times New Roman" w:cs="Times New Roman"/>
          <w:sz w:val="20"/>
          <w:szCs w:val="20"/>
        </w:rPr>
        <w:t xml:space="preserve"> CSV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순서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기반으로</w:t>
      </w:r>
      <w:r>
        <w:rPr>
          <w:rFonts w:ascii="Times New Roman" w:hAnsi="Times New Roman" w:cs="Times New Roman"/>
          <w:sz w:val="20"/>
          <w:szCs w:val="20"/>
        </w:rPr>
        <w:t xml:space="preserve"> train/validation/test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분할된다</w:t>
      </w:r>
      <w:r>
        <w:rPr>
          <w:rFonts w:ascii="Times New Roman" w:hAnsi="Times New Roman" w:cs="Times New Roman"/>
          <w:sz w:val="20"/>
          <w:szCs w:val="20"/>
        </w:rPr>
        <w:t xml:space="preserve">. Validation </w:t>
      </w:r>
      <w:r>
        <w:rPr>
          <w:rFonts w:ascii="Times New Roman" w:hAnsi="Times New Roman" w:cs="Times New Roman"/>
          <w:sz w:val="20"/>
          <w:szCs w:val="20"/>
        </w:rPr>
        <w:t>표본은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하이퍼파라미터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튜닝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단계에서만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사용되며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최종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평가는</w:t>
      </w:r>
      <w:r>
        <w:rPr>
          <w:rFonts w:ascii="Times New Roman" w:hAnsi="Times New Roman" w:cs="Times New Roman"/>
          <w:sz w:val="20"/>
          <w:szCs w:val="20"/>
        </w:rPr>
        <w:t xml:space="preserve"> test </w:t>
      </w:r>
      <w:r>
        <w:rPr>
          <w:rFonts w:ascii="Times New Roman" w:hAnsi="Times New Roman" w:cs="Times New Roman"/>
          <w:sz w:val="20"/>
          <w:szCs w:val="20"/>
        </w:rPr>
        <w:t>표본에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대해서만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수행함으로써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누수를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차단한다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F529884" w14:textId="3BE5BB7F" w:rsidR="008A1C91" w:rsidRPr="008A1C91" w:rsidRDefault="008A1C91" w:rsidP="008A1C91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A10F857" w14:textId="0813FE12" w:rsidR="0099235C" w:rsidRPr="0099235C" w:rsidRDefault="0099235C" w:rsidP="0099235C">
      <w:pPr>
        <w:rPr>
          <w:color w:val="000000"/>
          <w:sz w:val="20"/>
        </w:rPr>
      </w:pP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Table 2.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데이터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분할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구조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시장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×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구간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tbl>
      <w:tblPr>
        <w:tblStyle w:val="11"/>
        <w:tblW w:w="8760" w:type="dxa"/>
        <w:jc w:val="center"/>
        <w:tblLook w:val="04A0" w:firstRow="1" w:lastRow="0" w:firstColumn="1" w:lastColumn="0" w:noHBand="0" w:noVBand="1"/>
      </w:tblPr>
      <w:tblGrid>
        <w:gridCol w:w="1500"/>
        <w:gridCol w:w="1800"/>
        <w:gridCol w:w="2000"/>
        <w:gridCol w:w="1300"/>
        <w:gridCol w:w="1080"/>
        <w:gridCol w:w="1080"/>
      </w:tblGrid>
      <w:tr w:rsidR="00B17599" w:rsidRPr="00C07640" w14:paraId="3399EA76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795B5AC" w14:textId="59EC6AD9" w:rsidR="00B17599" w:rsidRPr="00C07640" w:rsidRDefault="00B17599" w:rsidP="00AB7733">
            <w:pPr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1800" w:type="dxa"/>
          </w:tcPr>
          <w:p w14:paraId="25677974" w14:textId="77777777" w:rsidR="00B17599" w:rsidRPr="00C07640" w:rsidRDefault="00B17599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Market</w:t>
            </w:r>
          </w:p>
        </w:tc>
        <w:tc>
          <w:tcPr>
            <w:tcW w:w="2000" w:type="dxa"/>
          </w:tcPr>
          <w:p w14:paraId="0DAB152F" w14:textId="77777777" w:rsidR="00B17599" w:rsidRPr="00C07640" w:rsidRDefault="00B17599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전체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행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수</w:t>
            </w:r>
          </w:p>
        </w:tc>
        <w:tc>
          <w:tcPr>
            <w:tcW w:w="1300" w:type="dxa"/>
          </w:tcPr>
          <w:p w14:paraId="77586ED5" w14:textId="77777777" w:rsidR="00B17599" w:rsidRPr="00C07640" w:rsidRDefault="00B17599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1080" w:type="dxa"/>
          </w:tcPr>
          <w:p w14:paraId="16A0DB84" w14:textId="77777777" w:rsidR="00B17599" w:rsidRPr="00C07640" w:rsidRDefault="00B17599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1080" w:type="dxa"/>
          </w:tcPr>
          <w:p w14:paraId="34120D6D" w14:textId="77777777" w:rsidR="00B17599" w:rsidRPr="00C07640" w:rsidRDefault="00B17599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</w:t>
            </w:r>
          </w:p>
        </w:tc>
      </w:tr>
      <w:tr w:rsidR="00B17599" w:rsidRPr="00C07640" w14:paraId="26F20B8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C47EDE" w14:textId="77777777" w:rsidR="00B17599" w:rsidRPr="00C07640" w:rsidRDefault="00B17599" w:rsidP="00AB7733">
            <w:pPr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800" w:type="dxa"/>
          </w:tcPr>
          <w:p w14:paraId="3743E7DC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KR / US / JP</w:t>
            </w:r>
          </w:p>
        </w:tc>
        <w:tc>
          <w:tcPr>
            <w:tcW w:w="2000" w:type="dxa"/>
          </w:tcPr>
          <w:p w14:paraId="4322BB43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4,859~4,990</w:t>
            </w:r>
          </w:p>
        </w:tc>
        <w:tc>
          <w:tcPr>
            <w:tcW w:w="1300" w:type="dxa"/>
          </w:tcPr>
          <w:p w14:paraId="2676D91A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~3,400</w:t>
            </w:r>
          </w:p>
        </w:tc>
        <w:tc>
          <w:tcPr>
            <w:tcW w:w="1080" w:type="dxa"/>
          </w:tcPr>
          <w:p w14:paraId="3873732B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~740</w:t>
            </w:r>
          </w:p>
        </w:tc>
        <w:tc>
          <w:tcPr>
            <w:tcW w:w="1080" w:type="dxa"/>
          </w:tcPr>
          <w:p w14:paraId="4015FF5B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~740</w:t>
            </w:r>
          </w:p>
        </w:tc>
      </w:tr>
      <w:tr w:rsidR="00B17599" w:rsidRPr="00C07640" w14:paraId="4BFD0A30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EB0AF68" w14:textId="77777777" w:rsidR="00B17599" w:rsidRPr="00C07640" w:rsidRDefault="00B17599" w:rsidP="00AB7733">
            <w:pPr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Dotcom/9·11</w:t>
            </w:r>
          </w:p>
        </w:tc>
        <w:tc>
          <w:tcPr>
            <w:tcW w:w="1800" w:type="dxa"/>
          </w:tcPr>
          <w:p w14:paraId="4B45E433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KR / US / JP</w:t>
            </w:r>
          </w:p>
        </w:tc>
        <w:tc>
          <w:tcPr>
            <w:tcW w:w="2000" w:type="dxa"/>
          </w:tcPr>
          <w:p w14:paraId="535053F0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524~531</w:t>
            </w:r>
          </w:p>
        </w:tc>
        <w:tc>
          <w:tcPr>
            <w:tcW w:w="1300" w:type="dxa"/>
          </w:tcPr>
          <w:p w14:paraId="4BB10F1B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~330</w:t>
            </w:r>
          </w:p>
        </w:tc>
        <w:tc>
          <w:tcPr>
            <w:tcW w:w="1080" w:type="dxa"/>
          </w:tcPr>
          <w:p w14:paraId="629D4E61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~62</w:t>
            </w:r>
          </w:p>
        </w:tc>
        <w:tc>
          <w:tcPr>
            <w:tcW w:w="1080" w:type="dxa"/>
          </w:tcPr>
          <w:p w14:paraId="47D4DBB2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~135</w:t>
            </w:r>
          </w:p>
        </w:tc>
      </w:tr>
      <w:tr w:rsidR="00B17599" w:rsidRPr="00C07640" w14:paraId="5296C09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57CBB10" w14:textId="77777777" w:rsidR="00B17599" w:rsidRPr="00C07640" w:rsidRDefault="00B17599" w:rsidP="00AB7733">
            <w:pPr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1800" w:type="dxa"/>
          </w:tcPr>
          <w:p w14:paraId="5D2136AB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KR / US / JP</w:t>
            </w:r>
          </w:p>
        </w:tc>
        <w:tc>
          <w:tcPr>
            <w:tcW w:w="2000" w:type="dxa"/>
          </w:tcPr>
          <w:p w14:paraId="5E3B2080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2,290~2,350</w:t>
            </w:r>
          </w:p>
        </w:tc>
        <w:tc>
          <w:tcPr>
            <w:tcW w:w="1300" w:type="dxa"/>
          </w:tcPr>
          <w:p w14:paraId="1D5ABB4C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~1,590</w:t>
            </w:r>
          </w:p>
        </w:tc>
        <w:tc>
          <w:tcPr>
            <w:tcW w:w="1080" w:type="dxa"/>
          </w:tcPr>
          <w:p w14:paraId="3CD0228F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~249</w:t>
            </w:r>
          </w:p>
        </w:tc>
        <w:tc>
          <w:tcPr>
            <w:tcW w:w="1080" w:type="dxa"/>
          </w:tcPr>
          <w:p w14:paraId="17CA9A86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~475</w:t>
            </w:r>
          </w:p>
        </w:tc>
      </w:tr>
      <w:tr w:rsidR="00B17599" w:rsidRPr="00C07640" w14:paraId="5DA4B97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C679714" w14:textId="77777777" w:rsidR="00B17599" w:rsidRPr="00C07640" w:rsidRDefault="00B17599" w:rsidP="00AB7733">
            <w:pPr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1800" w:type="dxa"/>
          </w:tcPr>
          <w:p w14:paraId="2D1BD0E1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KR / US / JP</w:t>
            </w:r>
          </w:p>
        </w:tc>
        <w:tc>
          <w:tcPr>
            <w:tcW w:w="2000" w:type="dxa"/>
          </w:tcPr>
          <w:p w14:paraId="1F290FE6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5,097~5,238</w:t>
            </w:r>
          </w:p>
        </w:tc>
        <w:tc>
          <w:tcPr>
            <w:tcW w:w="1300" w:type="dxa"/>
          </w:tcPr>
          <w:p w14:paraId="05539AF6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~4,670</w:t>
            </w:r>
          </w:p>
        </w:tc>
        <w:tc>
          <w:tcPr>
            <w:tcW w:w="1080" w:type="dxa"/>
          </w:tcPr>
          <w:p w14:paraId="736C8FE1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~244</w:t>
            </w:r>
          </w:p>
        </w:tc>
        <w:tc>
          <w:tcPr>
            <w:tcW w:w="1080" w:type="dxa"/>
          </w:tcPr>
          <w:p w14:paraId="26D893A4" w14:textId="77777777" w:rsidR="00B17599" w:rsidRPr="00C07640" w:rsidRDefault="00B17599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~245</w:t>
            </w:r>
          </w:p>
        </w:tc>
      </w:tr>
    </w:tbl>
    <w:p w14:paraId="136B0D1A" w14:textId="77777777" w:rsidR="00B17599" w:rsidRPr="00B17599" w:rsidRDefault="00B17599" w:rsidP="00B17599">
      <w:pPr>
        <w:rPr>
          <w:sz w:val="20"/>
          <w:szCs w:val="20"/>
        </w:rPr>
      </w:pPr>
    </w:p>
    <w:p w14:paraId="0CE26B40" w14:textId="77777777" w:rsidR="00B17599" w:rsidRPr="00B17599" w:rsidRDefault="00B17599" w:rsidP="00B17599">
      <w:pPr>
        <w:rPr>
          <w:sz w:val="20"/>
          <w:szCs w:val="20"/>
        </w:rPr>
      </w:pPr>
      <w:r w:rsidRPr="00B17599">
        <w:rPr>
          <w:rFonts w:ascii="Times New Roman" w:hAnsi="Times New Roman" w:cs="Times New Roman"/>
          <w:sz w:val="20"/>
          <w:szCs w:val="20"/>
        </w:rPr>
        <w:t>입력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변수는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Feature Tier</w:t>
      </w:r>
      <w:r w:rsidRPr="00B17599">
        <w:rPr>
          <w:rFonts w:ascii="Times New Roman" w:hAnsi="Times New Roman" w:cs="Times New Roman"/>
          <w:sz w:val="20"/>
          <w:szCs w:val="20"/>
        </w:rPr>
        <w:t>에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따라</w:t>
      </w:r>
      <w:r w:rsidRPr="00B17599">
        <w:rPr>
          <w:rFonts w:ascii="Times New Roman" w:hAnsi="Times New Roman" w:cs="Times New Roman"/>
          <w:sz w:val="20"/>
          <w:szCs w:val="20"/>
        </w:rPr>
        <w:t xml:space="preserve"> Core(10</w:t>
      </w:r>
      <w:r w:rsidRPr="00B17599">
        <w:rPr>
          <w:rFonts w:ascii="Times New Roman" w:hAnsi="Times New Roman" w:cs="Times New Roman"/>
          <w:sz w:val="20"/>
          <w:szCs w:val="20"/>
        </w:rPr>
        <w:t>개</w:t>
      </w:r>
      <w:r w:rsidRPr="00B17599">
        <w:rPr>
          <w:rFonts w:ascii="Times New Roman" w:hAnsi="Times New Roman" w:cs="Times New Roman"/>
          <w:sz w:val="20"/>
          <w:szCs w:val="20"/>
        </w:rPr>
        <w:t>), Momentum(14</w:t>
      </w:r>
      <w:r w:rsidRPr="00B17599">
        <w:rPr>
          <w:rFonts w:ascii="Times New Roman" w:hAnsi="Times New Roman" w:cs="Times New Roman"/>
          <w:sz w:val="20"/>
          <w:szCs w:val="20"/>
        </w:rPr>
        <w:t>개</w:t>
      </w:r>
      <w:r w:rsidRPr="00B17599">
        <w:rPr>
          <w:rFonts w:ascii="Times New Roman" w:hAnsi="Times New Roman" w:cs="Times New Roman"/>
          <w:sz w:val="20"/>
          <w:szCs w:val="20"/>
        </w:rPr>
        <w:t>), Extended(</w:t>
      </w:r>
      <w:r w:rsidRPr="00B17599">
        <w:rPr>
          <w:rFonts w:ascii="Times New Roman" w:hAnsi="Times New Roman" w:cs="Times New Roman"/>
          <w:sz w:val="20"/>
          <w:szCs w:val="20"/>
        </w:rPr>
        <w:t>시장별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28</w:t>
      </w:r>
      <w:r w:rsidRPr="00B17599">
        <w:rPr>
          <w:rFonts w:ascii="Times New Roman" w:hAnsi="Times New Roman" w:cs="Times New Roman"/>
          <w:sz w:val="20"/>
          <w:szCs w:val="20"/>
        </w:rPr>
        <w:t>개</w:t>
      </w:r>
      <w:r w:rsidRPr="00B17599">
        <w:rPr>
          <w:rFonts w:ascii="Times New Roman" w:hAnsi="Times New Roman" w:cs="Times New Roman"/>
          <w:sz w:val="20"/>
          <w:szCs w:val="20"/>
        </w:rPr>
        <w:t>)</w:t>
      </w:r>
      <w:r w:rsidRPr="00B17599">
        <w:rPr>
          <w:rFonts w:ascii="Times New Roman" w:hAnsi="Times New Roman" w:cs="Times New Roman"/>
          <w:sz w:val="20"/>
          <w:szCs w:val="20"/>
        </w:rPr>
        <w:t>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단계적으로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확장되며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예측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타깃은</w:t>
      </w:r>
      <w:r w:rsidRPr="00B17599">
        <w:rPr>
          <w:rFonts w:ascii="Times New Roman" w:hAnsi="Times New Roman" w:cs="Times New Roman"/>
          <w:sz w:val="20"/>
          <w:szCs w:val="20"/>
        </w:rPr>
        <w:t xml:space="preserve"> RV_target(</w:t>
      </w:r>
      <w:r w:rsidRPr="00B17599">
        <w:rPr>
          <w:rFonts w:ascii="Times New Roman" w:hAnsi="Times New Roman" w:cs="Times New Roman"/>
          <w:sz w:val="20"/>
          <w:szCs w:val="20"/>
        </w:rPr>
        <w:t>다음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거래일의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일별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RV)</w:t>
      </w:r>
      <w:r w:rsidRPr="00B17599">
        <w:rPr>
          <w:rFonts w:ascii="Times New Roman" w:hAnsi="Times New Roman" w:cs="Times New Roman"/>
          <w:sz w:val="20"/>
          <w:szCs w:val="20"/>
        </w:rPr>
        <w:t>이다</w:t>
      </w:r>
      <w:r w:rsidRPr="00B17599">
        <w:rPr>
          <w:rFonts w:ascii="Times New Roman" w:hAnsi="Times New Roman" w:cs="Times New Roman"/>
          <w:sz w:val="20"/>
          <w:szCs w:val="20"/>
        </w:rPr>
        <w:t>.</w:t>
      </w:r>
    </w:p>
    <w:p w14:paraId="653930B1" w14:textId="77777777" w:rsidR="00B17599" w:rsidRPr="00B17599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2.3 </w:t>
      </w:r>
      <w:r w:rsidRPr="00B17599">
        <w:rPr>
          <w:rFonts w:ascii="Times New Roman" w:hAnsi="Times New Roman" w:cs="Times New Roman"/>
          <w:sz w:val="24"/>
          <w:szCs w:val="24"/>
        </w:rPr>
        <w:t>변수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유형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및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주요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기초통계</w:t>
      </w:r>
    </w:p>
    <w:p w14:paraId="5E0DEA37" w14:textId="19409CCF" w:rsidR="00B17599" w:rsidRPr="00B17599" w:rsidRDefault="00B17599" w:rsidP="00B17599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변수는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F3A8A">
        <w:rPr>
          <w:rFonts w:ascii="Times New Roman" w:hAnsi="Times New Roman" w:cs="Times New Roman" w:hint="eastAsia"/>
          <w:sz w:val="20"/>
          <w:szCs w:val="20"/>
        </w:rPr>
        <w:t>1)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(RV_d/w/m, parkinson_rv, semivariance), </w:t>
      </w:r>
      <w:r w:rsidR="009F3A8A">
        <w:rPr>
          <w:rFonts w:ascii="Times New Roman" w:hAnsi="Times New Roman" w:cs="Times New Roman" w:hint="eastAsia"/>
          <w:sz w:val="20"/>
          <w:szCs w:val="20"/>
        </w:rPr>
        <w:t>2)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수익률</w:t>
      </w:r>
      <w:r>
        <w:rPr>
          <w:rFonts w:ascii="Times New Roman" w:hAnsi="Times New Roman" w:cs="Times New Roman"/>
          <w:sz w:val="20"/>
          <w:szCs w:val="20"/>
        </w:rPr>
        <w:t xml:space="preserve">(log_return, neg_return, hl_range), </w:t>
      </w:r>
      <w:r w:rsidR="009F3A8A">
        <w:rPr>
          <w:rFonts w:ascii="Times New Roman" w:hAnsi="Times New Roman" w:cs="Times New Roman" w:hint="eastAsia"/>
          <w:sz w:val="20"/>
          <w:szCs w:val="20"/>
        </w:rPr>
        <w:t>3)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모멘텀</w:t>
      </w:r>
      <w:r>
        <w:rPr>
          <w:rFonts w:ascii="Times New Roman" w:hAnsi="Times New Roman" w:cs="Times New Roman"/>
          <w:sz w:val="20"/>
          <w:szCs w:val="20"/>
        </w:rPr>
        <w:t xml:space="preserve">(momentum_1w/1m/3m/6m), </w:t>
      </w:r>
      <w:r w:rsidR="009F3A8A">
        <w:rPr>
          <w:rFonts w:ascii="Times New Roman" w:hAnsi="Times New Roman" w:cs="Times New Roman" w:hint="eastAsia"/>
          <w:sz w:val="20"/>
          <w:szCs w:val="20"/>
        </w:rPr>
        <w:t>4)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외생</w:t>
      </w: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환율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금리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원자재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변동률</w:t>
      </w:r>
      <w:r>
        <w:rPr>
          <w:rFonts w:ascii="Times New Roman" w:hAnsi="Times New Roman" w:cs="Times New Roman"/>
          <w:sz w:val="20"/>
          <w:szCs w:val="20"/>
        </w:rPr>
        <w:t xml:space="preserve">, EPU, spillover), </w:t>
      </w:r>
      <w:r w:rsidR="009F3A8A">
        <w:rPr>
          <w:rFonts w:ascii="Times New Roman" w:hAnsi="Times New Roman" w:cs="Times New Roman" w:hint="eastAsia"/>
          <w:sz w:val="20"/>
          <w:szCs w:val="20"/>
        </w:rPr>
        <w:t>5)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캘린더</w:t>
      </w:r>
      <w:r>
        <w:rPr>
          <w:rFonts w:ascii="Times New Roman" w:hAnsi="Times New Roman" w:cs="Times New Roman"/>
          <w:sz w:val="20"/>
          <w:szCs w:val="20"/>
        </w:rPr>
        <w:t>(weekday_sin/cos)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다섯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유형으로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분류된다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실현변동성</w:t>
      </w:r>
      <w:r>
        <w:rPr>
          <w:rFonts w:ascii="Times New Roman" w:hAnsi="Times New Roman" w:cs="Times New Roman"/>
          <w:sz w:val="20"/>
          <w:szCs w:val="20"/>
        </w:rPr>
        <w:t>(RV_d)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오른쪽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꼬리가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두꺼운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분포</w:t>
      </w:r>
      <w:r>
        <w:rPr>
          <w:rFonts w:ascii="Times New Roman" w:hAnsi="Times New Roman" w:cs="Times New Roman"/>
          <w:sz w:val="20"/>
          <w:szCs w:val="20"/>
        </w:rPr>
        <w:t>(right-skewed, leptokurtic)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나타내며</w:t>
      </w:r>
      <w:r>
        <w:rPr>
          <w:rFonts w:ascii="Times New Roman" w:hAnsi="Times New Roman" w:cs="Times New Roman"/>
          <w:sz w:val="20"/>
          <w:szCs w:val="20"/>
        </w:rPr>
        <w:t xml:space="preserve">, GFC·COVID-19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분산이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급등하는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전환이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뚜렷하게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관찰된다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6DF19BE" w14:textId="4A80BE69" w:rsidR="00B17599" w:rsidRPr="00A05A78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2.4 </w:t>
      </w:r>
      <w:r w:rsidRPr="00B17599">
        <w:rPr>
          <w:rFonts w:ascii="Times New Roman" w:hAnsi="Times New Roman" w:cs="Times New Roman"/>
          <w:sz w:val="24"/>
          <w:szCs w:val="24"/>
        </w:rPr>
        <w:t>전처리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B7F17" w14:textId="77777777" w:rsidR="00B17599" w:rsidRPr="00B17599" w:rsidRDefault="00B17599" w:rsidP="00B17599">
      <w:pPr>
        <w:rPr>
          <w:sz w:val="20"/>
          <w:szCs w:val="20"/>
        </w:rPr>
      </w:pPr>
      <w:r w:rsidRPr="00B17599">
        <w:rPr>
          <w:rFonts w:ascii="Times New Roman" w:hAnsi="Times New Roman" w:cs="Times New Roman"/>
          <w:sz w:val="20"/>
          <w:szCs w:val="20"/>
        </w:rPr>
        <w:t>금리</w:t>
      </w:r>
      <w:r w:rsidRPr="00B17599">
        <w:rPr>
          <w:rFonts w:ascii="Times New Roman" w:hAnsi="Times New Roman" w:cs="Times New Roman"/>
          <w:sz w:val="20"/>
          <w:szCs w:val="20"/>
        </w:rPr>
        <w:t>·</w:t>
      </w:r>
      <w:r w:rsidRPr="00B17599">
        <w:rPr>
          <w:rFonts w:ascii="Times New Roman" w:hAnsi="Times New Roman" w:cs="Times New Roman"/>
          <w:sz w:val="20"/>
          <w:szCs w:val="20"/>
        </w:rPr>
        <w:t>환율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등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상태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유지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변수는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Forward-fill</w:t>
      </w:r>
      <w:r w:rsidRPr="00B17599">
        <w:rPr>
          <w:rFonts w:ascii="Times New Roman" w:hAnsi="Times New Roman" w:cs="Times New Roman"/>
          <w:sz w:val="20"/>
          <w:szCs w:val="20"/>
        </w:rPr>
        <w:t>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실거래가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없는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날의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내재변동성은</w:t>
      </w:r>
      <w:r w:rsidRPr="00B17599">
        <w:rPr>
          <w:rFonts w:ascii="Times New Roman" w:hAnsi="Times New Roman" w:cs="Times New Roman"/>
          <w:sz w:val="20"/>
          <w:szCs w:val="20"/>
        </w:rPr>
        <w:t xml:space="preserve"> NaN</w:t>
      </w:r>
      <w:r w:rsidRPr="00B17599">
        <w:rPr>
          <w:rFonts w:ascii="Times New Roman" w:hAnsi="Times New Roman" w:cs="Times New Roman"/>
          <w:sz w:val="20"/>
          <w:szCs w:val="20"/>
        </w:rPr>
        <w:t>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그대로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유지하였다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</w:t>
      </w:r>
      <w:r w:rsidRPr="00B17599">
        <w:rPr>
          <w:rFonts w:ascii="Times New Roman" w:hAnsi="Times New Roman" w:cs="Times New Roman"/>
          <w:sz w:val="20"/>
          <w:szCs w:val="20"/>
        </w:rPr>
        <w:t>상대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휴장일에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발생하는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Spillover </w:t>
      </w:r>
      <w:r w:rsidRPr="00B17599">
        <w:rPr>
          <w:rFonts w:ascii="Times New Roman" w:hAnsi="Times New Roman" w:cs="Times New Roman"/>
          <w:sz w:val="20"/>
          <w:szCs w:val="20"/>
        </w:rPr>
        <w:t>결측치에도</w:t>
      </w:r>
      <w:r w:rsidRPr="00B17599">
        <w:rPr>
          <w:rFonts w:ascii="Times New Roman" w:hAnsi="Times New Roman" w:cs="Times New Roman"/>
          <w:sz w:val="20"/>
          <w:szCs w:val="20"/>
        </w:rPr>
        <w:t xml:space="preserve"> Forward-fill</w:t>
      </w:r>
      <w:r w:rsidRPr="00B17599">
        <w:rPr>
          <w:rFonts w:ascii="Times New Roman" w:hAnsi="Times New Roman" w:cs="Times New Roman"/>
          <w:sz w:val="20"/>
          <w:szCs w:val="20"/>
        </w:rPr>
        <w:t>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적용하여</w:t>
      </w:r>
      <w:r w:rsidRPr="00B17599">
        <w:rPr>
          <w:rFonts w:ascii="Times New Roman" w:hAnsi="Times New Roman" w:cs="Times New Roman"/>
          <w:sz w:val="20"/>
          <w:szCs w:val="20"/>
        </w:rPr>
        <w:t xml:space="preserve"> Extended Tier</w:t>
      </w:r>
      <w:r w:rsidRPr="00B17599">
        <w:rPr>
          <w:rFonts w:ascii="Times New Roman" w:hAnsi="Times New Roman" w:cs="Times New Roman"/>
          <w:sz w:val="20"/>
          <w:szCs w:val="20"/>
        </w:rPr>
        <w:t>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 28</w:t>
      </w:r>
      <w:r w:rsidRPr="00B17599">
        <w:rPr>
          <w:rFonts w:ascii="Times New Roman" w:hAnsi="Times New Roman" w:cs="Times New Roman"/>
          <w:sz w:val="20"/>
          <w:szCs w:val="20"/>
        </w:rPr>
        <w:t>개로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통일하였다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</w:t>
      </w:r>
      <w:r w:rsidRPr="00B17599">
        <w:rPr>
          <w:rFonts w:ascii="Times New Roman" w:hAnsi="Times New Roman" w:cs="Times New Roman"/>
          <w:sz w:val="20"/>
          <w:szCs w:val="20"/>
        </w:rPr>
        <w:t>이상치는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별도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제거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없이</w:t>
      </w:r>
      <w:r w:rsidRPr="00B17599">
        <w:rPr>
          <w:rFonts w:ascii="Times New Roman" w:hAnsi="Times New Roman" w:cs="Times New Roman"/>
          <w:sz w:val="20"/>
          <w:szCs w:val="20"/>
        </w:rPr>
        <w:t xml:space="preserve"> Scaling </w:t>
      </w:r>
      <w:r w:rsidRPr="00B17599">
        <w:rPr>
          <w:rFonts w:ascii="Times New Roman" w:hAnsi="Times New Roman" w:cs="Times New Roman"/>
          <w:sz w:val="20"/>
          <w:szCs w:val="20"/>
        </w:rPr>
        <w:t>전략</w:t>
      </w:r>
      <w:r w:rsidRPr="00B17599">
        <w:rPr>
          <w:rFonts w:ascii="Times New Roman" w:hAnsi="Times New Roman" w:cs="Times New Roman"/>
          <w:sz w:val="20"/>
          <w:szCs w:val="20"/>
        </w:rPr>
        <w:t>(</w:t>
      </w:r>
      <w:r w:rsidRPr="00B17599">
        <w:rPr>
          <w:rFonts w:ascii="Times New Roman" w:hAnsi="Times New Roman" w:cs="Times New Roman"/>
          <w:sz w:val="20"/>
          <w:szCs w:val="20"/>
        </w:rPr>
        <w:t>변동성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계열은</w:t>
      </w:r>
      <w:r w:rsidRPr="00B17599">
        <w:rPr>
          <w:rFonts w:ascii="Times New Roman" w:hAnsi="Times New Roman" w:cs="Times New Roman"/>
          <w:sz w:val="20"/>
          <w:szCs w:val="20"/>
        </w:rPr>
        <w:t xml:space="preserve"> log1p + RobustScaler, </w:t>
      </w:r>
      <w:r w:rsidRPr="00B17599">
        <w:rPr>
          <w:rFonts w:ascii="Times New Roman" w:hAnsi="Times New Roman" w:cs="Times New Roman"/>
          <w:sz w:val="20"/>
          <w:szCs w:val="20"/>
        </w:rPr>
        <w:t>수익률</w:t>
      </w:r>
      <w:r w:rsidRPr="00B17599">
        <w:rPr>
          <w:rFonts w:ascii="Times New Roman" w:hAnsi="Times New Roman" w:cs="Times New Roman"/>
          <w:sz w:val="20"/>
          <w:szCs w:val="20"/>
        </w:rPr>
        <w:t>·</w:t>
      </w:r>
      <w:r w:rsidRPr="00B17599">
        <w:rPr>
          <w:rFonts w:ascii="Times New Roman" w:hAnsi="Times New Roman" w:cs="Times New Roman"/>
          <w:sz w:val="20"/>
          <w:szCs w:val="20"/>
        </w:rPr>
        <w:t>원자재는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RobustScaler)</w:t>
      </w:r>
      <w:r w:rsidRPr="00B17599">
        <w:rPr>
          <w:rFonts w:ascii="Times New Roman" w:hAnsi="Times New Roman" w:cs="Times New Roman"/>
          <w:sz w:val="20"/>
          <w:szCs w:val="20"/>
        </w:rPr>
        <w:t>으로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극단값의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영향을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완화하였다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</w:t>
      </w:r>
      <w:r w:rsidRPr="00B17599">
        <w:rPr>
          <w:rFonts w:ascii="Times New Roman" w:hAnsi="Times New Roman" w:cs="Times New Roman"/>
          <w:sz w:val="20"/>
          <w:szCs w:val="20"/>
        </w:rPr>
        <w:t>미래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정보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누수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방지를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위해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모든</w:t>
      </w:r>
      <w:r w:rsidRPr="00B17599">
        <w:rPr>
          <w:rFonts w:ascii="Times New Roman" w:hAnsi="Times New Roman" w:cs="Times New Roman"/>
          <w:sz w:val="20"/>
          <w:szCs w:val="20"/>
        </w:rPr>
        <w:t xml:space="preserve"> feature</w:t>
      </w:r>
      <w:r w:rsidRPr="00B17599">
        <w:rPr>
          <w:rFonts w:ascii="Times New Roman" w:hAnsi="Times New Roman" w:cs="Times New Roman"/>
          <w:sz w:val="20"/>
          <w:szCs w:val="20"/>
        </w:rPr>
        <w:t>에</w:t>
      </w:r>
      <w:r w:rsidRPr="00B17599">
        <w:rPr>
          <w:rFonts w:ascii="Times New Roman" w:hAnsi="Times New Roman" w:cs="Times New Roman"/>
          <w:sz w:val="20"/>
          <w:szCs w:val="20"/>
        </w:rPr>
        <w:t xml:space="preserve"> shift(1)</w:t>
      </w:r>
      <w:r w:rsidRPr="00B17599">
        <w:rPr>
          <w:rFonts w:ascii="Times New Roman" w:hAnsi="Times New Roman" w:cs="Times New Roman"/>
          <w:sz w:val="20"/>
          <w:szCs w:val="20"/>
        </w:rPr>
        <w:t>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적용하고</w:t>
      </w:r>
      <w:r w:rsidRPr="00B17599">
        <w:rPr>
          <w:rFonts w:ascii="Times New Roman" w:hAnsi="Times New Roman" w:cs="Times New Roman"/>
          <w:sz w:val="20"/>
          <w:szCs w:val="20"/>
        </w:rPr>
        <w:t>, Scaler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Train </w:t>
      </w:r>
      <w:r w:rsidRPr="00B17599">
        <w:rPr>
          <w:rFonts w:ascii="Times New Roman" w:hAnsi="Times New Roman" w:cs="Times New Roman"/>
          <w:sz w:val="20"/>
          <w:szCs w:val="20"/>
        </w:rPr>
        <w:t>데이터로만</w:t>
      </w:r>
      <w:r w:rsidRPr="00B17599">
        <w:rPr>
          <w:rFonts w:ascii="Times New Roman" w:hAnsi="Times New Roman" w:cs="Times New Roman"/>
          <w:sz w:val="20"/>
          <w:szCs w:val="20"/>
        </w:rPr>
        <w:t xml:space="preserve"> fit </w:t>
      </w:r>
      <w:r w:rsidRPr="00B17599">
        <w:rPr>
          <w:rFonts w:ascii="Times New Roman" w:hAnsi="Times New Roman" w:cs="Times New Roman"/>
          <w:sz w:val="20"/>
          <w:szCs w:val="20"/>
        </w:rPr>
        <w:t>후</w:t>
      </w:r>
      <w:r w:rsidRPr="00B17599">
        <w:rPr>
          <w:rFonts w:ascii="Times New Roman" w:hAnsi="Times New Roman" w:cs="Times New Roman"/>
          <w:sz w:val="20"/>
          <w:szCs w:val="20"/>
        </w:rPr>
        <w:t xml:space="preserve"> Valid·Test</w:t>
      </w:r>
      <w:r w:rsidRPr="00B17599">
        <w:rPr>
          <w:rFonts w:ascii="Times New Roman" w:hAnsi="Times New Roman" w:cs="Times New Roman"/>
          <w:sz w:val="20"/>
          <w:szCs w:val="20"/>
        </w:rPr>
        <w:t>에</w:t>
      </w:r>
      <w:r w:rsidRPr="00B17599">
        <w:rPr>
          <w:rFonts w:ascii="Times New Roman" w:hAnsi="Times New Roman" w:cs="Times New Roman"/>
          <w:sz w:val="20"/>
          <w:szCs w:val="20"/>
        </w:rPr>
        <w:t xml:space="preserve"> transform</w:t>
      </w:r>
      <w:r w:rsidRPr="00B17599">
        <w:rPr>
          <w:rFonts w:ascii="Times New Roman" w:hAnsi="Times New Roman" w:cs="Times New Roman"/>
          <w:sz w:val="20"/>
          <w:szCs w:val="20"/>
        </w:rPr>
        <w:t>하였다</w:t>
      </w:r>
      <w:r w:rsidRPr="00B17599">
        <w:rPr>
          <w:rFonts w:ascii="Times New Roman" w:hAnsi="Times New Roman" w:cs="Times New Roman"/>
          <w:sz w:val="20"/>
          <w:szCs w:val="20"/>
        </w:rPr>
        <w:t>.</w:t>
      </w:r>
    </w:p>
    <w:p w14:paraId="307772DE" w14:textId="77777777" w:rsidR="00B17599" w:rsidRPr="00B17599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2.5 </w:t>
      </w:r>
      <w:r w:rsidRPr="00B17599">
        <w:rPr>
          <w:rFonts w:ascii="Times New Roman" w:hAnsi="Times New Roman" w:cs="Times New Roman"/>
          <w:sz w:val="24"/>
          <w:szCs w:val="24"/>
        </w:rPr>
        <w:t>생성한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파생변수</w:t>
      </w:r>
    </w:p>
    <w:p w14:paraId="717E7C7F" w14:textId="77777777" w:rsidR="00B17599" w:rsidRPr="00B17599" w:rsidRDefault="00B17599" w:rsidP="00B17599">
      <w:pPr>
        <w:rPr>
          <w:sz w:val="20"/>
          <w:szCs w:val="20"/>
        </w:rPr>
      </w:pPr>
      <w:r w:rsidRPr="00B17599">
        <w:rPr>
          <w:rFonts w:ascii="Times New Roman" w:hAnsi="Times New Roman" w:cs="Times New Roman"/>
          <w:sz w:val="20"/>
          <w:szCs w:val="20"/>
        </w:rPr>
        <w:t>RV_w·RV_m</w:t>
      </w:r>
      <w:r w:rsidRPr="00B17599">
        <w:rPr>
          <w:rFonts w:ascii="Times New Roman" w:hAnsi="Times New Roman" w:cs="Times New Roman"/>
          <w:sz w:val="20"/>
          <w:szCs w:val="20"/>
        </w:rPr>
        <w:t>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일별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RV</w:t>
      </w:r>
      <w:r w:rsidRPr="00B17599">
        <w:rPr>
          <w:rFonts w:ascii="Times New Roman" w:hAnsi="Times New Roman" w:cs="Times New Roman"/>
          <w:sz w:val="20"/>
          <w:szCs w:val="20"/>
        </w:rPr>
        <w:t>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5</w:t>
      </w:r>
      <w:r w:rsidRPr="00B17599">
        <w:rPr>
          <w:rFonts w:ascii="Times New Roman" w:hAnsi="Times New Roman" w:cs="Times New Roman"/>
          <w:sz w:val="20"/>
          <w:szCs w:val="20"/>
        </w:rPr>
        <w:t>일</w:t>
      </w:r>
      <w:r w:rsidRPr="00B17599">
        <w:rPr>
          <w:rFonts w:ascii="Times New Roman" w:hAnsi="Times New Roman" w:cs="Times New Roman"/>
          <w:sz w:val="20"/>
          <w:szCs w:val="20"/>
        </w:rPr>
        <w:t>·22</w:t>
      </w:r>
      <w:r w:rsidRPr="00B17599">
        <w:rPr>
          <w:rFonts w:ascii="Times New Roman" w:hAnsi="Times New Roman" w:cs="Times New Roman"/>
          <w:sz w:val="20"/>
          <w:szCs w:val="20"/>
        </w:rPr>
        <w:t>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이동평균</w:t>
      </w:r>
      <w:r w:rsidRPr="00B17599">
        <w:rPr>
          <w:rFonts w:ascii="Times New Roman" w:hAnsi="Times New Roman" w:cs="Times New Roman"/>
          <w:sz w:val="20"/>
          <w:szCs w:val="20"/>
        </w:rPr>
        <w:t xml:space="preserve">(HAR </w:t>
      </w:r>
      <w:r w:rsidRPr="00B17599">
        <w:rPr>
          <w:rFonts w:ascii="Times New Roman" w:hAnsi="Times New Roman" w:cs="Times New Roman"/>
          <w:sz w:val="20"/>
          <w:szCs w:val="20"/>
        </w:rPr>
        <w:t>다중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입력</w:t>
      </w:r>
      <w:r w:rsidRPr="00B17599">
        <w:rPr>
          <w:rFonts w:ascii="Times New Roman" w:hAnsi="Times New Roman" w:cs="Times New Roman"/>
          <w:sz w:val="20"/>
          <w:szCs w:val="20"/>
        </w:rPr>
        <w:t>), semivariance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음수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수익률의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제곱합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기반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준분산</w:t>
      </w:r>
      <w:r w:rsidRPr="00B17599">
        <w:rPr>
          <w:rFonts w:ascii="Times New Roman" w:hAnsi="Times New Roman" w:cs="Times New Roman"/>
          <w:sz w:val="20"/>
          <w:szCs w:val="20"/>
        </w:rPr>
        <w:t>, parkinson_rv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고가</w:t>
      </w:r>
      <w:r w:rsidRPr="00B17599">
        <w:rPr>
          <w:rFonts w:ascii="Times New Roman" w:hAnsi="Times New Roman" w:cs="Times New Roman"/>
          <w:sz w:val="20"/>
          <w:szCs w:val="20"/>
        </w:rPr>
        <w:t>-</w:t>
      </w:r>
      <w:r w:rsidRPr="00B17599">
        <w:rPr>
          <w:rFonts w:ascii="Times New Roman" w:hAnsi="Times New Roman" w:cs="Times New Roman"/>
          <w:sz w:val="20"/>
          <w:szCs w:val="20"/>
        </w:rPr>
        <w:t>저가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범위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기반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일중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변동성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추정치이다</w:t>
      </w:r>
      <w:r w:rsidRPr="00B17599">
        <w:rPr>
          <w:rFonts w:ascii="Times New Roman" w:hAnsi="Times New Roman" w:cs="Times New Roman"/>
          <w:sz w:val="20"/>
          <w:szCs w:val="20"/>
        </w:rPr>
        <w:t>. momentum_1w/1m/3m/6m</w:t>
      </w:r>
      <w:r w:rsidRPr="00B17599">
        <w:rPr>
          <w:rFonts w:ascii="Times New Roman" w:hAnsi="Times New Roman" w:cs="Times New Roman"/>
          <w:sz w:val="20"/>
          <w:szCs w:val="20"/>
        </w:rPr>
        <w:t>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각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기간의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누적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로그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수익률</w:t>
      </w:r>
      <w:r w:rsidRPr="00B17599">
        <w:rPr>
          <w:rFonts w:ascii="Times New Roman" w:hAnsi="Times New Roman" w:cs="Times New Roman"/>
          <w:sz w:val="20"/>
          <w:szCs w:val="20"/>
        </w:rPr>
        <w:t>, rate_spread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장단기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금리차</w:t>
      </w:r>
      <w:r w:rsidRPr="00B17599">
        <w:rPr>
          <w:rFonts w:ascii="Times New Roman" w:hAnsi="Times New Roman" w:cs="Times New Roman"/>
          <w:sz w:val="20"/>
          <w:szCs w:val="20"/>
        </w:rPr>
        <w:t>(10</w:t>
      </w:r>
      <w:r w:rsidRPr="00B17599">
        <w:rPr>
          <w:rFonts w:ascii="Times New Roman" w:hAnsi="Times New Roman" w:cs="Times New Roman"/>
          <w:sz w:val="20"/>
          <w:szCs w:val="20"/>
        </w:rPr>
        <w:t>년</w:t>
      </w:r>
      <w:r w:rsidRPr="00B17599">
        <w:rPr>
          <w:rFonts w:ascii="Times New Roman" w:hAnsi="Times New Roman" w:cs="Times New Roman"/>
          <w:sz w:val="20"/>
          <w:szCs w:val="20"/>
        </w:rPr>
        <w:t xml:space="preserve"> − 3</w:t>
      </w:r>
      <w:r w:rsidRPr="00B17599">
        <w:rPr>
          <w:rFonts w:ascii="Times New Roman" w:hAnsi="Times New Roman" w:cs="Times New Roman"/>
          <w:sz w:val="20"/>
          <w:szCs w:val="20"/>
        </w:rPr>
        <w:t>년</w:t>
      </w:r>
      <w:r w:rsidRPr="00B17599">
        <w:rPr>
          <w:rFonts w:ascii="Times New Roman" w:hAnsi="Times New Roman" w:cs="Times New Roman"/>
          <w:sz w:val="20"/>
          <w:szCs w:val="20"/>
        </w:rPr>
        <w:t xml:space="preserve">), spillover </w:t>
      </w:r>
      <w:r w:rsidRPr="00B17599">
        <w:rPr>
          <w:rFonts w:ascii="Times New Roman" w:hAnsi="Times New Roman" w:cs="Times New Roman"/>
          <w:sz w:val="20"/>
          <w:szCs w:val="20"/>
        </w:rPr>
        <w:t>변수는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전일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종가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수익률을</w:t>
      </w:r>
      <w:r w:rsidRPr="00B17599">
        <w:rPr>
          <w:rFonts w:ascii="Times New Roman" w:hAnsi="Times New Roman" w:cs="Times New Roman"/>
          <w:sz w:val="20"/>
          <w:szCs w:val="20"/>
        </w:rPr>
        <w:t xml:space="preserve"> T+1 </w:t>
      </w:r>
      <w:r w:rsidRPr="00B17599">
        <w:rPr>
          <w:rFonts w:ascii="Times New Roman" w:hAnsi="Times New Roman" w:cs="Times New Roman"/>
          <w:sz w:val="20"/>
          <w:szCs w:val="20"/>
        </w:rPr>
        <w:t>기준으로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반영한다</w:t>
      </w:r>
      <w:r w:rsidRPr="00B17599">
        <w:rPr>
          <w:rFonts w:ascii="Times New Roman" w:hAnsi="Times New Roman" w:cs="Times New Roman"/>
          <w:sz w:val="20"/>
          <w:szCs w:val="20"/>
        </w:rPr>
        <w:t>. EPU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월간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지수를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영업일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단위로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확장</w:t>
      </w:r>
      <w:r w:rsidRPr="00B17599">
        <w:rPr>
          <w:rFonts w:ascii="Times New Roman" w:hAnsi="Times New Roman" w:cs="Times New Roman"/>
          <w:sz w:val="20"/>
          <w:szCs w:val="20"/>
        </w:rPr>
        <w:t xml:space="preserve">·lag </w:t>
      </w:r>
      <w:r w:rsidRPr="00B17599">
        <w:rPr>
          <w:rFonts w:ascii="Times New Roman" w:hAnsi="Times New Roman" w:cs="Times New Roman"/>
          <w:sz w:val="20"/>
          <w:szCs w:val="20"/>
        </w:rPr>
        <w:t>처리하여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시점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문제를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완화하였다</w:t>
      </w:r>
      <w:r w:rsidRPr="00B17599">
        <w:rPr>
          <w:rFonts w:ascii="Times New Roman" w:hAnsi="Times New Roman" w:cs="Times New Roman"/>
          <w:sz w:val="20"/>
          <w:szCs w:val="20"/>
        </w:rPr>
        <w:t>.</w:t>
      </w:r>
    </w:p>
    <w:p w14:paraId="1C7B09C7" w14:textId="77777777" w:rsidR="00B17599" w:rsidRPr="00B17599" w:rsidRDefault="00B17599" w:rsidP="00B17599">
      <w:pPr>
        <w:pStyle w:val="21"/>
        <w:rPr>
          <w:sz w:val="24"/>
          <w:szCs w:val="24"/>
        </w:rPr>
      </w:pPr>
      <w:r w:rsidRPr="00B17599">
        <w:rPr>
          <w:rFonts w:ascii="Times New Roman" w:hAnsi="Times New Roman" w:cs="Times New Roman"/>
          <w:sz w:val="24"/>
          <w:szCs w:val="24"/>
        </w:rPr>
        <w:t xml:space="preserve">2.6 </w:t>
      </w:r>
      <w:r w:rsidRPr="00B17599">
        <w:rPr>
          <w:rFonts w:ascii="Times New Roman" w:hAnsi="Times New Roman" w:cs="Times New Roman"/>
          <w:sz w:val="24"/>
          <w:szCs w:val="24"/>
        </w:rPr>
        <w:t>윤리적</w:t>
      </w:r>
      <w:r w:rsidRPr="00B17599">
        <w:rPr>
          <w:rFonts w:ascii="Times New Roman" w:hAnsi="Times New Roman" w:cs="Times New Roman"/>
          <w:sz w:val="24"/>
          <w:szCs w:val="24"/>
        </w:rPr>
        <w:t xml:space="preserve"> · </w:t>
      </w:r>
      <w:r w:rsidRPr="00B17599">
        <w:rPr>
          <w:rFonts w:ascii="Times New Roman" w:hAnsi="Times New Roman" w:cs="Times New Roman"/>
          <w:sz w:val="24"/>
          <w:szCs w:val="24"/>
        </w:rPr>
        <w:t>법적</w:t>
      </w:r>
      <w:r w:rsidRPr="00B17599">
        <w:rPr>
          <w:rFonts w:ascii="Times New Roman" w:hAnsi="Times New Roman" w:cs="Times New Roman"/>
          <w:sz w:val="24"/>
          <w:szCs w:val="24"/>
        </w:rPr>
        <w:t xml:space="preserve"> </w:t>
      </w:r>
      <w:r w:rsidRPr="00B17599">
        <w:rPr>
          <w:rFonts w:ascii="Times New Roman" w:hAnsi="Times New Roman" w:cs="Times New Roman"/>
          <w:sz w:val="24"/>
          <w:szCs w:val="24"/>
        </w:rPr>
        <w:t>고려사항</w:t>
      </w:r>
    </w:p>
    <w:p w14:paraId="3732D1AA" w14:textId="77777777" w:rsidR="00B17599" w:rsidRDefault="00B17599" w:rsidP="00B17599">
      <w:pPr>
        <w:rPr>
          <w:sz w:val="20"/>
          <w:szCs w:val="20"/>
        </w:rPr>
      </w:pPr>
      <w:r w:rsidRPr="00B17599">
        <w:rPr>
          <w:rFonts w:ascii="Times New Roman" w:hAnsi="Times New Roman" w:cs="Times New Roman"/>
          <w:sz w:val="20"/>
          <w:szCs w:val="20"/>
        </w:rPr>
        <w:t>사용된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공인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금융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제공기관의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시장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가격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및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거시경제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지표로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구성되며</w:t>
      </w:r>
      <w:r w:rsidRPr="00B17599">
        <w:rPr>
          <w:rFonts w:ascii="Times New Roman" w:hAnsi="Times New Roman" w:cs="Times New Roman"/>
          <w:sz w:val="20"/>
          <w:szCs w:val="20"/>
        </w:rPr>
        <w:t xml:space="preserve">, </w:t>
      </w:r>
      <w:r w:rsidRPr="00B17599">
        <w:rPr>
          <w:rFonts w:ascii="Times New Roman" w:hAnsi="Times New Roman" w:cs="Times New Roman"/>
          <w:sz w:val="20"/>
          <w:szCs w:val="20"/>
        </w:rPr>
        <w:t>개인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식별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정보를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포함하지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않는다</w:t>
      </w:r>
      <w:r w:rsidRPr="00B17599">
        <w:rPr>
          <w:rFonts w:ascii="Times New Roman" w:hAnsi="Times New Roman" w:cs="Times New Roman"/>
          <w:sz w:val="20"/>
          <w:szCs w:val="20"/>
        </w:rPr>
        <w:t>. Oxford-Man Library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학술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목적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공개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데이터베이스이고</w:t>
      </w:r>
      <w:r w:rsidRPr="00B17599">
        <w:rPr>
          <w:rFonts w:ascii="Times New Roman" w:hAnsi="Times New Roman" w:cs="Times New Roman"/>
          <w:sz w:val="20"/>
          <w:szCs w:val="20"/>
        </w:rPr>
        <w:t>, Bloomberg·DataGuide</w:t>
      </w:r>
      <w:r w:rsidRPr="00B17599">
        <w:rPr>
          <w:rFonts w:ascii="Times New Roman" w:hAnsi="Times New Roman" w:cs="Times New Roman"/>
          <w:sz w:val="20"/>
          <w:szCs w:val="20"/>
        </w:rPr>
        <w:t>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기관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라이선스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내에서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사용되었다</w:t>
      </w:r>
      <w:r w:rsidRPr="00B17599">
        <w:rPr>
          <w:rFonts w:ascii="Times New Roman" w:hAnsi="Times New Roman" w:cs="Times New Roman"/>
          <w:sz w:val="20"/>
          <w:szCs w:val="20"/>
        </w:rPr>
        <w:t xml:space="preserve">. </w:t>
      </w:r>
      <w:r w:rsidRPr="00B17599">
        <w:rPr>
          <w:rFonts w:ascii="Times New Roman" w:hAnsi="Times New Roman" w:cs="Times New Roman"/>
          <w:sz w:val="20"/>
          <w:szCs w:val="20"/>
        </w:rPr>
        <w:t>데이터는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학술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분석에만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활용되며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상업적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재배포는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이루어지지</w:t>
      </w:r>
      <w:r w:rsidRPr="00B17599">
        <w:rPr>
          <w:rFonts w:ascii="Times New Roman" w:hAnsi="Times New Roman" w:cs="Times New Roman"/>
          <w:sz w:val="20"/>
          <w:szCs w:val="20"/>
        </w:rPr>
        <w:t xml:space="preserve"> </w:t>
      </w:r>
      <w:r w:rsidRPr="00B17599">
        <w:rPr>
          <w:rFonts w:ascii="Times New Roman" w:hAnsi="Times New Roman" w:cs="Times New Roman"/>
          <w:sz w:val="20"/>
          <w:szCs w:val="20"/>
        </w:rPr>
        <w:t>않는다</w:t>
      </w:r>
      <w:r w:rsidRPr="00B17599">
        <w:rPr>
          <w:rFonts w:ascii="Times New Roman" w:hAnsi="Times New Roman" w:cs="Times New Roman"/>
          <w:sz w:val="20"/>
          <w:szCs w:val="20"/>
        </w:rPr>
        <w:t>.</w:t>
      </w:r>
    </w:p>
    <w:p w14:paraId="32A0B025" w14:textId="77777777" w:rsidR="00B17599" w:rsidRDefault="00B17599" w:rsidP="00B17599">
      <w:pPr>
        <w:rPr>
          <w:sz w:val="20"/>
          <w:szCs w:val="20"/>
        </w:rPr>
      </w:pPr>
    </w:p>
    <w:p w14:paraId="57BF4854" w14:textId="7DF6CF0B" w:rsidR="00B17599" w:rsidRPr="00B17599" w:rsidRDefault="00281DEB" w:rsidP="00281DEB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24A151B" w14:textId="77777777" w:rsidR="00B414BD" w:rsidRPr="002B6CD4" w:rsidRDefault="00B414BD" w:rsidP="002B6CD4">
      <w:pPr>
        <w:pStyle w:val="1"/>
        <w:rPr>
          <w:b w:val="0"/>
          <w:bCs w:val="0"/>
          <w:sz w:val="28"/>
          <w:szCs w:val="28"/>
        </w:rPr>
      </w:pPr>
      <w:r w:rsidRPr="002B6CD4">
        <w:rPr>
          <w:rFonts w:ascii="Times New Roman" w:hAnsi="Times New Roman" w:cs="Times New Roman"/>
          <w:sz w:val="28"/>
          <w:szCs w:val="28"/>
        </w:rPr>
        <w:lastRenderedPageBreak/>
        <w:t>3. Methodology</w:t>
      </w:r>
    </w:p>
    <w:p w14:paraId="1F189B2E" w14:textId="77777777" w:rsidR="00B414BD" w:rsidRDefault="00B414BD" w:rsidP="00B414BD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>
        <w:rPr>
          <w:rFonts w:ascii="Times New Roman" w:hAnsi="Times New Roman" w:cs="Times New Roman"/>
          <w:sz w:val="24"/>
          <w:szCs w:val="24"/>
        </w:rPr>
        <w:t>적용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기법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개요</w:t>
      </w:r>
    </w:p>
    <w:p w14:paraId="0E05FC9F" w14:textId="38533851" w:rsidR="00B414BD" w:rsidRDefault="00B414BD" w:rsidP="00B414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실현변동성</w:t>
      </w:r>
      <w:r>
        <w:rPr>
          <w:rFonts w:ascii="Times New Roman" w:hAnsi="Times New Roman" w:cs="Times New Roman"/>
          <w:sz w:val="20"/>
          <w:szCs w:val="20"/>
        </w:rPr>
        <w:t>(realized volatility, RV)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평가하기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위해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금융모형</w:t>
      </w:r>
      <w:r>
        <w:rPr>
          <w:rFonts w:ascii="Times New Roman" w:hAnsi="Times New Roman" w:cs="Times New Roman"/>
          <w:sz w:val="20"/>
          <w:szCs w:val="20"/>
        </w:rPr>
        <w:t xml:space="preserve"> baseline 2</w:t>
      </w:r>
      <w:r>
        <w:rPr>
          <w:rFonts w:ascii="Times New Roman" w:hAnsi="Times New Roman" w:cs="Times New Roman"/>
          <w:sz w:val="20"/>
          <w:szCs w:val="20"/>
        </w:rPr>
        <w:t>종</w:t>
      </w:r>
      <w:r>
        <w:rPr>
          <w:rFonts w:ascii="Times New Roman" w:hAnsi="Times New Roman" w:cs="Times New Roman"/>
          <w:sz w:val="20"/>
          <w:szCs w:val="20"/>
        </w:rPr>
        <w:t>(GARCH(1,1), HAR-RV)</w:t>
      </w:r>
      <w:r>
        <w:rPr>
          <w:rFonts w:ascii="Times New Roman" w:hAnsi="Times New Roman" w:cs="Times New Roman"/>
          <w:sz w:val="20"/>
          <w:szCs w:val="20"/>
        </w:rPr>
        <w:t>과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부류</w:t>
      </w:r>
      <w:r>
        <w:rPr>
          <w:rFonts w:ascii="Times New Roman" w:hAnsi="Times New Roman" w:cs="Times New Roman"/>
          <w:sz w:val="20"/>
          <w:szCs w:val="20"/>
        </w:rPr>
        <w:t xml:space="preserve"> 5</w:t>
      </w:r>
      <w:r>
        <w:rPr>
          <w:rFonts w:ascii="Times New Roman" w:hAnsi="Times New Roman" w:cs="Times New Roman"/>
          <w:sz w:val="20"/>
          <w:szCs w:val="20"/>
        </w:rPr>
        <w:t>종</w:t>
      </w:r>
      <w:r>
        <w:rPr>
          <w:rFonts w:ascii="Times New Roman" w:hAnsi="Times New Roman" w:cs="Times New Roman"/>
          <w:sz w:val="20"/>
          <w:szCs w:val="20"/>
        </w:rPr>
        <w:t xml:space="preserve">(Ridge, ElasticNet, Huber, LightGBM, XGBoost), </w:t>
      </w:r>
      <w:r>
        <w:rPr>
          <w:rFonts w:ascii="Times New Roman" w:hAnsi="Times New Roman" w:cs="Times New Roman"/>
          <w:sz w:val="20"/>
          <w:szCs w:val="20"/>
        </w:rPr>
        <w:t>총</w:t>
      </w:r>
      <w:r>
        <w:rPr>
          <w:rFonts w:ascii="Times New Roman" w:hAnsi="Times New Roman" w:cs="Times New Roman"/>
          <w:sz w:val="20"/>
          <w:szCs w:val="20"/>
        </w:rPr>
        <w:t xml:space="preserve"> 7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채택한다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모든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(9·11, GFC, COVID-19,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(S&amp;P 500, KOSPI, Nikkei 225), </w:t>
      </w:r>
      <w:r>
        <w:rPr>
          <w:rFonts w:ascii="Times New Roman" w:hAnsi="Times New Roman" w:cs="Times New Roman"/>
          <w:sz w:val="20"/>
          <w:szCs w:val="20"/>
        </w:rPr>
        <w:t>그리고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프로토콜</w:t>
      </w:r>
      <w:r>
        <w:rPr>
          <w:rFonts w:ascii="Times New Roman" w:hAnsi="Times New Roman" w:cs="Times New Roman"/>
          <w:sz w:val="20"/>
          <w:szCs w:val="20"/>
        </w:rPr>
        <w:t>(static, expanding walk-forward)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격자</w:t>
      </w:r>
      <w:r>
        <w:rPr>
          <w:rFonts w:ascii="Times New Roman" w:hAnsi="Times New Roman" w:cs="Times New Roman"/>
          <w:sz w:val="20"/>
          <w:szCs w:val="20"/>
        </w:rPr>
        <w:t xml:space="preserve">(evaluation grid) </w:t>
      </w:r>
      <w:r>
        <w:rPr>
          <w:rFonts w:ascii="Times New Roman" w:hAnsi="Times New Roman" w:cs="Times New Roman"/>
          <w:sz w:val="20"/>
          <w:szCs w:val="20"/>
        </w:rPr>
        <w:t>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동일한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B23C537" w14:textId="77777777" w:rsidR="007A6531" w:rsidRPr="009A688C" w:rsidRDefault="007A6531" w:rsidP="00B414BD"/>
    <w:p w14:paraId="16B90920" w14:textId="221612B0" w:rsidR="00B414BD" w:rsidRPr="009A688C" w:rsidRDefault="00B414BD" w:rsidP="00B414BD">
      <w:pPr>
        <w:pStyle w:val="31"/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3.1.1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금융모형</w:t>
      </w:r>
    </w:p>
    <w:p w14:paraId="03316EC7" w14:textId="2080C9B2" w:rsidR="00C135B2" w:rsidRPr="00C135B2" w:rsidRDefault="0026603A" w:rsidP="00C135B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Baseline</w:t>
      </w:r>
      <w:r w:rsidR="00C135B2" w:rsidRPr="00C135B2">
        <w:rPr>
          <w:rFonts w:ascii="Times New Roman" w:hAnsi="Times New Roman" w:cs="Times New Roman"/>
          <w:sz w:val="20"/>
          <w:szCs w:val="20"/>
        </w:rPr>
        <w:t>으로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채택한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두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모형은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변동성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예측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분야에서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정형화된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표준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회귀구조에</w:t>
      </w:r>
      <w:r w:rsidR="00C135B2"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="00C135B2" w:rsidRPr="00C135B2">
        <w:rPr>
          <w:rFonts w:ascii="Times New Roman" w:hAnsi="Times New Roman" w:cs="Times New Roman"/>
          <w:sz w:val="20"/>
          <w:szCs w:val="20"/>
        </w:rPr>
        <w:t>해당한다</w:t>
      </w:r>
      <w:r w:rsidR="00C135B2" w:rsidRPr="00C135B2">
        <w:rPr>
          <w:rFonts w:ascii="Times New Roman" w:hAnsi="Times New Roman" w:cs="Times New Roman"/>
          <w:sz w:val="20"/>
          <w:szCs w:val="20"/>
        </w:rPr>
        <w:t>(Poon &amp; Granger, 2003).</w:t>
      </w:r>
    </w:p>
    <w:p w14:paraId="1A737AB9" w14:textId="77777777" w:rsidR="00C135B2" w:rsidRPr="00C135B2" w:rsidRDefault="00C135B2" w:rsidP="00C135B2">
      <w:pPr>
        <w:rPr>
          <w:rFonts w:ascii="Times New Roman" w:hAnsi="Times New Roman" w:cs="Times New Roman"/>
          <w:sz w:val="20"/>
          <w:szCs w:val="20"/>
        </w:rPr>
      </w:pPr>
      <w:r w:rsidRPr="00C135B2">
        <w:rPr>
          <w:rFonts w:ascii="Times New Roman" w:hAnsi="Times New Roman" w:cs="Times New Roman"/>
          <w:sz w:val="20"/>
          <w:szCs w:val="20"/>
        </w:rPr>
        <w:t xml:space="preserve">HAR-RV (Heterogeneous Autoregressive Realized </w:t>
      </w:r>
      <w:proofErr w:type="gramStart"/>
      <w:r w:rsidRPr="00C135B2">
        <w:rPr>
          <w:rFonts w:ascii="Times New Roman" w:hAnsi="Times New Roman" w:cs="Times New Roman"/>
          <w:sz w:val="20"/>
          <w:szCs w:val="20"/>
        </w:rPr>
        <w:t>Volatility) —</w:t>
      </w:r>
      <w:proofErr w:type="gramEnd"/>
      <w:r w:rsidRPr="00C135B2">
        <w:rPr>
          <w:rFonts w:ascii="Times New Roman" w:hAnsi="Times New Roman" w:cs="Times New Roman"/>
          <w:sz w:val="20"/>
          <w:szCs w:val="20"/>
        </w:rPr>
        <w:t xml:space="preserve"> Corsi (2009). </w:t>
      </w:r>
      <w:r w:rsidRPr="00C135B2">
        <w:rPr>
          <w:rFonts w:ascii="Times New Roman" w:hAnsi="Times New Roman" w:cs="Times New Roman"/>
          <w:sz w:val="20"/>
          <w:szCs w:val="20"/>
        </w:rPr>
        <w:t>일별</w:t>
      </w:r>
      <w:r w:rsidRPr="00C135B2">
        <w:rPr>
          <w:rFonts w:ascii="Times New Roman" w:hAnsi="Times New Roman" w:cs="Times New Roman"/>
          <w:sz w:val="20"/>
          <w:szCs w:val="20"/>
        </w:rPr>
        <w:t>·</w:t>
      </w:r>
      <w:r w:rsidRPr="00C135B2">
        <w:rPr>
          <w:rFonts w:ascii="Times New Roman" w:hAnsi="Times New Roman" w:cs="Times New Roman"/>
          <w:sz w:val="20"/>
          <w:szCs w:val="20"/>
        </w:rPr>
        <w:t>주별</w:t>
      </w:r>
      <w:r w:rsidRPr="00C135B2">
        <w:rPr>
          <w:rFonts w:ascii="Times New Roman" w:hAnsi="Times New Roman" w:cs="Times New Roman"/>
          <w:sz w:val="20"/>
          <w:szCs w:val="20"/>
        </w:rPr>
        <w:t>(5</w:t>
      </w:r>
      <w:r w:rsidRPr="00C135B2">
        <w:rPr>
          <w:rFonts w:ascii="Times New Roman" w:hAnsi="Times New Roman" w:cs="Times New Roman"/>
          <w:sz w:val="20"/>
          <w:szCs w:val="20"/>
        </w:rPr>
        <w:t>거래일</w:t>
      </w:r>
      <w:r w:rsidRPr="00C135B2">
        <w:rPr>
          <w:rFonts w:ascii="Times New Roman" w:hAnsi="Times New Roman" w:cs="Times New Roman"/>
          <w:sz w:val="20"/>
          <w:szCs w:val="20"/>
        </w:rPr>
        <w:t>)·</w:t>
      </w:r>
      <w:r w:rsidRPr="00C135B2">
        <w:rPr>
          <w:rFonts w:ascii="Times New Roman" w:hAnsi="Times New Roman" w:cs="Times New Roman"/>
          <w:sz w:val="20"/>
          <w:szCs w:val="20"/>
        </w:rPr>
        <w:t>월별</w:t>
      </w:r>
      <w:r w:rsidRPr="00C135B2">
        <w:rPr>
          <w:rFonts w:ascii="Times New Roman" w:hAnsi="Times New Roman" w:cs="Times New Roman"/>
          <w:sz w:val="20"/>
          <w:szCs w:val="20"/>
        </w:rPr>
        <w:t>(22</w:t>
      </w:r>
      <w:r w:rsidRPr="00C135B2">
        <w:rPr>
          <w:rFonts w:ascii="Times New Roman" w:hAnsi="Times New Roman" w:cs="Times New Roman"/>
          <w:sz w:val="20"/>
          <w:szCs w:val="20"/>
        </w:rPr>
        <w:t>거래일</w:t>
      </w:r>
      <w:r w:rsidRPr="00C135B2">
        <w:rPr>
          <w:rFonts w:ascii="Times New Roman" w:hAnsi="Times New Roman" w:cs="Times New Roman"/>
          <w:sz w:val="20"/>
          <w:szCs w:val="20"/>
        </w:rPr>
        <w:t>)</w:t>
      </w:r>
      <w:r w:rsidRPr="00C135B2">
        <w:rPr>
          <w:rFonts w:ascii="Times New Roman" w:hAnsi="Times New Roman" w:cs="Times New Roman"/>
          <w:sz w:val="20"/>
          <w:szCs w:val="20"/>
        </w:rPr>
        <w:t>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평균된</w:t>
      </w:r>
      <w:r w:rsidRPr="00C135B2">
        <w:rPr>
          <w:rFonts w:ascii="Times New Roman" w:hAnsi="Times New Roman" w:cs="Times New Roman"/>
          <w:sz w:val="20"/>
          <w:szCs w:val="20"/>
        </w:rPr>
        <w:t xml:space="preserve"> lag-RV </w:t>
      </w:r>
      <w:r w:rsidRPr="00C135B2">
        <w:rPr>
          <w:rFonts w:ascii="Times New Roman" w:hAnsi="Times New Roman" w:cs="Times New Roman"/>
          <w:sz w:val="20"/>
          <w:szCs w:val="20"/>
        </w:rPr>
        <w:t>세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항을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선형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결합하여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차기</w:t>
      </w:r>
      <w:r w:rsidRPr="00C135B2">
        <w:rPr>
          <w:rFonts w:ascii="Times New Roman" w:hAnsi="Times New Roman" w:cs="Times New Roman"/>
          <w:sz w:val="20"/>
          <w:szCs w:val="20"/>
        </w:rPr>
        <w:t xml:space="preserve"> RV</w:t>
      </w:r>
      <w:r w:rsidRPr="00C135B2">
        <w:rPr>
          <w:rFonts w:ascii="Times New Roman" w:hAnsi="Times New Roman" w:cs="Times New Roman"/>
          <w:sz w:val="20"/>
          <w:szCs w:val="20"/>
        </w:rPr>
        <w:t>를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예측하는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OLS </w:t>
      </w:r>
      <w:r w:rsidRPr="00C135B2">
        <w:rPr>
          <w:rFonts w:ascii="Times New Roman" w:hAnsi="Times New Roman" w:cs="Times New Roman"/>
          <w:sz w:val="20"/>
          <w:szCs w:val="20"/>
        </w:rPr>
        <w:t>회귀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모형이다</w:t>
      </w:r>
      <w:r w:rsidRPr="00C135B2">
        <w:rPr>
          <w:rFonts w:ascii="Times New Roman" w:hAnsi="Times New Roman" w:cs="Times New Roman"/>
          <w:sz w:val="20"/>
          <w:szCs w:val="20"/>
        </w:rPr>
        <w:t xml:space="preserve">. </w:t>
      </w:r>
      <w:r w:rsidRPr="00C135B2">
        <w:rPr>
          <w:rFonts w:ascii="Times New Roman" w:hAnsi="Times New Roman" w:cs="Times New Roman"/>
          <w:sz w:val="20"/>
          <w:szCs w:val="20"/>
        </w:rPr>
        <w:t>본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모형은</w:t>
      </w:r>
      <w:r w:rsidRPr="00C135B2">
        <w:rPr>
          <w:rFonts w:ascii="Times New Roman" w:hAnsi="Times New Roman" w:cs="Times New Roman"/>
          <w:sz w:val="20"/>
          <w:szCs w:val="20"/>
        </w:rPr>
        <w:t xml:space="preserve"> RV</w:t>
      </w:r>
      <w:r w:rsidRPr="00C135B2">
        <w:rPr>
          <w:rFonts w:ascii="Times New Roman" w:hAnsi="Times New Roman" w:cs="Times New Roman"/>
          <w:sz w:val="20"/>
          <w:szCs w:val="20"/>
        </w:rPr>
        <w:t>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장기기억</w:t>
      </w:r>
      <w:r w:rsidRPr="00C135B2">
        <w:rPr>
          <w:rFonts w:ascii="Times New Roman" w:hAnsi="Times New Roman" w:cs="Times New Roman"/>
          <w:sz w:val="20"/>
          <w:szCs w:val="20"/>
        </w:rPr>
        <w:t xml:space="preserve">(long memory) </w:t>
      </w:r>
      <w:r w:rsidRPr="00C135B2">
        <w:rPr>
          <w:rFonts w:ascii="Times New Roman" w:hAnsi="Times New Roman" w:cs="Times New Roman"/>
          <w:sz w:val="20"/>
          <w:szCs w:val="20"/>
        </w:rPr>
        <w:t>특성</w:t>
      </w:r>
      <w:r w:rsidRPr="00C135B2">
        <w:rPr>
          <w:rFonts w:ascii="Times New Roman" w:hAnsi="Times New Roman" w:cs="Times New Roman"/>
          <w:sz w:val="20"/>
          <w:szCs w:val="20"/>
        </w:rPr>
        <w:t>(Andersen &amp; Bollerslev, 1997; Baillie, Bollerslev &amp; Mikkelsen, 1996)</w:t>
      </w:r>
      <w:r w:rsidRPr="00C135B2">
        <w:rPr>
          <w:rFonts w:ascii="Times New Roman" w:hAnsi="Times New Roman" w:cs="Times New Roman"/>
          <w:sz w:val="20"/>
          <w:szCs w:val="20"/>
        </w:rPr>
        <w:t>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명시적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장기기억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모형</w:t>
      </w:r>
      <w:r w:rsidRPr="00C135B2">
        <w:rPr>
          <w:rFonts w:ascii="Times New Roman" w:hAnsi="Times New Roman" w:cs="Times New Roman"/>
          <w:sz w:val="20"/>
          <w:szCs w:val="20"/>
        </w:rPr>
        <w:t xml:space="preserve">(FIGARCH </w:t>
      </w:r>
      <w:r w:rsidRPr="00C135B2">
        <w:rPr>
          <w:rFonts w:ascii="Times New Roman" w:hAnsi="Times New Roman" w:cs="Times New Roman"/>
          <w:sz w:val="20"/>
          <w:szCs w:val="20"/>
        </w:rPr>
        <w:t>등</w:t>
      </w:r>
      <w:r w:rsidRPr="00C135B2">
        <w:rPr>
          <w:rFonts w:ascii="Times New Roman" w:hAnsi="Times New Roman" w:cs="Times New Roman"/>
          <w:sz w:val="20"/>
          <w:szCs w:val="20"/>
        </w:rPr>
        <w:t>)</w:t>
      </w:r>
      <w:r w:rsidRPr="00C135B2">
        <w:rPr>
          <w:rFonts w:ascii="Times New Roman" w:hAnsi="Times New Roman" w:cs="Times New Roman"/>
          <w:sz w:val="20"/>
          <w:szCs w:val="20"/>
        </w:rPr>
        <w:t>이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BB2C68">
        <w:rPr>
          <w:rFonts w:ascii="Times New Roman" w:hAnsi="Times New Roman" w:cs="Times New Roman"/>
          <w:sz w:val="20"/>
          <w:szCs w:val="20"/>
        </w:rPr>
        <w:t>아닌</w:t>
      </w:r>
      <w:r w:rsidRPr="00BB2C68">
        <w:rPr>
          <w:rFonts w:ascii="Times New Roman" w:hAnsi="Times New Roman" w:cs="Times New Roman"/>
          <w:sz w:val="20"/>
          <w:szCs w:val="20"/>
        </w:rPr>
        <w:t> </w:t>
      </w:r>
      <w:r w:rsidRPr="00BB2C68">
        <w:rPr>
          <w:rFonts w:ascii="Times New Roman" w:hAnsi="Times New Roman" w:cs="Times New Roman"/>
          <w:sz w:val="20"/>
          <w:szCs w:val="20"/>
        </w:rPr>
        <w:t>단순</w:t>
      </w:r>
      <w:r w:rsidRPr="00BB2C68">
        <w:rPr>
          <w:rFonts w:ascii="Times New Roman" w:hAnsi="Times New Roman" w:cs="Times New Roman"/>
          <w:sz w:val="20"/>
          <w:szCs w:val="20"/>
        </w:rPr>
        <w:t xml:space="preserve"> </w:t>
      </w:r>
      <w:r w:rsidRPr="00BB2C68">
        <w:rPr>
          <w:rFonts w:ascii="Times New Roman" w:hAnsi="Times New Roman" w:cs="Times New Roman"/>
          <w:sz w:val="20"/>
          <w:szCs w:val="20"/>
        </w:rPr>
        <w:t>선형</w:t>
      </w:r>
      <w:r w:rsidRPr="00BB2C68">
        <w:rPr>
          <w:rFonts w:ascii="Times New Roman" w:hAnsi="Times New Roman" w:cs="Times New Roman"/>
          <w:sz w:val="20"/>
          <w:szCs w:val="20"/>
        </w:rPr>
        <w:t xml:space="preserve"> </w:t>
      </w:r>
      <w:r w:rsidRPr="00BB2C68">
        <w:rPr>
          <w:rFonts w:ascii="Times New Roman" w:hAnsi="Times New Roman" w:cs="Times New Roman"/>
          <w:sz w:val="20"/>
          <w:szCs w:val="20"/>
        </w:rPr>
        <w:t>다중척도</w:t>
      </w:r>
      <w:r w:rsidRPr="00BB2C68">
        <w:rPr>
          <w:rFonts w:ascii="Times New Roman" w:hAnsi="Times New Roman" w:cs="Times New Roman"/>
          <w:sz w:val="20"/>
          <w:szCs w:val="20"/>
        </w:rPr>
        <w:t xml:space="preserve"> </w:t>
      </w:r>
      <w:r w:rsidRPr="00BB2C68">
        <w:rPr>
          <w:rFonts w:ascii="Times New Roman" w:hAnsi="Times New Roman" w:cs="Times New Roman"/>
          <w:sz w:val="20"/>
          <w:szCs w:val="20"/>
        </w:rPr>
        <w:t>구조로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근사한다는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점에서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추정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안정성과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해석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가능성을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동시에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갖추며</w:t>
      </w:r>
      <w:r w:rsidRPr="00C135B2">
        <w:rPr>
          <w:rFonts w:ascii="Times New Roman" w:hAnsi="Times New Roman" w:cs="Times New Roman"/>
          <w:sz w:val="20"/>
          <w:szCs w:val="20"/>
        </w:rPr>
        <w:t>(Müller, Dacorogna, Davé, Olsen, Pictet &amp; von Weizsäcker, 1997</w:t>
      </w:r>
      <w:r w:rsidRPr="00C135B2">
        <w:rPr>
          <w:rFonts w:ascii="Times New Roman" w:hAnsi="Times New Roman" w:cs="Times New Roman"/>
          <w:sz w:val="20"/>
          <w:szCs w:val="20"/>
        </w:rPr>
        <w:t>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HARCH </w:t>
      </w:r>
      <w:r w:rsidRPr="00C135B2">
        <w:rPr>
          <w:rFonts w:ascii="Times New Roman" w:hAnsi="Times New Roman" w:cs="Times New Roman"/>
          <w:sz w:val="20"/>
          <w:szCs w:val="20"/>
        </w:rPr>
        <w:t>구조에서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발전</w:t>
      </w:r>
      <w:r w:rsidRPr="00C135B2">
        <w:rPr>
          <w:rFonts w:ascii="Times New Roman" w:hAnsi="Times New Roman" w:cs="Times New Roman"/>
          <w:sz w:val="20"/>
          <w:szCs w:val="20"/>
        </w:rPr>
        <w:t>), RV</w:t>
      </w:r>
      <w:r w:rsidRPr="00C135B2">
        <w:rPr>
          <w:rFonts w:ascii="Times New Roman" w:hAnsi="Times New Roman" w:cs="Times New Roman"/>
          <w:sz w:val="20"/>
          <w:szCs w:val="20"/>
        </w:rPr>
        <w:t>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일중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정보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활용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가능성</w:t>
      </w:r>
      <w:r w:rsidRPr="00C135B2">
        <w:rPr>
          <w:rFonts w:ascii="Times New Roman" w:hAnsi="Times New Roman" w:cs="Times New Roman"/>
          <w:sz w:val="20"/>
          <w:szCs w:val="20"/>
        </w:rPr>
        <w:t>(Andersen, Bollerslev, Diebold &amp; Labys, 2001, 2003; Barndorff-Nielsen &amp; Shephard, 2002)</w:t>
      </w:r>
      <w:r w:rsidRPr="00C135B2">
        <w:rPr>
          <w:rFonts w:ascii="Times New Roman" w:hAnsi="Times New Roman" w:cs="Times New Roman"/>
          <w:sz w:val="20"/>
          <w:szCs w:val="20"/>
        </w:rPr>
        <w:t>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결합하여</w:t>
      </w:r>
      <w:r w:rsidRPr="00C135B2">
        <w:rPr>
          <w:rFonts w:ascii="Times New Roman" w:hAnsi="Times New Roman" w:cs="Times New Roman"/>
          <w:sz w:val="20"/>
          <w:szCs w:val="20"/>
        </w:rPr>
        <w:t xml:space="preserve"> RV </w:t>
      </w:r>
      <w:r w:rsidRPr="00C135B2">
        <w:rPr>
          <w:rFonts w:ascii="Times New Roman" w:hAnsi="Times New Roman" w:cs="Times New Roman"/>
          <w:sz w:val="20"/>
          <w:szCs w:val="20"/>
        </w:rPr>
        <w:t>예측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문헌의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표준</w:t>
      </w:r>
      <w:r w:rsidRPr="00C135B2">
        <w:rPr>
          <w:rFonts w:ascii="Times New Roman" w:hAnsi="Times New Roman" w:cs="Times New Roman"/>
          <w:sz w:val="20"/>
          <w:szCs w:val="20"/>
        </w:rPr>
        <w:t xml:space="preserve"> baseline</w:t>
      </w:r>
      <w:r w:rsidRPr="00C135B2">
        <w:rPr>
          <w:rFonts w:ascii="Times New Roman" w:hAnsi="Times New Roman" w:cs="Times New Roman"/>
          <w:sz w:val="20"/>
          <w:szCs w:val="20"/>
        </w:rPr>
        <w:t>으로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광범위하게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사용된다</w:t>
      </w:r>
      <w:r w:rsidRPr="00C135B2">
        <w:rPr>
          <w:rFonts w:ascii="Times New Roman" w:hAnsi="Times New Roman" w:cs="Times New Roman"/>
          <w:sz w:val="20"/>
          <w:szCs w:val="20"/>
        </w:rPr>
        <w:t>(Andersen, Bollerslev &amp; Diebold, 2007; Patton &amp; Sheppard, 2015).</w:t>
      </w:r>
    </w:p>
    <w:p w14:paraId="5B37C80D" w14:textId="7713F903" w:rsidR="00C135B2" w:rsidRPr="00C135B2" w:rsidRDefault="00C135B2" w:rsidP="00C135B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35B2">
        <w:rPr>
          <w:rFonts w:ascii="Times New Roman" w:hAnsi="Times New Roman" w:cs="Times New Roman"/>
          <w:sz w:val="20"/>
          <w:szCs w:val="20"/>
        </w:rPr>
        <w:t>GARCH(1,1) —</w:t>
      </w:r>
      <w:proofErr w:type="gramEnd"/>
      <w:r w:rsidRPr="00C135B2">
        <w:rPr>
          <w:rFonts w:ascii="Times New Roman" w:hAnsi="Times New Roman" w:cs="Times New Roman"/>
          <w:sz w:val="20"/>
          <w:szCs w:val="20"/>
        </w:rPr>
        <w:t xml:space="preserve"> Bollerslev (1986). Engle(1982)</w:t>
      </w:r>
      <w:r w:rsidRPr="00C135B2">
        <w:rPr>
          <w:rFonts w:ascii="Times New Roman" w:hAnsi="Times New Roman" w:cs="Times New Roman"/>
          <w:sz w:val="20"/>
          <w:szCs w:val="20"/>
        </w:rPr>
        <w:t>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ARCH </w:t>
      </w:r>
      <w:r w:rsidRPr="00C135B2">
        <w:rPr>
          <w:rFonts w:ascii="Times New Roman" w:hAnsi="Times New Roman" w:cs="Times New Roman"/>
          <w:sz w:val="20"/>
          <w:szCs w:val="20"/>
        </w:rPr>
        <w:t>모형을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일반화하여</w:t>
      </w:r>
      <w:r w:rsidRPr="00C135B2">
        <w:rPr>
          <w:rFonts w:ascii="Times New Roman" w:hAnsi="Times New Roman" w:cs="Times New Roman"/>
          <w:sz w:val="20"/>
          <w:szCs w:val="20"/>
        </w:rPr>
        <w:t xml:space="preserve">, </w:t>
      </w:r>
      <w:r w:rsidRPr="00C135B2">
        <w:rPr>
          <w:rFonts w:ascii="Times New Roman" w:hAnsi="Times New Roman" w:cs="Times New Roman"/>
          <w:sz w:val="20"/>
          <w:szCs w:val="20"/>
        </w:rPr>
        <w:t>일별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수익률의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조건부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분산을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자기회귀이동평균</w:t>
      </w:r>
      <w:r w:rsidRPr="00C135B2">
        <w:rPr>
          <w:rFonts w:ascii="Times New Roman" w:hAnsi="Times New Roman" w:cs="Times New Roman"/>
          <w:sz w:val="20"/>
          <w:szCs w:val="20"/>
        </w:rPr>
        <w:t xml:space="preserve">(ARMA) </w:t>
      </w:r>
      <w:r w:rsidRPr="00C135B2">
        <w:rPr>
          <w:rFonts w:ascii="Times New Roman" w:hAnsi="Times New Roman" w:cs="Times New Roman"/>
          <w:sz w:val="20"/>
          <w:szCs w:val="20"/>
        </w:rPr>
        <w:t>형태로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모델링하는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단변량</w:t>
      </w:r>
      <w:r w:rsidRPr="00C135B2">
        <w:rPr>
          <w:rFonts w:ascii="Times New Roman" w:hAnsi="Times New Roman" w:cs="Times New Roman"/>
          <w:sz w:val="20"/>
          <w:szCs w:val="20"/>
        </w:rPr>
        <w:t xml:space="preserve">(univariate) </w:t>
      </w:r>
      <w:r w:rsidRPr="00C135B2">
        <w:rPr>
          <w:rFonts w:ascii="Times New Roman" w:hAnsi="Times New Roman" w:cs="Times New Roman"/>
          <w:sz w:val="20"/>
          <w:szCs w:val="20"/>
        </w:rPr>
        <w:t>모형이다</w:t>
      </w:r>
      <w:r w:rsidRPr="00C135B2">
        <w:rPr>
          <w:rFonts w:ascii="Times New Roman" w:hAnsi="Times New Roman" w:cs="Times New Roman"/>
          <w:sz w:val="20"/>
          <w:szCs w:val="20"/>
        </w:rPr>
        <w:t xml:space="preserve">. </w:t>
      </w:r>
      <w:r w:rsidRPr="00C135B2">
        <w:rPr>
          <w:rFonts w:ascii="Times New Roman" w:hAnsi="Times New Roman" w:cs="Times New Roman"/>
          <w:sz w:val="20"/>
          <w:szCs w:val="20"/>
        </w:rPr>
        <w:t>본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연구는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평균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모형으로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Zero-mean</w:t>
      </w:r>
      <w:r w:rsidRPr="00C135B2">
        <w:rPr>
          <w:rFonts w:ascii="Times New Roman" w:hAnsi="Times New Roman" w:cs="Times New Roman"/>
          <w:sz w:val="20"/>
          <w:szCs w:val="20"/>
        </w:rPr>
        <w:t>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, </w:t>
      </w:r>
      <w:r w:rsidRPr="00C135B2">
        <w:rPr>
          <w:rFonts w:ascii="Times New Roman" w:hAnsi="Times New Roman" w:cs="Times New Roman"/>
          <w:sz w:val="20"/>
          <w:szCs w:val="20"/>
        </w:rPr>
        <w:t>분포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가정으로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정규</w:t>
      </w:r>
      <w:r w:rsidRPr="00C135B2">
        <w:rPr>
          <w:rFonts w:ascii="Times New Roman" w:hAnsi="Times New Roman" w:cs="Times New Roman"/>
          <w:sz w:val="20"/>
          <w:szCs w:val="20"/>
        </w:rPr>
        <w:t>(QMLE; Bollerslev &amp; Wooldridge, 1992; Lee &amp; Hansen, 1994)</w:t>
      </w:r>
      <w:r w:rsidRPr="00C135B2">
        <w:rPr>
          <w:rFonts w:ascii="Times New Roman" w:hAnsi="Times New Roman" w:cs="Times New Roman"/>
          <w:sz w:val="20"/>
          <w:szCs w:val="20"/>
        </w:rPr>
        <w:t>를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채택하였으며</w:t>
      </w:r>
      <w:r w:rsidRPr="00C135B2">
        <w:rPr>
          <w:rFonts w:ascii="Times New Roman" w:hAnsi="Times New Roman" w:cs="Times New Roman"/>
          <w:sz w:val="20"/>
          <w:szCs w:val="20"/>
        </w:rPr>
        <w:t xml:space="preserve">, </w:t>
      </w:r>
      <w:r w:rsidRPr="00C135B2">
        <w:rPr>
          <w:rFonts w:ascii="Times New Roman" w:hAnsi="Times New Roman" w:cs="Times New Roman"/>
          <w:sz w:val="20"/>
          <w:szCs w:val="20"/>
        </w:rPr>
        <w:t>외생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변수는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포함하지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않는다</w:t>
      </w:r>
      <w:r w:rsidRPr="00C135B2">
        <w:rPr>
          <w:rFonts w:ascii="Times New Roman" w:hAnsi="Times New Roman" w:cs="Times New Roman"/>
          <w:sz w:val="20"/>
          <w:szCs w:val="20"/>
        </w:rPr>
        <w:t xml:space="preserve">. </w:t>
      </w:r>
      <w:r w:rsidRPr="00C135B2">
        <w:rPr>
          <w:rFonts w:ascii="Times New Roman" w:hAnsi="Times New Roman" w:cs="Times New Roman"/>
          <w:sz w:val="20"/>
          <w:szCs w:val="20"/>
        </w:rPr>
        <w:t>모수는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ω(</w:t>
      </w:r>
      <w:r w:rsidRPr="00C135B2">
        <w:rPr>
          <w:rFonts w:ascii="Times New Roman" w:hAnsi="Times New Roman" w:cs="Times New Roman"/>
          <w:sz w:val="20"/>
          <w:szCs w:val="20"/>
        </w:rPr>
        <w:t>상수</w:t>
      </w:r>
      <w:r w:rsidRPr="00C135B2">
        <w:rPr>
          <w:rFonts w:ascii="Times New Roman" w:hAnsi="Times New Roman" w:cs="Times New Roman"/>
          <w:sz w:val="20"/>
          <w:szCs w:val="20"/>
        </w:rPr>
        <w:t>), α(</w:t>
      </w:r>
      <w:r w:rsidRPr="00C135B2">
        <w:rPr>
          <w:rFonts w:ascii="Times New Roman" w:hAnsi="Times New Roman" w:cs="Times New Roman"/>
          <w:sz w:val="20"/>
          <w:szCs w:val="20"/>
        </w:rPr>
        <w:t>충격반응</w:t>
      </w:r>
      <w:r w:rsidRPr="00C135B2">
        <w:rPr>
          <w:rFonts w:ascii="Times New Roman" w:hAnsi="Times New Roman" w:cs="Times New Roman"/>
          <w:sz w:val="20"/>
          <w:szCs w:val="20"/>
        </w:rPr>
        <w:t>), β(</w:t>
      </w:r>
      <w:r w:rsidRPr="00C135B2">
        <w:rPr>
          <w:rFonts w:ascii="Times New Roman" w:hAnsi="Times New Roman" w:cs="Times New Roman"/>
          <w:sz w:val="20"/>
          <w:szCs w:val="20"/>
        </w:rPr>
        <w:t>지속성</w:t>
      </w:r>
      <w:r w:rsidRPr="00C135B2">
        <w:rPr>
          <w:rFonts w:ascii="Times New Roman" w:hAnsi="Times New Roman" w:cs="Times New Roman"/>
          <w:sz w:val="20"/>
          <w:szCs w:val="20"/>
        </w:rPr>
        <w:t xml:space="preserve">) </w:t>
      </w:r>
      <w:r w:rsidRPr="00C135B2">
        <w:rPr>
          <w:rFonts w:ascii="Times New Roman" w:hAnsi="Times New Roman" w:cs="Times New Roman"/>
          <w:sz w:val="20"/>
          <w:szCs w:val="20"/>
        </w:rPr>
        <w:t>세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가지로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, </w:t>
      </w:r>
      <w:r w:rsidRPr="00C135B2">
        <w:rPr>
          <w:rFonts w:ascii="Times New Roman" w:hAnsi="Times New Roman" w:cs="Times New Roman"/>
          <w:sz w:val="20"/>
          <w:szCs w:val="20"/>
        </w:rPr>
        <w:t>정상성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조건</w:t>
      </w:r>
      <w:r w:rsidRPr="00C135B2">
        <w:rPr>
          <w:rFonts w:ascii="Times New Roman" w:hAnsi="Times New Roman" w:cs="Times New Roman"/>
          <w:sz w:val="20"/>
          <w:szCs w:val="20"/>
        </w:rPr>
        <w:t> </w:t>
      </w:r>
      <m:oMath>
        <m:r>
          <w:rPr>
            <w:rFonts w:ascii="Cambria Math" w:hAnsi="Cambria Math" w:cs="Times New Roman"/>
            <w:sz w:val="20"/>
            <w:szCs w:val="20"/>
          </w:rPr>
          <m:t>α+β&lt;1</m:t>
        </m:r>
      </m:oMath>
      <w:r w:rsidRPr="00C135B2">
        <w:rPr>
          <w:rFonts w:ascii="Times New Roman" w:hAnsi="Times New Roman" w:cs="Times New Roman"/>
          <w:sz w:val="20"/>
          <w:szCs w:val="20"/>
        </w:rPr>
        <w:t> </w:t>
      </w:r>
      <w:r w:rsidRPr="00C135B2">
        <w:rPr>
          <w:rFonts w:ascii="Times New Roman" w:hAnsi="Times New Roman" w:cs="Times New Roman"/>
          <w:sz w:val="20"/>
          <w:szCs w:val="20"/>
        </w:rPr>
        <w:t>하에서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분산은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장기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평균으로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수렴하는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평균회귀</w:t>
      </w:r>
      <w:r w:rsidRPr="00C135B2">
        <w:rPr>
          <w:rFonts w:ascii="Times New Roman" w:hAnsi="Times New Roman" w:cs="Times New Roman"/>
          <w:sz w:val="20"/>
          <w:szCs w:val="20"/>
        </w:rPr>
        <w:t xml:space="preserve">(mean-reverting) </w:t>
      </w:r>
      <w:r w:rsidRPr="00C135B2">
        <w:rPr>
          <w:rFonts w:ascii="Times New Roman" w:hAnsi="Times New Roman" w:cs="Times New Roman"/>
          <w:sz w:val="20"/>
          <w:szCs w:val="20"/>
        </w:rPr>
        <w:t>동학을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따른다</w:t>
      </w:r>
      <w:r w:rsidRPr="00C135B2">
        <w:rPr>
          <w:rFonts w:ascii="Times New Roman" w:hAnsi="Times New Roman" w:cs="Times New Roman"/>
          <w:sz w:val="20"/>
          <w:szCs w:val="20"/>
        </w:rPr>
        <w:t>. GARCH(1,1)</w:t>
      </w:r>
      <w:r w:rsidRPr="00C135B2">
        <w:rPr>
          <w:rFonts w:ascii="Times New Roman" w:hAnsi="Times New Roman" w:cs="Times New Roman"/>
          <w:sz w:val="20"/>
          <w:szCs w:val="20"/>
        </w:rPr>
        <w:t>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EGARCH(Nelson, 1991), GJR-GARCH(Glosten, Jagannathan &amp; Runkle, 1993) </w:t>
      </w:r>
      <w:r w:rsidRPr="00C135B2">
        <w:rPr>
          <w:rFonts w:ascii="Times New Roman" w:hAnsi="Times New Roman" w:cs="Times New Roman"/>
          <w:sz w:val="20"/>
          <w:szCs w:val="20"/>
        </w:rPr>
        <w:t>등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다양한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비대칭</w:t>
      </w:r>
      <w:r w:rsidRPr="00C135B2">
        <w:rPr>
          <w:rFonts w:ascii="Times New Roman" w:hAnsi="Times New Roman" w:cs="Times New Roman"/>
          <w:sz w:val="20"/>
          <w:szCs w:val="20"/>
        </w:rPr>
        <w:t>·</w:t>
      </w:r>
      <w:r w:rsidRPr="00C135B2">
        <w:rPr>
          <w:rFonts w:ascii="Times New Roman" w:hAnsi="Times New Roman" w:cs="Times New Roman"/>
          <w:sz w:val="20"/>
          <w:szCs w:val="20"/>
        </w:rPr>
        <w:t>비선형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확장의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기준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사례로서</w:t>
      </w:r>
      <w:r w:rsidRPr="00C135B2">
        <w:rPr>
          <w:rFonts w:ascii="Times New Roman" w:hAnsi="Times New Roman" w:cs="Times New Roman"/>
          <w:sz w:val="20"/>
          <w:szCs w:val="20"/>
        </w:rPr>
        <w:t xml:space="preserve">, </w:t>
      </w:r>
      <w:r w:rsidRPr="00C135B2">
        <w:rPr>
          <w:rFonts w:ascii="Times New Roman" w:hAnsi="Times New Roman" w:cs="Times New Roman"/>
          <w:sz w:val="20"/>
          <w:szCs w:val="20"/>
        </w:rPr>
        <w:t>변동성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예측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비교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연구에서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가장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광범위하게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채택되는</w:t>
      </w:r>
      <w:r w:rsidRPr="00C135B2">
        <w:rPr>
          <w:rFonts w:ascii="Times New Roman" w:hAnsi="Times New Roman" w:cs="Times New Roman"/>
          <w:sz w:val="20"/>
          <w:szCs w:val="20"/>
        </w:rPr>
        <w:t xml:space="preserve"> baseline</w:t>
      </w:r>
      <w:r w:rsidRPr="00C135B2">
        <w:rPr>
          <w:rFonts w:ascii="Times New Roman" w:hAnsi="Times New Roman" w:cs="Times New Roman"/>
          <w:sz w:val="20"/>
          <w:szCs w:val="20"/>
        </w:rPr>
        <w:t>에</w:t>
      </w:r>
      <w:r w:rsidRPr="00C135B2">
        <w:rPr>
          <w:rFonts w:ascii="Times New Roman" w:hAnsi="Times New Roman" w:cs="Times New Roman"/>
          <w:sz w:val="20"/>
          <w:szCs w:val="20"/>
        </w:rPr>
        <w:t xml:space="preserve"> </w:t>
      </w:r>
      <w:r w:rsidRPr="00C135B2">
        <w:rPr>
          <w:rFonts w:ascii="Times New Roman" w:hAnsi="Times New Roman" w:cs="Times New Roman"/>
          <w:sz w:val="20"/>
          <w:szCs w:val="20"/>
        </w:rPr>
        <w:t>해당한다</w:t>
      </w:r>
      <w:r w:rsidRPr="00C135B2">
        <w:rPr>
          <w:rFonts w:ascii="Times New Roman" w:hAnsi="Times New Roman" w:cs="Times New Roman"/>
          <w:sz w:val="20"/>
          <w:szCs w:val="20"/>
        </w:rPr>
        <w:t>(Hansen &amp; Lunde, 2005).</w:t>
      </w:r>
    </w:p>
    <w:p w14:paraId="28F3CD83" w14:textId="77777777" w:rsidR="007A6531" w:rsidRPr="00C135B2" w:rsidRDefault="007A6531" w:rsidP="00B414BD"/>
    <w:p w14:paraId="6378FBAF" w14:textId="77777777" w:rsidR="00B414BD" w:rsidRPr="009A688C" w:rsidRDefault="00B414BD" w:rsidP="00B414BD">
      <w:pPr>
        <w:pStyle w:val="31"/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3.1.2 ML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모형</w:t>
      </w:r>
    </w:p>
    <w:p w14:paraId="6E557606" w14:textId="77777777" w:rsidR="008A30D3" w:rsidRPr="008A30D3" w:rsidRDefault="008A30D3" w:rsidP="008A30D3">
      <w:pPr>
        <w:pStyle w:val="31"/>
        <w:rPr>
          <w:rFonts w:ascii="Times New Roman" w:hAnsi="Times New Roman" w:cs="Times New Roman"/>
          <w:color w:val="auto"/>
          <w:sz w:val="20"/>
          <w:szCs w:val="20"/>
        </w:rPr>
      </w:pPr>
      <w:r w:rsidRPr="008A30D3">
        <w:rPr>
          <w:rFonts w:ascii="Times New Roman" w:hAnsi="Times New Roman" w:cs="Times New Roman" w:hint="eastAsia"/>
          <w:color w:val="auto"/>
          <w:sz w:val="20"/>
          <w:szCs w:val="20"/>
        </w:rPr>
        <w:t>본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연구에서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채택한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ML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모형은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정규화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회귀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3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종과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그래디언트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부스팅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트리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2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종으로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구성된다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정규화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회귀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모형은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RV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시계열의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자기상관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구조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및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다변량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외생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정보의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결합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효과를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안정적으로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적합시키되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정규화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항을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통해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과적합과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다중공선성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문제를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통제한다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(Hastie, Tibshirani &amp; Friedman, 2009). Ridge Regression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손실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함수에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회귀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계수의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L2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노름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페널티를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부과함으로써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추정량의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분산을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감소시키고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8A30D3">
        <w:rPr>
          <w:rFonts w:ascii="Times New Roman" w:hAnsi="Times New Roman" w:cs="Times New Roman" w:hint="eastAsia"/>
          <w:color w:val="auto"/>
          <w:sz w:val="20"/>
          <w:szCs w:val="20"/>
        </w:rPr>
        <w:t>다중공선성에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강건한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추정을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제공한다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(Hoerl &amp; Kennard, 1970). ElasticNet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L1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L2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정규화를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볼록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결합한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형태의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페널티를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사용하여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, Ridge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안정성과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LASSO(Tibshirani, 1996)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자동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선택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효과를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동시에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활용함으로써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상관도가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높은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군이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존재하는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환경에서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우월한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일반화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성능을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보인다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(Zou &amp; Hastie, 2005).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한편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Huber Regressor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작은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잔차에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대해서는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제곱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(MSE)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손실을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잔차에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대해서는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절대값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(MAE)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손실을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부과하는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robust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손실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함수에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기반하며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(Huber, 1964),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급등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구간에서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발생할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있는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이상치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(outlier)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영향을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완화한다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5F9DB03A" w14:textId="77777777" w:rsidR="008A30D3" w:rsidRPr="008A30D3" w:rsidRDefault="008A30D3" w:rsidP="008A30D3">
      <w:pPr>
        <w:pStyle w:val="31"/>
        <w:rPr>
          <w:rFonts w:ascii="Times New Roman" w:hAnsi="Times New Roman" w:cs="Times New Roman"/>
          <w:color w:val="auto"/>
          <w:sz w:val="20"/>
          <w:szCs w:val="20"/>
        </w:rPr>
      </w:pPr>
    </w:p>
    <w:p w14:paraId="0AEE5FAC" w14:textId="77777777" w:rsidR="008A30D3" w:rsidRDefault="008A30D3" w:rsidP="008A30D3">
      <w:pPr>
        <w:pStyle w:val="31"/>
        <w:rPr>
          <w:rFonts w:ascii="Times New Roman" w:hAnsi="Times New Roman" w:cs="Times New Roman"/>
          <w:color w:val="auto"/>
          <w:sz w:val="20"/>
          <w:szCs w:val="20"/>
        </w:rPr>
      </w:pPr>
      <w:r w:rsidRPr="008A30D3">
        <w:rPr>
          <w:rFonts w:ascii="Times New Roman" w:hAnsi="Times New Roman" w:cs="Times New Roman" w:hint="eastAsia"/>
          <w:color w:val="auto"/>
          <w:sz w:val="20"/>
          <w:szCs w:val="20"/>
        </w:rPr>
        <w:t>그래디언트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부스팅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트리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계열의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LightGBM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XGBoost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약학습기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(weak learner)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트리를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순차적으로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결합하여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잔차를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단계적으로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적합하는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gradient boosting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프레임에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기반하며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(Friedman, 2001),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비선형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상호작용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및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구간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의존적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동학을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자연스럽게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포착하는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능력을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갖춘다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. LightGBM(Ke, Meng, Finley, Wang, Chen, Ma, Ye &amp; Liu, 2017)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leaf-wise tree growth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histogram-based split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알고리즘을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채택하여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대규모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표본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·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고차원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환경에서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학습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속도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및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메모리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효율성에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강점을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보이며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, XGBoost(Chen &amp; Guestrin, 2016)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level-wise growth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구조와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더불어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강한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L1·L2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정규화를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통해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과적합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방지에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보수적으로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작동한다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. Gu, Kelly &amp; Xiu(2020)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트리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기반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앙상블이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자산가격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·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예측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영역에서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baseline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모형을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일관되게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능가함을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다국</w:t>
      </w:r>
      <w:r w:rsidRPr="008A30D3">
        <w:rPr>
          <w:rFonts w:ascii="Times New Roman" w:hAnsi="Times New Roman" w:cs="Times New Roman" w:hint="eastAsia"/>
          <w:color w:val="auto"/>
          <w:sz w:val="20"/>
          <w:szCs w:val="20"/>
        </w:rPr>
        <w:t>가·다구간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표본에서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실증한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바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있다</w:t>
      </w:r>
      <w:r w:rsidRPr="008A30D3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5CF16142" w14:textId="77777777" w:rsidR="006A524E" w:rsidRDefault="006A524E" w:rsidP="008A30D3">
      <w:pPr>
        <w:pStyle w:val="31"/>
        <w:rPr>
          <w:rFonts w:ascii="Times New Roman" w:hAnsi="Times New Roman" w:cs="Times New Roman"/>
          <w:color w:val="auto"/>
          <w:sz w:val="20"/>
          <w:szCs w:val="20"/>
        </w:rPr>
      </w:pPr>
    </w:p>
    <w:p w14:paraId="03EE74A2" w14:textId="6D26F769" w:rsidR="00B414BD" w:rsidRPr="009A688C" w:rsidRDefault="00B414BD" w:rsidP="008A30D3">
      <w:pPr>
        <w:pStyle w:val="31"/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3.1.3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모형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비교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요약</w:t>
      </w:r>
    </w:p>
    <w:p w14:paraId="0206B190" w14:textId="55D69D8E" w:rsidR="0099235C" w:rsidRPr="0099235C" w:rsidRDefault="0099235C" w:rsidP="0099235C">
      <w:pPr>
        <w:rPr>
          <w:color w:val="000000"/>
          <w:sz w:val="20"/>
        </w:rPr>
      </w:pP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Table 3.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적용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기법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개요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—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금융모형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vs ML </w:t>
      </w:r>
      <w:r w:rsidRPr="0099235C">
        <w:rPr>
          <w:rFonts w:ascii="Times New Roman" w:hAnsi="Times New Roman" w:cs="Times New Roman"/>
          <w:b/>
          <w:bCs/>
          <w:color w:val="000000"/>
          <w:sz w:val="20"/>
          <w:szCs w:val="20"/>
        </w:rPr>
        <w:t>모형</w:t>
      </w:r>
    </w:p>
    <w:tbl>
      <w:tblPr>
        <w:tblStyle w:val="11"/>
        <w:tblW w:w="9078" w:type="dxa"/>
        <w:jc w:val="center"/>
        <w:tblLook w:val="04A0" w:firstRow="1" w:lastRow="0" w:firstColumn="1" w:lastColumn="0" w:noHBand="0" w:noVBand="1"/>
      </w:tblPr>
      <w:tblGrid>
        <w:gridCol w:w="1134"/>
        <w:gridCol w:w="1300"/>
        <w:gridCol w:w="3119"/>
        <w:gridCol w:w="3525"/>
      </w:tblGrid>
      <w:tr w:rsidR="00B414BD" w:rsidRPr="00C07640" w14:paraId="5A98EA62" w14:textId="77777777" w:rsidTr="00970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noWrap/>
            <w:hideMark/>
          </w:tcPr>
          <w:p w14:paraId="6DFD26B7" w14:textId="0DF3A324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부류</w:t>
            </w:r>
          </w:p>
        </w:tc>
        <w:tc>
          <w:tcPr>
            <w:tcW w:w="1300" w:type="dxa"/>
            <w:noWrap/>
            <w:hideMark/>
          </w:tcPr>
          <w:p w14:paraId="23C33FB4" w14:textId="77777777" w:rsidR="00B414BD" w:rsidRPr="00C07640" w:rsidRDefault="00B414BD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모형</w:t>
            </w:r>
          </w:p>
        </w:tc>
        <w:tc>
          <w:tcPr>
            <w:tcW w:w="3119" w:type="dxa"/>
            <w:noWrap/>
            <w:hideMark/>
          </w:tcPr>
          <w:p w14:paraId="146FB4BC" w14:textId="77777777" w:rsidR="00B414BD" w:rsidRPr="00C07640" w:rsidRDefault="00B414BD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핵심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메커니즘</w:t>
            </w:r>
          </w:p>
        </w:tc>
        <w:tc>
          <w:tcPr>
            <w:tcW w:w="3525" w:type="dxa"/>
            <w:noWrap/>
            <w:hideMark/>
          </w:tcPr>
          <w:p w14:paraId="1C7549B2" w14:textId="77777777" w:rsidR="00B414BD" w:rsidRPr="00C07640" w:rsidRDefault="00B414BD" w:rsidP="00AB7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입력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특성</w:t>
            </w:r>
          </w:p>
        </w:tc>
      </w:tr>
      <w:tr w:rsidR="00B414BD" w:rsidRPr="00C07640" w14:paraId="339CD2C9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7649EB3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금융</w:t>
            </w:r>
          </w:p>
        </w:tc>
        <w:tc>
          <w:tcPr>
            <w:tcW w:w="1300" w:type="dxa"/>
            <w:hideMark/>
          </w:tcPr>
          <w:p w14:paraId="2A28FE7D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3119" w:type="dxa"/>
            <w:hideMark/>
          </w:tcPr>
          <w:p w14:paraId="01B7C380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RV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의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multi-scale lag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선형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회귀</w:t>
            </w:r>
          </w:p>
        </w:tc>
        <w:tc>
          <w:tcPr>
            <w:tcW w:w="3525" w:type="dxa"/>
            <w:hideMark/>
          </w:tcPr>
          <w:p w14:paraId="01D3C0EC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RV_d, RV_w, RV_m (3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개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B414BD" w:rsidRPr="00C07640" w14:paraId="321EB2D1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4F4A93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금융</w:t>
            </w:r>
          </w:p>
        </w:tc>
        <w:tc>
          <w:tcPr>
            <w:tcW w:w="1300" w:type="dxa"/>
            <w:hideMark/>
          </w:tcPr>
          <w:p w14:paraId="56ECA844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proofErr w:type="gramStart"/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GARCH(</w:t>
            </w:r>
            <w:proofErr w:type="gramEnd"/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1,1)</w:t>
            </w:r>
          </w:p>
        </w:tc>
        <w:tc>
          <w:tcPr>
            <w:tcW w:w="3119" w:type="dxa"/>
            <w:hideMark/>
          </w:tcPr>
          <w:p w14:paraId="500021C0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수익률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자기회귀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조건부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분산</w:t>
            </w:r>
          </w:p>
        </w:tc>
        <w:tc>
          <w:tcPr>
            <w:tcW w:w="3525" w:type="dxa"/>
            <w:hideMark/>
          </w:tcPr>
          <w:p w14:paraId="301BB5EB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log_return </w:t>
            </w:r>
          </w:p>
        </w:tc>
      </w:tr>
      <w:tr w:rsidR="00B414BD" w:rsidRPr="00C07640" w14:paraId="7D98B732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EBEC97A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ML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선형</w:t>
            </w:r>
          </w:p>
        </w:tc>
        <w:tc>
          <w:tcPr>
            <w:tcW w:w="1300" w:type="dxa"/>
            <w:hideMark/>
          </w:tcPr>
          <w:p w14:paraId="58442715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3119" w:type="dxa"/>
            <w:hideMark/>
          </w:tcPr>
          <w:p w14:paraId="499C41B2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OLS + L2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정규화</w:t>
            </w:r>
          </w:p>
        </w:tc>
        <w:tc>
          <w:tcPr>
            <w:tcW w:w="3525" w:type="dxa"/>
            <w:hideMark/>
          </w:tcPr>
          <w:p w14:paraId="0A91272E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다변량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(Core/Momentum/Extended tier)</w:t>
            </w:r>
          </w:p>
        </w:tc>
      </w:tr>
      <w:tr w:rsidR="00B414BD" w:rsidRPr="00C07640" w14:paraId="746EB7D0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6B8EECD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ML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선형</w:t>
            </w:r>
          </w:p>
        </w:tc>
        <w:tc>
          <w:tcPr>
            <w:tcW w:w="1300" w:type="dxa"/>
            <w:hideMark/>
          </w:tcPr>
          <w:p w14:paraId="5FAE0F34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3119" w:type="dxa"/>
            <w:hideMark/>
          </w:tcPr>
          <w:p w14:paraId="338A2AD6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OLS + L1 + L2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정규화</w:t>
            </w:r>
          </w:p>
        </w:tc>
        <w:tc>
          <w:tcPr>
            <w:tcW w:w="3525" w:type="dxa"/>
            <w:hideMark/>
          </w:tcPr>
          <w:p w14:paraId="569A31A0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상동</w:t>
            </w:r>
          </w:p>
        </w:tc>
      </w:tr>
      <w:tr w:rsidR="00B414BD" w:rsidRPr="00C07640" w14:paraId="4A006457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8EADF5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ML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선형</w:t>
            </w:r>
          </w:p>
        </w:tc>
        <w:tc>
          <w:tcPr>
            <w:tcW w:w="1300" w:type="dxa"/>
            <w:hideMark/>
          </w:tcPr>
          <w:p w14:paraId="3AB47289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3119" w:type="dxa"/>
            <w:hideMark/>
          </w:tcPr>
          <w:p w14:paraId="379AC624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강건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손실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함수</w:t>
            </w:r>
          </w:p>
        </w:tc>
        <w:tc>
          <w:tcPr>
            <w:tcW w:w="3525" w:type="dxa"/>
            <w:hideMark/>
          </w:tcPr>
          <w:p w14:paraId="47B01AC9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상동</w:t>
            </w:r>
          </w:p>
        </w:tc>
      </w:tr>
      <w:tr w:rsidR="00B414BD" w:rsidRPr="00C07640" w14:paraId="10FFB5D2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C1636D9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ML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트리</w:t>
            </w:r>
          </w:p>
        </w:tc>
        <w:tc>
          <w:tcPr>
            <w:tcW w:w="1300" w:type="dxa"/>
            <w:hideMark/>
          </w:tcPr>
          <w:p w14:paraId="4B42E31F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3119" w:type="dxa"/>
            <w:hideMark/>
          </w:tcPr>
          <w:p w14:paraId="600FF041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Gradient Boosting (leaf-wise)</w:t>
            </w:r>
          </w:p>
        </w:tc>
        <w:tc>
          <w:tcPr>
            <w:tcW w:w="3525" w:type="dxa"/>
            <w:hideMark/>
          </w:tcPr>
          <w:p w14:paraId="5E80DF34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상동</w:t>
            </w:r>
          </w:p>
        </w:tc>
      </w:tr>
      <w:tr w:rsidR="00B414BD" w:rsidRPr="00C07640" w14:paraId="006AB38A" w14:textId="77777777" w:rsidTr="0097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EEEA4B" w14:textId="77777777" w:rsidR="00B414BD" w:rsidRPr="00C07640" w:rsidRDefault="00B414BD" w:rsidP="00AB7733">
            <w:pPr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ML </w:t>
            </w: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트리</w:t>
            </w:r>
          </w:p>
        </w:tc>
        <w:tc>
          <w:tcPr>
            <w:tcW w:w="1300" w:type="dxa"/>
            <w:hideMark/>
          </w:tcPr>
          <w:p w14:paraId="349F1125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3119" w:type="dxa"/>
            <w:hideMark/>
          </w:tcPr>
          <w:p w14:paraId="5561805F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Gradient Boosting (level-wise)</w:t>
            </w:r>
          </w:p>
        </w:tc>
        <w:tc>
          <w:tcPr>
            <w:tcW w:w="3525" w:type="dxa"/>
            <w:hideMark/>
          </w:tcPr>
          <w:p w14:paraId="1886A4BD" w14:textId="77777777" w:rsidR="00B414BD" w:rsidRPr="00C07640" w:rsidRDefault="00B414BD" w:rsidP="00AB7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</w:rPr>
            </w:pPr>
            <w:r w:rsidRPr="00C07640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상동</w:t>
            </w:r>
          </w:p>
        </w:tc>
      </w:tr>
    </w:tbl>
    <w:p w14:paraId="62C99120" w14:textId="77777777" w:rsidR="006A524E" w:rsidRDefault="006A524E" w:rsidP="00B414BD">
      <w:pPr>
        <w:pStyle w:val="31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1876768C" w14:textId="332D0FF2" w:rsidR="00B414BD" w:rsidRPr="009A688C" w:rsidRDefault="00B414BD" w:rsidP="00B414BD">
      <w:pPr>
        <w:pStyle w:val="31"/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3.1.4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비교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가능성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확보</w:t>
      </w:r>
    </w:p>
    <w:p w14:paraId="13AEA24B" w14:textId="41CE25B8" w:rsidR="00B414BD" w:rsidRPr="009A688C" w:rsidRDefault="00B414BD" w:rsidP="00B414BD">
      <w:pPr>
        <w:jc w:val="both"/>
      </w:pPr>
      <w:r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동일한</w:t>
      </w:r>
      <w:r>
        <w:rPr>
          <w:rFonts w:ascii="Times New Roman" w:hAnsi="Times New Roman" w:cs="Times New Roman"/>
          <w:sz w:val="20"/>
          <w:szCs w:val="20"/>
        </w:rPr>
        <w:t xml:space="preserve"> test </w:t>
      </w:r>
      <w:r>
        <w:rPr>
          <w:rFonts w:ascii="Times New Roman" w:hAnsi="Times New Roman" w:cs="Times New Roman"/>
          <w:sz w:val="20"/>
          <w:szCs w:val="20"/>
        </w:rPr>
        <w:t>윈도우와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동일한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지표에서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부류</w:t>
      </w:r>
      <w:r w:rsidR="00F9271E">
        <w:rPr>
          <w:rFonts w:ascii="Times New Roman" w:hAnsi="Times New Roman" w:cs="Times New Roman" w:hint="eastAsia"/>
          <w:sz w:val="20"/>
          <w:szCs w:val="20"/>
        </w:rPr>
        <w:t>(</w:t>
      </w:r>
      <w:r w:rsidR="00F9271E">
        <w:rPr>
          <w:rFonts w:ascii="Times New Roman" w:hAnsi="Times New Roman" w:cs="Times New Roman" w:hint="eastAsia"/>
          <w:sz w:val="20"/>
          <w:szCs w:val="20"/>
        </w:rPr>
        <w:t>금융</w:t>
      </w:r>
      <w:r w:rsidR="00F9271E">
        <w:rPr>
          <w:rFonts w:ascii="Times New Roman" w:hAnsi="Times New Roman" w:cs="Times New Roman" w:hint="eastAsia"/>
          <w:sz w:val="20"/>
          <w:szCs w:val="20"/>
        </w:rPr>
        <w:t>, ML)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본질적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</w:t>
      </w:r>
      <w:r>
        <w:rPr>
          <w:rFonts w:ascii="Times New Roman" w:hAnsi="Times New Roman" w:cs="Times New Roman" w:hint="eastAsia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입력</w:t>
      </w:r>
      <w:r>
        <w:rPr>
          <w:rFonts w:ascii="Times New Roman" w:hAnsi="Times New Roman" w:cs="Times New Roman"/>
          <w:sz w:val="20"/>
          <w:szCs w:val="20"/>
        </w:rPr>
        <w:t xml:space="preserve"> feature </w:t>
      </w:r>
      <w:r>
        <w:rPr>
          <w:rFonts w:ascii="Times New Roman" w:hAnsi="Times New Roman" w:cs="Times New Roman"/>
          <w:sz w:val="20"/>
          <w:szCs w:val="20"/>
        </w:rPr>
        <w:t>집합의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차이로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자연스럽게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반영되며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프로토콜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feature tier </w:t>
      </w:r>
      <w:r>
        <w:rPr>
          <w:rFonts w:ascii="Times New Roman" w:hAnsi="Times New Roman" w:cs="Times New Roman"/>
          <w:sz w:val="20"/>
          <w:szCs w:val="20"/>
        </w:rPr>
        <w:t>차원에서의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가능하다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D94D686" w14:textId="77777777" w:rsidR="00B414BD" w:rsidRDefault="00B414BD" w:rsidP="00B414BD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3.2 </w:t>
      </w:r>
      <w:r>
        <w:rPr>
          <w:rFonts w:ascii="Times New Roman" w:hAnsi="Times New Roman" w:cs="Times New Roman"/>
          <w:sz w:val="24"/>
          <w:szCs w:val="24"/>
        </w:rPr>
        <w:t>기법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선택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이유</w:t>
      </w:r>
    </w:p>
    <w:p w14:paraId="41F6A883" w14:textId="77777777" w:rsidR="00B414BD" w:rsidRPr="00E6047A" w:rsidRDefault="00B414BD" w:rsidP="00B414BD">
      <w:pPr>
        <w:pStyle w:val="31"/>
      </w:pPr>
      <w:r w:rsidRPr="00E6047A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3.2.1 </w:t>
      </w:r>
      <w:r w:rsidRPr="00E6047A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금융모형</w:t>
      </w:r>
    </w:p>
    <w:p w14:paraId="4BE3868F" w14:textId="77777777" w:rsidR="003F3E04" w:rsidRDefault="003F3E04" w:rsidP="00B414BD">
      <w:pPr>
        <w:pStyle w:val="31"/>
        <w:rPr>
          <w:rFonts w:ascii="Times New Roman" w:hAnsi="Times New Roman" w:cs="Times New Roman"/>
          <w:color w:val="auto"/>
          <w:sz w:val="20"/>
          <w:szCs w:val="20"/>
        </w:rPr>
      </w:pPr>
      <w:r w:rsidRPr="003F3E04">
        <w:rPr>
          <w:rFonts w:ascii="Times New Roman" w:hAnsi="Times New Roman" w:cs="Times New Roman"/>
          <w:color w:val="auto"/>
          <w:sz w:val="20"/>
          <w:szCs w:val="20"/>
        </w:rPr>
        <w:t>HAR-RV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와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GARCH(1,1)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은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예측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문헌에서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가장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광범위하게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사용되는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표준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baseline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모형으로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이론적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단순성과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실증적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안정성을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동시에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갖추고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있어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본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연구의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비교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기준으로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채택하였다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. HAR-RV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변동성의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·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·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multi-scale persistence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단순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OLS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회귀로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직접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추정하는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구조를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가지며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, FIGARCH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등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명시적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장기기억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대비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추정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안정성이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높고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RV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예측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정확도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면에서도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일관된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우위를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보이는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표준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해당한다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(Andersen, Bollerslev &amp; Diebold, 2007; Patton &amp; Sheppard, 2015).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한편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GARCH(1,1)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EGARCH(Nelson, 1991), GJR-GARCH(Glosten, Jagannathan &amp; Runkle, 1993)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등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비대칭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일반화된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base case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로서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다양한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위기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구간에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걸친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일관된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baseline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유지하기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위해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가장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표준적인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(1,1)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형태를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채택하였다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모두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외생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없이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RV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또는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수익률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시계열만으로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운용된다는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점에서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후속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ML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모형의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multi-feature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접근과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명확히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대비되는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reference point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의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역할을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수행한다</w:t>
      </w:r>
      <w:r w:rsidRPr="003F3E04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191DD1CF" w14:textId="4535F1E1" w:rsidR="00E2175E" w:rsidRDefault="00E2175E" w:rsidP="00E2175E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D189BBE" w14:textId="43D48AF4" w:rsidR="00B414BD" w:rsidRPr="00E6047A" w:rsidRDefault="00B414BD" w:rsidP="00B414BD">
      <w:pPr>
        <w:pStyle w:val="31"/>
      </w:pPr>
      <w:r w:rsidRPr="00E6047A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lastRenderedPageBreak/>
        <w:t xml:space="preserve">3.2.2 ML </w:t>
      </w:r>
      <w:r w:rsidRPr="00E6047A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모형</w:t>
      </w:r>
    </w:p>
    <w:p w14:paraId="4A236B12" w14:textId="074CDA2B" w:rsidR="00082CAA" w:rsidRDefault="00082CAA" w:rsidP="00B414BD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정규화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선형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회귀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3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종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(Ridge, ElasticNet, Huber)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은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RV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선형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자기상관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구조를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활용하면서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고차원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다중공선성을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정규화로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제어하기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위해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채택하였다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 ElasticNet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L1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페널티는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위기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희소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선택에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, Huber Regressor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는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극단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충격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이상치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완화에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각각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강점을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갖는다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트리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부스팅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2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종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(LightGBM, XGBoost)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은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비선형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거시변수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효과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교호작용을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포착하기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위해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채택하였으며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SHAP·permutation importance(Lundberg &amp; Lee, 2017; Breiman, 2001)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등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사후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해석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기법을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통해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변수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기여도에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대한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해석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가능성을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추가로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082CA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확보</w:t>
      </w:r>
      <w:r w:rsidR="00C308F2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할</w:t>
      </w:r>
      <w:r w:rsidR="00C308F2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 w:rsidR="00C308F2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예정이다</w:t>
      </w:r>
      <w:r w:rsidR="00C308F2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.</w:t>
      </w:r>
    </w:p>
    <w:p w14:paraId="3B9F045D" w14:textId="0472FB68" w:rsidR="00B414BD" w:rsidRDefault="00B414BD" w:rsidP="00B414BD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3.3 </w:t>
      </w:r>
      <w:r>
        <w:rPr>
          <w:rFonts w:ascii="Times New Roman" w:hAnsi="Times New Roman" w:cs="Times New Roman"/>
          <w:sz w:val="24"/>
          <w:szCs w:val="24"/>
        </w:rPr>
        <w:t>모형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설정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하이퍼파라미터</w:t>
      </w:r>
    </w:p>
    <w:p w14:paraId="5E772AAA" w14:textId="77777777" w:rsidR="00B414BD" w:rsidRDefault="00B414BD" w:rsidP="00B414BD">
      <w:pPr>
        <w:pStyle w:val="31"/>
      </w:pPr>
      <w:r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3.3.1 </w:t>
      </w:r>
      <w:r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금융모형</w:t>
      </w:r>
    </w:p>
    <w:p w14:paraId="1CACB585" w14:textId="77777777" w:rsidR="00B414BD" w:rsidRPr="00514852" w:rsidRDefault="00B414BD" w:rsidP="00B414BD">
      <w:r>
        <w:rPr>
          <w:rFonts w:ascii="Times New Roman" w:hAnsi="Times New Roman" w:cs="Times New Roman" w:hint="eastAsia"/>
          <w:sz w:val="20"/>
          <w:szCs w:val="20"/>
        </w:rPr>
        <w:t>금융모형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부류의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두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모형은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별도의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하이퍼파라미터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탐색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절차를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거치지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않으며</w:t>
      </w:r>
      <w:r>
        <w:rPr>
          <w:rFonts w:ascii="Times New Roman" w:hAnsi="Times New Roman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sz w:val="20"/>
          <w:szCs w:val="20"/>
        </w:rPr>
        <w:t>모수는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각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모형의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정형화된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추정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절차에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따라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직접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추정된다</w:t>
      </w:r>
      <w:r>
        <w:rPr>
          <w:rFonts w:ascii="Times New Roman" w:hAnsi="Times New Roman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sz w:val="20"/>
          <w:szCs w:val="20"/>
        </w:rPr>
        <w:t>구체적인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회귀구조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및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추정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방법은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다음과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같다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1DFF2214" w14:textId="77777777" w:rsidR="00B52CF2" w:rsidRPr="00B52CF2" w:rsidRDefault="00B52CF2" w:rsidP="00B52CF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52CF2">
        <w:rPr>
          <w:rFonts w:ascii="Times New Roman" w:hAnsi="Times New Roman" w:cs="Times New Roman"/>
          <w:b/>
          <w:bCs/>
          <w:sz w:val="20"/>
          <w:szCs w:val="20"/>
        </w:rPr>
        <w:t>HAR-RV</w:t>
      </w:r>
    </w:p>
    <w:p w14:paraId="5FCB179B" w14:textId="724338A1" w:rsidR="00B52CF2" w:rsidRPr="00B52CF2" w:rsidRDefault="00B52CF2" w:rsidP="00B52CF2">
      <w:pPr>
        <w:rPr>
          <w:rFonts w:ascii="Times New Roman" w:hAnsi="Times New Roman" w:cs="Times New Roman"/>
          <w:sz w:val="20"/>
          <w:szCs w:val="20"/>
        </w:rPr>
      </w:pPr>
      <w:r w:rsidRPr="00B52CF2">
        <w:rPr>
          <w:rFonts w:ascii="Times New Roman" w:hAnsi="Times New Roman" w:cs="Times New Roman"/>
          <w:sz w:val="20"/>
          <w:szCs w:val="20"/>
        </w:rPr>
        <w:t>회귀식</w:t>
      </w:r>
      <w:r w:rsidRPr="00B52CF2">
        <w:rPr>
          <w:rFonts w:ascii="Times New Roman" w:hAnsi="Times New Roman" w:cs="Times New Roman"/>
          <w:sz w:val="20"/>
          <w:szCs w:val="20"/>
        </w:rPr>
        <w:t>: </w:t>
      </w:r>
      <m:oMath>
        <m:r>
          <w:rPr>
            <w:rFonts w:ascii="Cambria Math" w:hAnsi="Cambria Math" w:cs="Times New Roman"/>
            <w:sz w:val="20"/>
            <w:szCs w:val="20"/>
          </w:rPr>
          <m:t>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w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</m:oMath>
    </w:p>
    <w:p w14:paraId="0D5573F2" w14:textId="56FB2EA7" w:rsidR="00B52CF2" w:rsidRPr="00B52CF2" w:rsidRDefault="00B52CF2" w:rsidP="00B52CF2">
      <w:pPr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w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,R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</m:oMath>
      <w:r w:rsidRPr="00B52CF2">
        <w:rPr>
          <w:rFonts w:ascii="Times New Roman" w:hAnsi="Times New Roman" w:cs="Times New Roman"/>
          <w:sz w:val="20"/>
          <w:szCs w:val="20"/>
        </w:rPr>
        <w:t>은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각각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직전</w:t>
      </w:r>
      <w:r w:rsidRPr="00B52CF2">
        <w:rPr>
          <w:rFonts w:ascii="Times New Roman" w:hAnsi="Times New Roman" w:cs="Times New Roman"/>
          <w:sz w:val="20"/>
          <w:szCs w:val="20"/>
        </w:rPr>
        <w:t xml:space="preserve"> 1·5·22 </w:t>
      </w:r>
      <w:r w:rsidRPr="00B52CF2">
        <w:rPr>
          <w:rFonts w:ascii="Times New Roman" w:hAnsi="Times New Roman" w:cs="Times New Roman"/>
          <w:sz w:val="20"/>
          <w:szCs w:val="20"/>
        </w:rPr>
        <w:t>거래일의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평균</w:t>
      </w:r>
      <w:r w:rsidRPr="00B52CF2">
        <w:rPr>
          <w:rFonts w:ascii="Times New Roman" w:hAnsi="Times New Roman" w:cs="Times New Roman"/>
          <w:sz w:val="20"/>
          <w:szCs w:val="20"/>
        </w:rPr>
        <w:t xml:space="preserve"> RV</w:t>
      </w:r>
      <w:r w:rsidRPr="00B52CF2">
        <w:rPr>
          <w:rFonts w:ascii="Times New Roman" w:hAnsi="Times New Roman" w:cs="Times New Roman"/>
          <w:sz w:val="20"/>
          <w:szCs w:val="20"/>
        </w:rPr>
        <w:t>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사전에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계산된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변수이다</w:t>
      </w:r>
      <w:r w:rsidRPr="00B52CF2">
        <w:rPr>
          <w:rFonts w:ascii="Times New Roman" w:hAnsi="Times New Roman" w:cs="Times New Roman"/>
          <w:sz w:val="20"/>
          <w:szCs w:val="20"/>
        </w:rPr>
        <w:t xml:space="preserve">. </w:t>
      </w:r>
      <w:r w:rsidRPr="00B52CF2">
        <w:rPr>
          <w:rFonts w:ascii="Times New Roman" w:hAnsi="Times New Roman" w:cs="Times New Roman"/>
          <w:sz w:val="20"/>
          <w:szCs w:val="20"/>
        </w:rPr>
        <w:t>모수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추정은</w:t>
      </w:r>
      <w:r w:rsidRPr="00B52CF2">
        <w:rPr>
          <w:rFonts w:ascii="Times New Roman" w:hAnsi="Times New Roman" w:cs="Times New Roman"/>
          <w:sz w:val="20"/>
          <w:szCs w:val="20"/>
        </w:rPr>
        <w:t xml:space="preserve"> statsmodels</w:t>
      </w:r>
      <w:r w:rsidRPr="00B52CF2">
        <w:rPr>
          <w:rFonts w:ascii="Times New Roman" w:hAnsi="Times New Roman" w:cs="Times New Roman"/>
          <w:sz w:val="20"/>
          <w:szCs w:val="20"/>
        </w:rPr>
        <w:t>의</w:t>
      </w:r>
      <w:r w:rsidRPr="00B52CF2">
        <w:rPr>
          <w:rFonts w:ascii="Times New Roman" w:hAnsi="Times New Roman" w:cs="Times New Roman"/>
          <w:sz w:val="20"/>
          <w:szCs w:val="20"/>
        </w:rPr>
        <w:t xml:space="preserve"> OLS </w:t>
      </w:r>
      <w:r w:rsidRPr="00B52CF2">
        <w:rPr>
          <w:rFonts w:ascii="Times New Roman" w:hAnsi="Times New Roman" w:cs="Times New Roman"/>
          <w:sz w:val="20"/>
          <w:szCs w:val="20"/>
        </w:rPr>
        <w:t>절차로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수행하며</w:t>
      </w:r>
      <w:r w:rsidRPr="00B52CF2">
        <w:rPr>
          <w:rFonts w:ascii="Times New Roman" w:hAnsi="Times New Roman" w:cs="Times New Roman"/>
          <w:sz w:val="20"/>
          <w:szCs w:val="20"/>
        </w:rPr>
        <w:t xml:space="preserve">, </w:t>
      </w:r>
      <w:r w:rsidRPr="00B52CF2">
        <w:rPr>
          <w:rFonts w:ascii="Times New Roman" w:hAnsi="Times New Roman" w:cs="Times New Roman"/>
          <w:sz w:val="20"/>
          <w:szCs w:val="20"/>
        </w:rPr>
        <w:t>표준오차는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이분산성에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강건한</w:t>
      </w:r>
      <w:r w:rsidRPr="00B52CF2">
        <w:rPr>
          <w:rFonts w:ascii="Times New Roman" w:hAnsi="Times New Roman" w:cs="Times New Roman"/>
          <w:sz w:val="20"/>
          <w:szCs w:val="20"/>
        </w:rPr>
        <w:t xml:space="preserve"> HC1 </w:t>
      </w:r>
      <w:r w:rsidRPr="00B52CF2">
        <w:rPr>
          <w:rFonts w:ascii="Times New Roman" w:hAnsi="Times New Roman" w:cs="Times New Roman"/>
          <w:sz w:val="20"/>
          <w:szCs w:val="20"/>
        </w:rPr>
        <w:t>형태</w:t>
      </w:r>
      <w:r w:rsidRPr="00B52CF2">
        <w:rPr>
          <w:rFonts w:ascii="Times New Roman" w:hAnsi="Times New Roman" w:cs="Times New Roman"/>
          <w:sz w:val="20"/>
          <w:szCs w:val="20"/>
        </w:rPr>
        <w:t>(MacKinnon &amp; White, 1985)</w:t>
      </w:r>
      <w:r w:rsidRPr="00B52CF2">
        <w:rPr>
          <w:rFonts w:ascii="Times New Roman" w:hAnsi="Times New Roman" w:cs="Times New Roman"/>
          <w:sz w:val="20"/>
          <w:szCs w:val="20"/>
        </w:rPr>
        <w:t>를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사용한다</w:t>
      </w:r>
      <w:r w:rsidRPr="00B52CF2">
        <w:rPr>
          <w:rFonts w:ascii="Times New Roman" w:hAnsi="Times New Roman" w:cs="Times New Roman"/>
          <w:sz w:val="20"/>
          <w:szCs w:val="20"/>
        </w:rPr>
        <w:t xml:space="preserve">. </w:t>
      </w:r>
      <w:r w:rsidRPr="00B52CF2">
        <w:rPr>
          <w:rFonts w:ascii="Times New Roman" w:hAnsi="Times New Roman" w:cs="Times New Roman"/>
          <w:sz w:val="20"/>
          <w:szCs w:val="20"/>
        </w:rPr>
        <w:t>예측값의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음수화를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방지하기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위해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산출된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예측치는</w:t>
      </w:r>
      <w:r w:rsidRPr="00B52CF2">
        <w:rPr>
          <w:rFonts w:ascii="Times New Roman" w:hAnsi="Times New Roman" w:cs="Times New Roman"/>
          <w:sz w:val="20"/>
          <w:szCs w:val="20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-8</m:t>
            </m:r>
          </m:sup>
        </m:sSup>
      </m:oMath>
      <w:r w:rsidRPr="00B52CF2">
        <w:rPr>
          <w:rFonts w:ascii="Times New Roman" w:hAnsi="Times New Roman" w:cs="Times New Roman"/>
          <w:sz w:val="20"/>
          <w:szCs w:val="20"/>
        </w:rPr>
        <w:t>을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하한으로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clip</w:t>
      </w:r>
      <w:r w:rsidRPr="00B52CF2">
        <w:rPr>
          <w:rFonts w:ascii="Times New Roman" w:hAnsi="Times New Roman" w:cs="Times New Roman"/>
          <w:sz w:val="20"/>
          <w:szCs w:val="20"/>
        </w:rPr>
        <w:t>하여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후처리한다</w:t>
      </w:r>
      <w:r w:rsidRPr="00B52CF2">
        <w:rPr>
          <w:rFonts w:ascii="Times New Roman" w:hAnsi="Times New Roman" w:cs="Times New Roman"/>
          <w:sz w:val="20"/>
          <w:szCs w:val="20"/>
        </w:rPr>
        <w:t>.</w:t>
      </w:r>
    </w:p>
    <w:p w14:paraId="224DCE34" w14:textId="77777777" w:rsidR="00B52CF2" w:rsidRPr="00B52CF2" w:rsidRDefault="00B52CF2" w:rsidP="00B52CF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B52CF2">
        <w:rPr>
          <w:rFonts w:ascii="Times New Roman" w:hAnsi="Times New Roman" w:cs="Times New Roman"/>
          <w:b/>
          <w:bCs/>
          <w:sz w:val="20"/>
          <w:szCs w:val="20"/>
        </w:rPr>
        <w:t>GARCH(</w:t>
      </w:r>
      <w:proofErr w:type="gramEnd"/>
      <w:r w:rsidRPr="00B52CF2">
        <w:rPr>
          <w:rFonts w:ascii="Times New Roman" w:hAnsi="Times New Roman" w:cs="Times New Roman"/>
          <w:b/>
          <w:bCs/>
          <w:sz w:val="20"/>
          <w:szCs w:val="20"/>
        </w:rPr>
        <w:t>1,1)</w:t>
      </w:r>
    </w:p>
    <w:p w14:paraId="1DEC58B7" w14:textId="7BFC16D9" w:rsidR="00B52CF2" w:rsidRPr="00B52CF2" w:rsidRDefault="00B52CF2" w:rsidP="00B52CF2">
      <w:pPr>
        <w:rPr>
          <w:rFonts w:ascii="Times New Roman" w:hAnsi="Times New Roman" w:cs="Times New Roman"/>
          <w:sz w:val="20"/>
          <w:szCs w:val="20"/>
        </w:rPr>
      </w:pPr>
      <w:r w:rsidRPr="00B52CF2">
        <w:rPr>
          <w:rFonts w:ascii="Times New Roman" w:hAnsi="Times New Roman" w:cs="Times New Roman"/>
          <w:sz w:val="20"/>
          <w:szCs w:val="20"/>
        </w:rPr>
        <w:t>수익률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모형</w:t>
      </w:r>
      <w:r w:rsidRPr="00B52CF2">
        <w:rPr>
          <w:rFonts w:ascii="Times New Roman" w:hAnsi="Times New Roman" w:cs="Times New Roman"/>
          <w:sz w:val="20"/>
          <w:szCs w:val="20"/>
        </w:rPr>
        <w:t>: 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∼N(0,1)</m:t>
        </m:r>
      </m:oMath>
    </w:p>
    <w:p w14:paraId="0F142453" w14:textId="5456A122" w:rsidR="00B52CF2" w:rsidRPr="00B52CF2" w:rsidRDefault="00B52CF2" w:rsidP="00B52CF2">
      <w:pPr>
        <w:rPr>
          <w:rFonts w:ascii="Times New Roman" w:hAnsi="Times New Roman" w:cs="Times New Roman"/>
          <w:sz w:val="20"/>
          <w:szCs w:val="20"/>
        </w:rPr>
      </w:pPr>
      <w:r w:rsidRPr="00B52CF2">
        <w:rPr>
          <w:rFonts w:ascii="Times New Roman" w:hAnsi="Times New Roman" w:cs="Times New Roman"/>
          <w:sz w:val="20"/>
          <w:szCs w:val="20"/>
        </w:rPr>
        <w:t>분산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재귀</w:t>
      </w:r>
      <w:r w:rsidRPr="00B52CF2">
        <w:rPr>
          <w:rFonts w:ascii="Times New Roman" w:hAnsi="Times New Roman" w:cs="Times New Roman"/>
          <w:sz w:val="20"/>
          <w:szCs w:val="20"/>
        </w:rPr>
        <w:t>: </w:t>
      </w:r>
      <m:oMath>
        <m:sSubSup>
          <m:sSub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=ω+α</m:t>
        </m:r>
        <m:sSubSup>
          <m:sSub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t-1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+β</m:t>
        </m:r>
        <m:sSubSup>
          <m:sSub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t-1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</m:oMath>
    </w:p>
    <w:p w14:paraId="12C22E57" w14:textId="2C1749E6" w:rsidR="00B52CF2" w:rsidRPr="00B52CF2" w:rsidRDefault="00B52CF2" w:rsidP="00B52CF2">
      <w:pPr>
        <w:rPr>
          <w:rFonts w:ascii="Times New Roman" w:hAnsi="Times New Roman" w:cs="Times New Roman"/>
          <w:sz w:val="20"/>
          <w:szCs w:val="20"/>
        </w:rPr>
      </w:pPr>
      <w:r w:rsidRPr="00B52CF2">
        <w:rPr>
          <w:rFonts w:ascii="Times New Roman" w:hAnsi="Times New Roman" w:cs="Times New Roman"/>
          <w:sz w:val="20"/>
          <w:szCs w:val="20"/>
        </w:rPr>
        <w:t>수치적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안정성을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확보하기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위해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입력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수익률은</w:t>
      </w:r>
      <w:r w:rsidRPr="00B52CF2">
        <w:rPr>
          <w:rFonts w:ascii="Times New Roman" w:hAnsi="Times New Roman" w:cs="Times New Roman"/>
          <w:sz w:val="20"/>
          <w:szCs w:val="20"/>
        </w:rPr>
        <w:t> log_return × 100</w:t>
      </w:r>
      <w:r w:rsidRPr="00B52CF2">
        <w:rPr>
          <w:rFonts w:ascii="Times New Roman" w:hAnsi="Times New Roman" w:cs="Times New Roman"/>
          <w:sz w:val="20"/>
          <w:szCs w:val="20"/>
        </w:rPr>
        <w:t>의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백분율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스케일로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변환하여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모형에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공급한다</w:t>
      </w:r>
      <w:r w:rsidRPr="00B52CF2">
        <w:rPr>
          <w:rFonts w:ascii="Times New Roman" w:hAnsi="Times New Roman" w:cs="Times New Roman"/>
          <w:sz w:val="20"/>
          <w:szCs w:val="20"/>
        </w:rPr>
        <w:t xml:space="preserve">. </w:t>
      </w:r>
      <w:r w:rsidRPr="00B52CF2">
        <w:rPr>
          <w:rFonts w:ascii="Times New Roman" w:hAnsi="Times New Roman" w:cs="Times New Roman"/>
          <w:sz w:val="20"/>
          <w:szCs w:val="20"/>
        </w:rPr>
        <w:t>모수는</w:t>
      </w:r>
      <w:r w:rsidRPr="00B52CF2">
        <w:rPr>
          <w:rFonts w:ascii="Times New Roman" w:hAnsi="Times New Roman" w:cs="Times New Roman"/>
          <w:sz w:val="20"/>
          <w:szCs w:val="20"/>
        </w:rPr>
        <w:t xml:space="preserve"> arch </w:t>
      </w:r>
      <w:r w:rsidRPr="00B52CF2">
        <w:rPr>
          <w:rFonts w:ascii="Times New Roman" w:hAnsi="Times New Roman" w:cs="Times New Roman"/>
          <w:sz w:val="20"/>
          <w:szCs w:val="20"/>
        </w:rPr>
        <w:t>패키지</w:t>
      </w:r>
      <w:r w:rsidRPr="00B52CF2">
        <w:rPr>
          <w:rFonts w:ascii="Times New Roman" w:hAnsi="Times New Roman" w:cs="Times New Roman"/>
          <w:sz w:val="20"/>
          <w:szCs w:val="20"/>
        </w:rPr>
        <w:t>(Sheppard, 2023)</w:t>
      </w:r>
      <w:r w:rsidRPr="00B52CF2">
        <w:rPr>
          <w:rFonts w:ascii="Times New Roman" w:hAnsi="Times New Roman" w:cs="Times New Roman"/>
          <w:sz w:val="20"/>
          <w:szCs w:val="20"/>
        </w:rPr>
        <w:t>의</w:t>
      </w:r>
      <w:r w:rsidRPr="00B52CF2">
        <w:rPr>
          <w:rFonts w:ascii="Times New Roman" w:hAnsi="Times New Roman" w:cs="Times New Roman"/>
          <w:sz w:val="20"/>
          <w:szCs w:val="20"/>
        </w:rPr>
        <w:t xml:space="preserve"> QMLE </w:t>
      </w:r>
      <w:r w:rsidRPr="00B52CF2">
        <w:rPr>
          <w:rFonts w:ascii="Times New Roman" w:hAnsi="Times New Roman" w:cs="Times New Roman"/>
          <w:sz w:val="20"/>
          <w:szCs w:val="20"/>
        </w:rPr>
        <w:t>절차로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추정하였다</w:t>
      </w:r>
      <w:r w:rsidRPr="00B52CF2">
        <w:rPr>
          <w:rFonts w:ascii="Times New Roman" w:hAnsi="Times New Roman" w:cs="Times New Roman"/>
          <w:sz w:val="20"/>
          <w:szCs w:val="20"/>
        </w:rPr>
        <w:t xml:space="preserve">. </w:t>
      </w:r>
      <w:r w:rsidRPr="00B52CF2">
        <w:rPr>
          <w:rFonts w:ascii="Times New Roman" w:hAnsi="Times New Roman" w:cs="Times New Roman"/>
          <w:sz w:val="20"/>
          <w:szCs w:val="20"/>
        </w:rPr>
        <w:t>모형이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출력하는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조건부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분산</w:t>
      </w:r>
      <w:r w:rsidRPr="00B52CF2">
        <w:rPr>
          <w:rFonts w:ascii="Times New Roman" w:hAnsi="Times New Roman" w:cs="Times New Roman"/>
          <w:sz w:val="20"/>
          <w:szCs w:val="20"/>
        </w:rPr>
        <w:t> </w:t>
      </w:r>
      <m:oMath>
        <m:sSubSup>
          <m:sSub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</m:oMath>
      <w:r w:rsidRPr="00B52CF2">
        <w:rPr>
          <w:rFonts w:ascii="Times New Roman" w:hAnsi="Times New Roman" w:cs="Times New Roman"/>
          <w:sz w:val="20"/>
          <w:szCs w:val="20"/>
        </w:rPr>
        <w:t>는</w:t>
      </w:r>
      <w:r w:rsidRPr="00B52CF2">
        <w:rPr>
          <w:rFonts w:ascii="Times New Roman" w:hAnsi="Times New Roman" w:cs="Times New Roman"/>
          <w:sz w:val="20"/>
          <w:szCs w:val="20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0"/>
                <w:szCs w:val="20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bSup>
          </m:e>
        </m:rad>
      </m:oMath>
      <w:r w:rsidRPr="00B52CF2">
        <w:rPr>
          <w:rFonts w:ascii="Times New Roman" w:hAnsi="Times New Roman" w:cs="Times New Roman"/>
          <w:sz w:val="20"/>
          <w:szCs w:val="20"/>
        </w:rPr>
        <w:t>를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통해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조건부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변동성</w:t>
      </w:r>
      <w:r w:rsidRPr="00B52CF2">
        <w:rPr>
          <w:rFonts w:ascii="Times New Roman" w:hAnsi="Times New Roman" w:cs="Times New Roman"/>
          <w:sz w:val="20"/>
          <w:szCs w:val="20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</m:sSub>
      </m:oMath>
      <w:r w:rsidRPr="00B52CF2">
        <w:rPr>
          <w:rFonts w:ascii="Times New Roman" w:hAnsi="Times New Roman" w:cs="Times New Roman"/>
          <w:sz w:val="20"/>
          <w:szCs w:val="20"/>
        </w:rPr>
        <w:t>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변환되며</w:t>
      </w:r>
      <w:r w:rsidRPr="00B52CF2">
        <w:rPr>
          <w:rFonts w:ascii="Times New Roman" w:hAnsi="Times New Roman" w:cs="Times New Roman"/>
          <w:sz w:val="20"/>
          <w:szCs w:val="20"/>
        </w:rPr>
        <w:t xml:space="preserve">, </w:t>
      </w:r>
      <w:r w:rsidRPr="00B52CF2">
        <w:rPr>
          <w:rFonts w:ascii="Times New Roman" w:hAnsi="Times New Roman" w:cs="Times New Roman"/>
          <w:sz w:val="20"/>
          <w:szCs w:val="20"/>
        </w:rPr>
        <w:t>이는</w:t>
      </w:r>
      <w:r w:rsidRPr="00B52CF2">
        <w:rPr>
          <w:rFonts w:ascii="Times New Roman" w:hAnsi="Times New Roman" w:cs="Times New Roman"/>
          <w:sz w:val="20"/>
          <w:szCs w:val="20"/>
        </w:rPr>
        <w:t xml:space="preserve"> RV_target(</w:t>
      </w:r>
      <w:r w:rsidRPr="00B52CF2">
        <w:rPr>
          <w:rFonts w:ascii="Times New Roman" w:hAnsi="Times New Roman" w:cs="Times New Roman"/>
          <w:sz w:val="20"/>
          <w:szCs w:val="20"/>
        </w:rPr>
        <w:t>변동성</w:t>
      </w:r>
      <w:r w:rsidRPr="00B52CF2">
        <w:rPr>
          <w:rFonts w:ascii="Times New Roman" w:hAnsi="Times New Roman" w:cs="Times New Roman"/>
          <w:sz w:val="20"/>
          <w:szCs w:val="20"/>
        </w:rPr>
        <w:t>, %)</w:t>
      </w:r>
      <w:r w:rsidRPr="00B52CF2">
        <w:rPr>
          <w:rFonts w:ascii="Times New Roman" w:hAnsi="Times New Roman" w:cs="Times New Roman"/>
          <w:sz w:val="20"/>
          <w:szCs w:val="20"/>
        </w:rPr>
        <w:t>과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동일한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단위로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통일되어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비교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가능하게</w:t>
      </w:r>
      <w:r w:rsidRPr="00B52CF2">
        <w:rPr>
          <w:rFonts w:ascii="Times New Roman" w:hAnsi="Times New Roman" w:cs="Times New Roman"/>
          <w:sz w:val="20"/>
          <w:szCs w:val="20"/>
        </w:rPr>
        <w:t xml:space="preserve"> </w:t>
      </w:r>
      <w:r w:rsidRPr="00B52CF2">
        <w:rPr>
          <w:rFonts w:ascii="Times New Roman" w:hAnsi="Times New Roman" w:cs="Times New Roman"/>
          <w:sz w:val="20"/>
          <w:szCs w:val="20"/>
        </w:rPr>
        <w:t>된다</w:t>
      </w:r>
      <w:r w:rsidRPr="00B52CF2">
        <w:rPr>
          <w:rFonts w:ascii="Times New Roman" w:hAnsi="Times New Roman" w:cs="Times New Roman"/>
          <w:sz w:val="20"/>
          <w:szCs w:val="20"/>
        </w:rPr>
        <w:t>.</w:t>
      </w:r>
    </w:p>
    <w:p w14:paraId="7B7D1B1E" w14:textId="77777777" w:rsidR="00A16A16" w:rsidRPr="00B52CF2" w:rsidRDefault="00A16A16" w:rsidP="00B414BD"/>
    <w:p w14:paraId="4AC212A3" w14:textId="77777777" w:rsidR="00F30CDB" w:rsidRDefault="00B414BD" w:rsidP="00F30CDB">
      <w:pPr>
        <w:pStyle w:val="31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3.3.2 ML </w:t>
      </w:r>
      <w:r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모형</w:t>
      </w:r>
    </w:p>
    <w:p w14:paraId="30A44346" w14:textId="6B919305" w:rsidR="00F30CDB" w:rsidRPr="00F30CDB" w:rsidRDefault="00F30CDB" w:rsidP="00F30CDB">
      <w:pPr>
        <w:pStyle w:val="31"/>
        <w:rPr>
          <w:color w:val="auto"/>
          <w:sz w:val="22"/>
          <w:szCs w:val="22"/>
        </w:rPr>
      </w:pP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ML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입력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변수에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대한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scaling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정책은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부류에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따라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차별적으로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적용된다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회귀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계열의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세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성격별로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정의된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4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그룹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scaling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전략을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적용하며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(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상세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내용은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§2.4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참조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),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트리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기반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분할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기준이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값의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순위에만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의존한다는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단조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불변성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(monotone-invariance)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특성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(Breiman, Friedman, Olshen &amp; Stone, 1984)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반영하여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raw feature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를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그대로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사용한다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하이퍼파라미터는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베이지안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최적화에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기반한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Tree-structured Parzen Estimator(TPE; Bergstra, Bardenet, Bengio &amp; Kégl, 2011)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알고리즘을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Optuna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프레임워크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(Akiba, Sano, Yanase, Ohta &amp; Koyama, 2019)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를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통해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구현하여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탐색하며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, validation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표본에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대한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QLIKE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손실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(§3.5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참조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)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목적함수로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하여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최소화한다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. QLIKE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손실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함수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가운데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추정량의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잡음에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강건한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(robust)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손실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함수에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해당하여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변동성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예측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평가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및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하이퍼파라미터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튜닝의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기준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지표로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채택되어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왔다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(Patton, 2011).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탐색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횟수는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선형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경우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15 trials,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트리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모형의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경우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30 trials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설정하였으며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재현성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확보를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위해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random seed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42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고정한다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예측값에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대한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후처리는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§3.3.1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과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동일하게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10⁻⁸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하한으로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하는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clip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연산을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F30CDB">
        <w:rPr>
          <w:rFonts w:ascii="Times New Roman" w:hAnsi="Times New Roman" w:cs="Times New Roman"/>
          <w:color w:val="auto"/>
          <w:sz w:val="20"/>
          <w:szCs w:val="20"/>
        </w:rPr>
        <w:t>적용한다</w:t>
      </w:r>
    </w:p>
    <w:p w14:paraId="243A3395" w14:textId="748931A9" w:rsidR="00B414BD" w:rsidRDefault="00B414BD" w:rsidP="00B414BD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3.4 </w:t>
      </w:r>
      <w:r>
        <w:rPr>
          <w:rFonts w:ascii="Times New Roman" w:hAnsi="Times New Roman" w:cs="Times New Roman"/>
          <w:sz w:val="24"/>
          <w:szCs w:val="24"/>
        </w:rPr>
        <w:t>검증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전략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5DC84" w14:textId="1C28BFCC" w:rsidR="00C23B3D" w:rsidRPr="00C23B3D" w:rsidRDefault="00C23B3D" w:rsidP="00C23B3D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lastRenderedPageBreak/>
        <w:t>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연구는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시계열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데이터의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본질적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특성을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반영하여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순서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분할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(time-ordered split)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walk-forward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(Tashman, 2000)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채택한다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Train/test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분할은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평시·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9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11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GFC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COVID-19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거시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각각에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대해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정의된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날짜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경계를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기준으로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수행하며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무작위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shuffle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이나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일반적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k-fold cross-validation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자기상관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구조를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갖는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시계열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데이터에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대해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시간적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누수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(look-ahead leakage)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유발할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있으므로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(Bergmeir, Hyndman &amp; Koo, 2018)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사용하지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않는다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금융모형의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경우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별도의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validation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사용하지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않고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train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전체를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적합에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사용하며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ML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모형의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경우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train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내부에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별도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validation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분리하여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하이퍼파라미터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튜닝에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활용한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결정된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최적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하이퍼파라미터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하에서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train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validation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합산한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자료로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최종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적합을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1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회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수행한다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이는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ML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관행에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부합하는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절차로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튜닝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단계에서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사용된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validation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정보까지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최종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모형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학습에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충실히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반영함으로써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활용의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비효율을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최소화한다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.</w:t>
      </w:r>
    </w:p>
    <w:p w14:paraId="57E7A822" w14:textId="1DE2ADEB" w:rsidR="00C23B3D" w:rsidRPr="00C23B3D" w:rsidRDefault="00C23B3D" w:rsidP="00C23B3D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C23B3D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단계에서는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두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병행하여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적용한다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첫째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Static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위에서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정의한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최종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표본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금융모형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: train, ML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train+validation)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에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대해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1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회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적합한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test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전체에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대한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일괄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수행하는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방식이다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둘째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Expanding walk-forward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동일한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초기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표본으로부터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출발하여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test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시점이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진행됨에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따라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새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관측치를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누적하며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주기적으로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재적합한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다음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1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일을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예측하는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방식이다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재적합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주기는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부류별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학습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차이를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반영하여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차등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적용하였으며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비용이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작은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금융모형은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step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재적합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(refit_every=1),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학습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비용이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상대적으로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큰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ML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모형은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5 step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마다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재적합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(refit_every=5)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으로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설정하였다</w:t>
      </w:r>
      <w:r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</w:p>
    <w:p w14:paraId="2A286812" w14:textId="0CBA2B6A" w:rsidR="00C23B3D" w:rsidRDefault="001305A0" w:rsidP="00C23B3D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3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위기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구간의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test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표본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내부는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full test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단위와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sub-phase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단위로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추가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분할되어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위기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단계별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(pre-shock, shock, recovery)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모형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강건성을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별도로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측정한다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Phase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분할은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모두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캘린더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날짜를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기준으로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설정하였다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.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마지막으로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look-ahead leakage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방지를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위해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train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과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test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는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엄격히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시간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순으로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분리되며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expanding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하에서도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미래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관측치가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현재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예측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시점의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학습에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포함되지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않도록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제약된다</w:t>
      </w:r>
      <w:r w:rsidR="00C23B3D" w:rsidRPr="00C23B3D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</w:t>
      </w:r>
    </w:p>
    <w:p w14:paraId="4F6D623F" w14:textId="599AFEA8" w:rsidR="00B414BD" w:rsidRDefault="00B414BD" w:rsidP="00C23B3D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3.5 </w:t>
      </w:r>
      <w:r>
        <w:rPr>
          <w:rFonts w:ascii="Times New Roman" w:hAnsi="Times New Roman" w:cs="Times New Roman"/>
          <w:sz w:val="24"/>
          <w:szCs w:val="24"/>
        </w:rPr>
        <w:t>평가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지표</w:t>
      </w:r>
    </w:p>
    <w:p w14:paraId="1E68F97F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연구는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일관된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진단력을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제공하는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채택한다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.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이는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절대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오차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규모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손실의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비대칭성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그리고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시장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스케일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정규화라는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서로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다른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관점을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보완적으로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반영하기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위함이며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평가에서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단일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의존의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위험을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줄이고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진단의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다면성을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확보하는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표준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접근에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부합한다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(Hyndman &amp; Koehler, 2006; Patton &amp; Sheppard, 2009).</w:t>
      </w:r>
    </w:p>
    <w:p w14:paraId="3C384E49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RMSE (Root Mean Squared Error)</w:t>
      </w:r>
    </w:p>
    <w:p w14:paraId="5720157E" w14:textId="2DDCD8BC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0"/>
              <w:szCs w:val="20"/>
            </w:rPr>
            <m:t>RMSE</m:t>
          </m:r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 w:val="0"/>
                  <w:bCs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 w:val="0"/>
                          <w:bCs w:val="0"/>
                          <w:sz w:val="20"/>
                          <w:szCs w:val="2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m:rPr>
              <m:sty m:val="b"/>
            </m:rP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04E56DDA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오차의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절대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크기를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직접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측정하는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표준적인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오차에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가중치를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부여하여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잔차의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분산을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효과적으로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반영한다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(Hyndman &amp; Koehler, 2006).</w:t>
      </w:r>
    </w:p>
    <w:p w14:paraId="70B3E6F6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lastRenderedPageBreak/>
        <w:t>QLIKE (Quasi-Likelihood Loss)</w:t>
      </w:r>
    </w:p>
    <w:p w14:paraId="40B04FFF" w14:textId="431CC3EF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0"/>
              <w:szCs w:val="20"/>
            </w:rPr>
            <m:t>QLIKE</m:t>
          </m:r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 w:val="0"/>
                  <w:bCs w:val="0"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t=1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bCs w:val="0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bCs w:val="0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d>
            </m:e>
          </m:nary>
          <m:r>
            <m:rPr>
              <m:sty m:val="b"/>
            </m:rP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46F9C161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Hansen &amp; Lunde(2005)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분석에서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제안한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전용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손실함수로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예측값이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실제값에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과소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·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과대인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방향에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대해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비대칭적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페널티를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부여한다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.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같이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양의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비대칭성을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변수에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대한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적합하며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, Patton(2011)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QLIKE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추정량의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잡음에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대해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강건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(robust)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손실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함수에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해당함을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이론적으로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입증하여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예측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표준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자리잡았음을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보였다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.</w:t>
      </w:r>
    </w:p>
    <w:p w14:paraId="767C749C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RMSE_CV (Coefficient of Variation of RMSE)</w:t>
      </w:r>
    </w:p>
    <w:p w14:paraId="1F9284BA" w14:textId="670DF70A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0"/>
              <w:szCs w:val="20"/>
            </w:rPr>
            <m:t>RMSE_CV</m:t>
          </m:r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RMSE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 w:cs="Times New Roman"/>
                      <w:b w:val="0"/>
                      <w:bCs w:val="0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e>
              </m:acc>
            </m:den>
          </m:f>
          <m:r>
            <m:rPr>
              <m:sty m:val="b"/>
            </m:rP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52FA9761" w14:textId="17582408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RMSE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단위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RV(</w:t>
      </w:r>
      <m:oMath>
        <m:acc>
          <m:accPr>
            <m:chr m:val="ˉ"/>
            <m:ctrlPr>
              <w:rPr>
                <w:rFonts w:ascii="Cambria Math" w:hAnsi="Cambria Math" w:cs="Times New Roman"/>
                <w:b w:val="0"/>
                <w:bCs w:val="0"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</m:acc>
      </m:oMath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)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정규화한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무차원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변동계수에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해당한다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.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연구와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같이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RV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수준이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시장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·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구간에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따라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폭의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차이를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보이는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환경에서는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RMSE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절대값을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직접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비교할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경우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시장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비교가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왜곡될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있으므로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(Hyndman &amp; Koehler, 2006),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이를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정규화한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RMSE_CV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연구의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주된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사용한다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.</w:t>
      </w:r>
    </w:p>
    <w:p w14:paraId="728E4CD6" w14:textId="77777777" w:rsidR="00910AF5" w:rsidRPr="00910AF5" w:rsidRDefault="00910AF5" w:rsidP="00910AF5">
      <w:pPr>
        <w:pStyle w:val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이상의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각각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절대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오차의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규모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(RMSE),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변동성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손실의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비대칭성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(QLIKE),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그리고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시장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정규화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비율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(RMSE_CV)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이라는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서로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다른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관점을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제공하며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단일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지표에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의존하지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않는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다면적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성능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평가를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가능하게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한다</w:t>
      </w:r>
      <w:r w:rsidRPr="00910AF5">
        <w:rPr>
          <w:rFonts w:ascii="Times New Roman" w:hAnsi="Times New Roman" w:cs="Times New Roman"/>
          <w:b w:val="0"/>
          <w:bCs w:val="0"/>
          <w:sz w:val="20"/>
          <w:szCs w:val="20"/>
        </w:rPr>
        <w:t>.</w:t>
      </w:r>
    </w:p>
    <w:p w14:paraId="11E10D32" w14:textId="77777777" w:rsidR="00063E09" w:rsidRPr="009E40E0" w:rsidRDefault="00063E09" w:rsidP="00063E09">
      <w:pPr>
        <w:pStyle w:val="1"/>
        <w:rPr>
          <w:sz w:val="28"/>
          <w:szCs w:val="28"/>
        </w:rPr>
      </w:pPr>
      <w:r w:rsidRPr="009E40E0">
        <w:rPr>
          <w:rFonts w:ascii="Times New Roman" w:hAnsi="Times New Roman" w:cs="Times New Roman"/>
          <w:sz w:val="28"/>
          <w:szCs w:val="28"/>
        </w:rPr>
        <w:t>4. Results and Discussion</w:t>
      </w:r>
    </w:p>
    <w:p w14:paraId="01C404DE" w14:textId="77777777" w:rsidR="00063E09" w:rsidRPr="009E40E0" w:rsidRDefault="00063E09" w:rsidP="00063E09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t xml:space="preserve">4.1 </w:t>
      </w:r>
      <w:r w:rsidRPr="009E40E0">
        <w:rPr>
          <w:rFonts w:ascii="Times New Roman" w:hAnsi="Times New Roman" w:cs="Times New Roman"/>
          <w:sz w:val="24"/>
          <w:szCs w:val="24"/>
        </w:rPr>
        <w:t>예비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결과</w:t>
      </w:r>
      <w:r w:rsidRPr="009E40E0">
        <w:rPr>
          <w:rFonts w:ascii="Times New Roman" w:hAnsi="Times New Roman" w:cs="Times New Roman"/>
          <w:sz w:val="24"/>
          <w:szCs w:val="24"/>
        </w:rPr>
        <w:t xml:space="preserve"> (</w:t>
      </w:r>
      <w:r w:rsidRPr="009E40E0">
        <w:rPr>
          <w:rFonts w:ascii="Times New Roman" w:hAnsi="Times New Roman" w:cs="Times New Roman"/>
          <w:sz w:val="24"/>
          <w:szCs w:val="24"/>
        </w:rPr>
        <w:t>표</w:t>
      </w:r>
      <w:r w:rsidRPr="009E40E0">
        <w:rPr>
          <w:rFonts w:ascii="Times New Roman" w:hAnsi="Times New Roman" w:cs="Times New Roman"/>
          <w:sz w:val="24"/>
          <w:szCs w:val="24"/>
        </w:rPr>
        <w:t xml:space="preserve"> · </w:t>
      </w:r>
      <w:r w:rsidRPr="009E40E0">
        <w:rPr>
          <w:rFonts w:ascii="Times New Roman" w:hAnsi="Times New Roman" w:cs="Times New Roman"/>
          <w:sz w:val="24"/>
          <w:szCs w:val="24"/>
        </w:rPr>
        <w:t>그래프</w:t>
      </w:r>
      <w:r w:rsidRPr="009E40E0">
        <w:rPr>
          <w:rFonts w:ascii="Times New Roman" w:hAnsi="Times New Roman" w:cs="Times New Roman"/>
          <w:sz w:val="24"/>
          <w:szCs w:val="24"/>
        </w:rPr>
        <w:t>)</w:t>
      </w:r>
    </w:p>
    <w:p w14:paraId="57FB79FC" w14:textId="7902DF64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절은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× 3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× 5 ML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× 3 feature tier × 2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프로토콜</w:t>
      </w:r>
      <w:r>
        <w:rPr>
          <w:rFonts w:ascii="Times New Roman" w:hAnsi="Times New Roman" w:cs="Times New Roman"/>
          <w:sz w:val="20"/>
          <w:szCs w:val="20"/>
        </w:rPr>
        <w:t xml:space="preserve"> × phase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구성된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75A08">
        <w:rPr>
          <w:rFonts w:ascii="Times New Roman" w:hAnsi="Times New Roman" w:cs="Times New Roman" w:hint="eastAsia"/>
          <w:sz w:val="20"/>
          <w:szCs w:val="20"/>
        </w:rPr>
        <w:t>그리드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가운데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핵심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결론을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압축적으로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시각화한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중심으로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논의를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전개한다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구체적인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</w:t>
      </w:r>
      <w:r w:rsidR="00EA18E5">
        <w:rPr>
          <w:rFonts w:ascii="Times New Roman" w:hAnsi="Times New Roman" w:cs="Times New Roman" w:hint="eastAsia"/>
          <w:sz w:val="20"/>
          <w:szCs w:val="20"/>
        </w:rPr>
        <w:t>부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부록</w:t>
      </w:r>
      <w:r>
        <w:rPr>
          <w:rFonts w:ascii="Times New Roman" w:hAnsi="Times New Roman" w:cs="Times New Roman"/>
          <w:sz w:val="20"/>
          <w:szCs w:val="20"/>
        </w:rPr>
        <w:t xml:space="preserve"> A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수록하였으며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본문에서는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그림</w:t>
      </w:r>
      <w:r>
        <w:rPr>
          <w:rFonts w:ascii="Times New Roman" w:hAnsi="Times New Roman" w:cs="Times New Roman"/>
          <w:sz w:val="20"/>
          <w:szCs w:val="20"/>
        </w:rPr>
        <w:t>(Figure 1, Figure 2)</w:t>
      </w:r>
      <w:r>
        <w:rPr>
          <w:rFonts w:ascii="Times New Roman" w:hAnsi="Times New Roman" w:cs="Times New Roman"/>
          <w:sz w:val="20"/>
          <w:szCs w:val="20"/>
        </w:rPr>
        <w:t>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중심으로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절에서의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RV </w:t>
      </w:r>
      <w:r>
        <w:rPr>
          <w:rFonts w:ascii="Times New Roman" w:hAnsi="Times New Roman" w:cs="Times New Roman"/>
          <w:sz w:val="20"/>
          <w:szCs w:val="20"/>
        </w:rPr>
        <w:t>평균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차이를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통제하기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위해</w:t>
      </w:r>
      <w:r>
        <w:rPr>
          <w:rFonts w:ascii="Times New Roman" w:hAnsi="Times New Roman" w:cs="Times New Roman"/>
          <w:sz w:val="20"/>
          <w:szCs w:val="20"/>
        </w:rPr>
        <w:t xml:space="preserve"> RMSE_CV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지표로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사용한다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7577D38" w14:textId="38BAF24C" w:rsidR="00391C15" w:rsidRPr="009E40E0" w:rsidRDefault="00596F55" w:rsidP="00596F55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83A15F" w14:textId="77777777" w:rsidR="00063E09" w:rsidRPr="009E40E0" w:rsidRDefault="00063E09" w:rsidP="00063E09">
      <w:pPr>
        <w:pStyle w:val="21"/>
        <w:rPr>
          <w:color w:val="auto"/>
          <w:sz w:val="20"/>
          <w:szCs w:val="20"/>
        </w:rPr>
      </w:pPr>
      <w:r w:rsidRPr="009E40E0">
        <w:rPr>
          <w:rFonts w:ascii="Times New Roman" w:hAnsi="Times New Roman" w:cs="Times New Roman"/>
          <w:sz w:val="24"/>
          <w:szCs w:val="24"/>
        </w:rPr>
        <w:lastRenderedPageBreak/>
        <w:t xml:space="preserve">4.1.1 ML </w:t>
      </w:r>
      <w:r w:rsidRPr="009E40E0">
        <w:rPr>
          <w:rFonts w:ascii="Times New Roman" w:hAnsi="Times New Roman" w:cs="Times New Roman"/>
          <w:sz w:val="24"/>
          <w:szCs w:val="24"/>
        </w:rPr>
        <w:t>모형과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금융모형의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비교</w:t>
      </w:r>
    </w:p>
    <w:p w14:paraId="05D2AEC7" w14:textId="77777777" w:rsidR="00063E09" w:rsidRPr="00DB6CCC" w:rsidRDefault="00063E09" w:rsidP="00063E09">
      <w:pPr>
        <w:rPr>
          <w:b/>
          <w:bCs/>
          <w:sz w:val="20"/>
          <w:szCs w:val="20"/>
        </w:rPr>
      </w:pPr>
      <w:r w:rsidRPr="00DB6CCC">
        <w:rPr>
          <w:rFonts w:ascii="Times New Roman" w:hAnsi="Times New Roman" w:cs="Times New Roman"/>
          <w:b/>
          <w:bCs/>
          <w:sz w:val="20"/>
          <w:szCs w:val="20"/>
        </w:rPr>
        <w:t>[Figure 1. Best Financial vs Best ML Performance]</w:t>
      </w:r>
    </w:p>
    <w:p w14:paraId="7E87C608" w14:textId="77777777" w:rsidR="00063E09" w:rsidRPr="009E40E0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1E8129" wp14:editId="3D4DE8D9">
            <wp:extent cx="5720080" cy="2262505"/>
            <wp:effectExtent l="0" t="0" r="0" b="4445"/>
            <wp:docPr id="1076691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3C53" w14:textId="77777777" w:rsidR="00857D64" w:rsidRDefault="00857D64" w:rsidP="00857D64">
      <w:pPr>
        <w:rPr>
          <w:rFonts w:ascii="Times New Roman" w:hAnsi="Times New Roman" w:cs="Times New Roman"/>
          <w:sz w:val="20"/>
          <w:szCs w:val="20"/>
        </w:rPr>
      </w:pPr>
      <w:r w:rsidRPr="00857D64">
        <w:rPr>
          <w:rFonts w:ascii="Times New Roman" w:hAnsi="Times New Roman" w:cs="Times New Roman"/>
          <w:sz w:val="20"/>
          <w:szCs w:val="20"/>
        </w:rPr>
        <w:t>Figure 1</w:t>
      </w:r>
      <w:r w:rsidRPr="00857D64">
        <w:rPr>
          <w:rFonts w:ascii="Times New Roman" w:hAnsi="Times New Roman" w:cs="Times New Roman"/>
          <w:sz w:val="20"/>
          <w:szCs w:val="20"/>
        </w:rPr>
        <w:t>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각</w:t>
      </w:r>
      <w:r w:rsidRPr="00857D64">
        <w:rPr>
          <w:rFonts w:ascii="Times New Roman" w:hAnsi="Times New Roman" w:cs="Times New Roman"/>
          <w:sz w:val="20"/>
          <w:szCs w:val="20"/>
        </w:rPr>
        <w:t xml:space="preserve"> (</w:t>
      </w:r>
      <w:r w:rsidRPr="00857D64">
        <w:rPr>
          <w:rFonts w:ascii="Times New Roman" w:hAnsi="Times New Roman" w:cs="Times New Roman"/>
          <w:sz w:val="20"/>
          <w:szCs w:val="20"/>
        </w:rPr>
        <w:t>시장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구간</w:t>
      </w:r>
      <w:r w:rsidRPr="00857D64">
        <w:rPr>
          <w:rFonts w:ascii="Times New Roman" w:hAnsi="Times New Roman" w:cs="Times New Roman"/>
          <w:sz w:val="20"/>
          <w:szCs w:val="20"/>
        </w:rPr>
        <w:t xml:space="preserve">) </w:t>
      </w:r>
      <w:r w:rsidRPr="00857D64">
        <w:rPr>
          <w:rFonts w:ascii="Times New Roman" w:hAnsi="Times New Roman" w:cs="Times New Roman"/>
          <w:sz w:val="20"/>
          <w:szCs w:val="20"/>
        </w:rPr>
        <w:t>조합에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대하여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금융모형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부류</w:t>
      </w:r>
      <w:r w:rsidRPr="00857D64">
        <w:rPr>
          <w:rFonts w:ascii="Times New Roman" w:hAnsi="Times New Roman" w:cs="Times New Roman"/>
          <w:sz w:val="20"/>
          <w:szCs w:val="20"/>
        </w:rPr>
        <w:t xml:space="preserve">(HAR-RV, GARCH(1,1)) </w:t>
      </w:r>
      <w:r w:rsidRPr="00857D64">
        <w:rPr>
          <w:rFonts w:ascii="Times New Roman" w:hAnsi="Times New Roman" w:cs="Times New Roman"/>
          <w:sz w:val="20"/>
          <w:szCs w:val="20"/>
        </w:rPr>
        <w:t>내</w:t>
      </w:r>
      <w:r w:rsidRPr="00857D64">
        <w:rPr>
          <w:rFonts w:ascii="Times New Roman" w:hAnsi="Times New Roman" w:cs="Times New Roman"/>
          <w:sz w:val="20"/>
          <w:szCs w:val="20"/>
        </w:rPr>
        <w:t xml:space="preserve"> best </w:t>
      </w:r>
      <w:r w:rsidRPr="00857D64">
        <w:rPr>
          <w:rFonts w:ascii="Times New Roman" w:hAnsi="Times New Roman" w:cs="Times New Roman"/>
          <w:sz w:val="20"/>
          <w:szCs w:val="20"/>
        </w:rPr>
        <w:t>모형과</w:t>
      </w:r>
      <w:r w:rsidRPr="00857D64">
        <w:rPr>
          <w:rFonts w:ascii="Times New Roman" w:hAnsi="Times New Roman" w:cs="Times New Roman"/>
          <w:sz w:val="20"/>
          <w:szCs w:val="20"/>
        </w:rPr>
        <w:t xml:space="preserve"> ML </w:t>
      </w:r>
      <w:r w:rsidRPr="00857D64">
        <w:rPr>
          <w:rFonts w:ascii="Times New Roman" w:hAnsi="Times New Roman" w:cs="Times New Roman"/>
          <w:sz w:val="20"/>
          <w:szCs w:val="20"/>
        </w:rPr>
        <w:t>부류</w:t>
      </w:r>
      <w:r w:rsidRPr="00857D64">
        <w:rPr>
          <w:rFonts w:ascii="Times New Roman" w:hAnsi="Times New Roman" w:cs="Times New Roman"/>
          <w:sz w:val="20"/>
          <w:szCs w:val="20"/>
        </w:rPr>
        <w:t xml:space="preserve">(Ridge, ElasticNet, Huber, LightGBM, XGBoost) </w:t>
      </w:r>
      <w:r w:rsidRPr="00857D64">
        <w:rPr>
          <w:rFonts w:ascii="Times New Roman" w:hAnsi="Times New Roman" w:cs="Times New Roman"/>
          <w:sz w:val="20"/>
          <w:szCs w:val="20"/>
        </w:rPr>
        <w:t>내</w:t>
      </w:r>
      <w:r w:rsidRPr="00857D64">
        <w:rPr>
          <w:rFonts w:ascii="Times New Roman" w:hAnsi="Times New Roman" w:cs="Times New Roman"/>
          <w:sz w:val="20"/>
          <w:szCs w:val="20"/>
        </w:rPr>
        <w:t xml:space="preserve"> best </w:t>
      </w:r>
      <w:r w:rsidRPr="00857D64">
        <w:rPr>
          <w:rFonts w:ascii="Times New Roman" w:hAnsi="Times New Roman" w:cs="Times New Roman"/>
          <w:sz w:val="20"/>
          <w:szCs w:val="20"/>
        </w:rPr>
        <w:t>모형의</w:t>
      </w:r>
      <w:r w:rsidRPr="00857D64">
        <w:rPr>
          <w:rFonts w:ascii="Times New Roman" w:hAnsi="Times New Roman" w:cs="Times New Roman"/>
          <w:sz w:val="20"/>
          <w:szCs w:val="20"/>
        </w:rPr>
        <w:t xml:space="preserve"> RMSE_CV</w:t>
      </w:r>
      <w:r w:rsidRPr="00857D64">
        <w:rPr>
          <w:rFonts w:ascii="Times New Roman" w:hAnsi="Times New Roman" w:cs="Times New Roman"/>
          <w:sz w:val="20"/>
          <w:szCs w:val="20"/>
        </w:rPr>
        <w:t>를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병치한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것이다</w:t>
      </w:r>
      <w:r w:rsidRPr="00857D64">
        <w:rPr>
          <w:rFonts w:ascii="Times New Roman" w:hAnsi="Times New Roman" w:cs="Times New Roman"/>
          <w:sz w:val="20"/>
          <w:szCs w:val="20"/>
        </w:rPr>
        <w:t>.</w:t>
      </w:r>
    </w:p>
    <w:p w14:paraId="0406B782" w14:textId="77777777" w:rsidR="00A00D4D" w:rsidRPr="00857D64" w:rsidRDefault="00A00D4D" w:rsidP="00857D64">
      <w:pPr>
        <w:rPr>
          <w:rFonts w:ascii="Times New Roman" w:hAnsi="Times New Roman" w:cs="Times New Roman"/>
          <w:sz w:val="20"/>
          <w:szCs w:val="20"/>
        </w:rPr>
      </w:pPr>
    </w:p>
    <w:p w14:paraId="79721F34" w14:textId="77777777" w:rsidR="00857D64" w:rsidRPr="00857D64" w:rsidRDefault="00857D64" w:rsidP="00857D64">
      <w:pPr>
        <w:rPr>
          <w:rFonts w:ascii="Times New Roman" w:hAnsi="Times New Roman" w:cs="Times New Roman"/>
          <w:sz w:val="20"/>
          <w:szCs w:val="20"/>
        </w:rPr>
      </w:pPr>
      <w:r w:rsidRPr="00857D64">
        <w:rPr>
          <w:rFonts w:ascii="Times New Roman" w:hAnsi="Times New Roman" w:cs="Times New Roman"/>
          <w:sz w:val="20"/>
          <w:szCs w:val="20"/>
        </w:rPr>
        <w:t>분석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결과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전체</w:t>
      </w:r>
      <w:r w:rsidRPr="00857D64">
        <w:rPr>
          <w:rFonts w:ascii="Times New Roman" w:hAnsi="Times New Roman" w:cs="Times New Roman"/>
          <w:sz w:val="20"/>
          <w:szCs w:val="20"/>
        </w:rPr>
        <w:t xml:space="preserve"> 12</w:t>
      </w:r>
      <w:r w:rsidRPr="00857D64">
        <w:rPr>
          <w:rFonts w:ascii="Times New Roman" w:hAnsi="Times New Roman" w:cs="Times New Roman"/>
          <w:sz w:val="20"/>
          <w:szCs w:val="20"/>
        </w:rPr>
        <w:t>개</w:t>
      </w:r>
      <w:r w:rsidRPr="00857D64">
        <w:rPr>
          <w:rFonts w:ascii="Times New Roman" w:hAnsi="Times New Roman" w:cs="Times New Roman"/>
          <w:sz w:val="20"/>
          <w:szCs w:val="20"/>
        </w:rPr>
        <w:t xml:space="preserve"> (</w:t>
      </w:r>
      <w:r w:rsidRPr="00857D64">
        <w:rPr>
          <w:rFonts w:ascii="Times New Roman" w:hAnsi="Times New Roman" w:cs="Times New Roman"/>
          <w:sz w:val="20"/>
          <w:szCs w:val="20"/>
        </w:rPr>
        <w:t>시장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구간</w:t>
      </w:r>
      <w:r w:rsidRPr="00857D64">
        <w:rPr>
          <w:rFonts w:ascii="Times New Roman" w:hAnsi="Times New Roman" w:cs="Times New Roman"/>
          <w:sz w:val="20"/>
          <w:szCs w:val="20"/>
        </w:rPr>
        <w:t xml:space="preserve">) </w:t>
      </w:r>
      <w:r w:rsidRPr="00857D64">
        <w:rPr>
          <w:rFonts w:ascii="Times New Roman" w:hAnsi="Times New Roman" w:cs="Times New Roman"/>
          <w:sz w:val="20"/>
          <w:szCs w:val="20"/>
        </w:rPr>
        <w:t>조합에서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예외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없이</w:t>
      </w:r>
      <w:r w:rsidRPr="00857D64">
        <w:rPr>
          <w:rFonts w:ascii="Times New Roman" w:hAnsi="Times New Roman" w:cs="Times New Roman"/>
          <w:sz w:val="20"/>
          <w:szCs w:val="20"/>
        </w:rPr>
        <w:t xml:space="preserve"> ML </w:t>
      </w:r>
      <w:r w:rsidRPr="00857D64">
        <w:rPr>
          <w:rFonts w:ascii="Times New Roman" w:hAnsi="Times New Roman" w:cs="Times New Roman"/>
          <w:sz w:val="20"/>
          <w:szCs w:val="20"/>
        </w:rPr>
        <w:t>모형의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예측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성능이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금융모형을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상회하였다</w:t>
      </w:r>
      <w:r w:rsidRPr="00857D64">
        <w:rPr>
          <w:rFonts w:ascii="Times New Roman" w:hAnsi="Times New Roman" w:cs="Times New Roman"/>
          <w:sz w:val="20"/>
          <w:szCs w:val="20"/>
        </w:rPr>
        <w:t xml:space="preserve">. </w:t>
      </w:r>
      <w:r w:rsidRPr="00857D64">
        <w:rPr>
          <w:rFonts w:ascii="Times New Roman" w:hAnsi="Times New Roman" w:cs="Times New Roman"/>
          <w:sz w:val="20"/>
          <w:szCs w:val="20"/>
        </w:rPr>
        <w:t>평균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개선폭은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약</w:t>
      </w:r>
      <w:r w:rsidRPr="00857D64">
        <w:rPr>
          <w:rFonts w:ascii="Times New Roman" w:hAnsi="Times New Roman" w:cs="Times New Roman"/>
          <w:sz w:val="20"/>
          <w:szCs w:val="20"/>
        </w:rPr>
        <w:t xml:space="preserve"> 36%, 27~49% </w:t>
      </w:r>
      <w:r w:rsidRPr="00857D64">
        <w:rPr>
          <w:rFonts w:ascii="Times New Roman" w:hAnsi="Times New Roman" w:cs="Times New Roman"/>
          <w:sz w:val="20"/>
          <w:szCs w:val="20"/>
        </w:rPr>
        <w:t>범위로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측정되었으며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최대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격차는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일본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평시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구간에서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관측되었다</w:t>
      </w:r>
      <w:r w:rsidRPr="00857D64">
        <w:rPr>
          <w:rFonts w:ascii="Times New Roman" w:hAnsi="Times New Roman" w:cs="Times New Roman"/>
          <w:sz w:val="20"/>
          <w:szCs w:val="20"/>
        </w:rPr>
        <w:t xml:space="preserve">(HAR-RV 0.459 → XGBoost 0.235, 48.8% </w:t>
      </w:r>
      <w:r w:rsidRPr="00857D64">
        <w:rPr>
          <w:rFonts w:ascii="Times New Roman" w:hAnsi="Times New Roman" w:cs="Times New Roman"/>
          <w:sz w:val="20"/>
          <w:szCs w:val="20"/>
        </w:rPr>
        <w:t>감소</w:t>
      </w:r>
      <w:r w:rsidRPr="00857D64">
        <w:rPr>
          <w:rFonts w:ascii="Times New Roman" w:hAnsi="Times New Roman" w:cs="Times New Roman"/>
          <w:sz w:val="20"/>
          <w:szCs w:val="20"/>
        </w:rPr>
        <w:t xml:space="preserve">). </w:t>
      </w:r>
      <w:r w:rsidRPr="00857D64">
        <w:rPr>
          <w:rFonts w:ascii="Times New Roman" w:hAnsi="Times New Roman" w:cs="Times New Roman"/>
          <w:sz w:val="20"/>
          <w:szCs w:val="20"/>
        </w:rPr>
        <w:t>이는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RV </w:t>
      </w:r>
      <w:r w:rsidRPr="00857D64">
        <w:rPr>
          <w:rFonts w:ascii="Times New Roman" w:hAnsi="Times New Roman" w:cs="Times New Roman"/>
          <w:sz w:val="20"/>
          <w:szCs w:val="20"/>
        </w:rPr>
        <w:t>동학을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자기회귀적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시계열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구조만으로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포착하는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데에는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본질적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한계가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존재하며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거시변수</w:t>
      </w:r>
      <w:r w:rsidRPr="00857D64">
        <w:rPr>
          <w:rFonts w:ascii="Times New Roman" w:hAnsi="Times New Roman" w:cs="Times New Roman"/>
          <w:sz w:val="20"/>
          <w:szCs w:val="20"/>
        </w:rPr>
        <w:t>·</w:t>
      </w:r>
      <w:r w:rsidRPr="00857D64">
        <w:rPr>
          <w:rFonts w:ascii="Times New Roman" w:hAnsi="Times New Roman" w:cs="Times New Roman"/>
          <w:sz w:val="20"/>
          <w:szCs w:val="20"/>
        </w:rPr>
        <w:t>시장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간</w:t>
      </w:r>
      <w:r w:rsidRPr="00857D64">
        <w:rPr>
          <w:rFonts w:ascii="Times New Roman" w:hAnsi="Times New Roman" w:cs="Times New Roman"/>
          <w:sz w:val="20"/>
          <w:szCs w:val="20"/>
        </w:rPr>
        <w:t xml:space="preserve"> spillover·</w:t>
      </w:r>
      <w:r w:rsidRPr="00857D64">
        <w:rPr>
          <w:rFonts w:ascii="Times New Roman" w:hAnsi="Times New Roman" w:cs="Times New Roman"/>
          <w:sz w:val="20"/>
          <w:szCs w:val="20"/>
        </w:rPr>
        <w:t>비선형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상호작용을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통합적으로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학습하는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ML </w:t>
      </w:r>
      <w:r w:rsidRPr="00857D64">
        <w:rPr>
          <w:rFonts w:ascii="Times New Roman" w:hAnsi="Times New Roman" w:cs="Times New Roman"/>
          <w:sz w:val="20"/>
          <w:szCs w:val="20"/>
        </w:rPr>
        <w:t>접근이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정보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활용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측면에서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상대적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우위를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갖는다는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점을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시사한다</w:t>
      </w:r>
      <w:r w:rsidRPr="00857D64">
        <w:rPr>
          <w:rFonts w:ascii="Times New Roman" w:hAnsi="Times New Roman" w:cs="Times New Roman"/>
          <w:sz w:val="20"/>
          <w:szCs w:val="20"/>
        </w:rPr>
        <w:t>(Gu, Kelly &amp; Xiu, 2020).</w:t>
      </w:r>
    </w:p>
    <w:p w14:paraId="669C9293" w14:textId="77777777" w:rsidR="00A00D4D" w:rsidRDefault="00A00D4D" w:rsidP="00857D64">
      <w:pPr>
        <w:rPr>
          <w:rFonts w:ascii="Times New Roman" w:hAnsi="Times New Roman" w:cs="Times New Roman"/>
          <w:sz w:val="20"/>
          <w:szCs w:val="20"/>
        </w:rPr>
      </w:pPr>
    </w:p>
    <w:p w14:paraId="2A24130A" w14:textId="602FAA98" w:rsidR="00857D64" w:rsidRPr="00857D64" w:rsidRDefault="00857D64" w:rsidP="00857D64">
      <w:pPr>
        <w:rPr>
          <w:rFonts w:ascii="Times New Roman" w:hAnsi="Times New Roman" w:cs="Times New Roman"/>
          <w:sz w:val="20"/>
          <w:szCs w:val="20"/>
        </w:rPr>
      </w:pPr>
      <w:r w:rsidRPr="00857D64">
        <w:rPr>
          <w:rFonts w:ascii="Times New Roman" w:hAnsi="Times New Roman" w:cs="Times New Roman"/>
          <w:sz w:val="20"/>
          <w:szCs w:val="20"/>
        </w:rPr>
        <w:t>세부적으로는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다음</w:t>
      </w:r>
      <w:r w:rsidR="00A00D4D">
        <w:rPr>
          <w:rFonts w:ascii="Times New Roman" w:hAnsi="Times New Roman" w:cs="Times New Roman" w:hint="eastAsia"/>
          <w:sz w:val="20"/>
          <w:szCs w:val="20"/>
        </w:rPr>
        <w:t>과</w:t>
      </w:r>
      <w:r w:rsidR="00A00D4D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A00D4D">
        <w:rPr>
          <w:rFonts w:ascii="Times New Roman" w:hAnsi="Times New Roman" w:cs="Times New Roman" w:hint="eastAsia"/>
          <w:sz w:val="20"/>
          <w:szCs w:val="20"/>
        </w:rPr>
        <w:t>같은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두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가지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일관된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패턴이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관측되었다</w:t>
      </w:r>
      <w:r w:rsidRPr="00857D64">
        <w:rPr>
          <w:rFonts w:ascii="Times New Roman" w:hAnsi="Times New Roman" w:cs="Times New Roman"/>
          <w:sz w:val="20"/>
          <w:szCs w:val="20"/>
        </w:rPr>
        <w:t>.</w:t>
      </w:r>
    </w:p>
    <w:p w14:paraId="44FB37EE" w14:textId="77777777" w:rsidR="00857D64" w:rsidRDefault="00857D64" w:rsidP="00857D64">
      <w:pPr>
        <w:rPr>
          <w:rFonts w:ascii="Times New Roman" w:hAnsi="Times New Roman" w:cs="Times New Roman"/>
          <w:sz w:val="20"/>
          <w:szCs w:val="20"/>
        </w:rPr>
      </w:pPr>
      <w:r w:rsidRPr="00857D64">
        <w:rPr>
          <w:rFonts w:ascii="Times New Roman" w:hAnsi="Times New Roman" w:cs="Times New Roman"/>
          <w:sz w:val="20"/>
          <w:szCs w:val="20"/>
        </w:rPr>
        <w:t>첫째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금융모형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부류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내에서는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HAR-RV</w:t>
      </w:r>
      <w:r w:rsidRPr="00857D64">
        <w:rPr>
          <w:rFonts w:ascii="Times New Roman" w:hAnsi="Times New Roman" w:cs="Times New Roman"/>
          <w:sz w:val="20"/>
          <w:szCs w:val="20"/>
        </w:rPr>
        <w:t>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전</w:t>
      </w:r>
      <w:r w:rsidRPr="00857D64">
        <w:rPr>
          <w:rFonts w:ascii="Times New Roman" w:hAnsi="Times New Roman" w:cs="Times New Roman"/>
          <w:sz w:val="20"/>
          <w:szCs w:val="20"/>
        </w:rPr>
        <w:t xml:space="preserve"> (</w:t>
      </w:r>
      <w:r w:rsidRPr="00857D64">
        <w:rPr>
          <w:rFonts w:ascii="Times New Roman" w:hAnsi="Times New Roman" w:cs="Times New Roman"/>
          <w:sz w:val="20"/>
          <w:szCs w:val="20"/>
        </w:rPr>
        <w:t>시장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구간</w:t>
      </w:r>
      <w:r w:rsidRPr="00857D64">
        <w:rPr>
          <w:rFonts w:ascii="Times New Roman" w:hAnsi="Times New Roman" w:cs="Times New Roman"/>
          <w:sz w:val="20"/>
          <w:szCs w:val="20"/>
        </w:rPr>
        <w:t>)</w:t>
      </w:r>
      <w:r w:rsidRPr="00857D64">
        <w:rPr>
          <w:rFonts w:ascii="Times New Roman" w:hAnsi="Times New Roman" w:cs="Times New Roman"/>
          <w:sz w:val="20"/>
          <w:szCs w:val="20"/>
        </w:rPr>
        <w:t>에서</w:t>
      </w:r>
      <w:r w:rsidRPr="00857D64">
        <w:rPr>
          <w:rFonts w:ascii="Times New Roman" w:hAnsi="Times New Roman" w:cs="Times New Roman"/>
          <w:sz w:val="20"/>
          <w:szCs w:val="20"/>
        </w:rPr>
        <w:t xml:space="preserve"> GARCH(1,1)</w:t>
      </w:r>
      <w:r w:rsidRPr="00857D64">
        <w:rPr>
          <w:rFonts w:ascii="Times New Roman" w:hAnsi="Times New Roman" w:cs="Times New Roman"/>
          <w:sz w:val="20"/>
          <w:szCs w:val="20"/>
        </w:rPr>
        <w:t>를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지배하였다</w:t>
      </w:r>
      <w:r w:rsidRPr="00857D64">
        <w:rPr>
          <w:rFonts w:ascii="Times New Roman" w:hAnsi="Times New Roman" w:cs="Times New Roman"/>
          <w:sz w:val="20"/>
          <w:szCs w:val="20"/>
        </w:rPr>
        <w:t xml:space="preserve">. </w:t>
      </w:r>
      <w:r w:rsidRPr="00857D64">
        <w:rPr>
          <w:rFonts w:ascii="Times New Roman" w:hAnsi="Times New Roman" w:cs="Times New Roman"/>
          <w:sz w:val="20"/>
          <w:szCs w:val="20"/>
        </w:rPr>
        <w:t>이는</w:t>
      </w:r>
      <w:r w:rsidRPr="00857D64">
        <w:rPr>
          <w:rFonts w:ascii="Times New Roman" w:hAnsi="Times New Roman" w:cs="Times New Roman"/>
          <w:sz w:val="20"/>
          <w:szCs w:val="20"/>
        </w:rPr>
        <w:t xml:space="preserve"> Corsi(2009)</w:t>
      </w:r>
      <w:r w:rsidRPr="00857D64">
        <w:rPr>
          <w:rFonts w:ascii="Times New Roman" w:hAnsi="Times New Roman" w:cs="Times New Roman"/>
          <w:sz w:val="20"/>
          <w:szCs w:val="20"/>
        </w:rPr>
        <w:t>가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제안한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다중시간척도</w:t>
      </w:r>
      <w:r w:rsidRPr="00857D64">
        <w:rPr>
          <w:rFonts w:ascii="Times New Roman" w:hAnsi="Times New Roman" w:cs="Times New Roman"/>
          <w:sz w:val="20"/>
          <w:szCs w:val="20"/>
        </w:rPr>
        <w:t xml:space="preserve">(daily·weekly·monthly) RV </w:t>
      </w:r>
      <w:r w:rsidRPr="00857D64">
        <w:rPr>
          <w:rFonts w:ascii="Times New Roman" w:hAnsi="Times New Roman" w:cs="Times New Roman"/>
          <w:sz w:val="20"/>
          <w:szCs w:val="20"/>
        </w:rPr>
        <w:t>회귀구조가</w:t>
      </w:r>
      <w:r w:rsidRPr="00857D64">
        <w:rPr>
          <w:rFonts w:ascii="Times New Roman" w:hAnsi="Times New Roman" w:cs="Times New Roman"/>
          <w:sz w:val="20"/>
          <w:szCs w:val="20"/>
        </w:rPr>
        <w:t xml:space="preserve">, </w:t>
      </w:r>
      <w:r w:rsidRPr="00857D64">
        <w:rPr>
          <w:rFonts w:ascii="Times New Roman" w:hAnsi="Times New Roman" w:cs="Times New Roman"/>
          <w:sz w:val="20"/>
          <w:szCs w:val="20"/>
        </w:rPr>
        <w:t>수익률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제곱에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기반한</w:t>
      </w:r>
      <w:r w:rsidRPr="00857D64">
        <w:rPr>
          <w:rFonts w:ascii="Times New Roman" w:hAnsi="Times New Roman" w:cs="Times New Roman"/>
          <w:sz w:val="20"/>
          <w:szCs w:val="20"/>
        </w:rPr>
        <w:t xml:space="preserve"> GARCH</w:t>
      </w:r>
      <w:r w:rsidRPr="00857D64">
        <w:rPr>
          <w:rFonts w:ascii="Times New Roman" w:hAnsi="Times New Roman" w:cs="Times New Roman"/>
          <w:sz w:val="20"/>
          <w:szCs w:val="20"/>
        </w:rPr>
        <w:t>의</w:t>
      </w:r>
      <w:r w:rsidRPr="00857D64">
        <w:rPr>
          <w:rFonts w:ascii="Times New Roman" w:hAnsi="Times New Roman" w:cs="Times New Roman"/>
          <w:sz w:val="20"/>
          <w:szCs w:val="20"/>
        </w:rPr>
        <w:t xml:space="preserve"> 1-step </w:t>
      </w:r>
      <w:r w:rsidRPr="00857D64">
        <w:rPr>
          <w:rFonts w:ascii="Times New Roman" w:hAnsi="Times New Roman" w:cs="Times New Roman"/>
          <w:sz w:val="20"/>
          <w:szCs w:val="20"/>
        </w:rPr>
        <w:t>분산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재귀보다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실현변동성의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장기기억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및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비대칭적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동학을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보다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효과적으로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근사함을</w:t>
      </w:r>
      <w:r w:rsidRPr="00857D64">
        <w:rPr>
          <w:rFonts w:ascii="Times New Roman" w:hAnsi="Times New Roman" w:cs="Times New Roman"/>
          <w:sz w:val="20"/>
          <w:szCs w:val="20"/>
        </w:rPr>
        <w:t xml:space="preserve"> </w:t>
      </w:r>
      <w:r w:rsidRPr="00857D64">
        <w:rPr>
          <w:rFonts w:ascii="Times New Roman" w:hAnsi="Times New Roman" w:cs="Times New Roman"/>
          <w:sz w:val="20"/>
          <w:szCs w:val="20"/>
        </w:rPr>
        <w:t>재확인한다</w:t>
      </w:r>
      <w:r w:rsidRPr="00857D64">
        <w:rPr>
          <w:rFonts w:ascii="Times New Roman" w:hAnsi="Times New Roman" w:cs="Times New Roman"/>
          <w:sz w:val="20"/>
          <w:szCs w:val="20"/>
        </w:rPr>
        <w:t>(Andersen, Bollerslev, Diebold &amp; Labys, 2003).</w:t>
      </w:r>
    </w:p>
    <w:p w14:paraId="72AAED5E" w14:textId="77777777" w:rsidR="00535BD8" w:rsidRPr="00857D64" w:rsidRDefault="00535BD8" w:rsidP="00857D64">
      <w:pPr>
        <w:rPr>
          <w:rFonts w:ascii="Times New Roman" w:hAnsi="Times New Roman" w:cs="Times New Roman"/>
          <w:sz w:val="20"/>
          <w:szCs w:val="20"/>
        </w:rPr>
      </w:pPr>
    </w:p>
    <w:p w14:paraId="749D825E" w14:textId="77777777" w:rsidR="00857D64" w:rsidRPr="00857D64" w:rsidRDefault="00857D64" w:rsidP="00857D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둘째</w:t>
      </w:r>
      <w:r>
        <w:rPr>
          <w:rFonts w:ascii="Times New Roman" w:hAnsi="Times New Roman" w:cs="Times New Roman"/>
          <w:sz w:val="20"/>
          <w:szCs w:val="20"/>
        </w:rPr>
        <w:t xml:space="preserve">, ML </w:t>
      </w:r>
      <w:r>
        <w:rPr>
          <w:rFonts w:ascii="Times New Roman" w:hAnsi="Times New Roman" w:cs="Times New Roman"/>
          <w:sz w:val="20"/>
          <w:szCs w:val="20"/>
        </w:rPr>
        <w:t>부류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내에서</w:t>
      </w:r>
      <w:r>
        <w:rPr>
          <w:rFonts w:ascii="Times New Roman" w:hAnsi="Times New Roman" w:cs="Times New Roman"/>
          <w:sz w:val="20"/>
          <w:szCs w:val="20"/>
        </w:rPr>
        <w:t xml:space="preserve"> best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종류는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상이하였다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표본이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충분하고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상대적으로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COVID-19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트리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앙상블</w:t>
      </w:r>
      <w:r>
        <w:rPr>
          <w:rFonts w:ascii="Times New Roman" w:hAnsi="Times New Roman" w:cs="Times New Roman"/>
          <w:sz w:val="20"/>
          <w:szCs w:val="20"/>
        </w:rPr>
        <w:t>(XGBoost, LightGBM)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셀에서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우위를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반면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단기</w:t>
      </w:r>
      <w:r>
        <w:rPr>
          <w:rFonts w:ascii="Times New Roman" w:hAnsi="Times New Roman" w:cs="Times New Roman"/>
          <w:sz w:val="20"/>
          <w:szCs w:val="20"/>
        </w:rPr>
        <w:t xml:space="preserve"> train </w:t>
      </w:r>
      <w:r>
        <w:rPr>
          <w:rFonts w:ascii="Times New Roman" w:hAnsi="Times New Roman" w:cs="Times New Roman"/>
          <w:sz w:val="20"/>
          <w:szCs w:val="20"/>
        </w:rPr>
        <w:t>표본과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외생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결합된</w:t>
      </w:r>
      <w:r>
        <w:rPr>
          <w:rFonts w:ascii="Times New Roman" w:hAnsi="Times New Roman" w:cs="Times New Roman"/>
          <w:sz w:val="20"/>
          <w:szCs w:val="20"/>
        </w:rPr>
        <w:t xml:space="preserve"> GFC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모두</w:t>
      </w:r>
      <w:r>
        <w:rPr>
          <w:rFonts w:ascii="Times New Roman" w:hAnsi="Times New Roman" w:cs="Times New Roman"/>
          <w:sz w:val="20"/>
          <w:szCs w:val="20"/>
        </w:rPr>
        <w:t xml:space="preserve"> Ridge </w:t>
      </w:r>
      <w:r>
        <w:rPr>
          <w:rFonts w:ascii="Times New Roman" w:hAnsi="Times New Roman" w:cs="Times New Roman"/>
          <w:sz w:val="20"/>
          <w:szCs w:val="20"/>
        </w:rPr>
        <w:t>회귀가</w:t>
      </w:r>
      <w:r>
        <w:rPr>
          <w:rFonts w:ascii="Times New Roman" w:hAnsi="Times New Roman" w:cs="Times New Roman"/>
          <w:sz w:val="20"/>
          <w:szCs w:val="20"/>
        </w:rPr>
        <w:t xml:space="preserve"> best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선택되었으며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L2 </w:t>
      </w:r>
      <w:r>
        <w:rPr>
          <w:rFonts w:ascii="Times New Roman" w:hAnsi="Times New Roman" w:cs="Times New Roman"/>
          <w:sz w:val="20"/>
          <w:szCs w:val="20"/>
        </w:rPr>
        <w:t>정규화가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표본에서의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과적합을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효과적으로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억제한다는</w:t>
      </w:r>
      <w:r>
        <w:rPr>
          <w:rFonts w:ascii="Times New Roman" w:hAnsi="Times New Roman" w:cs="Times New Roman"/>
          <w:sz w:val="20"/>
          <w:szCs w:val="20"/>
        </w:rPr>
        <w:t xml:space="preserve"> bias-variance </w:t>
      </w:r>
      <w:r>
        <w:rPr>
          <w:rFonts w:ascii="Times New Roman" w:hAnsi="Times New Roman" w:cs="Times New Roman"/>
          <w:sz w:val="20"/>
          <w:szCs w:val="20"/>
        </w:rPr>
        <w:t>균형의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정석적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발현</w:t>
      </w:r>
      <w:r>
        <w:rPr>
          <w:rFonts w:ascii="Times New Roman" w:hAnsi="Times New Roman" w:cs="Times New Roman"/>
          <w:sz w:val="20"/>
          <w:szCs w:val="20"/>
        </w:rPr>
        <w:t>(Hastie, Tibshirani &amp; Friedman, 2009)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부합한다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F359897" w14:textId="47DB71F8" w:rsidR="00BF5C17" w:rsidRPr="00857D64" w:rsidRDefault="009F34D4" w:rsidP="009F34D4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DB91B04" w14:textId="1D075461" w:rsidR="00063E09" w:rsidRPr="009F34D4" w:rsidRDefault="00063E09" w:rsidP="009F34D4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9F34D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4.1.2 Feature Tier </w:t>
      </w:r>
      <w:r w:rsidRPr="009F34D4">
        <w:rPr>
          <w:rFonts w:ascii="Times New Roman" w:hAnsi="Times New Roman" w:cs="Times New Roman"/>
          <w:b/>
          <w:bCs/>
          <w:sz w:val="24"/>
          <w:szCs w:val="24"/>
        </w:rPr>
        <w:t>효과</w:t>
      </w:r>
    </w:p>
    <w:p w14:paraId="014E2CF1" w14:textId="77777777" w:rsidR="00063E09" w:rsidRPr="00BF5C17" w:rsidRDefault="00063E09" w:rsidP="00063E09">
      <w:pPr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sz w:val="20"/>
          <w:szCs w:val="20"/>
        </w:rPr>
        <w:t>[</w:t>
      </w:r>
      <w:r w:rsidRPr="00BF5C17">
        <w:rPr>
          <w:rFonts w:ascii="Times New Roman" w:hAnsi="Times New Roman" w:cs="Times New Roman"/>
          <w:b/>
          <w:bCs/>
          <w:sz w:val="20"/>
          <w:szCs w:val="20"/>
        </w:rPr>
        <w:t>Figure 2. Feature Tier Effect]</w:t>
      </w:r>
    </w:p>
    <w:p w14:paraId="2F1ECDC7" w14:textId="77777777" w:rsidR="00063E09" w:rsidRPr="009E40E0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0EA9656" wp14:editId="375C06AC">
            <wp:extent cx="4162567" cy="2594043"/>
            <wp:effectExtent l="0" t="0" r="9525" b="0"/>
            <wp:docPr id="43069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373" cy="259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DFDA" w14:textId="78AD75C4" w:rsidR="00457F1A" w:rsidRPr="00457F1A" w:rsidRDefault="00457F1A" w:rsidP="00457F1A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Figure 2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는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시장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·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구간별로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Core tier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에서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RMSE_CV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가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최소가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되는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프로토콜을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식별한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뒤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동일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프로토콜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하에서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Extended tier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확장하였을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때의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RMSE_CV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개선율을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도시한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것이다</w:t>
      </w:r>
      <w:r w:rsidRPr="00457F1A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.</w:t>
      </w:r>
    </w:p>
    <w:p w14:paraId="37952D70" w14:textId="1D8F290B" w:rsidR="00457F1A" w:rsidRPr="00457F1A" w:rsidRDefault="00457F1A" w:rsidP="00457F1A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가장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두드러진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관찰은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미국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COVID-19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+10.6%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개선폭이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측정되었다는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점이다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동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시기는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글로벌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동조성이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급격히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강화된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시기로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(Diebold &amp; Yilmaz, 2009; Baker, Bloom, Davis, Kost, Sammon &amp; Viratyosin, 2020),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정책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불확실성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지표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(EPU),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단기금리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시장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spillover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같은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거시·국제적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정보가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RV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예측에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실질적으로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기여하였음을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시사한다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(Engle, Ghysels &amp; Sohn, 2013; Baker, Bloom &amp; Davis, 2016).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미국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(+5.8%),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(+2.8%),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한국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(+2.0%)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또한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양의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개선폭을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보였으며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평시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구간에서는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Extended tier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일관되게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정보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가치를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제공함을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확인할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있다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.</w:t>
      </w:r>
    </w:p>
    <w:p w14:paraId="19ECF198" w14:textId="591F8B6E" w:rsidR="006E7041" w:rsidRDefault="00457F1A" w:rsidP="00457F1A">
      <w:pPr>
        <w:pStyle w:val="21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반면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(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시장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)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조합에서는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음의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개선폭이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관측되었다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특히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9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11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–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1.7%)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및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COVID-19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–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1.0%)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에서는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Extended tier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오히려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예측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성능을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저하시켰다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train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사실상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동일한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미국·한국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9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·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11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각각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+0.5%,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–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0.2%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를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기록한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점에서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이는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단순한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표본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부족이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아닌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시장의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구조적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특성에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기인한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것으로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보이며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메커니즘은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§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4.2.3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상세히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논의한다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한편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한국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시장은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구간에서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±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2%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이내의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미미한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변화만을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보였는데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이는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KOSPI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RV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동학이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핵심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자기회귀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구조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(RV_d, RV_w, RV_m)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일별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변동성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momentum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만으로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상당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부분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설명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가능하며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외국인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자본흐름을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통한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글로벌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충격의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신속한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internalize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인해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(Forbes &amp; Rigobon, 2002)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거시·국제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변수의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한계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기여가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작다는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점을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시사한다</w:t>
      </w:r>
      <w:r>
        <w:rPr>
          <w:rFonts w:ascii="Times New Roman" w:hAnsi="Times New Roman" w:cs="Times New Roman" w:hint="eastAsia"/>
          <w:b w:val="0"/>
          <w:bCs w:val="0"/>
          <w:color w:val="auto"/>
          <w:sz w:val="20"/>
          <w:szCs w:val="20"/>
        </w:rPr>
        <w:t>.</w:t>
      </w:r>
    </w:p>
    <w:p w14:paraId="255F6E84" w14:textId="3A67188B" w:rsidR="006B03B8" w:rsidRPr="006E7041" w:rsidRDefault="006E7041" w:rsidP="006E7041">
      <w:pPr>
        <w:widowControl/>
        <w:wordWrap/>
        <w:autoSpaceDE/>
        <w:autoSpaceDN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AD9DA68" w14:textId="3893D206" w:rsidR="00063E09" w:rsidRPr="009E40E0" w:rsidRDefault="00063E09" w:rsidP="00457F1A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lastRenderedPageBreak/>
        <w:t xml:space="preserve">4.2 </w:t>
      </w:r>
      <w:r w:rsidRPr="009E40E0">
        <w:rPr>
          <w:rFonts w:ascii="Times New Roman" w:hAnsi="Times New Roman" w:cs="Times New Roman"/>
          <w:sz w:val="24"/>
          <w:szCs w:val="24"/>
        </w:rPr>
        <w:t>결과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해석</w:t>
      </w:r>
    </w:p>
    <w:p w14:paraId="029C915D" w14:textId="77777777" w:rsidR="00063E09" w:rsidRPr="009E40E0" w:rsidRDefault="00063E09" w:rsidP="00063E09">
      <w:pPr>
        <w:pStyle w:val="31"/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4.2.1 ML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모형의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일관된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우위와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정보론적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기반</w:t>
      </w:r>
    </w:p>
    <w:p w14:paraId="31829CF7" w14:textId="77777777" w:rsidR="00B60DB7" w:rsidRDefault="00B60DB7" w:rsidP="00B60DB7">
      <w:pPr>
        <w:rPr>
          <w:rFonts w:ascii="Times New Roman" w:hAnsi="Times New Roman" w:cs="Times New Roman"/>
          <w:sz w:val="20"/>
          <w:szCs w:val="20"/>
        </w:rPr>
      </w:pPr>
      <w:r w:rsidRPr="00B60DB7">
        <w:rPr>
          <w:rFonts w:ascii="Times New Roman" w:hAnsi="Times New Roman" w:cs="Times New Roman"/>
          <w:sz w:val="20"/>
          <w:szCs w:val="20"/>
        </w:rPr>
        <w:t>본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연구에서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관측된</w:t>
      </w:r>
      <w:r w:rsidRPr="00B60DB7">
        <w:rPr>
          <w:rFonts w:ascii="Times New Roman" w:hAnsi="Times New Roman" w:cs="Times New Roman"/>
          <w:sz w:val="20"/>
          <w:szCs w:val="20"/>
        </w:rPr>
        <w:t xml:space="preserve"> ML </w:t>
      </w:r>
      <w:r w:rsidRPr="00B60DB7">
        <w:rPr>
          <w:rFonts w:ascii="Times New Roman" w:hAnsi="Times New Roman" w:cs="Times New Roman"/>
          <w:sz w:val="20"/>
          <w:szCs w:val="20"/>
        </w:rPr>
        <w:t>부류의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보편적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우위는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단일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데이터셋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혹은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단일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구간에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국한된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우연적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결과가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아니라</w:t>
      </w:r>
      <w:r w:rsidRPr="00B60DB7">
        <w:rPr>
          <w:rFonts w:ascii="Times New Roman" w:hAnsi="Times New Roman" w:cs="Times New Roman"/>
          <w:sz w:val="20"/>
          <w:szCs w:val="20"/>
        </w:rPr>
        <w:t xml:space="preserve">, </w:t>
      </w:r>
      <w:r w:rsidRPr="00B60DB7">
        <w:rPr>
          <w:rFonts w:ascii="Times New Roman" w:hAnsi="Times New Roman" w:cs="Times New Roman"/>
          <w:sz w:val="20"/>
          <w:szCs w:val="20"/>
        </w:rPr>
        <w:t>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가지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구조적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메커니즘에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의한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필연적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귀결로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해석된다</w:t>
      </w:r>
      <w:r w:rsidRPr="00B60DB7">
        <w:rPr>
          <w:rFonts w:ascii="Times New Roman" w:hAnsi="Times New Roman" w:cs="Times New Roman"/>
          <w:sz w:val="20"/>
          <w:szCs w:val="20"/>
        </w:rPr>
        <w:t>.</w:t>
      </w:r>
    </w:p>
    <w:p w14:paraId="2061E8FF" w14:textId="77777777" w:rsidR="00B60DB7" w:rsidRPr="00B60DB7" w:rsidRDefault="00B60DB7" w:rsidP="00B60DB7">
      <w:pPr>
        <w:rPr>
          <w:rFonts w:ascii="Times New Roman" w:hAnsi="Times New Roman" w:cs="Times New Roman"/>
          <w:sz w:val="20"/>
          <w:szCs w:val="20"/>
        </w:rPr>
      </w:pPr>
    </w:p>
    <w:p w14:paraId="7ACC7EB4" w14:textId="692A249B" w:rsidR="00B60DB7" w:rsidRDefault="00B60DB7" w:rsidP="00B60DB7">
      <w:pPr>
        <w:rPr>
          <w:rFonts w:ascii="Times New Roman" w:hAnsi="Times New Roman" w:cs="Times New Roman"/>
          <w:sz w:val="20"/>
          <w:szCs w:val="20"/>
        </w:rPr>
      </w:pPr>
      <w:r w:rsidRPr="00B60DB7">
        <w:rPr>
          <w:rFonts w:ascii="Times New Roman" w:hAnsi="Times New Roman" w:cs="Times New Roman"/>
          <w:sz w:val="20"/>
          <w:szCs w:val="20"/>
        </w:rPr>
        <w:t>첫째는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정보집합의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확장이다</w:t>
      </w:r>
      <w:r w:rsidRPr="00B60DB7">
        <w:rPr>
          <w:rFonts w:ascii="Times New Roman" w:hAnsi="Times New Roman" w:cs="Times New Roman"/>
          <w:sz w:val="20"/>
          <w:szCs w:val="20"/>
        </w:rPr>
        <w:t>. HAR-RV</w:t>
      </w:r>
      <w:r w:rsidRPr="00B60DB7">
        <w:rPr>
          <w:rFonts w:ascii="Times New Roman" w:hAnsi="Times New Roman" w:cs="Times New Roman"/>
          <w:sz w:val="20"/>
          <w:szCs w:val="20"/>
        </w:rPr>
        <w:t>와</w:t>
      </w:r>
      <w:r w:rsidRPr="00B60DB7">
        <w:rPr>
          <w:rFonts w:ascii="Times New Roman" w:hAnsi="Times New Roman" w:cs="Times New Roman"/>
          <w:sz w:val="20"/>
          <w:szCs w:val="20"/>
        </w:rPr>
        <w:t xml:space="preserve"> GARCH(1,1)</w:t>
      </w:r>
      <w:r w:rsidRPr="00B60DB7">
        <w:rPr>
          <w:rFonts w:ascii="Times New Roman" w:hAnsi="Times New Roman" w:cs="Times New Roman"/>
          <w:sz w:val="20"/>
          <w:szCs w:val="20"/>
        </w:rPr>
        <w:t>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모두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="001E2E05">
        <w:rPr>
          <w:rFonts w:ascii="Times New Roman" w:hAnsi="Times New Roman" w:cs="Times New Roman" w:hint="eastAsia"/>
          <w:sz w:val="20"/>
          <w:szCs w:val="20"/>
        </w:rPr>
        <w:t>주식지수</w:t>
      </w:r>
      <w:r w:rsidR="001E2E05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수익률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혹은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자기</w:t>
      </w:r>
      <w:r w:rsidRPr="00B60DB7">
        <w:rPr>
          <w:rFonts w:ascii="Times New Roman" w:hAnsi="Times New Roman" w:cs="Times New Roman"/>
          <w:sz w:val="20"/>
          <w:szCs w:val="20"/>
        </w:rPr>
        <w:t xml:space="preserve"> RV</w:t>
      </w:r>
      <w:r w:rsidRPr="00B60DB7">
        <w:rPr>
          <w:rFonts w:ascii="Times New Roman" w:hAnsi="Times New Roman" w:cs="Times New Roman"/>
          <w:sz w:val="20"/>
          <w:szCs w:val="20"/>
        </w:rPr>
        <w:t>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시계열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자기상관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구조만을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활용하는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univariate </w:t>
      </w:r>
      <w:r w:rsidRPr="00B60DB7">
        <w:rPr>
          <w:rFonts w:ascii="Times New Roman" w:hAnsi="Times New Roman" w:cs="Times New Roman"/>
          <w:sz w:val="20"/>
          <w:szCs w:val="20"/>
        </w:rPr>
        <w:t>모형이다</w:t>
      </w:r>
      <w:r w:rsidRPr="00B60DB7">
        <w:rPr>
          <w:rFonts w:ascii="Times New Roman" w:hAnsi="Times New Roman" w:cs="Times New Roman"/>
          <w:sz w:val="20"/>
          <w:szCs w:val="20"/>
        </w:rPr>
        <w:t xml:space="preserve">. </w:t>
      </w:r>
      <w:r w:rsidRPr="00B60DB7">
        <w:rPr>
          <w:rFonts w:ascii="Times New Roman" w:hAnsi="Times New Roman" w:cs="Times New Roman"/>
          <w:sz w:val="20"/>
          <w:szCs w:val="20"/>
        </w:rPr>
        <w:t>반면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본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연구의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ML </w:t>
      </w:r>
      <w:r w:rsidRPr="00B60DB7">
        <w:rPr>
          <w:rFonts w:ascii="Times New Roman" w:hAnsi="Times New Roman" w:cs="Times New Roman"/>
          <w:sz w:val="20"/>
          <w:szCs w:val="20"/>
        </w:rPr>
        <w:t>모형은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거시변수</w:t>
      </w:r>
      <w:r w:rsidRPr="00B60DB7">
        <w:rPr>
          <w:rFonts w:ascii="Times New Roman" w:hAnsi="Times New Roman" w:cs="Times New Roman"/>
          <w:sz w:val="20"/>
          <w:szCs w:val="20"/>
        </w:rPr>
        <w:t xml:space="preserve">, </w:t>
      </w:r>
      <w:r w:rsidRPr="00B60DB7">
        <w:rPr>
          <w:rFonts w:ascii="Times New Roman" w:hAnsi="Times New Roman" w:cs="Times New Roman"/>
          <w:sz w:val="20"/>
          <w:szCs w:val="20"/>
        </w:rPr>
        <w:t>시장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간</w:t>
      </w:r>
      <w:r w:rsidRPr="00B60DB7">
        <w:rPr>
          <w:rFonts w:ascii="Times New Roman" w:hAnsi="Times New Roman" w:cs="Times New Roman"/>
          <w:sz w:val="20"/>
          <w:szCs w:val="20"/>
        </w:rPr>
        <w:t xml:space="preserve"> RV spillover, </w:t>
      </w:r>
      <w:r w:rsidRPr="00B60DB7">
        <w:rPr>
          <w:rFonts w:ascii="Times New Roman" w:hAnsi="Times New Roman" w:cs="Times New Roman"/>
          <w:sz w:val="20"/>
          <w:szCs w:val="20"/>
        </w:rPr>
        <w:t>그리고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달력효과를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통합적으로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사용한다</w:t>
      </w:r>
      <w:r w:rsidRPr="00B60DB7">
        <w:rPr>
          <w:rFonts w:ascii="Times New Roman" w:hAnsi="Times New Roman" w:cs="Times New Roman"/>
          <w:sz w:val="20"/>
          <w:szCs w:val="20"/>
        </w:rPr>
        <w:t>(Engle, Ghysels &amp; Sohn, 2013). Diebold &amp; Yilmaz(2009)</w:t>
      </w:r>
      <w:r w:rsidRPr="00B60DB7">
        <w:rPr>
          <w:rFonts w:ascii="Times New Roman" w:hAnsi="Times New Roman" w:cs="Times New Roman"/>
          <w:sz w:val="20"/>
          <w:szCs w:val="20"/>
        </w:rPr>
        <w:t>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측정한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바와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같이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글로벌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자본시장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사이에는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상시적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변동성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전이가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존재하며</w:t>
      </w:r>
      <w:r w:rsidRPr="00B60DB7">
        <w:rPr>
          <w:rFonts w:ascii="Times New Roman" w:hAnsi="Times New Roman" w:cs="Times New Roman"/>
          <w:sz w:val="20"/>
          <w:szCs w:val="20"/>
        </w:rPr>
        <w:t>, Patton &amp; Sheppard(2015)</w:t>
      </w:r>
      <w:r w:rsidRPr="00B60DB7">
        <w:rPr>
          <w:rFonts w:ascii="Times New Roman" w:hAnsi="Times New Roman" w:cs="Times New Roman"/>
          <w:sz w:val="20"/>
          <w:szCs w:val="20"/>
        </w:rPr>
        <w:t>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signed jump</w:t>
      </w:r>
      <w:r w:rsidRPr="00B60DB7">
        <w:rPr>
          <w:rFonts w:ascii="Times New Roman" w:hAnsi="Times New Roman" w:cs="Times New Roman"/>
          <w:sz w:val="20"/>
          <w:szCs w:val="20"/>
        </w:rPr>
        <w:t>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같은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RV </w:t>
      </w:r>
      <w:r w:rsidRPr="00B60DB7">
        <w:rPr>
          <w:rFonts w:ascii="Times New Roman" w:hAnsi="Times New Roman" w:cs="Times New Roman"/>
          <w:sz w:val="20"/>
          <w:szCs w:val="20"/>
        </w:rPr>
        <w:t>부속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통계가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미래</w:t>
      </w:r>
      <w:r w:rsidRPr="00B60DB7">
        <w:rPr>
          <w:rFonts w:ascii="Times New Roman" w:hAnsi="Times New Roman" w:cs="Times New Roman"/>
          <w:sz w:val="20"/>
          <w:szCs w:val="20"/>
        </w:rPr>
        <w:t xml:space="preserve"> RV</w:t>
      </w:r>
      <w:r w:rsidRPr="00B60DB7">
        <w:rPr>
          <w:rFonts w:ascii="Times New Roman" w:hAnsi="Times New Roman" w:cs="Times New Roman"/>
          <w:sz w:val="20"/>
          <w:szCs w:val="20"/>
        </w:rPr>
        <w:t>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대해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가산적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예측력을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가짐을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보고하였다</w:t>
      </w:r>
      <w:r w:rsidRPr="00B60DB7">
        <w:rPr>
          <w:rFonts w:ascii="Times New Roman" w:hAnsi="Times New Roman" w:cs="Times New Roman"/>
          <w:sz w:val="20"/>
          <w:szCs w:val="20"/>
        </w:rPr>
        <w:t>. ML</w:t>
      </w:r>
      <w:r w:rsidRPr="00B60DB7">
        <w:rPr>
          <w:rFonts w:ascii="Times New Roman" w:hAnsi="Times New Roman" w:cs="Times New Roman"/>
          <w:sz w:val="20"/>
          <w:szCs w:val="20"/>
        </w:rPr>
        <w:t>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정보집합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확장은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이러한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문헌적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통찰을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모형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수준에서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직접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구현한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것에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해당한다</w:t>
      </w:r>
      <w:r w:rsidRPr="00B60DB7">
        <w:rPr>
          <w:rFonts w:ascii="Times New Roman" w:hAnsi="Times New Roman" w:cs="Times New Roman"/>
          <w:sz w:val="20"/>
          <w:szCs w:val="20"/>
        </w:rPr>
        <w:t>.</w:t>
      </w:r>
    </w:p>
    <w:p w14:paraId="5DBA576C" w14:textId="77777777" w:rsidR="00B60DB7" w:rsidRPr="00B60DB7" w:rsidRDefault="00B60DB7" w:rsidP="00B60DB7">
      <w:pPr>
        <w:rPr>
          <w:rFonts w:ascii="Times New Roman" w:hAnsi="Times New Roman" w:cs="Times New Roman"/>
          <w:sz w:val="20"/>
          <w:szCs w:val="20"/>
        </w:rPr>
      </w:pPr>
    </w:p>
    <w:p w14:paraId="1225AA77" w14:textId="199AFE89" w:rsidR="00B60DB7" w:rsidRPr="00B60DB7" w:rsidRDefault="00B60DB7" w:rsidP="00B60DB7">
      <w:pPr>
        <w:rPr>
          <w:rFonts w:ascii="Times New Roman" w:hAnsi="Times New Roman" w:cs="Times New Roman"/>
          <w:sz w:val="20"/>
          <w:szCs w:val="20"/>
        </w:rPr>
      </w:pPr>
      <w:r w:rsidRPr="00B60DB7">
        <w:rPr>
          <w:rFonts w:ascii="Times New Roman" w:hAnsi="Times New Roman" w:cs="Times New Roman"/>
          <w:sz w:val="20"/>
          <w:szCs w:val="20"/>
        </w:rPr>
        <w:t>둘째는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비선형성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및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변수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상호작용의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학습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능력이다</w:t>
      </w:r>
      <w:r w:rsidRPr="00B60DB7">
        <w:rPr>
          <w:rFonts w:ascii="Times New Roman" w:hAnsi="Times New Roman" w:cs="Times New Roman"/>
          <w:sz w:val="20"/>
          <w:szCs w:val="20"/>
        </w:rPr>
        <w:t>. HAR-RV</w:t>
      </w:r>
      <w:r w:rsidRPr="00B60DB7">
        <w:rPr>
          <w:rFonts w:ascii="Times New Roman" w:hAnsi="Times New Roman" w:cs="Times New Roman"/>
          <w:sz w:val="20"/>
          <w:szCs w:val="20"/>
        </w:rPr>
        <w:t>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회귀구조는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RV_d, RV_w, RV_m</w:t>
      </w:r>
      <w:r w:rsidRPr="00B60DB7">
        <w:rPr>
          <w:rFonts w:ascii="Times New Roman" w:hAnsi="Times New Roman" w:cs="Times New Roman"/>
          <w:sz w:val="20"/>
          <w:szCs w:val="20"/>
        </w:rPr>
        <w:t>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선형결합이며</w:t>
      </w:r>
      <w:r w:rsidRPr="00B60DB7">
        <w:rPr>
          <w:rFonts w:ascii="Times New Roman" w:hAnsi="Times New Roman" w:cs="Times New Roman"/>
          <w:sz w:val="20"/>
          <w:szCs w:val="20"/>
        </w:rPr>
        <w:t>, GARCH(1,1)</w:t>
      </w:r>
      <w:r w:rsidRPr="00B60DB7">
        <w:rPr>
          <w:rFonts w:ascii="Times New Roman" w:hAnsi="Times New Roman" w:cs="Times New Roman"/>
          <w:sz w:val="20"/>
          <w:szCs w:val="20"/>
        </w:rPr>
        <w:t>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분산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재귀식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또한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본질적으로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모수에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대해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선형이다</w:t>
      </w:r>
      <w:r w:rsidRPr="00B60DB7">
        <w:rPr>
          <w:rFonts w:ascii="Times New Roman" w:hAnsi="Times New Roman" w:cs="Times New Roman"/>
          <w:sz w:val="20"/>
          <w:szCs w:val="20"/>
        </w:rPr>
        <w:t xml:space="preserve">. </w:t>
      </w:r>
      <w:r w:rsidRPr="00B60DB7">
        <w:rPr>
          <w:rFonts w:ascii="Times New Roman" w:hAnsi="Times New Roman" w:cs="Times New Roman"/>
          <w:sz w:val="20"/>
          <w:szCs w:val="20"/>
        </w:rPr>
        <w:t>그러나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변동성은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위기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구간에서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강한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fat-tail, </w:t>
      </w:r>
      <w:r w:rsidRPr="00B60DB7">
        <w:rPr>
          <w:rFonts w:ascii="Times New Roman" w:hAnsi="Times New Roman" w:cs="Times New Roman"/>
          <w:sz w:val="20"/>
          <w:szCs w:val="20"/>
        </w:rPr>
        <w:t>비대칭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점프와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같은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="006C0BA4">
        <w:rPr>
          <w:rFonts w:ascii="Times New Roman" w:hAnsi="Times New Roman" w:cs="Times New Roman" w:hint="eastAsia"/>
          <w:sz w:val="20"/>
          <w:szCs w:val="20"/>
        </w:rPr>
        <w:t>정형</w:t>
      </w:r>
      <w:r w:rsidRPr="00B60DB7">
        <w:rPr>
          <w:rFonts w:ascii="Times New Roman" w:hAnsi="Times New Roman" w:cs="Times New Roman"/>
          <w:sz w:val="20"/>
          <w:szCs w:val="20"/>
        </w:rPr>
        <w:t>화된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사실</w:t>
      </w:r>
      <w:r w:rsidRPr="00B60DB7">
        <w:rPr>
          <w:rFonts w:ascii="Times New Roman" w:hAnsi="Times New Roman" w:cs="Times New Roman"/>
          <w:sz w:val="20"/>
          <w:szCs w:val="20"/>
        </w:rPr>
        <w:t>(stylized facts)</w:t>
      </w:r>
      <w:r w:rsidRPr="00B60DB7">
        <w:rPr>
          <w:rFonts w:ascii="Times New Roman" w:hAnsi="Times New Roman" w:cs="Times New Roman"/>
          <w:sz w:val="20"/>
          <w:szCs w:val="20"/>
        </w:rPr>
        <w:t>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보이며</w:t>
      </w:r>
      <w:r w:rsidRPr="00B60DB7">
        <w:rPr>
          <w:rFonts w:ascii="Times New Roman" w:hAnsi="Times New Roman" w:cs="Times New Roman"/>
          <w:sz w:val="20"/>
          <w:szCs w:val="20"/>
        </w:rPr>
        <w:t xml:space="preserve">(Mandelbrot, 1963; Cont, 2001), </w:t>
      </w:r>
      <w:r w:rsidRPr="00B60DB7">
        <w:rPr>
          <w:rFonts w:ascii="Times New Roman" w:hAnsi="Times New Roman" w:cs="Times New Roman"/>
          <w:sz w:val="20"/>
          <w:szCs w:val="20"/>
        </w:rPr>
        <w:t>거시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환경에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따른</w:t>
      </w:r>
      <w:r w:rsidRPr="00B60DB7">
        <w:rPr>
          <w:rFonts w:ascii="Times New Roman" w:hAnsi="Times New Roman" w:cs="Times New Roman"/>
          <w:sz w:val="20"/>
          <w:szCs w:val="20"/>
        </w:rPr>
        <w:t xml:space="preserve"> regime </w:t>
      </w:r>
      <w:r w:rsidRPr="00B60DB7">
        <w:rPr>
          <w:rFonts w:ascii="Times New Roman" w:hAnsi="Times New Roman" w:cs="Times New Roman"/>
          <w:sz w:val="20"/>
          <w:szCs w:val="20"/>
        </w:rPr>
        <w:t>의존적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동학</w:t>
      </w:r>
      <w:r w:rsidRPr="00B60DB7">
        <w:rPr>
          <w:rFonts w:ascii="Times New Roman" w:hAnsi="Times New Roman" w:cs="Times New Roman"/>
          <w:sz w:val="20"/>
          <w:szCs w:val="20"/>
        </w:rPr>
        <w:t>(Hamilton, 1989; Bekaert, Hoerova &amp; Lo Duca, 2013)</w:t>
      </w:r>
      <w:r w:rsidRPr="00B60DB7">
        <w:rPr>
          <w:rFonts w:ascii="Times New Roman" w:hAnsi="Times New Roman" w:cs="Times New Roman"/>
          <w:sz w:val="20"/>
          <w:szCs w:val="20"/>
        </w:rPr>
        <w:t>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동반한다</w:t>
      </w:r>
      <w:r w:rsidRPr="00B60DB7">
        <w:rPr>
          <w:rFonts w:ascii="Times New Roman" w:hAnsi="Times New Roman" w:cs="Times New Roman"/>
          <w:sz w:val="20"/>
          <w:szCs w:val="20"/>
        </w:rPr>
        <w:t xml:space="preserve">. </w:t>
      </w:r>
      <w:r w:rsidRPr="00B60DB7">
        <w:rPr>
          <w:rFonts w:ascii="Times New Roman" w:hAnsi="Times New Roman" w:cs="Times New Roman"/>
          <w:sz w:val="20"/>
          <w:szCs w:val="20"/>
        </w:rPr>
        <w:t>트리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기반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앙상블</w:t>
      </w:r>
      <w:r w:rsidRPr="00B60DB7">
        <w:rPr>
          <w:rFonts w:ascii="Times New Roman" w:hAnsi="Times New Roman" w:cs="Times New Roman"/>
          <w:sz w:val="20"/>
          <w:szCs w:val="20"/>
        </w:rPr>
        <w:t>(XGBoost, LightGBM)</w:t>
      </w:r>
      <w:r w:rsidRPr="00B60DB7">
        <w:rPr>
          <w:rFonts w:ascii="Times New Roman" w:hAnsi="Times New Roman" w:cs="Times New Roman"/>
          <w:sz w:val="20"/>
          <w:szCs w:val="20"/>
        </w:rPr>
        <w:t>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분할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학습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구조를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통해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이러한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비선형적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동학과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변수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상호작용을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자연스럽게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포착할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수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있으며</w:t>
      </w:r>
      <w:r w:rsidRPr="00B60DB7">
        <w:rPr>
          <w:rFonts w:ascii="Times New Roman" w:hAnsi="Times New Roman" w:cs="Times New Roman"/>
          <w:sz w:val="20"/>
          <w:szCs w:val="20"/>
        </w:rPr>
        <w:t xml:space="preserve">, </w:t>
      </w:r>
      <w:r w:rsidRPr="00B60DB7">
        <w:rPr>
          <w:rFonts w:ascii="Times New Roman" w:hAnsi="Times New Roman" w:cs="Times New Roman"/>
          <w:sz w:val="20"/>
          <w:szCs w:val="20"/>
        </w:rPr>
        <w:t>이는</w:t>
      </w:r>
      <w:r w:rsidRPr="00B60DB7">
        <w:rPr>
          <w:rFonts w:ascii="Times New Roman" w:hAnsi="Times New Roman" w:cs="Times New Roman"/>
          <w:sz w:val="20"/>
          <w:szCs w:val="20"/>
        </w:rPr>
        <w:t xml:space="preserve"> Gu, Kelly &amp; Xiu(2020)</w:t>
      </w:r>
      <w:r w:rsidRPr="00B60DB7">
        <w:rPr>
          <w:rFonts w:ascii="Times New Roman" w:hAnsi="Times New Roman" w:cs="Times New Roman"/>
          <w:sz w:val="20"/>
          <w:szCs w:val="20"/>
        </w:rPr>
        <w:t>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자산가격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예측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영역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전반에서</w:t>
      </w:r>
      <w:r w:rsidRPr="00B60DB7">
        <w:rPr>
          <w:rFonts w:ascii="Times New Roman" w:hAnsi="Times New Roman" w:cs="Times New Roman"/>
          <w:sz w:val="20"/>
          <w:szCs w:val="20"/>
        </w:rPr>
        <w:t xml:space="preserve"> ML</w:t>
      </w:r>
      <w:r w:rsidRPr="00B60DB7">
        <w:rPr>
          <w:rFonts w:ascii="Times New Roman" w:hAnsi="Times New Roman" w:cs="Times New Roman"/>
          <w:sz w:val="20"/>
          <w:szCs w:val="20"/>
        </w:rPr>
        <w:t>이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선형</w:t>
      </w:r>
      <w:r w:rsidRPr="00B60DB7">
        <w:rPr>
          <w:rFonts w:ascii="Times New Roman" w:hAnsi="Times New Roman" w:cs="Times New Roman"/>
          <w:sz w:val="20"/>
          <w:szCs w:val="20"/>
        </w:rPr>
        <w:t xml:space="preserve"> baseline</w:t>
      </w:r>
      <w:r w:rsidRPr="00B60DB7">
        <w:rPr>
          <w:rFonts w:ascii="Times New Roman" w:hAnsi="Times New Roman" w:cs="Times New Roman"/>
          <w:sz w:val="20"/>
          <w:szCs w:val="20"/>
        </w:rPr>
        <w:t>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일관되게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능가함을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보고한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결과와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본질적으로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동일한</w:t>
      </w:r>
      <w:r w:rsidRPr="00B60DB7">
        <w:rPr>
          <w:rFonts w:ascii="Times New Roman" w:hAnsi="Times New Roman" w:cs="Times New Roman"/>
          <w:sz w:val="20"/>
          <w:szCs w:val="20"/>
        </w:rPr>
        <w:t xml:space="preserve"> </w:t>
      </w:r>
      <w:r w:rsidRPr="00B60DB7">
        <w:rPr>
          <w:rFonts w:ascii="Times New Roman" w:hAnsi="Times New Roman" w:cs="Times New Roman"/>
          <w:sz w:val="20"/>
          <w:szCs w:val="20"/>
        </w:rPr>
        <w:t>메커니즘이다</w:t>
      </w:r>
      <w:r w:rsidRPr="00B60DB7">
        <w:rPr>
          <w:rFonts w:ascii="Times New Roman" w:hAnsi="Times New Roman" w:cs="Times New Roman"/>
          <w:sz w:val="20"/>
          <w:szCs w:val="20"/>
        </w:rPr>
        <w:t>.</w:t>
      </w:r>
    </w:p>
    <w:p w14:paraId="7BF84D80" w14:textId="77777777" w:rsidR="00063E09" w:rsidRPr="00B60DB7" w:rsidRDefault="00063E09" w:rsidP="00063E09">
      <w:pPr>
        <w:rPr>
          <w:sz w:val="20"/>
          <w:szCs w:val="20"/>
        </w:rPr>
      </w:pPr>
    </w:p>
    <w:p w14:paraId="7FC2326A" w14:textId="77777777" w:rsidR="00063E09" w:rsidRPr="009E40E0" w:rsidRDefault="00063E09" w:rsidP="00063E09">
      <w:pPr>
        <w:pStyle w:val="31"/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4.2.2 HAR-RV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가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GARCH(1,1)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대비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일관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된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우수한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성능을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보이는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이유</w:t>
      </w:r>
    </w:p>
    <w:p w14:paraId="0D283EC4" w14:textId="77777777" w:rsidR="007E54E4" w:rsidRDefault="007E54E4" w:rsidP="007E54E4">
      <w:pPr>
        <w:rPr>
          <w:rFonts w:ascii="Times New Roman" w:hAnsi="Times New Roman" w:cs="Times New Roman"/>
          <w:sz w:val="20"/>
          <w:szCs w:val="20"/>
        </w:rPr>
      </w:pPr>
      <w:r w:rsidRPr="007E54E4">
        <w:rPr>
          <w:rFonts w:ascii="Times New Roman" w:hAnsi="Times New Roman" w:cs="Times New Roman"/>
          <w:sz w:val="20"/>
          <w:szCs w:val="20"/>
        </w:rPr>
        <w:t>금융모형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부류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내에서</w:t>
      </w:r>
      <w:r w:rsidRPr="007E54E4">
        <w:rPr>
          <w:rFonts w:ascii="Times New Roman" w:hAnsi="Times New Roman" w:cs="Times New Roman"/>
          <w:sz w:val="20"/>
          <w:szCs w:val="20"/>
        </w:rPr>
        <w:t xml:space="preserve"> HAR-RV</w:t>
      </w:r>
      <w:r w:rsidRPr="007E54E4">
        <w:rPr>
          <w:rFonts w:ascii="Times New Roman" w:hAnsi="Times New Roman" w:cs="Times New Roman"/>
          <w:sz w:val="20"/>
          <w:szCs w:val="20"/>
        </w:rPr>
        <w:t>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12</w:t>
      </w:r>
      <w:r w:rsidRPr="007E54E4">
        <w:rPr>
          <w:rFonts w:ascii="Times New Roman" w:hAnsi="Times New Roman" w:cs="Times New Roman"/>
          <w:sz w:val="20"/>
          <w:szCs w:val="20"/>
        </w:rPr>
        <w:t>개</w:t>
      </w:r>
      <w:r w:rsidRPr="007E54E4">
        <w:rPr>
          <w:rFonts w:ascii="Times New Roman" w:hAnsi="Times New Roman" w:cs="Times New Roman"/>
          <w:sz w:val="20"/>
          <w:szCs w:val="20"/>
        </w:rPr>
        <w:t xml:space="preserve"> (</w:t>
      </w:r>
      <w:r w:rsidRPr="007E54E4">
        <w:rPr>
          <w:rFonts w:ascii="Times New Roman" w:hAnsi="Times New Roman" w:cs="Times New Roman"/>
          <w:sz w:val="20"/>
          <w:szCs w:val="20"/>
        </w:rPr>
        <w:t>시장</w:t>
      </w:r>
      <w:r w:rsidRPr="007E54E4">
        <w:rPr>
          <w:rFonts w:ascii="Times New Roman" w:hAnsi="Times New Roman" w:cs="Times New Roman"/>
          <w:sz w:val="20"/>
          <w:szCs w:val="20"/>
        </w:rPr>
        <w:t xml:space="preserve">, </w:t>
      </w:r>
      <w:r w:rsidRPr="007E54E4">
        <w:rPr>
          <w:rFonts w:ascii="Times New Roman" w:hAnsi="Times New Roman" w:cs="Times New Roman"/>
          <w:sz w:val="20"/>
          <w:szCs w:val="20"/>
        </w:rPr>
        <w:t>구간</w:t>
      </w:r>
      <w:r w:rsidRPr="007E54E4">
        <w:rPr>
          <w:rFonts w:ascii="Times New Roman" w:hAnsi="Times New Roman" w:cs="Times New Roman"/>
          <w:sz w:val="20"/>
          <w:szCs w:val="20"/>
        </w:rPr>
        <w:t xml:space="preserve">) </w:t>
      </w:r>
      <w:r w:rsidRPr="007E54E4">
        <w:rPr>
          <w:rFonts w:ascii="Times New Roman" w:hAnsi="Times New Roman" w:cs="Times New Roman"/>
          <w:sz w:val="20"/>
          <w:szCs w:val="20"/>
        </w:rPr>
        <w:t>조합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전체에서</w:t>
      </w:r>
      <w:r w:rsidRPr="007E54E4">
        <w:rPr>
          <w:rFonts w:ascii="Times New Roman" w:hAnsi="Times New Roman" w:cs="Times New Roman"/>
          <w:sz w:val="20"/>
          <w:szCs w:val="20"/>
        </w:rPr>
        <w:t xml:space="preserve"> GARCH(1,1)</w:t>
      </w:r>
      <w:r w:rsidRPr="007E54E4">
        <w:rPr>
          <w:rFonts w:ascii="Times New Roman" w:hAnsi="Times New Roman" w:cs="Times New Roman"/>
          <w:sz w:val="20"/>
          <w:szCs w:val="20"/>
        </w:rPr>
        <w:t>보다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우월하다는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결과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역시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모형의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본질적인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차이로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설명된다</w:t>
      </w:r>
      <w:r w:rsidRPr="007E54E4">
        <w:rPr>
          <w:rFonts w:ascii="Times New Roman" w:hAnsi="Times New Roman" w:cs="Times New Roman"/>
          <w:sz w:val="20"/>
          <w:szCs w:val="20"/>
        </w:rPr>
        <w:t xml:space="preserve">. </w:t>
      </w:r>
      <w:r w:rsidRPr="007E54E4">
        <w:rPr>
          <w:rFonts w:ascii="Times New Roman" w:hAnsi="Times New Roman" w:cs="Times New Roman"/>
          <w:sz w:val="20"/>
          <w:szCs w:val="20"/>
        </w:rPr>
        <w:t>본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연구의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타겟인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일별</w:t>
      </w:r>
      <w:r w:rsidRPr="007E54E4">
        <w:rPr>
          <w:rFonts w:ascii="Times New Roman" w:hAnsi="Times New Roman" w:cs="Times New Roman"/>
          <w:sz w:val="20"/>
          <w:szCs w:val="20"/>
        </w:rPr>
        <w:t xml:space="preserve"> RV</w:t>
      </w:r>
      <w:r w:rsidRPr="007E54E4">
        <w:rPr>
          <w:rFonts w:ascii="Times New Roman" w:hAnsi="Times New Roman" w:cs="Times New Roman"/>
          <w:sz w:val="20"/>
          <w:szCs w:val="20"/>
        </w:rPr>
        <w:t>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일중</w:t>
      </w:r>
      <w:r w:rsidRPr="007E54E4">
        <w:rPr>
          <w:rFonts w:ascii="Times New Roman" w:hAnsi="Times New Roman" w:cs="Times New Roman"/>
          <w:sz w:val="20"/>
          <w:szCs w:val="20"/>
        </w:rPr>
        <w:t xml:space="preserve"> 5</w:t>
      </w:r>
      <w:r w:rsidRPr="007E54E4">
        <w:rPr>
          <w:rFonts w:ascii="Times New Roman" w:hAnsi="Times New Roman" w:cs="Times New Roman"/>
          <w:sz w:val="20"/>
          <w:szCs w:val="20"/>
        </w:rPr>
        <w:t>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수익률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제곱의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합산값으로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, </w:t>
      </w:r>
      <w:r w:rsidRPr="007E54E4">
        <w:rPr>
          <w:rFonts w:ascii="Times New Roman" w:hAnsi="Times New Roman" w:cs="Times New Roman"/>
          <w:sz w:val="20"/>
          <w:szCs w:val="20"/>
        </w:rPr>
        <w:t>그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자체가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자기상관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및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장기기억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구조를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강하게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내포한다</w:t>
      </w:r>
      <w:r w:rsidRPr="007E54E4">
        <w:rPr>
          <w:rFonts w:ascii="Times New Roman" w:hAnsi="Times New Roman" w:cs="Times New Roman"/>
          <w:sz w:val="20"/>
          <w:szCs w:val="20"/>
        </w:rPr>
        <w:t>(Andersen &amp; Bollerslev, 1997). Andersen, Bollerslev, Diebold &amp; Labys(2003)</w:t>
      </w:r>
      <w:r w:rsidRPr="007E54E4">
        <w:rPr>
          <w:rFonts w:ascii="Times New Roman" w:hAnsi="Times New Roman" w:cs="Times New Roman"/>
          <w:sz w:val="20"/>
          <w:szCs w:val="20"/>
        </w:rPr>
        <w:t>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RV</w:t>
      </w:r>
      <w:r w:rsidRPr="007E54E4">
        <w:rPr>
          <w:rFonts w:ascii="Times New Roman" w:hAnsi="Times New Roman" w:cs="Times New Roman"/>
          <w:sz w:val="20"/>
          <w:szCs w:val="20"/>
        </w:rPr>
        <w:t>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latent </w:t>
      </w:r>
      <w:r w:rsidRPr="007E54E4">
        <w:rPr>
          <w:rFonts w:ascii="Times New Roman" w:hAnsi="Times New Roman" w:cs="Times New Roman"/>
          <w:sz w:val="20"/>
          <w:szCs w:val="20"/>
        </w:rPr>
        <w:t>분산의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직접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관측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가능한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추정량임을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보이고</w:t>
      </w:r>
      <w:r w:rsidRPr="007E54E4">
        <w:rPr>
          <w:rFonts w:ascii="Times New Roman" w:hAnsi="Times New Roman" w:cs="Times New Roman"/>
          <w:sz w:val="20"/>
          <w:szCs w:val="20"/>
        </w:rPr>
        <w:t>(Barndorff-Nielsen &amp; Shephard, 2002), RV</w:t>
      </w:r>
      <w:r w:rsidRPr="007E54E4">
        <w:rPr>
          <w:rFonts w:ascii="Times New Roman" w:hAnsi="Times New Roman" w:cs="Times New Roman"/>
          <w:sz w:val="20"/>
          <w:szCs w:val="20"/>
        </w:rPr>
        <w:t>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대한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시계열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모델링이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수익률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제곱을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통한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간접적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분산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모델링보다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우월함을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최초로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실증한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있다</w:t>
      </w:r>
      <w:r w:rsidRPr="007E54E4">
        <w:rPr>
          <w:rFonts w:ascii="Times New Roman" w:hAnsi="Times New Roman" w:cs="Times New Roman"/>
          <w:sz w:val="20"/>
          <w:szCs w:val="20"/>
        </w:rPr>
        <w:t>. Corsi(2009)</w:t>
      </w:r>
      <w:r w:rsidRPr="007E54E4">
        <w:rPr>
          <w:rFonts w:ascii="Times New Roman" w:hAnsi="Times New Roman" w:cs="Times New Roman"/>
          <w:sz w:val="20"/>
          <w:szCs w:val="20"/>
        </w:rPr>
        <w:t>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HAR </w:t>
      </w:r>
      <w:r w:rsidRPr="007E54E4">
        <w:rPr>
          <w:rFonts w:ascii="Times New Roman" w:hAnsi="Times New Roman" w:cs="Times New Roman"/>
          <w:sz w:val="20"/>
          <w:szCs w:val="20"/>
        </w:rPr>
        <w:t>회귀구조는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이러한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RV</w:t>
      </w:r>
      <w:r w:rsidRPr="007E54E4">
        <w:rPr>
          <w:rFonts w:ascii="Times New Roman" w:hAnsi="Times New Roman" w:cs="Times New Roman"/>
          <w:sz w:val="20"/>
          <w:szCs w:val="20"/>
        </w:rPr>
        <w:t>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다중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시간척도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자기상관</w:t>
      </w:r>
      <w:r w:rsidRPr="007E54E4">
        <w:rPr>
          <w:rFonts w:ascii="Times New Roman" w:hAnsi="Times New Roman" w:cs="Times New Roman"/>
          <w:sz w:val="20"/>
          <w:szCs w:val="20"/>
        </w:rPr>
        <w:t>(</w:t>
      </w:r>
      <w:r w:rsidRPr="007E54E4">
        <w:rPr>
          <w:rFonts w:ascii="Times New Roman" w:hAnsi="Times New Roman" w:cs="Times New Roman"/>
          <w:sz w:val="20"/>
          <w:szCs w:val="20"/>
        </w:rPr>
        <w:t>일별</w:t>
      </w:r>
      <w:r w:rsidRPr="007E54E4">
        <w:rPr>
          <w:rFonts w:ascii="Times New Roman" w:hAnsi="Times New Roman" w:cs="Times New Roman"/>
          <w:sz w:val="20"/>
          <w:szCs w:val="20"/>
        </w:rPr>
        <w:t>·</w:t>
      </w:r>
      <w:r w:rsidRPr="007E54E4">
        <w:rPr>
          <w:rFonts w:ascii="Times New Roman" w:hAnsi="Times New Roman" w:cs="Times New Roman"/>
          <w:sz w:val="20"/>
          <w:szCs w:val="20"/>
        </w:rPr>
        <w:t>주별</w:t>
      </w:r>
      <w:r w:rsidRPr="007E54E4">
        <w:rPr>
          <w:rFonts w:ascii="Times New Roman" w:hAnsi="Times New Roman" w:cs="Times New Roman"/>
          <w:sz w:val="20"/>
          <w:szCs w:val="20"/>
        </w:rPr>
        <w:t>·</w:t>
      </w:r>
      <w:r w:rsidRPr="007E54E4">
        <w:rPr>
          <w:rFonts w:ascii="Times New Roman" w:hAnsi="Times New Roman" w:cs="Times New Roman"/>
          <w:sz w:val="20"/>
          <w:szCs w:val="20"/>
        </w:rPr>
        <w:t>월별</w:t>
      </w:r>
      <w:r w:rsidRPr="007E54E4">
        <w:rPr>
          <w:rFonts w:ascii="Times New Roman" w:hAnsi="Times New Roman" w:cs="Times New Roman"/>
          <w:sz w:val="20"/>
          <w:szCs w:val="20"/>
        </w:rPr>
        <w:t>)</w:t>
      </w:r>
      <w:r w:rsidRPr="007E54E4">
        <w:rPr>
          <w:rFonts w:ascii="Times New Roman" w:hAnsi="Times New Roman" w:cs="Times New Roman"/>
          <w:sz w:val="20"/>
          <w:szCs w:val="20"/>
        </w:rPr>
        <w:t>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직접적으로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회귀변수에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포함시키는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설계로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, </w:t>
      </w:r>
      <w:r w:rsidRPr="007E54E4">
        <w:rPr>
          <w:rFonts w:ascii="Times New Roman" w:hAnsi="Times New Roman" w:cs="Times New Roman"/>
          <w:sz w:val="20"/>
          <w:szCs w:val="20"/>
        </w:rPr>
        <w:t>타겟의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통계적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특성을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명시적으로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모형에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반영한다</w:t>
      </w:r>
      <w:r w:rsidRPr="007E54E4">
        <w:rPr>
          <w:rFonts w:ascii="Times New Roman" w:hAnsi="Times New Roman" w:cs="Times New Roman"/>
          <w:sz w:val="20"/>
          <w:szCs w:val="20"/>
        </w:rPr>
        <w:t>.</w:t>
      </w:r>
    </w:p>
    <w:p w14:paraId="7FE43501" w14:textId="77777777" w:rsidR="009F6403" w:rsidRPr="007E54E4" w:rsidRDefault="009F6403" w:rsidP="007E54E4">
      <w:pPr>
        <w:rPr>
          <w:rFonts w:ascii="Times New Roman" w:hAnsi="Times New Roman" w:cs="Times New Roman"/>
          <w:sz w:val="20"/>
          <w:szCs w:val="20"/>
        </w:rPr>
      </w:pPr>
    </w:p>
    <w:p w14:paraId="5BFCA69D" w14:textId="37CDE1E4" w:rsidR="007E54E4" w:rsidRPr="007E54E4" w:rsidRDefault="007E54E4" w:rsidP="007E54E4">
      <w:pPr>
        <w:rPr>
          <w:rFonts w:ascii="Times New Roman" w:hAnsi="Times New Roman" w:cs="Times New Roman"/>
          <w:sz w:val="20"/>
          <w:szCs w:val="20"/>
        </w:rPr>
      </w:pPr>
      <w:r w:rsidRPr="007E54E4">
        <w:rPr>
          <w:rFonts w:ascii="Times New Roman" w:hAnsi="Times New Roman" w:cs="Times New Roman"/>
          <w:sz w:val="20"/>
          <w:szCs w:val="20"/>
        </w:rPr>
        <w:t>반면</w:t>
      </w:r>
      <w:r w:rsidRPr="007E54E4">
        <w:rPr>
          <w:rFonts w:ascii="Times New Roman" w:hAnsi="Times New Roman" w:cs="Times New Roman"/>
          <w:sz w:val="20"/>
          <w:szCs w:val="20"/>
        </w:rPr>
        <w:t xml:space="preserve"> GARCH(1,1)</w:t>
      </w:r>
      <w:r w:rsidRPr="007E54E4">
        <w:rPr>
          <w:rFonts w:ascii="Times New Roman" w:hAnsi="Times New Roman" w:cs="Times New Roman"/>
          <w:sz w:val="20"/>
          <w:szCs w:val="20"/>
        </w:rPr>
        <w:t>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일별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수익률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제곱으로부터</w:t>
      </w:r>
      <w:r w:rsidRPr="007E54E4">
        <w:rPr>
          <w:rFonts w:ascii="Times New Roman" w:hAnsi="Times New Roman" w:cs="Times New Roman"/>
          <w:sz w:val="20"/>
          <w:szCs w:val="20"/>
        </w:rPr>
        <w:t xml:space="preserve"> latent </w:t>
      </w:r>
      <w:r w:rsidRPr="007E54E4">
        <w:rPr>
          <w:rFonts w:ascii="Times New Roman" w:hAnsi="Times New Roman" w:cs="Times New Roman"/>
          <w:sz w:val="20"/>
          <w:szCs w:val="20"/>
        </w:rPr>
        <w:t>분산</w:t>
      </w:r>
      <w:r w:rsidRPr="007E54E4">
        <w:rPr>
          <w:rFonts w:ascii="Times New Roman" w:hAnsi="Times New Roman" w:cs="Times New Roman"/>
          <w:sz w:val="20"/>
          <w:szCs w:val="20"/>
        </w:rPr>
        <w:t> </w:t>
      </w:r>
      <m:oMath>
        <m:sSubSup>
          <m:sSub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</m:oMath>
      <w:r w:rsidRPr="007E54E4">
        <w:rPr>
          <w:rFonts w:ascii="Times New Roman" w:hAnsi="Times New Roman" w:cs="Times New Roman"/>
          <w:sz w:val="20"/>
          <w:szCs w:val="20"/>
        </w:rPr>
        <w:t>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추정하는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단계를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거치며</w:t>
      </w:r>
      <w:r w:rsidRPr="007E54E4">
        <w:rPr>
          <w:rFonts w:ascii="Times New Roman" w:hAnsi="Times New Roman" w:cs="Times New Roman"/>
          <w:sz w:val="20"/>
          <w:szCs w:val="20"/>
        </w:rPr>
        <w:t xml:space="preserve">, </w:t>
      </w:r>
      <w:r w:rsidRPr="007E54E4">
        <w:rPr>
          <w:rFonts w:ascii="Times New Roman" w:hAnsi="Times New Roman" w:cs="Times New Roman"/>
          <w:sz w:val="20"/>
          <w:szCs w:val="20"/>
        </w:rPr>
        <w:t>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과정에서</w:t>
      </w:r>
      <w:r w:rsidRPr="007E54E4">
        <w:rPr>
          <w:rFonts w:ascii="Times New Roman" w:hAnsi="Times New Roman" w:cs="Times New Roman"/>
          <w:sz w:val="20"/>
          <w:szCs w:val="20"/>
        </w:rPr>
        <w:t xml:space="preserve"> RV</w:t>
      </w:r>
      <w:r w:rsidRPr="007E54E4">
        <w:rPr>
          <w:rFonts w:ascii="Times New Roman" w:hAnsi="Times New Roman" w:cs="Times New Roman"/>
          <w:sz w:val="20"/>
          <w:szCs w:val="20"/>
        </w:rPr>
        <w:t>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가진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일중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정보를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활용하지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못한다</w:t>
      </w:r>
      <w:r w:rsidRPr="007E54E4">
        <w:rPr>
          <w:rFonts w:ascii="Times New Roman" w:hAnsi="Times New Roman" w:cs="Times New Roman"/>
          <w:sz w:val="20"/>
          <w:szCs w:val="20"/>
        </w:rPr>
        <w:t xml:space="preserve">. </w:t>
      </w:r>
      <w:r w:rsidRPr="007E54E4">
        <w:rPr>
          <w:rFonts w:ascii="Times New Roman" w:hAnsi="Times New Roman" w:cs="Times New Roman"/>
          <w:sz w:val="20"/>
          <w:szCs w:val="20"/>
        </w:rPr>
        <w:t>또한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GARCH(1,1)</w:t>
      </w:r>
      <w:r w:rsidRPr="007E54E4">
        <w:rPr>
          <w:rFonts w:ascii="Times New Roman" w:hAnsi="Times New Roman" w:cs="Times New Roman"/>
          <w:sz w:val="20"/>
          <w:szCs w:val="20"/>
        </w:rPr>
        <w:t>의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분산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동학은</w:t>
      </w:r>
      <w:r w:rsidRPr="007E54E4">
        <w:rPr>
          <w:rFonts w:ascii="Times New Roman" w:hAnsi="Times New Roman" w:cs="Times New Roman"/>
          <w:sz w:val="20"/>
          <w:szCs w:val="20"/>
        </w:rPr>
        <w:t xml:space="preserve"> AR(1) </w:t>
      </w:r>
      <w:r w:rsidRPr="007E54E4">
        <w:rPr>
          <w:rFonts w:ascii="Times New Roman" w:hAnsi="Times New Roman" w:cs="Times New Roman"/>
          <w:sz w:val="20"/>
          <w:szCs w:val="20"/>
        </w:rPr>
        <w:t>구조를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가지므로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평균회귀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속도가</w:t>
      </w:r>
      <w:r w:rsidRPr="007E54E4">
        <w:rPr>
          <w:rFonts w:ascii="Times New Roman" w:hAnsi="Times New Roman" w:cs="Times New Roman"/>
          <w:sz w:val="20"/>
          <w:szCs w:val="20"/>
        </w:rPr>
        <w:t> </w:t>
      </w:r>
      <m:oMath>
        <m:d>
          <m:dPr>
            <m:sepChr m:val="+"/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α</m:t>
            </m:r>
          </m:e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</m:d>
      </m:oMath>
      <w:r w:rsidRPr="007E54E4">
        <w:rPr>
          <w:rFonts w:ascii="Times New Roman" w:hAnsi="Times New Roman" w:cs="Times New Roman"/>
          <w:sz w:val="20"/>
          <w:szCs w:val="20"/>
        </w:rPr>
        <w:t>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의해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제약되며</w:t>
      </w:r>
      <w:r w:rsidRPr="007E54E4">
        <w:rPr>
          <w:rFonts w:ascii="Times New Roman" w:hAnsi="Times New Roman" w:cs="Times New Roman"/>
          <w:sz w:val="20"/>
          <w:szCs w:val="20"/>
        </w:rPr>
        <w:t xml:space="preserve">, </w:t>
      </w:r>
      <w:r w:rsidRPr="007E54E4">
        <w:rPr>
          <w:rFonts w:ascii="Times New Roman" w:hAnsi="Times New Roman" w:cs="Times New Roman"/>
          <w:sz w:val="20"/>
          <w:szCs w:val="20"/>
        </w:rPr>
        <w:t>이로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인해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점프</w:t>
      </w:r>
      <w:r w:rsidRPr="007E54E4">
        <w:rPr>
          <w:rFonts w:ascii="Times New Roman" w:hAnsi="Times New Roman" w:cs="Times New Roman"/>
          <w:sz w:val="20"/>
          <w:szCs w:val="20"/>
        </w:rPr>
        <w:t>·</w:t>
      </w:r>
      <w:r w:rsidRPr="007E54E4">
        <w:rPr>
          <w:rFonts w:ascii="Times New Roman" w:hAnsi="Times New Roman" w:cs="Times New Roman"/>
          <w:sz w:val="20"/>
          <w:szCs w:val="20"/>
        </w:rPr>
        <w:t>구간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전환에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대한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적응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시차가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길다는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한계가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보고되어</w:t>
      </w:r>
      <w:r w:rsidRPr="007E54E4">
        <w:rPr>
          <w:rFonts w:ascii="Times New Roman" w:hAnsi="Times New Roman" w:cs="Times New Roman"/>
          <w:sz w:val="20"/>
          <w:szCs w:val="20"/>
        </w:rPr>
        <w:t xml:space="preserve"> </w:t>
      </w:r>
      <w:r w:rsidRPr="007E54E4">
        <w:rPr>
          <w:rFonts w:ascii="Times New Roman" w:hAnsi="Times New Roman" w:cs="Times New Roman"/>
          <w:sz w:val="20"/>
          <w:szCs w:val="20"/>
        </w:rPr>
        <w:t>왔다</w:t>
      </w:r>
      <w:r w:rsidRPr="007E54E4">
        <w:rPr>
          <w:rFonts w:ascii="Times New Roman" w:hAnsi="Times New Roman" w:cs="Times New Roman"/>
          <w:sz w:val="20"/>
          <w:szCs w:val="20"/>
        </w:rPr>
        <w:t>(Andersen, Bollerslev &amp; Diebold, 2007; Lamoureux &amp; Lastrapes, 1990).</w:t>
      </w:r>
    </w:p>
    <w:p w14:paraId="618922C3" w14:textId="77777777" w:rsidR="00063E09" w:rsidRPr="009E40E0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sz w:val="20"/>
          <w:szCs w:val="20"/>
        </w:rPr>
        <w:t>.</w:t>
      </w:r>
    </w:p>
    <w:p w14:paraId="65077CB6" w14:textId="0A4674D1" w:rsidR="00063E09" w:rsidRPr="009E40E0" w:rsidRDefault="00063E09" w:rsidP="00063E09">
      <w:pPr>
        <w:pStyle w:val="31"/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4.2.3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시장별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32580A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정보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확장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효</w:t>
      </w:r>
      <w:r w:rsidRPr="009E40E0">
        <w:rPr>
          <w:rFonts w:ascii="Times New Roman" w:hAnsi="Times New Roman" w:cs="Times New Roman" w:hint="eastAsia"/>
          <w:b/>
          <w:bCs/>
          <w:color w:val="000000"/>
          <w:sz w:val="22"/>
          <w:szCs w:val="22"/>
        </w:rPr>
        <w:t>과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의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비대칭성</w:t>
      </w:r>
    </w:p>
    <w:p w14:paraId="6B484534" w14:textId="77777777" w:rsidR="00063E09" w:rsidRPr="009E40E0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sz w:val="20"/>
          <w:szCs w:val="20"/>
        </w:rPr>
        <w:t>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연구</w:t>
      </w:r>
      <w:r w:rsidRPr="009E40E0">
        <w:rPr>
          <w:rFonts w:ascii="Times New Roman" w:hAnsi="Times New Roman" w:cs="Times New Roman" w:hint="eastAsia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Feature tier </w:t>
      </w:r>
      <w:r w:rsidRPr="009E40E0">
        <w:rPr>
          <w:rFonts w:ascii="Times New Roman" w:hAnsi="Times New Roman" w:cs="Times New Roman"/>
          <w:sz w:val="20"/>
          <w:szCs w:val="20"/>
        </w:rPr>
        <w:t>확장의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한계효</w:t>
      </w:r>
      <w:r w:rsidRPr="009E40E0">
        <w:rPr>
          <w:rFonts w:ascii="Times New Roman" w:hAnsi="Times New Roman" w:cs="Times New Roman" w:hint="eastAsia"/>
          <w:sz w:val="20"/>
          <w:szCs w:val="20"/>
        </w:rPr>
        <w:t>과가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시장에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따라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극명히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상이하다는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 w:hint="eastAsia"/>
          <w:sz w:val="20"/>
          <w:szCs w:val="20"/>
        </w:rPr>
        <w:t>것을</w:t>
      </w:r>
      <w:r w:rsidRPr="009E40E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 w:hint="eastAsia"/>
          <w:sz w:val="20"/>
          <w:szCs w:val="20"/>
        </w:rPr>
        <w:t>포착한다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sz w:val="20"/>
          <w:szCs w:val="20"/>
        </w:rPr>
        <w:t>우리는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비대칭성</w:t>
      </w:r>
      <w:r>
        <w:rPr>
          <w:rFonts w:ascii="Times New Roman" w:hAnsi="Times New Roman" w:cs="Times New Roman" w:hint="eastAsia"/>
          <w:sz w:val="20"/>
          <w:szCs w:val="20"/>
        </w:rPr>
        <w:t>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시장별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특성과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연관지어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설명하고자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한다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4E93DC18" w14:textId="7B7747EB" w:rsidR="004B67F9" w:rsidRDefault="004B67F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96F5678" w14:textId="77777777" w:rsidR="00063E09" w:rsidRPr="009E40E0" w:rsidRDefault="00063E09" w:rsidP="00063E09">
      <w:pPr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(a) S&amp;P 500 </w:t>
      </w:r>
    </w:p>
    <w:p w14:paraId="5F54F396" w14:textId="3609348F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시장에서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한계효과는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+5.8%, COVID-19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+10.6%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측정된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최대치를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기록하였다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패턴은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원인에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기인한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것으로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판단된다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1) </w:t>
      </w:r>
      <w:r>
        <w:rPr>
          <w:rFonts w:ascii="Times New Roman" w:hAnsi="Times New Roman" w:cs="Times New Roman"/>
          <w:sz w:val="20"/>
          <w:szCs w:val="20"/>
        </w:rPr>
        <w:t>충분한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보이고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동시에</w:t>
      </w:r>
      <w:r>
        <w:rPr>
          <w:rFonts w:ascii="Times New Roman" w:hAnsi="Times New Roman" w:cs="Times New Roman"/>
          <w:sz w:val="20"/>
          <w:szCs w:val="20"/>
        </w:rPr>
        <w:t xml:space="preserve"> 2) </w:t>
      </w:r>
      <w:r>
        <w:rPr>
          <w:rFonts w:ascii="Times New Roman" w:hAnsi="Times New Roman" w:cs="Times New Roman"/>
          <w:sz w:val="20"/>
          <w:szCs w:val="20"/>
        </w:rPr>
        <w:t>자산수익률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변화에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대한</w:t>
      </w:r>
      <w:r>
        <w:rPr>
          <w:rFonts w:ascii="Times New Roman" w:hAnsi="Times New Roman" w:cs="Times New Roman"/>
          <w:sz w:val="20"/>
          <w:szCs w:val="20"/>
        </w:rPr>
        <w:t xml:space="preserve"> leading indicator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기능하는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경우에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한하여</w:t>
      </w:r>
      <w:r>
        <w:rPr>
          <w:rFonts w:ascii="Times New Roman" w:hAnsi="Times New Roman" w:cs="Times New Roman"/>
          <w:sz w:val="20"/>
          <w:szCs w:val="20"/>
        </w:rPr>
        <w:t xml:space="preserve"> Core tier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충족한다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연방준비제도이사회는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능동적으로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정책금리를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조정해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온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주체이며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EPU </w:t>
      </w:r>
      <w:r>
        <w:rPr>
          <w:rFonts w:ascii="Times New Roman" w:hAnsi="Times New Roman" w:cs="Times New Roman"/>
          <w:sz w:val="20"/>
          <w:szCs w:val="20"/>
        </w:rPr>
        <w:t>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행정부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교체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부채한도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협상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무역분쟁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사이클에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의해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폭의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보인다</w:t>
      </w:r>
      <w:r>
        <w:rPr>
          <w:rFonts w:ascii="Times New Roman" w:hAnsi="Times New Roman" w:cs="Times New Roman"/>
          <w:sz w:val="20"/>
          <w:szCs w:val="20"/>
        </w:rPr>
        <w:t>. Schwert(1989)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거시경제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주식시장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상당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부분을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설명함을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최초로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실증하였으며</w:t>
      </w:r>
      <w:r>
        <w:rPr>
          <w:rFonts w:ascii="Times New Roman" w:hAnsi="Times New Roman" w:cs="Times New Roman"/>
          <w:sz w:val="20"/>
          <w:szCs w:val="20"/>
        </w:rPr>
        <w:t>, Engle, Ghysels &amp; Sohn(2013)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GARCH-MIDAS </w:t>
      </w:r>
      <w:r>
        <w:rPr>
          <w:rFonts w:ascii="Times New Roman" w:hAnsi="Times New Roman" w:cs="Times New Roman"/>
          <w:sz w:val="20"/>
          <w:szCs w:val="20"/>
        </w:rPr>
        <w:t>프레임에서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펀더멘털이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장기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변동성예측에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효과적이라는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것을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보였다</w:t>
      </w:r>
      <w:r>
        <w:rPr>
          <w:rFonts w:ascii="Times New Roman" w:hAnsi="Times New Roman" w:cs="Times New Roman"/>
          <w:sz w:val="20"/>
          <w:szCs w:val="20"/>
        </w:rPr>
        <w:t>. Paye(2012)</w:t>
      </w:r>
      <w:r>
        <w:rPr>
          <w:rFonts w:ascii="Times New Roman" w:hAnsi="Times New Roman" w:cs="Times New Roman"/>
          <w:sz w:val="20"/>
          <w:szCs w:val="20"/>
        </w:rPr>
        <w:t>와</w:t>
      </w:r>
      <w:r>
        <w:rPr>
          <w:rFonts w:ascii="Times New Roman" w:hAnsi="Times New Roman" w:cs="Times New Roman"/>
          <w:sz w:val="20"/>
          <w:szCs w:val="20"/>
        </w:rPr>
        <w:t xml:space="preserve"> Christiansen, Schmeling &amp; Schrimpf(2012)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자기상관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</w:t>
      </w:r>
      <w:r>
        <w:rPr>
          <w:rFonts w:ascii="Times New Roman" w:hAnsi="Times New Roman" w:cs="Times New Roman"/>
          <w:sz w:val="20"/>
          <w:szCs w:val="20"/>
        </w:rPr>
        <w:t xml:space="preserve"> baseline </w:t>
      </w:r>
      <w:r>
        <w:rPr>
          <w:rFonts w:ascii="Times New Roman" w:hAnsi="Times New Roman" w:cs="Times New Roman"/>
          <w:sz w:val="20"/>
          <w:szCs w:val="20"/>
        </w:rPr>
        <w:t>모형에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두드러진다는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점을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확인하였다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FFFD811" w14:textId="77777777" w:rsidR="00DD7532" w:rsidRPr="009E40E0" w:rsidRDefault="00DD7532" w:rsidP="00063E09">
      <w:pPr>
        <w:rPr>
          <w:sz w:val="20"/>
          <w:szCs w:val="20"/>
        </w:rPr>
      </w:pPr>
    </w:p>
    <w:p w14:paraId="5911B1F5" w14:textId="0479AC87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COVID-19 </w:t>
      </w:r>
      <w:r>
        <w:rPr>
          <w:rFonts w:ascii="Times New Roman" w:hAnsi="Times New Roman" w:cs="Times New Roman"/>
          <w:sz w:val="20"/>
          <w:szCs w:val="20"/>
        </w:rPr>
        <w:t>구간의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압도적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</w:t>
      </w:r>
      <w:r>
        <w:rPr>
          <w:rFonts w:ascii="Times New Roman" w:hAnsi="Times New Roman" w:cs="Times New Roman"/>
          <w:sz w:val="20"/>
          <w:szCs w:val="20"/>
        </w:rPr>
        <w:t>(+10.6%)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극단적으로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강화된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사례로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해석된다</w:t>
      </w:r>
      <w:r>
        <w:rPr>
          <w:rFonts w:ascii="Times New Roman" w:hAnsi="Times New Roman" w:cs="Times New Roman"/>
          <w:sz w:val="20"/>
          <w:szCs w:val="20"/>
        </w:rPr>
        <w:t>. Fed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2020</w:t>
      </w:r>
      <w:r>
        <w:rPr>
          <w:rFonts w:ascii="Times New Roman" w:hAnsi="Times New Roman" w:cs="Times New Roman"/>
          <w:sz w:val="20"/>
          <w:szCs w:val="20"/>
        </w:rPr>
        <w:t>년</w:t>
      </w:r>
      <w:r>
        <w:rPr>
          <w:rFonts w:ascii="Times New Roman" w:hAnsi="Times New Roman" w:cs="Times New Roman"/>
          <w:sz w:val="20"/>
          <w:szCs w:val="20"/>
        </w:rPr>
        <w:t xml:space="preserve"> 3</w:t>
      </w:r>
      <w:r>
        <w:rPr>
          <w:rFonts w:ascii="Times New Roman" w:hAnsi="Times New Roman" w:cs="Times New Roman"/>
          <w:sz w:val="20"/>
          <w:szCs w:val="20"/>
        </w:rPr>
        <w:t>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무제한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양적완화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기준금리의</w:t>
      </w:r>
      <w:r>
        <w:rPr>
          <w:rFonts w:ascii="Times New Roman" w:hAnsi="Times New Roman" w:cs="Times New Roman"/>
          <w:sz w:val="20"/>
          <w:szCs w:val="20"/>
        </w:rPr>
        <w:t xml:space="preserve"> zero </w:t>
      </w:r>
      <w:r>
        <w:rPr>
          <w:rFonts w:ascii="Times New Roman" w:hAnsi="Times New Roman" w:cs="Times New Roman"/>
          <w:sz w:val="20"/>
          <w:szCs w:val="20"/>
        </w:rPr>
        <w:t>인하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회사채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매입</w:t>
      </w:r>
      <w:r>
        <w:rPr>
          <w:rFonts w:ascii="Times New Roman" w:hAnsi="Times New Roman" w:cs="Times New Roman"/>
          <w:sz w:val="20"/>
          <w:szCs w:val="20"/>
        </w:rPr>
        <w:t xml:space="preserve"> facility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역사적으로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유례없는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패키지를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단기간에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발동하였으며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동시에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EPU </w:t>
      </w:r>
      <w:r>
        <w:rPr>
          <w:rFonts w:ascii="Times New Roman" w:hAnsi="Times New Roman" w:cs="Times New Roman"/>
          <w:sz w:val="20"/>
          <w:szCs w:val="20"/>
        </w:rPr>
        <w:t>지수는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평균의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  <w:r>
        <w:rPr>
          <w:rFonts w:ascii="Times New Roman" w:hAnsi="Times New Roman" w:cs="Times New Roman"/>
          <w:sz w:val="20"/>
          <w:szCs w:val="20"/>
        </w:rPr>
        <w:t>배를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상회하는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급등하였다</w:t>
      </w:r>
      <w:r>
        <w:rPr>
          <w:rFonts w:ascii="Times New Roman" w:hAnsi="Times New Roman" w:cs="Times New Roman"/>
          <w:sz w:val="20"/>
          <w:szCs w:val="20"/>
        </w:rPr>
        <w:t>. Baker, Bloom, Davis, Kost, Sammon &amp; Viratyosin(2020)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COVID-19 </w:t>
      </w:r>
      <w:r>
        <w:rPr>
          <w:rFonts w:ascii="Times New Roman" w:hAnsi="Times New Roman" w:cs="Times New Roman"/>
          <w:sz w:val="20"/>
          <w:szCs w:val="20"/>
        </w:rPr>
        <w:t>충격기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과거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어떠한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감염병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충격기와도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없는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규모로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뉴스에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반응하였음을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보고한다</w:t>
      </w:r>
      <w:r>
        <w:rPr>
          <w:rFonts w:ascii="Times New Roman" w:hAnsi="Times New Roman" w:cs="Times New Roman"/>
          <w:sz w:val="20"/>
          <w:szCs w:val="20"/>
        </w:rPr>
        <w:t>. Pástor &amp; Veronesi(2012)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이론적으로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도출한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바와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같이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불확실성은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자산가격에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비선형적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증폭적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영향을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미치며</w:t>
      </w:r>
      <w:r>
        <w:rPr>
          <w:rFonts w:ascii="Times New Roman" w:hAnsi="Times New Roman" w:cs="Times New Roman"/>
          <w:sz w:val="20"/>
          <w:szCs w:val="20"/>
        </w:rPr>
        <w:t>, Baker, Bloom &amp; Davis(2016)</w:t>
      </w:r>
      <w:r>
        <w:rPr>
          <w:rFonts w:ascii="Times New Roman" w:hAnsi="Times New Roman" w:cs="Times New Roman"/>
          <w:sz w:val="20"/>
          <w:szCs w:val="20"/>
        </w:rPr>
        <w:t>와</w:t>
      </w:r>
      <w:r>
        <w:rPr>
          <w:rFonts w:ascii="Times New Roman" w:hAnsi="Times New Roman" w:cs="Times New Roman"/>
          <w:sz w:val="20"/>
          <w:szCs w:val="20"/>
        </w:rPr>
        <w:t xml:space="preserve"> Caggiano, Castelnuovo &amp; Figueres(2017)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효과가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더욱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강화됨을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포함된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정책금리</w:t>
      </w:r>
      <w:r>
        <w:rPr>
          <w:rFonts w:ascii="Times New Roman" w:hAnsi="Times New Roman" w:cs="Times New Roman"/>
          <w:sz w:val="20"/>
          <w:szCs w:val="20"/>
        </w:rPr>
        <w:t xml:space="preserve">, EPU </w:t>
      </w:r>
      <w:r>
        <w:rPr>
          <w:rFonts w:ascii="Times New Roman" w:hAnsi="Times New Roman" w:cs="Times New Roman"/>
          <w:sz w:val="20"/>
          <w:szCs w:val="20"/>
        </w:rPr>
        <w:t>지수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단기금리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국제</w:t>
      </w:r>
      <w:r>
        <w:rPr>
          <w:rFonts w:ascii="Times New Roman" w:hAnsi="Times New Roman" w:cs="Times New Roman"/>
          <w:sz w:val="20"/>
          <w:szCs w:val="20"/>
        </w:rPr>
        <w:t xml:space="preserve"> spillover </w:t>
      </w:r>
      <w:r>
        <w:rPr>
          <w:rFonts w:ascii="Times New Roman" w:hAnsi="Times New Roman" w:cs="Times New Roman"/>
          <w:sz w:val="20"/>
          <w:szCs w:val="20"/>
        </w:rPr>
        <w:t>변수는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일중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동학과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동조적으로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결과적으로</w:t>
      </w:r>
      <w:r>
        <w:rPr>
          <w:rFonts w:ascii="Times New Roman" w:hAnsi="Times New Roman" w:cs="Times New Roman"/>
          <w:sz w:val="20"/>
          <w:szCs w:val="20"/>
        </w:rPr>
        <w:t xml:space="preserve"> Core tier</w:t>
      </w:r>
      <w:r>
        <w:rPr>
          <w:rFonts w:ascii="Times New Roman" w:hAnsi="Times New Roman" w:cs="Times New Roman"/>
          <w:sz w:val="20"/>
          <w:szCs w:val="20"/>
        </w:rPr>
        <w:t>만으로는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포착되지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정책관련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공급한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것으로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해석할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1F43EB4" w14:textId="77777777" w:rsidR="00DD7532" w:rsidRPr="009E40E0" w:rsidRDefault="00DD7532" w:rsidP="00063E09">
      <w:pPr>
        <w:rPr>
          <w:sz w:val="20"/>
          <w:szCs w:val="20"/>
        </w:rPr>
      </w:pPr>
    </w:p>
    <w:p w14:paraId="16E4F67F" w14:textId="77777777" w:rsidR="00063E09" w:rsidRPr="009E40E0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시장이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평시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구간에서도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일관된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양의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개선폭</w:t>
      </w:r>
      <w:r w:rsidRPr="009E40E0">
        <w:rPr>
          <w:rFonts w:ascii="Times New Roman" w:hAnsi="Times New Roman" w:cs="Times New Roman"/>
          <w:sz w:val="20"/>
          <w:szCs w:val="20"/>
        </w:rPr>
        <w:t>(+5.8%)</w:t>
      </w:r>
      <w:r w:rsidRPr="009E40E0">
        <w:rPr>
          <w:rFonts w:ascii="Times New Roman" w:hAnsi="Times New Roman" w:cs="Times New Roman"/>
          <w:sz w:val="20"/>
          <w:szCs w:val="20"/>
        </w:rPr>
        <w:t>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보이는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또한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동일한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측면</w:t>
      </w:r>
      <w:r w:rsidRPr="009E40E0">
        <w:rPr>
          <w:rFonts w:ascii="Times New Roman" w:hAnsi="Times New Roman" w:cs="Times New Roman"/>
          <w:sz w:val="20"/>
          <w:szCs w:val="20"/>
        </w:rPr>
        <w:t>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자연스럽게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설명된다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평시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연준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위기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시만큼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급격하지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않으나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사전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발표된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일정에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따라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능동적으로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운용되며</w:t>
      </w:r>
      <w:r w:rsidRPr="009E40E0">
        <w:rPr>
          <w:rFonts w:ascii="Times New Roman" w:hAnsi="Times New Roman" w:cs="Times New Roman"/>
          <w:sz w:val="20"/>
          <w:szCs w:val="20"/>
        </w:rPr>
        <w:t>, Lucca &amp; Moench(2015)</w:t>
      </w:r>
      <w:r w:rsidRPr="009E40E0">
        <w:rPr>
          <w:rFonts w:ascii="Times New Roman" w:hAnsi="Times New Roman" w:cs="Times New Roman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FOMC </w:t>
      </w:r>
      <w:r w:rsidRPr="009E40E0">
        <w:rPr>
          <w:rFonts w:ascii="Times New Roman" w:hAnsi="Times New Roman" w:cs="Times New Roman"/>
          <w:sz w:val="20"/>
          <w:szCs w:val="20"/>
        </w:rPr>
        <w:t>발표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직전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구간에서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체계적인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사전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수익률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효과</w:t>
      </w:r>
      <w:r w:rsidRPr="009E40E0">
        <w:rPr>
          <w:rFonts w:ascii="Times New Roman" w:hAnsi="Times New Roman" w:cs="Times New Roman"/>
          <w:sz w:val="20"/>
          <w:szCs w:val="20"/>
        </w:rPr>
        <w:t>(pre-FOMC announcement drift)</w:t>
      </w:r>
      <w:r w:rsidRPr="009E40E0">
        <w:rPr>
          <w:rFonts w:ascii="Times New Roman" w:hAnsi="Times New Roman" w:cs="Times New Roman"/>
          <w:sz w:val="20"/>
          <w:szCs w:val="20"/>
        </w:rPr>
        <w:t>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관측됨을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보였고</w:t>
      </w:r>
      <w:r w:rsidRPr="009E40E0">
        <w:rPr>
          <w:rFonts w:ascii="Times New Roman" w:hAnsi="Times New Roman" w:cs="Times New Roman"/>
          <w:sz w:val="20"/>
          <w:szCs w:val="20"/>
        </w:rPr>
        <w:t>, Cieslak, Morse &amp; Vissing-Jorgensen(2019)</w:t>
      </w:r>
      <w:r w:rsidRPr="009E40E0">
        <w:rPr>
          <w:rFonts w:ascii="Times New Roman" w:hAnsi="Times New Roman" w:cs="Times New Roman"/>
          <w:sz w:val="20"/>
          <w:szCs w:val="20"/>
        </w:rPr>
        <w:t>은</w:t>
      </w:r>
      <w:r w:rsidRPr="009E40E0">
        <w:rPr>
          <w:rFonts w:ascii="Times New Roman" w:hAnsi="Times New Roman" w:cs="Times New Roman"/>
          <w:sz w:val="20"/>
          <w:szCs w:val="20"/>
        </w:rPr>
        <w:t xml:space="preserve"> FOMC </w:t>
      </w:r>
      <w:r w:rsidRPr="009E40E0">
        <w:rPr>
          <w:rFonts w:ascii="Times New Roman" w:hAnsi="Times New Roman" w:cs="Times New Roman"/>
          <w:sz w:val="20"/>
          <w:szCs w:val="20"/>
        </w:rPr>
        <w:t>사이클이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주식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수익률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및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 w:hint="eastAsia"/>
          <w:sz w:val="20"/>
          <w:szCs w:val="20"/>
        </w:rPr>
        <w:t>의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주된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요인임을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보고하였다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나아가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Rey(2015)</w:t>
      </w:r>
      <w:r w:rsidRPr="009E40E0">
        <w:rPr>
          <w:rFonts w:ascii="Times New Roman" w:hAnsi="Times New Roman" w:cs="Times New Roman"/>
          <w:sz w:val="20"/>
          <w:szCs w:val="20"/>
        </w:rPr>
        <w:t>와</w:t>
      </w:r>
      <w:r w:rsidRPr="009E40E0">
        <w:rPr>
          <w:rFonts w:ascii="Times New Roman" w:hAnsi="Times New Roman" w:cs="Times New Roman"/>
          <w:sz w:val="20"/>
          <w:szCs w:val="20"/>
        </w:rPr>
        <w:t xml:space="preserve"> Miranda-Agrippino &amp; Rey(2020)</w:t>
      </w:r>
      <w:r w:rsidRPr="009E40E0">
        <w:rPr>
          <w:rFonts w:ascii="Times New Roman" w:hAnsi="Times New Roman" w:cs="Times New Roman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통화정책이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글로벌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금융사이클의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주된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요인</w:t>
      </w:r>
      <w:r w:rsidRPr="009E40E0">
        <w:rPr>
          <w:rFonts w:ascii="Times New Roman" w:hAnsi="Times New Roman" w:cs="Times New Roman"/>
          <w:sz w:val="20"/>
          <w:szCs w:val="20"/>
        </w:rPr>
        <w:t>임을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실증하며</w:t>
      </w:r>
      <w:r w:rsidRPr="009E40E0">
        <w:rPr>
          <w:rFonts w:ascii="Times New Roman" w:hAnsi="Times New Roman" w:cs="Times New Roman"/>
          <w:sz w:val="20"/>
          <w:szCs w:val="20"/>
        </w:rPr>
        <w:t xml:space="preserve">, </w:t>
      </w:r>
      <w:r w:rsidRPr="009E40E0">
        <w:rPr>
          <w:rFonts w:ascii="Times New Roman" w:hAnsi="Times New Roman" w:cs="Times New Roman"/>
          <w:sz w:val="20"/>
          <w:szCs w:val="20"/>
        </w:rPr>
        <w:t>이는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거시</w:t>
      </w:r>
      <w:r w:rsidRPr="009E40E0">
        <w:rPr>
          <w:rFonts w:ascii="Times New Roman" w:hAnsi="Times New Roman" w:cs="Times New Roman"/>
          <w:sz w:val="20"/>
          <w:szCs w:val="20"/>
        </w:rPr>
        <w:t>·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단순히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자국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시장의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종속변수가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아니라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글로벌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자본흐름과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거시정책</w:t>
      </w:r>
      <w:r w:rsidRPr="009E40E0">
        <w:rPr>
          <w:rFonts w:ascii="Times New Roman" w:hAnsi="Times New Roman" w:cs="Times New Roman"/>
          <w:sz w:val="20"/>
          <w:szCs w:val="20"/>
        </w:rPr>
        <w:t>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원천으로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기능함을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시사한다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즉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시장이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연구에서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보이는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정보적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우위는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거시</w:t>
      </w:r>
      <w:r w:rsidRPr="009E40E0">
        <w:rPr>
          <w:rFonts w:ascii="Times New Roman" w:hAnsi="Times New Roman" w:cs="Times New Roman"/>
          <w:sz w:val="20"/>
          <w:szCs w:val="20"/>
        </w:rPr>
        <w:t>·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능동적으로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변동하는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동시에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RV</w:t>
      </w:r>
      <w:r w:rsidRPr="009E40E0">
        <w:rPr>
          <w:rFonts w:ascii="Times New Roman" w:hAnsi="Times New Roman" w:cs="Times New Roman"/>
          <w:sz w:val="20"/>
          <w:szCs w:val="20"/>
        </w:rPr>
        <w:t>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대해</w:t>
      </w:r>
      <w:r w:rsidRPr="009E40E0">
        <w:rPr>
          <w:rFonts w:ascii="Times New Roman" w:hAnsi="Times New Roman" w:cs="Times New Roman"/>
          <w:sz w:val="20"/>
          <w:szCs w:val="20"/>
        </w:rPr>
        <w:t xml:space="preserve"> leading information</w:t>
      </w:r>
      <w:r w:rsidRPr="009E40E0">
        <w:rPr>
          <w:rFonts w:ascii="Times New Roman" w:hAnsi="Times New Roman" w:cs="Times New Roman"/>
          <w:sz w:val="20"/>
          <w:szCs w:val="20"/>
        </w:rPr>
        <w:t>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제공하는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주체로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기능한다는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점에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기인한다</w:t>
      </w:r>
      <w:r w:rsidRPr="009E40E0">
        <w:rPr>
          <w:rFonts w:ascii="Times New Roman" w:hAnsi="Times New Roman" w:cs="Times New Roman"/>
          <w:sz w:val="20"/>
          <w:szCs w:val="20"/>
        </w:rPr>
        <w:t>.</w:t>
      </w:r>
    </w:p>
    <w:p w14:paraId="68D12E97" w14:textId="77777777" w:rsidR="00063E09" w:rsidRPr="009E40E0" w:rsidRDefault="00063E09" w:rsidP="00063E09">
      <w:pPr>
        <w:rPr>
          <w:sz w:val="20"/>
          <w:szCs w:val="20"/>
        </w:rPr>
      </w:pPr>
    </w:p>
    <w:p w14:paraId="3BF5497F" w14:textId="77777777" w:rsidR="00063E09" w:rsidRPr="009E40E0" w:rsidRDefault="00063E09" w:rsidP="00063E09">
      <w:pPr>
        <w:rPr>
          <w:sz w:val="20"/>
          <w:szCs w:val="20"/>
        </w:rPr>
      </w:pPr>
      <w:r w:rsidRPr="00FB49B2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8C139A">
        <w:rPr>
          <w:rFonts w:ascii="Times New Roman" w:hAnsi="Times New Roman" w:cs="Times New Roman"/>
          <w:b/>
          <w:bCs/>
          <w:sz w:val="20"/>
          <w:szCs w:val="20"/>
        </w:rPr>
        <w:t>b) KOSPI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116387" w14:textId="77777777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시장에서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한계효과는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+2.0%, GFC +0.1%, COVID-19 +0.2%, 9·11 –0.2%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±2% </w:t>
      </w:r>
      <w:r>
        <w:rPr>
          <w:rFonts w:ascii="Times New Roman" w:hAnsi="Times New Roman" w:cs="Times New Roman"/>
          <w:sz w:val="20"/>
          <w:szCs w:val="20"/>
        </w:rPr>
        <w:t>이내에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머물러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사실상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미미한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그쳤다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자체는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결여되어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한국은행은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정책금리를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능동적으로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조정해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왔으며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EPU </w:t>
      </w:r>
      <w:r>
        <w:rPr>
          <w:rFonts w:ascii="Times New Roman" w:hAnsi="Times New Roman" w:cs="Times New Roman"/>
          <w:sz w:val="20"/>
          <w:szCs w:val="20"/>
        </w:rPr>
        <w:t>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측정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가능한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보인다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그럼에도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한계효용이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미미한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결과는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보유한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서로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경로</w:t>
      </w:r>
      <w:r>
        <w:rPr>
          <w:rFonts w:ascii="Times New Roman" w:hAnsi="Times New Roman" w:cs="Times New Roman"/>
          <w:sz w:val="20"/>
          <w:szCs w:val="20"/>
        </w:rPr>
        <w:t> redundancy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발생시키기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때문으로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해석된다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첫째는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기인한</w:t>
      </w:r>
      <w:r>
        <w:rPr>
          <w:rFonts w:ascii="Times New Roman" w:hAnsi="Times New Roman" w:cs="Times New Roman"/>
          <w:sz w:val="20"/>
          <w:szCs w:val="20"/>
        </w:rPr>
        <w:t xml:space="preserve"> spillover 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redundancy</w:t>
      </w:r>
      <w:r>
        <w:rPr>
          <w:rFonts w:ascii="Times New Roman" w:hAnsi="Times New Roman" w:cs="Times New Roman"/>
          <w:sz w:val="20"/>
          <w:szCs w:val="20"/>
        </w:rPr>
        <w:t>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둘째는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lastRenderedPageBreak/>
        <w:t xml:space="preserve">leading content </w:t>
      </w:r>
      <w:r>
        <w:rPr>
          <w:rFonts w:ascii="Times New Roman" w:hAnsi="Times New Roman" w:cs="Times New Roman"/>
          <w:sz w:val="20"/>
          <w:szCs w:val="20"/>
        </w:rPr>
        <w:t>결여에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기인한</w:t>
      </w:r>
      <w:r>
        <w:rPr>
          <w:rFonts w:ascii="Times New Roman" w:hAnsi="Times New Roman" w:cs="Times New Roman"/>
          <w:sz w:val="20"/>
          <w:szCs w:val="20"/>
        </w:rPr>
        <w:t xml:space="preserve"> redundancy</w:t>
      </w:r>
      <w:r>
        <w:rPr>
          <w:rFonts w:ascii="Times New Roman" w:hAnsi="Times New Roman" w:cs="Times New Roman"/>
          <w:sz w:val="20"/>
          <w:szCs w:val="20"/>
        </w:rPr>
        <w:t>이다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FF3CC63" w14:textId="77777777" w:rsidR="00DD7532" w:rsidRPr="009E40E0" w:rsidRDefault="00DD7532" w:rsidP="00063E09">
      <w:pPr>
        <w:rPr>
          <w:sz w:val="20"/>
          <w:szCs w:val="20"/>
        </w:rPr>
      </w:pPr>
    </w:p>
    <w:p w14:paraId="52241C71" w14:textId="77777777" w:rsidR="00063E09" w:rsidRDefault="00063E09" w:rsidP="00063E09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첫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redundancy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KOSPI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높은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비롯된다</w:t>
      </w:r>
      <w:r>
        <w:rPr>
          <w:rFonts w:ascii="Times New Roman" w:hAnsi="Times New Roman" w:cs="Times New Roman"/>
          <w:sz w:val="20"/>
          <w:szCs w:val="20"/>
        </w:rPr>
        <w:t>. KOSPI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외국인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비중은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</w:t>
      </w:r>
      <w:r>
        <w:rPr>
          <w:rFonts w:ascii="Times New Roman" w:hAnsi="Times New Roman" w:cs="Times New Roman"/>
          <w:sz w:val="20"/>
          <w:szCs w:val="20"/>
        </w:rPr>
        <w:t xml:space="preserve"> 30%</w:t>
      </w:r>
      <w:r>
        <w:rPr>
          <w:rFonts w:ascii="Times New Roman" w:hAnsi="Times New Roman" w:cs="Times New Roman"/>
          <w:sz w:val="20"/>
          <w:szCs w:val="20"/>
        </w:rPr>
        <w:t>대로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대만과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더불어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신흥시장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가운데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높은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외국인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의존도를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인해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자본흐름과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위험선호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변화가</w:t>
      </w:r>
      <w:r>
        <w:rPr>
          <w:rFonts w:ascii="Times New Roman" w:hAnsi="Times New Roman" w:cs="Times New Roman"/>
          <w:sz w:val="20"/>
          <w:szCs w:val="20"/>
        </w:rPr>
        <w:t xml:space="preserve"> KOSPI </w:t>
      </w:r>
      <w:r>
        <w:rPr>
          <w:rFonts w:ascii="Times New Roman" w:hAnsi="Times New Roman" w:cs="Times New Roman"/>
          <w:sz w:val="20"/>
          <w:szCs w:val="20"/>
        </w:rPr>
        <w:t>변동성에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매우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신속히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반영된다</w:t>
      </w:r>
      <w:r>
        <w:rPr>
          <w:rFonts w:ascii="Times New Roman" w:hAnsi="Times New Roman" w:cs="Times New Roman"/>
          <w:sz w:val="20"/>
          <w:szCs w:val="20"/>
        </w:rPr>
        <w:t>. Engle, Ito &amp; Lin(1990)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제안한</w:t>
      </w:r>
      <w:r>
        <w:rPr>
          <w:rFonts w:ascii="Times New Roman" w:hAnsi="Times New Roman" w:cs="Times New Roman"/>
          <w:sz w:val="20"/>
          <w:szCs w:val="20"/>
        </w:rPr>
        <w:t xml:space="preserve"> "meteor shower" </w:t>
      </w:r>
      <w:r>
        <w:rPr>
          <w:rFonts w:ascii="Times New Roman" w:hAnsi="Times New Roman" w:cs="Times New Roman"/>
          <w:sz w:val="20"/>
          <w:szCs w:val="20"/>
        </w:rPr>
        <w:t>가설은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시간대가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순차적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개장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마감</w:t>
      </w:r>
      <w:r>
        <w:rPr>
          <w:rFonts w:ascii="Times New Roman" w:hAnsi="Times New Roman" w:cs="Times New Roman"/>
          <w:sz w:val="20"/>
          <w:szCs w:val="20"/>
        </w:rPr>
        <w:t xml:space="preserve"> cascade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동시간대적으로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전이됨을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보이며</w:t>
      </w:r>
      <w:r>
        <w:rPr>
          <w:rFonts w:ascii="Times New Roman" w:hAnsi="Times New Roman" w:cs="Times New Roman"/>
          <w:sz w:val="20"/>
          <w:szCs w:val="20"/>
        </w:rPr>
        <w:t>, Bekaert &amp; Harvey(1995, 1997)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신흥시장의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진전에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외부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흡수되는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속도가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가속화됨을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환경에서</w:t>
      </w:r>
      <w:r>
        <w:rPr>
          <w:rFonts w:ascii="Times New Roman" w:hAnsi="Times New Roman" w:cs="Times New Roman"/>
          <w:sz w:val="20"/>
          <w:szCs w:val="20"/>
        </w:rPr>
        <w:t xml:space="preserve"> KOSPI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자기</w:t>
      </w:r>
      <w:r>
        <w:rPr>
          <w:rFonts w:ascii="Times New Roman" w:hAnsi="Times New Roman" w:cs="Times New Roman"/>
          <w:sz w:val="20"/>
          <w:szCs w:val="20"/>
        </w:rPr>
        <w:t xml:space="preserve"> RV </w:t>
      </w:r>
      <w:r>
        <w:rPr>
          <w:rFonts w:ascii="Times New Roman" w:hAnsi="Times New Roman" w:cs="Times New Roman"/>
          <w:sz w:val="20"/>
          <w:szCs w:val="20"/>
        </w:rPr>
        <w:t>시계열은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사이클을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매우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정밀하게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추적하게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포함된</w:t>
      </w:r>
      <w:r>
        <w:rPr>
          <w:rFonts w:ascii="Times New Roman" w:hAnsi="Times New Roman" w:cs="Times New Roman"/>
          <w:sz w:val="20"/>
          <w:szCs w:val="20"/>
        </w:rPr>
        <w:t xml:space="preserve"> spillover_SP500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spillover_Nikkei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공급하는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정보는</w:t>
      </w:r>
      <w:r>
        <w:rPr>
          <w:rFonts w:ascii="Times New Roman" w:hAnsi="Times New Roman" w:cs="Times New Roman"/>
          <w:sz w:val="20"/>
          <w:szCs w:val="20"/>
        </w:rPr>
        <w:t xml:space="preserve"> KOSPI </w:t>
      </w:r>
      <w:r>
        <w:rPr>
          <w:rFonts w:ascii="Times New Roman" w:hAnsi="Times New Roman" w:cs="Times New Roman"/>
          <w:sz w:val="20"/>
          <w:szCs w:val="20"/>
        </w:rPr>
        <w:t>자기</w:t>
      </w:r>
      <w:r>
        <w:rPr>
          <w:rFonts w:ascii="Times New Roman" w:hAnsi="Times New Roman" w:cs="Times New Roman"/>
          <w:sz w:val="20"/>
          <w:szCs w:val="20"/>
        </w:rPr>
        <w:t xml:space="preserve"> RV(Core tier)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흡수한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동일</w:t>
      </w:r>
      <w:r>
        <w:rPr>
          <w:rFonts w:ascii="Times New Roman" w:hAnsi="Times New Roman" w:cs="Times New Roman"/>
          <w:sz w:val="20"/>
          <w:szCs w:val="20"/>
        </w:rPr>
        <w:t xml:space="preserve"> latent factor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복제에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가까워진다</w:t>
      </w:r>
      <w:r>
        <w:rPr>
          <w:rFonts w:ascii="Times New Roman" w:hAnsi="Times New Roman" w:cs="Times New Roman"/>
          <w:sz w:val="20"/>
          <w:szCs w:val="20"/>
        </w:rPr>
        <w:t>. Forbes &amp; Rigobon(2002)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강조한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바와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같이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한국과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같이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자본시장이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깊게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신흥시장에서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전이는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갑작스러운</w:t>
      </w:r>
      <w:r>
        <w:rPr>
          <w:rFonts w:ascii="Times New Roman" w:hAnsi="Times New Roman" w:cs="Times New Roman"/>
          <w:sz w:val="20"/>
          <w:szCs w:val="20"/>
        </w:rPr>
        <w:t xml:space="preserve"> "</w:t>
      </w:r>
      <w:r>
        <w:rPr>
          <w:rFonts w:ascii="Times New Roman" w:hAnsi="Times New Roman" w:cs="Times New Roman"/>
          <w:sz w:val="20"/>
          <w:szCs w:val="20"/>
        </w:rPr>
        <w:t>전염</w:t>
      </w:r>
      <w:r>
        <w:rPr>
          <w:rFonts w:ascii="Times New Roman" w:hAnsi="Times New Roman" w:cs="Times New Roman"/>
          <w:sz w:val="20"/>
          <w:szCs w:val="20"/>
        </w:rPr>
        <w:t>(contagion)"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아니라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상시적</w:t>
      </w:r>
      <w:r>
        <w:rPr>
          <w:rFonts w:ascii="Times New Roman" w:hAnsi="Times New Roman" w:cs="Times New Roman"/>
          <w:sz w:val="20"/>
          <w:szCs w:val="20"/>
        </w:rPr>
        <w:t xml:space="preserve"> "</w:t>
      </w:r>
      <w:r>
        <w:rPr>
          <w:rFonts w:ascii="Times New Roman" w:hAnsi="Times New Roman" w:cs="Times New Roman"/>
          <w:sz w:val="20"/>
          <w:szCs w:val="20"/>
        </w:rPr>
        <w:t>상호의존</w:t>
      </w:r>
      <w:r>
        <w:rPr>
          <w:rFonts w:ascii="Times New Roman" w:hAnsi="Times New Roman" w:cs="Times New Roman"/>
          <w:sz w:val="20"/>
          <w:szCs w:val="20"/>
        </w:rPr>
        <w:t>(interdependence)"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발현이며</w:t>
      </w:r>
      <w:r>
        <w:rPr>
          <w:rFonts w:ascii="Times New Roman" w:hAnsi="Times New Roman" w:cs="Times New Roman"/>
          <w:sz w:val="20"/>
          <w:szCs w:val="20"/>
        </w:rPr>
        <w:t>, Kim &amp; Ryu(2015)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주식시장이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주식시장에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유의한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수익률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spillover</w:t>
      </w:r>
      <w:r>
        <w:rPr>
          <w:rFonts w:ascii="Times New Roman" w:hAnsi="Times New Roman" w:cs="Times New Roman"/>
          <w:sz w:val="20"/>
          <w:szCs w:val="20"/>
        </w:rPr>
        <w:t>와</w:t>
      </w:r>
      <w:r>
        <w:rPr>
          <w:rFonts w:ascii="Times New Roman" w:hAnsi="Times New Roman" w:cs="Times New Roman"/>
          <w:sz w:val="20"/>
          <w:szCs w:val="20"/>
        </w:rPr>
        <w:t xml:space="preserve"> cojump </w:t>
      </w:r>
      <w:r>
        <w:rPr>
          <w:rFonts w:ascii="Times New Roman" w:hAnsi="Times New Roman" w:cs="Times New Roman"/>
          <w:sz w:val="20"/>
          <w:szCs w:val="20"/>
        </w:rPr>
        <w:t>동학을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견인하며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신속히</w:t>
      </w:r>
      <w:r>
        <w:rPr>
          <w:rFonts w:ascii="Times New Roman" w:hAnsi="Times New Roman" w:cs="Times New Roman"/>
          <w:sz w:val="20"/>
          <w:szCs w:val="20"/>
        </w:rPr>
        <w:t xml:space="preserve"> internalize</w:t>
      </w:r>
      <w:r>
        <w:rPr>
          <w:rFonts w:ascii="Times New Roman" w:hAnsi="Times New Roman" w:cs="Times New Roman"/>
          <w:sz w:val="20"/>
          <w:szCs w:val="20"/>
        </w:rPr>
        <w:t>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선행연구의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재확인한다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E63F231" w14:textId="77777777" w:rsidR="00063E09" w:rsidRPr="009E40E0" w:rsidRDefault="00063E09" w:rsidP="00063E09">
      <w:pPr>
        <w:rPr>
          <w:sz w:val="20"/>
          <w:szCs w:val="20"/>
        </w:rPr>
      </w:pPr>
    </w:p>
    <w:p w14:paraId="6B4F2527" w14:textId="77777777" w:rsidR="00063E09" w:rsidRPr="009E40E0" w:rsidRDefault="00063E09" w:rsidP="00063E09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첫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redundancy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통합도라는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특성에서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비롯된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반면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redundancy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내생적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후행성에서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비롯된다</w:t>
      </w:r>
      <w:r>
        <w:rPr>
          <w:rFonts w:ascii="Times New Roman" w:hAnsi="Times New Roman" w:cs="Times New Roman"/>
          <w:sz w:val="20"/>
          <w:szCs w:val="20"/>
        </w:rPr>
        <w:t>. Rey(2015)</w:t>
      </w:r>
      <w:r>
        <w:rPr>
          <w:rFonts w:ascii="Times New Roman" w:hAnsi="Times New Roman" w:cs="Times New Roman"/>
          <w:sz w:val="20"/>
          <w:szCs w:val="20"/>
        </w:rPr>
        <w:t>와</w:t>
      </w:r>
      <w:r>
        <w:rPr>
          <w:rFonts w:ascii="Times New Roman" w:hAnsi="Times New Roman" w:cs="Times New Roman"/>
          <w:sz w:val="20"/>
          <w:szCs w:val="20"/>
        </w:rPr>
        <w:t xml:space="preserve"> Miranda-Agrippino &amp; Rey(2020)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통화정책이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금융사이클을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주도하며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신흥시장의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통화정책은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자본흐름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압력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하에서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사실상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통화정책에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반응적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종속적으로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결정됨을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예외가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아니며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한국은행의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정책금리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결정은</w:t>
      </w:r>
      <w:r>
        <w:rPr>
          <w:rFonts w:ascii="Times New Roman" w:hAnsi="Times New Roman" w:cs="Times New Roman"/>
          <w:sz w:val="20"/>
          <w:szCs w:val="20"/>
        </w:rPr>
        <w:t xml:space="preserve"> Fed </w:t>
      </w:r>
      <w:r>
        <w:rPr>
          <w:rFonts w:ascii="Times New Roman" w:hAnsi="Times New Roman" w:cs="Times New Roman"/>
          <w:sz w:val="20"/>
          <w:szCs w:val="20"/>
        </w:rPr>
        <w:t>결정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사이클에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후행적으로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동조하는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강하다</w:t>
      </w:r>
      <w:r>
        <w:rPr>
          <w:rFonts w:ascii="Times New Roman" w:hAnsi="Times New Roman" w:cs="Times New Roman"/>
          <w:sz w:val="20"/>
          <w:szCs w:val="20"/>
        </w:rPr>
        <w:t>. Bowman, Londono &amp; Sapriza(2015)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비전통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통화정책이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신흥시장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자산가격에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spillover </w:t>
      </w:r>
      <w:r>
        <w:rPr>
          <w:rFonts w:ascii="Times New Roman" w:hAnsi="Times New Roman" w:cs="Times New Roman"/>
          <w:sz w:val="20"/>
          <w:szCs w:val="20"/>
        </w:rPr>
        <w:t>효과를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실증하며</w:t>
      </w:r>
      <w:r>
        <w:rPr>
          <w:rFonts w:ascii="Times New Roman" w:hAnsi="Times New Roman" w:cs="Times New Roman"/>
          <w:sz w:val="20"/>
          <w:szCs w:val="20"/>
        </w:rPr>
        <w:t>, Aizenman, Chinn &amp; Ito(2010, 2016)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신흥시장이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자본흐름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환경에서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자율성을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제한받음을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정량화하였다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환경에서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정책금리는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상당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대한</w:t>
      </w:r>
      <w:r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결과변수로서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변동하므로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움직인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시점에는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충격이</w:t>
      </w:r>
      <w:r>
        <w:rPr>
          <w:rFonts w:ascii="Times New Roman" w:hAnsi="Times New Roman" w:cs="Times New Roman"/>
          <w:sz w:val="20"/>
          <w:szCs w:val="20"/>
        </w:rPr>
        <w:t xml:space="preserve"> KOSPI RV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내재화된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이후가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자체는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갖추고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있으나</w:t>
      </w:r>
      <w:r>
        <w:rPr>
          <w:rFonts w:ascii="Times New Roman" w:hAnsi="Times New Roman" w:cs="Times New Roman"/>
          <w:sz w:val="20"/>
          <w:szCs w:val="20"/>
        </w:rPr>
        <w:t> leading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아닌</w:t>
      </w:r>
      <w:r>
        <w:rPr>
          <w:rFonts w:ascii="Times New Roman" w:hAnsi="Times New Roman" w:cs="Times New Roman"/>
          <w:sz w:val="20"/>
          <w:szCs w:val="20"/>
        </w:rPr>
        <w:t> coincident-or-lagging 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인해</w:t>
      </w:r>
      <w:r>
        <w:rPr>
          <w:rFonts w:ascii="Times New Roman" w:hAnsi="Times New Roman" w:cs="Times New Roman"/>
          <w:sz w:val="20"/>
          <w:szCs w:val="20"/>
        </w:rPr>
        <w:t xml:space="preserve"> Core tier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자기상관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못하는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것으로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판단한다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65143D3" w14:textId="77777777" w:rsidR="00063E09" w:rsidRPr="009E40E0" w:rsidRDefault="00063E09" w:rsidP="00063E09">
      <w:pPr>
        <w:rPr>
          <w:sz w:val="20"/>
          <w:szCs w:val="20"/>
        </w:rPr>
      </w:pPr>
    </w:p>
    <w:p w14:paraId="06A3DCD5" w14:textId="77777777" w:rsidR="00063E09" w:rsidRPr="00D20F7B" w:rsidRDefault="00063E09" w:rsidP="00063E09">
      <w:pPr>
        <w:rPr>
          <w:b/>
          <w:bCs/>
          <w:sz w:val="20"/>
          <w:szCs w:val="20"/>
        </w:rPr>
      </w:pPr>
      <w:r w:rsidRPr="00D20F7B">
        <w:rPr>
          <w:rFonts w:ascii="Times New Roman" w:hAnsi="Times New Roman" w:cs="Times New Roman"/>
          <w:b/>
          <w:bCs/>
          <w:sz w:val="20"/>
          <w:szCs w:val="20"/>
        </w:rPr>
        <w:t xml:space="preserve">(c) Nikkei 225 </w:t>
      </w:r>
    </w:p>
    <w:p w14:paraId="575B8F6D" w14:textId="77777777" w:rsidR="00063E09" w:rsidRDefault="00063E09" w:rsidP="00063E09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복잡한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패턴을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보인다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+2.8%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양의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관측되었으나</w:t>
      </w:r>
      <w:r>
        <w:rPr>
          <w:rFonts w:ascii="Times New Roman" w:hAnsi="Times New Roman" w:cs="Times New Roman"/>
          <w:sz w:val="20"/>
          <w:szCs w:val="20"/>
        </w:rPr>
        <w:t xml:space="preserve">, 9·11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–1.7%, COVID-19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–1.0%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시기에는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오히려</w:t>
      </w:r>
      <w:r>
        <w:rPr>
          <w:rFonts w:ascii="Times New Roman" w:hAnsi="Times New Roman" w:cs="Times New Roman"/>
          <w:sz w:val="20"/>
          <w:szCs w:val="20"/>
        </w:rPr>
        <w:t xml:space="preserve"> RMSE_CV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악화시키는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나타났다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비대칭은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고유의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독립적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단계적으로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작동함을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시사한다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첫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메커니즘은</w:t>
      </w:r>
      <w:r>
        <w:rPr>
          <w:rFonts w:ascii="Times New Roman" w:hAnsi="Times New Roman" w:cs="Times New Roman"/>
          <w:sz w:val="20"/>
          <w:szCs w:val="20"/>
        </w:rPr>
        <w:t xml:space="preserve"> BOJ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영구적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비전통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체제에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기인한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시계열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결여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</w:t>
      </w:r>
      <w:r>
        <w:rPr>
          <w:rFonts w:ascii="Times New Roman" w:hAnsi="Times New Roman" w:cs="Times New Roman"/>
          <w:sz w:val="20"/>
          <w:szCs w:val="20"/>
        </w:rPr>
        <w:t xml:space="preserve"> 1)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실패이며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이것이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모두에서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작동한다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견인하는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엔화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채널의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핵심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Extended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집합에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부재하다는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사실이다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</w:t>
      </w:r>
      <w:r>
        <w:rPr>
          <w:rFonts w:ascii="Times New Roman" w:hAnsi="Times New Roman" w:cs="Times New Roman"/>
          <w:sz w:val="20"/>
          <w:szCs w:val="20"/>
        </w:rPr>
        <w:t xml:space="preserve"> 2)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실패의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변형이며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나타난다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양의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첫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작동하는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환경에서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결과이며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음의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작동하면서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추가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대신</w:t>
      </w:r>
      <w:r>
        <w:rPr>
          <w:rFonts w:ascii="Times New Roman" w:hAnsi="Times New Roman" w:cs="Times New Roman"/>
          <w:sz w:val="20"/>
          <w:szCs w:val="20"/>
        </w:rPr>
        <w:t xml:space="preserve"> noise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기능한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결과이다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E9A1D57" w14:textId="77777777" w:rsidR="00063E09" w:rsidRPr="009E40E0" w:rsidRDefault="00063E09" w:rsidP="00063E09">
      <w:pPr>
        <w:rPr>
          <w:sz w:val="20"/>
          <w:szCs w:val="20"/>
        </w:rPr>
      </w:pPr>
    </w:p>
    <w:p w14:paraId="29647D28" w14:textId="77777777" w:rsidR="00063E09" w:rsidRDefault="00063E09" w:rsidP="00063E09">
      <w:pPr>
        <w:rPr>
          <w:sz w:val="20"/>
          <w:szCs w:val="20"/>
        </w:rPr>
      </w:pPr>
      <w:r w:rsidRPr="009E40E0">
        <w:rPr>
          <w:rFonts w:ascii="Times New Roman" w:hAnsi="Times New Roman" w:cs="Times New Roman"/>
          <w:sz w:val="20"/>
          <w:szCs w:val="20"/>
        </w:rPr>
        <w:lastRenderedPageBreak/>
        <w:t>첫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번째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메커니즘은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거시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시계열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변동성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부재이다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일본은행은</w:t>
      </w:r>
      <w:r w:rsidRPr="009E40E0">
        <w:rPr>
          <w:rFonts w:ascii="Times New Roman" w:hAnsi="Times New Roman" w:cs="Times New Roman"/>
          <w:sz w:val="20"/>
          <w:szCs w:val="20"/>
        </w:rPr>
        <w:t xml:space="preserve"> 1999</w:t>
      </w:r>
      <w:r w:rsidRPr="009E40E0">
        <w:rPr>
          <w:rFonts w:ascii="Times New Roman" w:hAnsi="Times New Roman" w:cs="Times New Roman"/>
          <w:sz w:val="20"/>
          <w:szCs w:val="20"/>
        </w:rPr>
        <w:t>년</w:t>
      </w:r>
      <w:r w:rsidRPr="009E40E0">
        <w:rPr>
          <w:rFonts w:ascii="Times New Roman" w:hAnsi="Times New Roman" w:cs="Times New Roman"/>
          <w:sz w:val="20"/>
          <w:szCs w:val="20"/>
        </w:rPr>
        <w:t xml:space="preserve"> zero interest rate policy(ZIRP) </w:t>
      </w:r>
      <w:r w:rsidRPr="009E40E0">
        <w:rPr>
          <w:rFonts w:ascii="Times New Roman" w:hAnsi="Times New Roman" w:cs="Times New Roman"/>
          <w:sz w:val="20"/>
          <w:szCs w:val="20"/>
        </w:rPr>
        <w:t>도입을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시작으로</w:t>
      </w:r>
      <w:r w:rsidRPr="009E40E0">
        <w:rPr>
          <w:rFonts w:ascii="Times New Roman" w:hAnsi="Times New Roman" w:cs="Times New Roman"/>
          <w:sz w:val="20"/>
          <w:szCs w:val="20"/>
        </w:rPr>
        <w:t>, 2001</w:t>
      </w:r>
      <w:r w:rsidRPr="009E40E0">
        <w:rPr>
          <w:rFonts w:ascii="Times New Roman" w:hAnsi="Times New Roman" w:cs="Times New Roman"/>
          <w:sz w:val="20"/>
          <w:szCs w:val="20"/>
        </w:rPr>
        <w:t>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양적완화</w:t>
      </w:r>
      <w:r w:rsidRPr="009E40E0">
        <w:rPr>
          <w:rFonts w:ascii="Times New Roman" w:hAnsi="Times New Roman" w:cs="Times New Roman"/>
          <w:sz w:val="20"/>
          <w:szCs w:val="20"/>
        </w:rPr>
        <w:t>(quantitative easing), 2013</w:t>
      </w:r>
      <w:r w:rsidRPr="009E40E0">
        <w:rPr>
          <w:rFonts w:ascii="Times New Roman" w:hAnsi="Times New Roman" w:cs="Times New Roman"/>
          <w:sz w:val="20"/>
          <w:szCs w:val="20"/>
        </w:rPr>
        <w:t>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양적</w:t>
      </w:r>
      <w:r w:rsidRPr="009E40E0">
        <w:rPr>
          <w:rFonts w:ascii="Times New Roman" w:hAnsi="Times New Roman" w:cs="Times New Roman"/>
          <w:sz w:val="20"/>
          <w:szCs w:val="20"/>
        </w:rPr>
        <w:t>·</w:t>
      </w:r>
      <w:r w:rsidRPr="009E40E0">
        <w:rPr>
          <w:rFonts w:ascii="Times New Roman" w:hAnsi="Times New Roman" w:cs="Times New Roman"/>
          <w:sz w:val="20"/>
          <w:szCs w:val="20"/>
        </w:rPr>
        <w:t>질적완화</w:t>
      </w:r>
      <w:r w:rsidRPr="009E40E0">
        <w:rPr>
          <w:rFonts w:ascii="Times New Roman" w:hAnsi="Times New Roman" w:cs="Times New Roman"/>
          <w:sz w:val="20"/>
          <w:szCs w:val="20"/>
        </w:rPr>
        <w:t>(QQE), 2016</w:t>
      </w:r>
      <w:r w:rsidRPr="009E40E0">
        <w:rPr>
          <w:rFonts w:ascii="Times New Roman" w:hAnsi="Times New Roman" w:cs="Times New Roman"/>
          <w:sz w:val="20"/>
          <w:szCs w:val="20"/>
        </w:rPr>
        <w:t>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수익률곡선통제</w:t>
      </w:r>
      <w:r w:rsidRPr="009E40E0">
        <w:rPr>
          <w:rFonts w:ascii="Times New Roman" w:hAnsi="Times New Roman" w:cs="Times New Roman"/>
          <w:sz w:val="20"/>
          <w:szCs w:val="20"/>
        </w:rPr>
        <w:t>(yield curve control, YCC)</w:t>
      </w:r>
      <w:r w:rsidRPr="009E40E0">
        <w:rPr>
          <w:rFonts w:ascii="Times New Roman" w:hAnsi="Times New Roman" w:cs="Times New Roman"/>
          <w:sz w:val="20"/>
          <w:szCs w:val="20"/>
        </w:rPr>
        <w:t>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이르기까지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사실상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영구적인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비전통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통화정책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체제를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유지해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왔다</w:t>
      </w:r>
      <w:r w:rsidRPr="009E40E0">
        <w:rPr>
          <w:rFonts w:ascii="Times New Roman" w:hAnsi="Times New Roman" w:cs="Times New Roman"/>
          <w:sz w:val="20"/>
          <w:szCs w:val="20"/>
        </w:rPr>
        <w:t>. Krugman(1998)</w:t>
      </w:r>
      <w:r w:rsidRPr="009E40E0">
        <w:rPr>
          <w:rFonts w:ascii="Times New Roman" w:hAnsi="Times New Roman" w:cs="Times New Roman"/>
          <w:sz w:val="20"/>
          <w:szCs w:val="20"/>
        </w:rPr>
        <w:t>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분석한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바와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같이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명목금리가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zero lower bound</w:t>
      </w:r>
      <w:r w:rsidRPr="009E40E0">
        <w:rPr>
          <w:rFonts w:ascii="Times New Roman" w:hAnsi="Times New Roman" w:cs="Times New Roman"/>
          <w:sz w:val="20"/>
          <w:szCs w:val="20"/>
        </w:rPr>
        <w:t>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도달한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경제에서는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전통적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정책금리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채널이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작동을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멈추며</w:t>
      </w:r>
      <w:r w:rsidRPr="009E40E0">
        <w:rPr>
          <w:rFonts w:ascii="Times New Roman" w:hAnsi="Times New Roman" w:cs="Times New Roman"/>
          <w:sz w:val="20"/>
          <w:szCs w:val="20"/>
        </w:rPr>
        <w:t>, Hayashi &amp; Prescott(2002)</w:t>
      </w:r>
      <w:r w:rsidRPr="009E40E0">
        <w:rPr>
          <w:rFonts w:ascii="Times New Roman" w:hAnsi="Times New Roman" w:cs="Times New Roman"/>
          <w:sz w:val="20"/>
          <w:szCs w:val="20"/>
        </w:rPr>
        <w:t>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경제의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장기</w:t>
      </w:r>
      <w:r w:rsidRPr="009E40E0">
        <w:rPr>
          <w:rFonts w:ascii="Times New Roman" w:hAnsi="Times New Roman" w:cs="Times New Roman"/>
          <w:sz w:val="20"/>
          <w:szCs w:val="20"/>
        </w:rPr>
        <w:t xml:space="preserve"> stagnation</w:t>
      </w:r>
      <w:r w:rsidRPr="009E40E0">
        <w:rPr>
          <w:rFonts w:ascii="Times New Roman" w:hAnsi="Times New Roman" w:cs="Times New Roman"/>
          <w:sz w:val="20"/>
          <w:szCs w:val="20"/>
        </w:rPr>
        <w:t>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변동성을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구조적으로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압축시키는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환경을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형성하였음을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보고한다</w:t>
      </w:r>
      <w:r w:rsidRPr="009E40E0">
        <w:rPr>
          <w:rFonts w:ascii="Times New Roman" w:hAnsi="Times New Roman" w:cs="Times New Roman"/>
          <w:sz w:val="20"/>
          <w:szCs w:val="20"/>
        </w:rPr>
        <w:t>. Ueda(2012)</w:t>
      </w:r>
      <w:r w:rsidRPr="009E40E0">
        <w:rPr>
          <w:rFonts w:ascii="Times New Roman" w:hAnsi="Times New Roman" w:cs="Times New Roman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BOJ</w:t>
      </w:r>
      <w:r w:rsidRPr="009E40E0">
        <w:rPr>
          <w:rFonts w:ascii="Times New Roman" w:hAnsi="Times New Roman" w:cs="Times New Roman"/>
          <w:sz w:val="20"/>
          <w:szCs w:val="20"/>
        </w:rPr>
        <w:t>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비전통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체제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하에서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단기금리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및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정책금리가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사실상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상수에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근접한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수준에서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운용되어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왔음을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결정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시계열을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통해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확인하였으며</w:t>
      </w:r>
      <w:r w:rsidRPr="009E40E0">
        <w:rPr>
          <w:rFonts w:ascii="Times New Roman" w:hAnsi="Times New Roman" w:cs="Times New Roman"/>
          <w:sz w:val="20"/>
          <w:szCs w:val="20"/>
        </w:rPr>
        <w:t>, Bowman, Londono &amp; Sapriza(2015)</w:t>
      </w:r>
      <w:r w:rsidRPr="009E40E0">
        <w:rPr>
          <w:rFonts w:ascii="Times New Roman" w:hAnsi="Times New Roman" w:cs="Times New Roman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동일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체제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하에서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거시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시계열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변동성이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대비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현저히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압축되었음을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실증한다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연구의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Extended tier</w:t>
      </w:r>
      <w:r w:rsidRPr="009E40E0">
        <w:rPr>
          <w:rFonts w:ascii="Times New Roman" w:hAnsi="Times New Roman" w:cs="Times New Roman"/>
          <w:sz w:val="20"/>
          <w:szCs w:val="20"/>
        </w:rPr>
        <w:t>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포함된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일본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정책금리</w:t>
      </w:r>
      <w:r w:rsidRPr="009E40E0">
        <w:rPr>
          <w:rFonts w:ascii="Times New Roman" w:hAnsi="Times New Roman" w:cs="Times New Roman"/>
          <w:sz w:val="20"/>
          <w:szCs w:val="20"/>
        </w:rPr>
        <w:t>·</w:t>
      </w:r>
      <w:r w:rsidRPr="009E40E0">
        <w:rPr>
          <w:rFonts w:ascii="Times New Roman" w:hAnsi="Times New Roman" w:cs="Times New Roman"/>
          <w:sz w:val="20"/>
          <w:szCs w:val="20"/>
        </w:rPr>
        <w:t>단기금리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이러한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정책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환경에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의해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회귀모형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내에서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거의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변동이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없는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입력으로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기능하며</w:t>
      </w:r>
      <w:r w:rsidRPr="009E40E0">
        <w:rPr>
          <w:rFonts w:ascii="Times New Roman" w:hAnsi="Times New Roman" w:cs="Times New Roman"/>
          <w:sz w:val="20"/>
          <w:szCs w:val="20"/>
        </w:rPr>
        <w:t xml:space="preserve">, </w:t>
      </w:r>
      <w:r w:rsidRPr="009E40E0">
        <w:rPr>
          <w:rFonts w:ascii="Times New Roman" w:hAnsi="Times New Roman" w:cs="Times New Roman"/>
          <w:sz w:val="20"/>
          <w:szCs w:val="20"/>
        </w:rPr>
        <w:t>이론적으로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회귀계수의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크기와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무관하게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예측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기여가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0</w:t>
      </w:r>
      <w:r w:rsidRPr="009E40E0">
        <w:rPr>
          <w:rFonts w:ascii="Times New Roman" w:hAnsi="Times New Roman" w:cs="Times New Roman"/>
          <w:sz w:val="20"/>
          <w:szCs w:val="20"/>
        </w:rPr>
        <w:t>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수렴한다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A81FEC">
        <w:rPr>
          <w:rFonts w:ascii="Times New Roman" w:hAnsi="Times New Roman" w:cs="Times New Roman"/>
          <w:sz w:val="20"/>
          <w:szCs w:val="20"/>
        </w:rPr>
        <w:t>변수의</w:t>
      </w:r>
      <w:r w:rsidRPr="00A81FEC">
        <w:rPr>
          <w:rFonts w:ascii="Times New Roman" w:hAnsi="Times New Roman" w:cs="Times New Roman"/>
          <w:sz w:val="20"/>
          <w:szCs w:val="20"/>
        </w:rPr>
        <w:t> </w:t>
      </w:r>
      <w:r w:rsidRPr="00A81FEC">
        <w:rPr>
          <w:rFonts w:ascii="Times New Roman" w:hAnsi="Times New Roman" w:cs="Times New Roman"/>
          <w:sz w:val="20"/>
          <w:szCs w:val="20"/>
        </w:rPr>
        <w:t>경제적</w:t>
      </w:r>
      <w:r w:rsidRPr="00A81FEC">
        <w:rPr>
          <w:rFonts w:ascii="Times New Roman" w:hAnsi="Times New Roman" w:cs="Times New Roman"/>
          <w:sz w:val="20"/>
          <w:szCs w:val="20"/>
        </w:rPr>
        <w:t xml:space="preserve"> </w:t>
      </w:r>
      <w:r w:rsidRPr="00A81FEC">
        <w:rPr>
          <w:rFonts w:ascii="Times New Roman" w:hAnsi="Times New Roman" w:cs="Times New Roman"/>
          <w:sz w:val="20"/>
          <w:szCs w:val="20"/>
        </w:rPr>
        <w:t>중요성이</w:t>
      </w:r>
      <w:r w:rsidRPr="00A81FEC">
        <w:rPr>
          <w:rFonts w:ascii="Times New Roman" w:hAnsi="Times New Roman" w:cs="Times New Roman"/>
          <w:sz w:val="20"/>
          <w:szCs w:val="20"/>
        </w:rPr>
        <w:t xml:space="preserve"> </w:t>
      </w:r>
      <w:r w:rsidRPr="00A81FEC">
        <w:rPr>
          <w:rFonts w:ascii="Times New Roman" w:hAnsi="Times New Roman" w:cs="Times New Roman"/>
          <w:sz w:val="20"/>
          <w:szCs w:val="20"/>
        </w:rPr>
        <w:t>아니라</w:t>
      </w:r>
      <w:r w:rsidRPr="00A81FEC">
        <w:rPr>
          <w:rFonts w:ascii="Times New Roman" w:hAnsi="Times New Roman" w:cs="Times New Roman"/>
          <w:sz w:val="20"/>
          <w:szCs w:val="20"/>
        </w:rPr>
        <w:t> </w:t>
      </w:r>
      <w:r w:rsidRPr="00A81FEC">
        <w:rPr>
          <w:rFonts w:ascii="Times New Roman" w:hAnsi="Times New Roman" w:cs="Times New Roman"/>
          <w:sz w:val="20"/>
          <w:szCs w:val="20"/>
        </w:rPr>
        <w:t>시계열</w:t>
      </w:r>
      <w:r w:rsidRPr="00A81FEC">
        <w:rPr>
          <w:rFonts w:ascii="Times New Roman" w:hAnsi="Times New Roman" w:cs="Times New Roman"/>
          <w:sz w:val="20"/>
          <w:szCs w:val="20"/>
        </w:rPr>
        <w:t xml:space="preserve"> </w:t>
      </w:r>
      <w:r w:rsidRPr="00A81FEC">
        <w:rPr>
          <w:rFonts w:ascii="Times New Roman" w:hAnsi="Times New Roman" w:cs="Times New Roman"/>
          <w:sz w:val="20"/>
          <w:szCs w:val="20"/>
        </w:rPr>
        <w:t>변동성이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가치의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필요조건임을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본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연구의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결과는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단적으로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보여준다</w:t>
      </w:r>
      <w:r w:rsidRPr="009E40E0">
        <w:rPr>
          <w:rFonts w:ascii="Times New Roman" w:hAnsi="Times New Roman" w:cs="Times New Roman"/>
          <w:sz w:val="20"/>
          <w:szCs w:val="20"/>
        </w:rPr>
        <w:t>.</w:t>
      </w:r>
    </w:p>
    <w:p w14:paraId="0F222666" w14:textId="77777777" w:rsidR="00063E09" w:rsidRPr="009E40E0" w:rsidRDefault="00063E09" w:rsidP="00063E09">
      <w:pPr>
        <w:rPr>
          <w:sz w:val="20"/>
          <w:szCs w:val="20"/>
        </w:rPr>
      </w:pPr>
    </w:p>
    <w:p w14:paraId="2C27D9BE" w14:textId="77777777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번째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메커니즘은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driven</w:t>
      </w:r>
      <w:r>
        <w:rPr>
          <w:rFonts w:ascii="Times New Roman" w:hAnsi="Times New Roman" w:cs="Times New Roman"/>
          <w:sz w:val="20"/>
          <w:szCs w:val="20"/>
        </w:rPr>
        <w:t>하는</w:t>
      </w:r>
      <w:r>
        <w:rPr>
          <w:rFonts w:ascii="Times New Roman" w:hAnsi="Times New Roman" w:cs="Times New Roman"/>
          <w:sz w:val="20"/>
          <w:szCs w:val="20"/>
        </w:rPr>
        <w:t xml:space="preserve"> yen </w:t>
      </w:r>
      <w:r>
        <w:rPr>
          <w:rFonts w:ascii="Times New Roman" w:hAnsi="Times New Roman" w:cs="Times New Roman"/>
          <w:sz w:val="20"/>
          <w:szCs w:val="20"/>
        </w:rPr>
        <w:t>채널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동학이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집합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외부에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존재한다는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사실이다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엔은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대표적인</w:t>
      </w:r>
      <w:r>
        <w:rPr>
          <w:rFonts w:ascii="Times New Roman" w:hAnsi="Times New Roman" w:cs="Times New Roman"/>
          <w:sz w:val="20"/>
          <w:szCs w:val="20"/>
        </w:rPr>
        <w:t xml:space="preserve"> safe-haven </w:t>
      </w:r>
      <w:r>
        <w:rPr>
          <w:rFonts w:ascii="Times New Roman" w:hAnsi="Times New Roman" w:cs="Times New Roman"/>
          <w:sz w:val="20"/>
          <w:szCs w:val="20"/>
        </w:rPr>
        <w:t>통화로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기능하며</w:t>
      </w:r>
      <w:r>
        <w:rPr>
          <w:rFonts w:ascii="Times New Roman" w:hAnsi="Times New Roman" w:cs="Times New Roman"/>
          <w:sz w:val="20"/>
          <w:szCs w:val="20"/>
        </w:rPr>
        <w:t xml:space="preserve">, 9·11, GFC, COVID-19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전반에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yen-rush </w:t>
      </w:r>
      <w:r>
        <w:rPr>
          <w:rFonts w:ascii="Times New Roman" w:hAnsi="Times New Roman" w:cs="Times New Roman"/>
          <w:sz w:val="20"/>
          <w:szCs w:val="20"/>
        </w:rPr>
        <w:t>현상이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관측되었다</w:t>
      </w:r>
      <w:r>
        <w:rPr>
          <w:rFonts w:ascii="Times New Roman" w:hAnsi="Times New Roman" w:cs="Times New Roman"/>
          <w:sz w:val="20"/>
          <w:szCs w:val="20"/>
        </w:rPr>
        <w:t>. Botman, de Carvalho Filho &amp; Lam(2013)</w:t>
      </w:r>
      <w:r>
        <w:rPr>
          <w:rFonts w:ascii="Times New Roman" w:hAnsi="Times New Roman" w:cs="Times New Roman"/>
          <w:sz w:val="20"/>
          <w:szCs w:val="20"/>
        </w:rPr>
        <w:t>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엔의</w:t>
      </w:r>
      <w:r>
        <w:rPr>
          <w:rFonts w:ascii="Times New Roman" w:hAnsi="Times New Roman" w:cs="Times New Roman"/>
          <w:sz w:val="20"/>
          <w:szCs w:val="20"/>
        </w:rPr>
        <w:t xml:space="preserve"> safe-haven </w:t>
      </w:r>
      <w:r>
        <w:rPr>
          <w:rFonts w:ascii="Times New Roman" w:hAnsi="Times New Roman" w:cs="Times New Roman"/>
          <w:sz w:val="20"/>
          <w:szCs w:val="20"/>
        </w:rPr>
        <w:t>행태를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정량적으로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분석하여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글로벌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위험회피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강세와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주식시장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폭증이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동시적으로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나타나며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safe-haven </w:t>
      </w:r>
      <w:r>
        <w:rPr>
          <w:rFonts w:ascii="Times New Roman" w:hAnsi="Times New Roman" w:cs="Times New Roman"/>
          <w:sz w:val="20"/>
          <w:szCs w:val="20"/>
        </w:rPr>
        <w:t>활성화가</w:t>
      </w:r>
      <w:r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시변</w:t>
      </w:r>
      <w:r>
        <w:rPr>
          <w:rFonts w:ascii="Times New Roman" w:hAnsi="Times New Roman" w:cs="Times New Roman"/>
          <w:sz w:val="20"/>
          <w:szCs w:val="20"/>
        </w:rPr>
        <w:t>(time-varying)·</w:t>
      </w:r>
      <w:r>
        <w:rPr>
          <w:rFonts w:ascii="Times New Roman" w:hAnsi="Times New Roman" w:cs="Times New Roman"/>
          <w:sz w:val="20"/>
          <w:szCs w:val="20"/>
        </w:rPr>
        <w:t>임계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의존적</w:t>
      </w:r>
      <w:r>
        <w:rPr>
          <w:rFonts w:ascii="Times New Roman" w:hAnsi="Times New Roman" w:cs="Times New Roman"/>
          <w:sz w:val="20"/>
          <w:szCs w:val="20"/>
        </w:rPr>
        <w:t>(threshold-dependent) </w:t>
      </w:r>
      <w:r>
        <w:rPr>
          <w:rFonts w:ascii="Times New Roman" w:hAnsi="Times New Roman" w:cs="Times New Roman"/>
          <w:sz w:val="20"/>
          <w:szCs w:val="20"/>
        </w:rPr>
        <w:t>비선형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따른다는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점을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보고하였다</w:t>
      </w:r>
      <w:r>
        <w:rPr>
          <w:rFonts w:ascii="Times New Roman" w:hAnsi="Times New Roman" w:cs="Times New Roman"/>
          <w:sz w:val="20"/>
          <w:szCs w:val="20"/>
        </w:rPr>
        <w:t>. McCauley &amp; McGuire(2009)</w:t>
      </w:r>
      <w:r>
        <w:rPr>
          <w:rFonts w:ascii="Times New Roman" w:hAnsi="Times New Roman" w:cs="Times New Roman"/>
          <w:sz w:val="20"/>
          <w:szCs w:val="20"/>
        </w:rPr>
        <w:t>는</w:t>
      </w:r>
      <w:r>
        <w:rPr>
          <w:rFonts w:ascii="Times New Roman" w:hAnsi="Times New Roman" w:cs="Times New Roman"/>
          <w:sz w:val="20"/>
          <w:szCs w:val="20"/>
        </w:rPr>
        <w:t xml:space="preserve"> GFC </w:t>
      </w:r>
      <w:r>
        <w:rPr>
          <w:rFonts w:ascii="Times New Roman" w:hAnsi="Times New Roman" w:cs="Times New Roman"/>
          <w:sz w:val="20"/>
          <w:szCs w:val="20"/>
        </w:rPr>
        <w:t>시기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엔</w:t>
      </w:r>
      <w:r>
        <w:rPr>
          <w:rFonts w:ascii="Times New Roman" w:hAnsi="Times New Roman" w:cs="Times New Roman"/>
          <w:sz w:val="20"/>
          <w:szCs w:val="20"/>
        </w:rPr>
        <w:t xml:space="preserve"> carry trade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급격한</w:t>
      </w:r>
      <w:r>
        <w:rPr>
          <w:rFonts w:ascii="Times New Roman" w:hAnsi="Times New Roman" w:cs="Times New Roman"/>
          <w:sz w:val="20"/>
          <w:szCs w:val="20"/>
        </w:rPr>
        <w:t xml:space="preserve"> unwinding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BIS </w:t>
      </w:r>
      <w:r>
        <w:rPr>
          <w:rFonts w:ascii="Times New Roman" w:hAnsi="Times New Roman" w:cs="Times New Roman"/>
          <w:sz w:val="20"/>
          <w:szCs w:val="20"/>
        </w:rPr>
        <w:t>측정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규모에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달하였으며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carry unwinding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Nikkei </w:t>
      </w:r>
      <w:r>
        <w:rPr>
          <w:rFonts w:ascii="Times New Roman" w:hAnsi="Times New Roman" w:cs="Times New Roman"/>
          <w:sz w:val="20"/>
          <w:szCs w:val="20"/>
        </w:rPr>
        <w:t>변동성을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비대칭적으로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증폭시켰음을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확인한다</w:t>
      </w:r>
      <w:r>
        <w:rPr>
          <w:rFonts w:ascii="Times New Roman" w:hAnsi="Times New Roman" w:cs="Times New Roman"/>
          <w:sz w:val="20"/>
          <w:szCs w:val="20"/>
        </w:rPr>
        <w:t xml:space="preserve">. Ranaldo &amp; Söderlind(2010)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통화의</w:t>
      </w:r>
      <w:r>
        <w:rPr>
          <w:rFonts w:ascii="Times New Roman" w:hAnsi="Times New Roman" w:cs="Times New Roman"/>
          <w:sz w:val="20"/>
          <w:szCs w:val="20"/>
        </w:rPr>
        <w:t xml:space="preserve"> safe-haven </w:t>
      </w:r>
      <w:r>
        <w:rPr>
          <w:rFonts w:ascii="Times New Roman" w:hAnsi="Times New Roman" w:cs="Times New Roman"/>
          <w:sz w:val="20"/>
          <w:szCs w:val="20"/>
        </w:rPr>
        <w:t>속성이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활성화됨을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다국가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자료로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고유의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동학은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포함하는</w:t>
      </w:r>
      <w:r>
        <w:rPr>
          <w:rFonts w:ascii="Times New Roman" w:hAnsi="Times New Roman" w:cs="Times New Roman"/>
          <w:sz w:val="20"/>
          <w:szCs w:val="20"/>
        </w:rPr>
        <w:t xml:space="preserve"> spillover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>(SP500·KOSPI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RV)</w:t>
      </w:r>
      <w:r>
        <w:rPr>
          <w:rFonts w:ascii="Times New Roman" w:hAnsi="Times New Roman" w:cs="Times New Roman"/>
          <w:sz w:val="20"/>
          <w:szCs w:val="20"/>
        </w:rPr>
        <w:t>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일반적인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 xml:space="preserve">(EPU, </w:t>
      </w:r>
      <w:r>
        <w:rPr>
          <w:rFonts w:ascii="Times New Roman" w:hAnsi="Times New Roman" w:cs="Times New Roman"/>
          <w:sz w:val="20"/>
          <w:szCs w:val="20"/>
        </w:rPr>
        <w:t>정책금리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충분히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포착되지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않는다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RV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견인하는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진정한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정보원은</w:t>
      </w:r>
      <w:r>
        <w:rPr>
          <w:rFonts w:ascii="Times New Roman" w:hAnsi="Times New Roman" w:cs="Times New Roman"/>
          <w:sz w:val="20"/>
          <w:szCs w:val="20"/>
        </w:rPr>
        <w:t xml:space="preserve"> carry trade positioning, yen safe-haven beta, BOJ </w:t>
      </w:r>
      <w:r>
        <w:rPr>
          <w:rFonts w:ascii="Times New Roman" w:hAnsi="Times New Roman" w:cs="Times New Roman"/>
          <w:sz w:val="20"/>
          <w:szCs w:val="20"/>
        </w:rPr>
        <w:t>개입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사용하지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변수들에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분포하며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결과적으로</w:t>
      </w:r>
      <w:r>
        <w:rPr>
          <w:rFonts w:ascii="Times New Roman" w:hAnsi="Times New Roman" w:cs="Times New Roman"/>
          <w:sz w:val="20"/>
          <w:szCs w:val="20"/>
        </w:rPr>
        <w:t xml:space="preserve"> Extended tier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추가된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변수들은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신호를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가산적으로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못한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회귀모형의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추정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분산만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증가시키게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9CDDD68" w14:textId="77777777" w:rsidR="00DD7532" w:rsidRDefault="00DD7532" w:rsidP="00063E09">
      <w:pPr>
        <w:rPr>
          <w:sz w:val="20"/>
          <w:szCs w:val="20"/>
        </w:rPr>
      </w:pPr>
    </w:p>
    <w:p w14:paraId="0FD91AD4" w14:textId="77777777" w:rsidR="00063E09" w:rsidRPr="009E40E0" w:rsidRDefault="00063E09" w:rsidP="00063E09">
      <w:pPr>
        <w:rPr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결과적으로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평시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구간에서</w:t>
      </w:r>
      <w:r w:rsidRPr="009E40E0">
        <w:rPr>
          <w:rFonts w:ascii="Times New Roman" w:hAnsi="Times New Roman" w:cs="Times New Roman"/>
          <w:sz w:val="20"/>
          <w:szCs w:val="20"/>
        </w:rPr>
        <w:t xml:space="preserve"> yen safe-haven </w:t>
      </w:r>
      <w:r w:rsidRPr="009E40E0">
        <w:rPr>
          <w:rFonts w:ascii="Times New Roman" w:hAnsi="Times New Roman" w:cs="Times New Roman"/>
          <w:sz w:val="20"/>
          <w:szCs w:val="20"/>
        </w:rPr>
        <w:t>채널이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비활성화된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상태에서는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첫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메커니즘이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단독으로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작동하며</w:t>
      </w:r>
      <w:r w:rsidRPr="009E40E0">
        <w:rPr>
          <w:rFonts w:ascii="Times New Roman" w:hAnsi="Times New Roman" w:cs="Times New Roman"/>
          <w:sz w:val="20"/>
          <w:szCs w:val="20"/>
        </w:rPr>
        <w:t xml:space="preserve">, </w:t>
      </w:r>
      <w:r w:rsidRPr="009E40E0">
        <w:rPr>
          <w:rFonts w:ascii="Times New Roman" w:hAnsi="Times New Roman" w:cs="Times New Roman"/>
          <w:sz w:val="20"/>
          <w:szCs w:val="20"/>
        </w:rPr>
        <w:t>미국</w:t>
      </w:r>
      <w:r w:rsidRPr="009E40E0">
        <w:rPr>
          <w:rFonts w:ascii="Times New Roman" w:hAnsi="Times New Roman" w:cs="Times New Roman"/>
          <w:sz w:val="20"/>
          <w:szCs w:val="20"/>
        </w:rPr>
        <w:t xml:space="preserve"> EPU·spillover </w:t>
      </w:r>
      <w:r w:rsidRPr="009E40E0">
        <w:rPr>
          <w:rFonts w:ascii="Times New Roman" w:hAnsi="Times New Roman" w:cs="Times New Roman"/>
          <w:sz w:val="20"/>
          <w:szCs w:val="20"/>
        </w:rPr>
        <w:t>등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평시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약한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정보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기여가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표면화되어</w:t>
      </w:r>
      <w:r w:rsidRPr="009E40E0">
        <w:rPr>
          <w:rFonts w:ascii="Times New Roman" w:hAnsi="Times New Roman" w:cs="Times New Roman"/>
          <w:sz w:val="20"/>
          <w:szCs w:val="20"/>
        </w:rPr>
        <w:t xml:space="preserve"> +2.8%</w:t>
      </w:r>
      <w:r w:rsidRPr="009E40E0">
        <w:rPr>
          <w:rFonts w:ascii="Times New Roman" w:hAnsi="Times New Roman" w:cs="Times New Roman"/>
          <w:sz w:val="20"/>
          <w:szCs w:val="20"/>
        </w:rPr>
        <w:t>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양의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개선폭으로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발현된다</w:t>
      </w:r>
      <w:r w:rsidRPr="009E40E0">
        <w:rPr>
          <w:rFonts w:ascii="Times New Roman" w:hAnsi="Times New Roman" w:cs="Times New Roman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반면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위기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구간에서는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두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메커니즘이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결합되어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 w:hint="eastAsia"/>
          <w:sz w:val="20"/>
          <w:szCs w:val="20"/>
        </w:rPr>
        <w:t>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순수한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잡음으로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작용한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결과</w:t>
      </w:r>
      <w:r w:rsidRPr="009E40E0">
        <w:rPr>
          <w:rFonts w:ascii="Times New Roman" w:hAnsi="Times New Roman" w:cs="Times New Roman"/>
          <w:sz w:val="20"/>
          <w:szCs w:val="20"/>
        </w:rPr>
        <w:t>, –1.7%, –1.0%</w:t>
      </w:r>
      <w:r w:rsidRPr="009E40E0">
        <w:rPr>
          <w:rFonts w:ascii="Times New Roman" w:hAnsi="Times New Roman" w:cs="Times New Roman"/>
          <w:sz w:val="20"/>
          <w:szCs w:val="20"/>
        </w:rPr>
        <w:t>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음의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개선폭이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관측된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것으로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해석된다</w:t>
      </w:r>
      <w:r w:rsidRPr="009E40E0">
        <w:rPr>
          <w:rFonts w:ascii="Times New Roman" w:hAnsi="Times New Roman" w:cs="Times New Roman"/>
          <w:sz w:val="20"/>
          <w:szCs w:val="20"/>
        </w:rPr>
        <w:t>.</w:t>
      </w:r>
    </w:p>
    <w:p w14:paraId="16E6F176" w14:textId="77777777" w:rsidR="00063E09" w:rsidRPr="009E40E0" w:rsidRDefault="00063E09" w:rsidP="00063E09">
      <w:pPr>
        <w:rPr>
          <w:sz w:val="20"/>
          <w:szCs w:val="20"/>
        </w:rPr>
      </w:pPr>
    </w:p>
    <w:p w14:paraId="34CA096B" w14:textId="77777777" w:rsidR="00063E09" w:rsidRPr="009E40E0" w:rsidRDefault="00063E09" w:rsidP="00063E09">
      <w:pPr>
        <w:pStyle w:val="31"/>
        <w:rPr>
          <w:b/>
          <w:bCs/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4.2.4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위기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구간에서의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모형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선택과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bias-variance </w:t>
      </w:r>
      <w:r w:rsidRPr="009E40E0">
        <w:rPr>
          <w:rFonts w:ascii="Times New Roman" w:hAnsi="Times New Roman" w:cs="Times New Roman"/>
          <w:b/>
          <w:bCs/>
          <w:color w:val="000000"/>
          <w:sz w:val="22"/>
          <w:szCs w:val="22"/>
        </w:rPr>
        <w:t>균형</w:t>
      </w:r>
    </w:p>
    <w:p w14:paraId="45D827A3" w14:textId="6DE25F4E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ML </w:t>
      </w:r>
      <w:r>
        <w:rPr>
          <w:rFonts w:ascii="Times New Roman" w:hAnsi="Times New Roman" w:cs="Times New Roman"/>
          <w:sz w:val="20"/>
          <w:szCs w:val="20"/>
        </w:rPr>
        <w:t>부류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내에서</w:t>
      </w:r>
      <w:r>
        <w:rPr>
          <w:rFonts w:ascii="Times New Roman" w:hAnsi="Times New Roman" w:cs="Times New Roman"/>
          <w:sz w:val="20"/>
          <w:szCs w:val="20"/>
        </w:rPr>
        <w:t xml:space="preserve"> best </w:t>
      </w:r>
      <w:r>
        <w:rPr>
          <w:rFonts w:ascii="Times New Roman" w:hAnsi="Times New Roman" w:cs="Times New Roman"/>
          <w:sz w:val="20"/>
          <w:szCs w:val="20"/>
        </w:rPr>
        <w:t>모형이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구간에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상이하게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선택되는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패턴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구조보다는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특성에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의해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일관되게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설명된다</w:t>
      </w:r>
      <w:r>
        <w:rPr>
          <w:rFonts w:ascii="Times New Roman" w:hAnsi="Times New Roman" w:cs="Times New Roman"/>
          <w:sz w:val="20"/>
          <w:szCs w:val="20"/>
        </w:rPr>
        <w:t xml:space="preserve">. GFC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모두</w:t>
      </w:r>
      <w:r>
        <w:rPr>
          <w:rFonts w:ascii="Times New Roman" w:hAnsi="Times New Roman" w:cs="Times New Roman"/>
          <w:sz w:val="20"/>
          <w:szCs w:val="20"/>
        </w:rPr>
        <w:t xml:space="preserve"> Ridge </w:t>
      </w:r>
      <w:r>
        <w:rPr>
          <w:rFonts w:ascii="Times New Roman" w:hAnsi="Times New Roman" w:cs="Times New Roman"/>
          <w:sz w:val="20"/>
          <w:szCs w:val="20"/>
        </w:rPr>
        <w:t>회귀가</w:t>
      </w:r>
      <w:r>
        <w:rPr>
          <w:rFonts w:ascii="Times New Roman" w:hAnsi="Times New Roman" w:cs="Times New Roman"/>
          <w:sz w:val="20"/>
          <w:szCs w:val="20"/>
        </w:rPr>
        <w:t xml:space="preserve"> best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선택되었으며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COVID-</w:t>
      </w:r>
      <w:r w:rsidR="008D3206">
        <w:rPr>
          <w:rFonts w:ascii="Times New Roman" w:hAnsi="Times New Roman" w:cs="Times New Roman" w:hint="eastAsia"/>
          <w:sz w:val="20"/>
          <w:szCs w:val="20"/>
        </w:rPr>
        <w:t>19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트리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앙상블</w:t>
      </w:r>
      <w:r>
        <w:rPr>
          <w:rFonts w:ascii="Times New Roman" w:hAnsi="Times New Roman" w:cs="Times New Roman"/>
          <w:sz w:val="20"/>
          <w:szCs w:val="20"/>
        </w:rPr>
        <w:t>(XGBoost, LightGBM)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우세하였다</w:t>
      </w:r>
      <w:r>
        <w:rPr>
          <w:rFonts w:ascii="Times New Roman" w:hAnsi="Times New Roman" w:cs="Times New Roman"/>
          <w:sz w:val="20"/>
          <w:szCs w:val="20"/>
        </w:rPr>
        <w:t xml:space="preserve">. 9·11 </w:t>
      </w:r>
      <w:r>
        <w:rPr>
          <w:rFonts w:ascii="Times New Roman" w:hAnsi="Times New Roman" w:cs="Times New Roman"/>
          <w:sz w:val="20"/>
          <w:szCs w:val="20"/>
        </w:rPr>
        <w:t>구간은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매우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짧음에도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시장별로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선형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트리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혼재되어</w:t>
      </w:r>
      <w:r>
        <w:rPr>
          <w:rFonts w:ascii="Times New Roman" w:hAnsi="Times New Roman" w:cs="Times New Roman"/>
          <w:sz w:val="20"/>
          <w:szCs w:val="20"/>
        </w:rPr>
        <w:t xml:space="preserve"> best</w:t>
      </w:r>
      <w:r>
        <w:rPr>
          <w:rFonts w:ascii="Times New Roman" w:hAnsi="Times New Roman" w:cs="Times New Roman"/>
          <w:sz w:val="20"/>
          <w:szCs w:val="20"/>
        </w:rPr>
        <w:t>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선택되어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일관된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패턴을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보이지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않았다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8B40303" w14:textId="77777777" w:rsidR="00DD7532" w:rsidRPr="009E40E0" w:rsidRDefault="00DD7532" w:rsidP="00063E09">
      <w:pPr>
        <w:rPr>
          <w:sz w:val="20"/>
          <w:szCs w:val="20"/>
        </w:rPr>
      </w:pPr>
    </w:p>
    <w:p w14:paraId="107562EC" w14:textId="4541264C" w:rsidR="00063E09" w:rsidRPr="009E40E0" w:rsidRDefault="00063E09" w:rsidP="00063E09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이는</w:t>
      </w:r>
      <w:r>
        <w:rPr>
          <w:rFonts w:ascii="Times New Roman" w:hAnsi="Times New Roman" w:cs="Times New Roman"/>
          <w:sz w:val="20"/>
          <w:szCs w:val="20"/>
        </w:rPr>
        <w:t xml:space="preserve"> bias-variance trade-off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정석적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발현으로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해석된다</w:t>
      </w:r>
      <w:r>
        <w:rPr>
          <w:rFonts w:ascii="Times New Roman" w:hAnsi="Times New Roman" w:cs="Times New Roman"/>
          <w:sz w:val="20"/>
          <w:szCs w:val="20"/>
        </w:rPr>
        <w:t xml:space="preserve">. 9·11 </w:t>
      </w:r>
      <w:r>
        <w:rPr>
          <w:rFonts w:ascii="Times New Roman" w:hAnsi="Times New Roman" w:cs="Times New Roman"/>
          <w:sz w:val="20"/>
          <w:szCs w:val="20"/>
        </w:rPr>
        <w:t>구간의</w:t>
      </w:r>
      <w:r>
        <w:rPr>
          <w:rFonts w:ascii="Times New Roman" w:hAnsi="Times New Roman" w:cs="Times New Roman"/>
          <w:sz w:val="20"/>
          <w:szCs w:val="20"/>
        </w:rPr>
        <w:t xml:space="preserve"> train </w:t>
      </w:r>
      <w:r>
        <w:rPr>
          <w:rFonts w:ascii="Times New Roman" w:hAnsi="Times New Roman" w:cs="Times New Roman"/>
          <w:sz w:val="20"/>
          <w:szCs w:val="20"/>
        </w:rPr>
        <w:t>표본은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</w:t>
      </w:r>
      <w:r>
        <w:rPr>
          <w:rFonts w:ascii="Times New Roman" w:hAnsi="Times New Roman" w:cs="Times New Roman"/>
          <w:sz w:val="20"/>
          <w:szCs w:val="20"/>
        </w:rPr>
        <w:t xml:space="preserve"> 340</w:t>
      </w:r>
      <w:r>
        <w:rPr>
          <w:rFonts w:ascii="Times New Roman" w:hAnsi="Times New Roman" w:cs="Times New Roman"/>
          <w:sz w:val="20"/>
          <w:szCs w:val="20"/>
        </w:rPr>
        <w:t>일</w:t>
      </w:r>
      <w:r>
        <w:rPr>
          <w:rFonts w:ascii="Times New Roman" w:hAnsi="Times New Roman" w:cs="Times New Roman"/>
          <w:sz w:val="20"/>
          <w:szCs w:val="20"/>
        </w:rPr>
        <w:t xml:space="preserve">, GFC </w:t>
      </w:r>
      <w:r>
        <w:rPr>
          <w:rFonts w:ascii="Times New Roman" w:hAnsi="Times New Roman" w:cs="Times New Roman"/>
          <w:sz w:val="20"/>
          <w:szCs w:val="20"/>
        </w:rPr>
        <w:t>구간은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lastRenderedPageBreak/>
        <w:t>약</w:t>
      </w:r>
      <w:r>
        <w:rPr>
          <w:rFonts w:ascii="Times New Roman" w:hAnsi="Times New Roman" w:cs="Times New Roman"/>
          <w:sz w:val="20"/>
          <w:szCs w:val="20"/>
        </w:rPr>
        <w:t xml:space="preserve"> 1,600</w:t>
      </w:r>
      <w:r>
        <w:rPr>
          <w:rFonts w:ascii="Times New Roman" w:hAnsi="Times New Roman" w:cs="Times New Roman"/>
          <w:sz w:val="20"/>
          <w:szCs w:val="20"/>
        </w:rPr>
        <w:t>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상대적으로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짧으며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동시에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충격으로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인해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노이즈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수준이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높다</w:t>
      </w:r>
      <w:r>
        <w:rPr>
          <w:rFonts w:ascii="Times New Roman" w:hAnsi="Times New Roman" w:cs="Times New Roman"/>
          <w:sz w:val="20"/>
          <w:szCs w:val="20"/>
        </w:rPr>
        <w:t>. Hastie, Tibshirani &amp; Friedman(2009)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바와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같이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상황에서는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L2 </w:t>
      </w:r>
      <w:r>
        <w:rPr>
          <w:rFonts w:ascii="Times New Roman" w:hAnsi="Times New Roman" w:cs="Times New Roman"/>
          <w:sz w:val="20"/>
          <w:szCs w:val="20"/>
        </w:rPr>
        <w:t>정규화를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선형모형이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분산을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효과적으로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억제하여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우월한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일반화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보인다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반면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 train </w:t>
      </w:r>
      <w:r>
        <w:rPr>
          <w:rFonts w:ascii="Times New Roman" w:hAnsi="Times New Roman" w:cs="Times New Roman"/>
          <w:sz w:val="20"/>
          <w:szCs w:val="20"/>
        </w:rPr>
        <w:t>표본은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</w:t>
      </w:r>
      <w:r>
        <w:rPr>
          <w:rFonts w:ascii="Times New Roman" w:hAnsi="Times New Roman" w:cs="Times New Roman"/>
          <w:sz w:val="20"/>
          <w:szCs w:val="20"/>
        </w:rPr>
        <w:t xml:space="preserve"> 3,000</w:t>
      </w:r>
      <w:r>
        <w:rPr>
          <w:rFonts w:ascii="Times New Roman" w:hAnsi="Times New Roman" w:cs="Times New Roman"/>
          <w:sz w:val="20"/>
          <w:szCs w:val="20"/>
        </w:rPr>
        <w:t>일</w:t>
      </w:r>
      <w:r>
        <w:rPr>
          <w:rFonts w:ascii="Times New Roman" w:hAnsi="Times New Roman" w:cs="Times New Roman"/>
          <w:sz w:val="20"/>
          <w:szCs w:val="20"/>
        </w:rPr>
        <w:t>, COVID-</w:t>
      </w:r>
      <w:r w:rsidR="007B6D65">
        <w:rPr>
          <w:rFonts w:ascii="Times New Roman" w:hAnsi="Times New Roman" w:cs="Times New Roman" w:hint="eastAsia"/>
          <w:sz w:val="20"/>
          <w:szCs w:val="20"/>
        </w:rPr>
        <w:t>19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</w:t>
      </w:r>
      <w:r>
        <w:rPr>
          <w:rFonts w:ascii="Times New Roman" w:hAnsi="Times New Roman" w:cs="Times New Roman"/>
          <w:sz w:val="20"/>
          <w:szCs w:val="20"/>
        </w:rPr>
        <w:t xml:space="preserve"> 4,700</w:t>
      </w:r>
      <w:r>
        <w:rPr>
          <w:rFonts w:ascii="Times New Roman" w:hAnsi="Times New Roman" w:cs="Times New Roman"/>
          <w:sz w:val="20"/>
          <w:szCs w:val="20"/>
        </w:rPr>
        <w:t>일에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달하며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트리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앙상블이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상호작용을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학습할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충분한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확보하여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선다</w:t>
      </w:r>
      <w:r>
        <w:rPr>
          <w:rFonts w:ascii="Times New Roman" w:hAnsi="Times New Roman" w:cs="Times New Roman"/>
          <w:sz w:val="20"/>
          <w:szCs w:val="20"/>
        </w:rPr>
        <w:t xml:space="preserve">. Gu, Kelly &amp; Xiu(2020)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자산가격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크기와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복잡도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사이의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단조적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관계를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보고한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있어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이러한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문헌과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일치한다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260AEE3" w14:textId="77777777" w:rsidR="00063E09" w:rsidRPr="009E40E0" w:rsidRDefault="00063E09" w:rsidP="00063E09">
      <w:pPr>
        <w:rPr>
          <w:sz w:val="20"/>
          <w:szCs w:val="20"/>
        </w:rPr>
      </w:pPr>
    </w:p>
    <w:p w14:paraId="5221E1F4" w14:textId="77777777" w:rsidR="00063E09" w:rsidRPr="009E40E0" w:rsidRDefault="00063E09" w:rsidP="00063E09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t>4.</w:t>
      </w:r>
      <w:r w:rsidRPr="009E40E0">
        <w:rPr>
          <w:rFonts w:ascii="Times New Roman" w:hAnsi="Times New Roman" w:cs="Times New Roman" w:hint="eastAsia"/>
          <w:sz w:val="24"/>
          <w:szCs w:val="24"/>
        </w:rPr>
        <w:t>3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분석의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한계와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제약</w:t>
      </w:r>
    </w:p>
    <w:p w14:paraId="78E61CEA" w14:textId="5EA17E86" w:rsidR="00063E09" w:rsidRDefault="00063E09" w:rsidP="00063E09">
      <w:pPr>
        <w:rPr>
          <w:rFonts w:ascii="Times New Roman" w:hAnsi="Times New Roman" w:cs="Times New Roman"/>
          <w:sz w:val="20"/>
          <w:szCs w:val="20"/>
        </w:rPr>
      </w:pPr>
      <w:r w:rsidRPr="005519E7">
        <w:rPr>
          <w:rFonts w:ascii="Times New Roman" w:hAnsi="Times New Roman" w:cs="Times New Roman"/>
          <w:sz w:val="20"/>
          <w:szCs w:val="20"/>
        </w:rPr>
        <w:t>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연구는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변동성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예측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모형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비교를</w:t>
      </w:r>
      <w:r w:rsidRPr="005519E7">
        <w:rPr>
          <w:rFonts w:ascii="Times New Roman" w:hAnsi="Times New Roman" w:cs="Times New Roman"/>
          <w:sz w:val="20"/>
          <w:szCs w:val="20"/>
        </w:rPr>
        <w:t xml:space="preserve"> 1</w:t>
      </w:r>
      <w:r w:rsidRPr="005519E7">
        <w:rPr>
          <w:rFonts w:ascii="Times New Roman" w:hAnsi="Times New Roman" w:cs="Times New Roman"/>
          <w:sz w:val="20"/>
          <w:szCs w:val="20"/>
        </w:rPr>
        <w:t>일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="003B26D8">
        <w:rPr>
          <w:rFonts w:ascii="Times New Roman" w:hAnsi="Times New Roman" w:cs="Times New Roman" w:hint="eastAsia"/>
          <w:sz w:val="20"/>
          <w:szCs w:val="20"/>
        </w:rPr>
        <w:t>후</w:t>
      </w:r>
      <w:r w:rsidRPr="005519E7">
        <w:rPr>
          <w:rFonts w:ascii="Times New Roman" w:hAnsi="Times New Roman" w:cs="Times New Roman"/>
          <w:sz w:val="20"/>
          <w:szCs w:val="20"/>
        </w:rPr>
        <w:t xml:space="preserve">(h=1) </w:t>
      </w:r>
      <w:r w:rsidRPr="005519E7">
        <w:rPr>
          <w:rFonts w:ascii="Times New Roman" w:hAnsi="Times New Roman" w:cs="Times New Roman"/>
          <w:sz w:val="20"/>
          <w:szCs w:val="20"/>
        </w:rPr>
        <w:t>예측에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한정하여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수행하였으며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이는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연구의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가장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본질적인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제약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조건이다</w:t>
      </w:r>
      <w:r w:rsidRPr="005519E7">
        <w:rPr>
          <w:rFonts w:ascii="Times New Roman" w:hAnsi="Times New Roman" w:cs="Times New Roman"/>
          <w:sz w:val="20"/>
          <w:szCs w:val="20"/>
        </w:rPr>
        <w:t xml:space="preserve">. </w:t>
      </w:r>
      <w:r w:rsidRPr="005519E7">
        <w:rPr>
          <w:rFonts w:ascii="Times New Roman" w:hAnsi="Times New Roman" w:cs="Times New Roman"/>
          <w:sz w:val="20"/>
          <w:szCs w:val="20"/>
        </w:rPr>
        <w:t>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연구가</w:t>
      </w:r>
      <w:r w:rsidRPr="005519E7">
        <w:rPr>
          <w:rFonts w:ascii="Times New Roman" w:hAnsi="Times New Roman" w:cs="Times New Roman"/>
          <w:sz w:val="20"/>
          <w:szCs w:val="20"/>
        </w:rPr>
        <w:t xml:space="preserve"> h=1</w:t>
      </w:r>
      <w:r w:rsidRPr="005519E7">
        <w:rPr>
          <w:rFonts w:ascii="Times New Roman" w:hAnsi="Times New Roman" w:cs="Times New Roman"/>
          <w:sz w:val="20"/>
          <w:szCs w:val="20"/>
        </w:rPr>
        <w:t>에서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관측한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패턴</w:t>
      </w:r>
      <w:r w:rsidR="006906D9">
        <w:rPr>
          <w:rFonts w:ascii="Times New Roman" w:hAnsi="Times New Roman" w:cs="Times New Roman" w:hint="eastAsia"/>
          <w:sz w:val="20"/>
          <w:szCs w:val="20"/>
        </w:rPr>
        <w:t>인</w:t>
      </w:r>
      <w:r w:rsidR="006906D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미국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시장에서의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Extended tier </w:t>
      </w:r>
      <w:r w:rsidRPr="005519E7">
        <w:rPr>
          <w:rFonts w:ascii="Times New Roman" w:hAnsi="Times New Roman" w:cs="Times New Roman"/>
          <w:sz w:val="20"/>
          <w:szCs w:val="20"/>
        </w:rPr>
        <w:t>큰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효용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한국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시장에서의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미미한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한계효용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일본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시장에서의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위기기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음의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개선폭</w:t>
      </w:r>
      <w:r w:rsidR="006906D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6906D9">
        <w:rPr>
          <w:rFonts w:ascii="Times New Roman" w:hAnsi="Times New Roman" w:cs="Times New Roman" w:hint="eastAsia"/>
          <w:sz w:val="20"/>
          <w:szCs w:val="20"/>
        </w:rPr>
        <w:t>등</w:t>
      </w:r>
      <w:r w:rsidRPr="005519E7">
        <w:rPr>
          <w:rFonts w:ascii="Times New Roman" w:hAnsi="Times New Roman" w:cs="Times New Roman"/>
          <w:sz w:val="20"/>
          <w:szCs w:val="20"/>
        </w:rPr>
        <w:t>이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장기</w:t>
      </w:r>
      <w:r w:rsidRPr="005519E7">
        <w:rPr>
          <w:rFonts w:ascii="Times New Roman" w:hAnsi="Times New Roman" w:cs="Times New Roman"/>
          <w:sz w:val="20"/>
          <w:szCs w:val="20"/>
        </w:rPr>
        <w:t xml:space="preserve"> horizon</w:t>
      </w:r>
      <w:r w:rsidRPr="005519E7">
        <w:rPr>
          <w:rFonts w:ascii="Times New Roman" w:hAnsi="Times New Roman" w:cs="Times New Roman"/>
          <w:sz w:val="20"/>
          <w:szCs w:val="20"/>
        </w:rPr>
        <w:t>에서도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동일하게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유지되는지는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연구의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범위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밖에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있으며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특히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거시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변수의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정보가치가</w:t>
      </w:r>
      <w:r w:rsidRPr="005519E7">
        <w:rPr>
          <w:rFonts w:ascii="Times New Roman" w:hAnsi="Times New Roman" w:cs="Times New Roman"/>
          <w:sz w:val="20"/>
          <w:szCs w:val="20"/>
        </w:rPr>
        <w:t xml:space="preserve"> long-run </w:t>
      </w:r>
      <w:r w:rsidRPr="005519E7">
        <w:rPr>
          <w:rFonts w:ascii="Times New Roman" w:hAnsi="Times New Roman" w:cs="Times New Roman"/>
          <w:sz w:val="20"/>
          <w:szCs w:val="20"/>
        </w:rPr>
        <w:t>성분에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집중된다는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GARCH-MIDAS </w:t>
      </w:r>
      <w:r w:rsidRPr="005519E7">
        <w:rPr>
          <w:rFonts w:ascii="Times New Roman" w:hAnsi="Times New Roman" w:cs="Times New Roman"/>
          <w:sz w:val="20"/>
          <w:szCs w:val="20"/>
        </w:rPr>
        <w:t>문헌의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함의를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고려할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때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한국</w:t>
      </w:r>
      <w:r w:rsidRPr="005519E7">
        <w:rPr>
          <w:rFonts w:ascii="Times New Roman" w:hAnsi="Times New Roman" w:cs="Times New Roman"/>
          <w:sz w:val="20"/>
          <w:szCs w:val="20"/>
        </w:rPr>
        <w:t>·</w:t>
      </w:r>
      <w:r w:rsidRPr="005519E7">
        <w:rPr>
          <w:rFonts w:ascii="Times New Roman" w:hAnsi="Times New Roman" w:cs="Times New Roman"/>
          <w:sz w:val="20"/>
          <w:szCs w:val="20"/>
        </w:rPr>
        <w:t>일본에서도</w:t>
      </w:r>
      <w:r w:rsidRPr="005519E7">
        <w:rPr>
          <w:rFonts w:ascii="Times New Roman" w:hAnsi="Times New Roman" w:cs="Times New Roman"/>
          <w:sz w:val="20"/>
          <w:szCs w:val="20"/>
        </w:rPr>
        <w:t xml:space="preserve"> h</w:t>
      </w:r>
      <w:r w:rsidRPr="005519E7">
        <w:rPr>
          <w:rFonts w:ascii="Times New Roman" w:hAnsi="Times New Roman" w:cs="Times New Roman"/>
          <w:sz w:val="20"/>
          <w:szCs w:val="20"/>
        </w:rPr>
        <w:t>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커질수록</w:t>
      </w:r>
      <w:r w:rsidRPr="005519E7">
        <w:rPr>
          <w:rFonts w:ascii="Times New Roman" w:hAnsi="Times New Roman" w:cs="Times New Roman"/>
          <w:sz w:val="20"/>
          <w:szCs w:val="20"/>
        </w:rPr>
        <w:t xml:space="preserve"> Extended tier</w:t>
      </w:r>
      <w:r w:rsidRPr="005519E7">
        <w:rPr>
          <w:rFonts w:ascii="Times New Roman" w:hAnsi="Times New Roman" w:cs="Times New Roman"/>
          <w:sz w:val="20"/>
          <w:szCs w:val="20"/>
        </w:rPr>
        <w:t>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효용이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부각될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가능성을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배제할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없다</w:t>
      </w:r>
      <w:r w:rsidRPr="005519E7">
        <w:rPr>
          <w:rFonts w:ascii="Times New Roman" w:hAnsi="Times New Roman" w:cs="Times New Roman"/>
          <w:sz w:val="20"/>
          <w:szCs w:val="20"/>
        </w:rPr>
        <w:t>.</w:t>
      </w:r>
    </w:p>
    <w:p w14:paraId="1F98819F" w14:textId="77777777" w:rsidR="00DD7532" w:rsidRPr="005519E7" w:rsidRDefault="00DD7532" w:rsidP="00063E09">
      <w:pPr>
        <w:rPr>
          <w:sz w:val="20"/>
          <w:szCs w:val="20"/>
        </w:rPr>
      </w:pPr>
    </w:p>
    <w:p w14:paraId="2EF03498" w14:textId="4890EDFE" w:rsidR="00063E09" w:rsidRPr="005519E7" w:rsidRDefault="00063E09" w:rsidP="00063E09">
      <w:pPr>
        <w:rPr>
          <w:sz w:val="20"/>
          <w:szCs w:val="20"/>
        </w:rPr>
      </w:pPr>
      <w:r w:rsidRPr="005519E7">
        <w:rPr>
          <w:rFonts w:ascii="Times New Roman" w:hAnsi="Times New Roman" w:cs="Times New Roman"/>
          <w:sz w:val="20"/>
          <w:szCs w:val="20"/>
        </w:rPr>
        <w:t>이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외에도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연구는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두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가지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추가적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제약을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갖는다</w:t>
      </w:r>
      <w:r w:rsidRPr="005519E7">
        <w:rPr>
          <w:rFonts w:ascii="Times New Roman" w:hAnsi="Times New Roman" w:cs="Times New Roman"/>
          <w:sz w:val="20"/>
          <w:szCs w:val="20"/>
        </w:rPr>
        <w:t xml:space="preserve">. </w:t>
      </w:r>
      <w:r w:rsidRPr="005519E7">
        <w:rPr>
          <w:rFonts w:ascii="Times New Roman" w:hAnsi="Times New Roman" w:cs="Times New Roman"/>
          <w:sz w:val="20"/>
          <w:szCs w:val="20"/>
        </w:rPr>
        <w:t>첫째</w:t>
      </w:r>
      <w:r w:rsidRPr="005519E7">
        <w:rPr>
          <w:rFonts w:ascii="Times New Roman" w:hAnsi="Times New Roman" w:cs="Times New Roman"/>
          <w:sz w:val="20"/>
          <w:szCs w:val="20"/>
        </w:rPr>
        <w:t xml:space="preserve">, Feature </w:t>
      </w:r>
      <w:r w:rsidRPr="005519E7">
        <w:rPr>
          <w:rFonts w:ascii="Times New Roman" w:hAnsi="Times New Roman" w:cs="Times New Roman"/>
          <w:sz w:val="20"/>
          <w:szCs w:val="20"/>
        </w:rPr>
        <w:t>집합의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설계는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사전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정의된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세</w:t>
      </w:r>
      <w:r w:rsidRPr="005519E7">
        <w:rPr>
          <w:rFonts w:ascii="Times New Roman" w:hAnsi="Times New Roman" w:cs="Times New Roman"/>
          <w:sz w:val="20"/>
          <w:szCs w:val="20"/>
        </w:rPr>
        <w:t xml:space="preserve"> tier(Core/Momentum/Extended)</w:t>
      </w:r>
      <w:r w:rsidRPr="005519E7">
        <w:rPr>
          <w:rFonts w:ascii="Times New Roman" w:hAnsi="Times New Roman" w:cs="Times New Roman"/>
          <w:sz w:val="20"/>
          <w:szCs w:val="20"/>
        </w:rPr>
        <w:t>에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한정되며</w:t>
      </w:r>
      <w:r w:rsidRPr="005519E7">
        <w:rPr>
          <w:rFonts w:ascii="Times New Roman" w:hAnsi="Times New Roman" w:cs="Times New Roman"/>
          <w:sz w:val="20"/>
          <w:szCs w:val="20"/>
        </w:rPr>
        <w:t xml:space="preserve">, </w:t>
      </w:r>
      <w:r w:rsidRPr="005519E7">
        <w:rPr>
          <w:rFonts w:ascii="Times New Roman" w:hAnsi="Times New Roman" w:cs="Times New Roman"/>
          <w:sz w:val="20"/>
          <w:szCs w:val="20"/>
        </w:rPr>
        <w:t>일본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시장의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위기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동학을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견인하는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yen carry positioning, BOJ FX </w:t>
      </w:r>
      <w:r w:rsidRPr="005519E7">
        <w:rPr>
          <w:rFonts w:ascii="Times New Roman" w:hAnsi="Times New Roman" w:cs="Times New Roman"/>
          <w:sz w:val="20"/>
          <w:szCs w:val="20"/>
        </w:rPr>
        <w:t>개입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신호와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같은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시장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고유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변수는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포함되지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않았다</w:t>
      </w:r>
      <w:r w:rsidRPr="005519E7">
        <w:rPr>
          <w:rFonts w:ascii="Times New Roman" w:hAnsi="Times New Roman" w:cs="Times New Roman"/>
          <w:sz w:val="20"/>
          <w:szCs w:val="20"/>
        </w:rPr>
        <w:t xml:space="preserve">. </w:t>
      </w:r>
      <w:r w:rsidRPr="005519E7">
        <w:rPr>
          <w:rFonts w:ascii="Times New Roman" w:hAnsi="Times New Roman" w:cs="Times New Roman"/>
          <w:sz w:val="20"/>
          <w:szCs w:val="20"/>
        </w:rPr>
        <w:t>둘째</w:t>
      </w:r>
      <w:r w:rsidRPr="005519E7">
        <w:rPr>
          <w:rFonts w:ascii="Times New Roman" w:hAnsi="Times New Roman" w:cs="Times New Roman"/>
          <w:sz w:val="20"/>
          <w:szCs w:val="20"/>
        </w:rPr>
        <w:t xml:space="preserve">, 9·11 </w:t>
      </w:r>
      <w:r w:rsidRPr="005519E7">
        <w:rPr>
          <w:rFonts w:ascii="Times New Roman" w:hAnsi="Times New Roman" w:cs="Times New Roman"/>
          <w:sz w:val="20"/>
          <w:szCs w:val="20"/>
        </w:rPr>
        <w:t>위기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구간의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train </w:t>
      </w:r>
      <w:r w:rsidRPr="005519E7">
        <w:rPr>
          <w:rFonts w:ascii="Times New Roman" w:hAnsi="Times New Roman" w:cs="Times New Roman"/>
          <w:sz w:val="20"/>
          <w:szCs w:val="20"/>
        </w:rPr>
        <w:t>표본이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약</w:t>
      </w:r>
      <w:r w:rsidRPr="005519E7">
        <w:rPr>
          <w:rFonts w:ascii="Times New Roman" w:hAnsi="Times New Roman" w:cs="Times New Roman"/>
          <w:sz w:val="20"/>
          <w:szCs w:val="20"/>
        </w:rPr>
        <w:t xml:space="preserve"> 3</w:t>
      </w:r>
      <w:r w:rsidR="00A424D8">
        <w:rPr>
          <w:rFonts w:ascii="Times New Roman" w:hAnsi="Times New Roman" w:cs="Times New Roman" w:hint="eastAsia"/>
          <w:sz w:val="20"/>
          <w:szCs w:val="20"/>
        </w:rPr>
        <w:t>40</w:t>
      </w:r>
      <w:r w:rsidRPr="005519E7">
        <w:rPr>
          <w:rFonts w:ascii="Times New Roman" w:hAnsi="Times New Roman" w:cs="Times New Roman"/>
          <w:sz w:val="20"/>
          <w:szCs w:val="20"/>
        </w:rPr>
        <w:t>일에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불과하여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해당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구간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결과의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통계적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신뢰도가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다른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구간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대비</w:t>
      </w:r>
      <w:r w:rsidRPr="005519E7">
        <w:rPr>
          <w:rFonts w:ascii="Times New Roman" w:hAnsi="Times New Roman" w:cs="Times New Roman"/>
          <w:sz w:val="20"/>
          <w:szCs w:val="20"/>
        </w:rPr>
        <w:t xml:space="preserve"> </w:t>
      </w:r>
      <w:r w:rsidRPr="005519E7">
        <w:rPr>
          <w:rFonts w:ascii="Times New Roman" w:hAnsi="Times New Roman" w:cs="Times New Roman"/>
          <w:sz w:val="20"/>
          <w:szCs w:val="20"/>
        </w:rPr>
        <w:t>제한적이다</w:t>
      </w:r>
      <w:r w:rsidRPr="005519E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472BB02" w14:textId="631B09CE" w:rsidR="00692B59" w:rsidRDefault="00C27B6E" w:rsidP="00EE4021">
      <w:pPr>
        <w:pStyle w:val="1"/>
      </w:pPr>
      <w:r>
        <w:rPr>
          <w:rFonts w:ascii="Times New Roman" w:hAnsi="Times New Roman" w:cs="Times New Roman"/>
          <w:sz w:val="28"/>
          <w:szCs w:val="28"/>
        </w:rPr>
        <w:t>5. Conclusion</w:t>
      </w:r>
    </w:p>
    <w:p w14:paraId="1472BB03" w14:textId="77777777" w:rsidR="00692B59" w:rsidRDefault="00C27B6E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5.1 </w:t>
      </w:r>
      <w:r>
        <w:rPr>
          <w:rFonts w:ascii="Times New Roman" w:hAnsi="Times New Roman" w:cs="Times New Roman"/>
          <w:sz w:val="24"/>
          <w:szCs w:val="24"/>
        </w:rPr>
        <w:t>핵심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결과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요약</w:t>
      </w:r>
    </w:p>
    <w:p w14:paraId="1450EDBA" w14:textId="77777777" w:rsidR="005E6B18" w:rsidRDefault="005E6B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S&amp;P 500,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KOSPI,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Nikkei 225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실현변동성</w:t>
      </w:r>
      <w:r>
        <w:rPr>
          <w:rFonts w:ascii="Times New Roman" w:hAnsi="Times New Roman" w:cs="Times New Roman"/>
          <w:sz w:val="20"/>
          <w:szCs w:val="20"/>
        </w:rPr>
        <w:t>(RV)</w:t>
      </w:r>
      <w:r>
        <w:rPr>
          <w:rFonts w:ascii="Times New Roman" w:hAnsi="Times New Roman" w:cs="Times New Roman"/>
          <w:sz w:val="20"/>
          <w:szCs w:val="20"/>
        </w:rPr>
        <w:t>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대상으로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금융모형</w:t>
      </w:r>
      <w:r>
        <w:rPr>
          <w:rFonts w:ascii="Times New Roman" w:hAnsi="Times New Roman" w:cs="Times New Roman"/>
          <w:sz w:val="20"/>
          <w:szCs w:val="20"/>
        </w:rPr>
        <w:t>(HAR-RV, GARCH(1,1))</w:t>
      </w:r>
      <w:r>
        <w:rPr>
          <w:rFonts w:ascii="Times New Roman" w:hAnsi="Times New Roman" w:cs="Times New Roman"/>
          <w:sz w:val="20"/>
          <w:szCs w:val="20"/>
        </w:rPr>
        <w:t>과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>(Ridge, ElasticNet, Huber, LightGBM, XGBoost)</w:t>
      </w:r>
      <w:r>
        <w:rPr>
          <w:rFonts w:ascii="Times New Roman" w:hAnsi="Times New Roman" w:cs="Times New Roman"/>
          <w:sz w:val="20"/>
          <w:szCs w:val="20"/>
        </w:rPr>
        <w:t>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성능을</w:t>
      </w:r>
      <w:r>
        <w:rPr>
          <w:rFonts w:ascii="Times New Roman" w:hAnsi="Times New Roman" w:cs="Times New Roman"/>
          <w:sz w:val="20"/>
          <w:szCs w:val="20"/>
        </w:rPr>
        <w:t xml:space="preserve"> 12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조합에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체계적으로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비교하였다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핵심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가지로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요약이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가능하다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7D8A63B" w14:textId="77777777" w:rsidR="005E6B18" w:rsidRDefault="005E6B18">
      <w:pPr>
        <w:rPr>
          <w:rFonts w:ascii="Times New Roman" w:hAnsi="Times New Roman" w:cs="Times New Roman"/>
          <w:sz w:val="20"/>
          <w:szCs w:val="20"/>
        </w:rPr>
      </w:pPr>
    </w:p>
    <w:p w14:paraId="1472BB04" w14:textId="7FBCC4D9" w:rsidR="00692B59" w:rsidRDefault="00692B5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첫째</w:t>
      </w:r>
      <w:r>
        <w:rPr>
          <w:rFonts w:ascii="Times New Roman" w:hAnsi="Times New Roman" w:cs="Times New Roman"/>
          <w:sz w:val="20"/>
          <w:szCs w:val="20"/>
        </w:rPr>
        <w:t xml:space="preserve">, ML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 xml:space="preserve"> 12</w:t>
      </w:r>
      <w:r>
        <w:rPr>
          <w:rFonts w:ascii="Times New Roman" w:hAnsi="Times New Roman" w:cs="Times New Roman"/>
          <w:sz w:val="20"/>
          <w:szCs w:val="20"/>
        </w:rPr>
        <w:t>개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조합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전체에서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없이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금융모형보다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낮은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오차를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산출하였으며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평균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약</w:t>
      </w:r>
      <w:r>
        <w:rPr>
          <w:rFonts w:ascii="Times New Roman" w:hAnsi="Times New Roman" w:cs="Times New Roman"/>
          <w:sz w:val="20"/>
          <w:szCs w:val="20"/>
        </w:rPr>
        <w:t xml:space="preserve"> 36%, 27~49% </w:t>
      </w:r>
      <w:r>
        <w:rPr>
          <w:rFonts w:ascii="Times New Roman" w:hAnsi="Times New Roman" w:cs="Times New Roman"/>
          <w:sz w:val="20"/>
          <w:szCs w:val="20"/>
        </w:rPr>
        <w:t>범위로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측정되었다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둘째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금융모형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부류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내에서는</w:t>
      </w:r>
      <w:r>
        <w:rPr>
          <w:rFonts w:ascii="Times New Roman" w:hAnsi="Times New Roman" w:cs="Times New Roman"/>
          <w:sz w:val="20"/>
          <w:szCs w:val="20"/>
        </w:rPr>
        <w:t xml:space="preserve"> HAR-RV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GARCH(1,1)</w:t>
      </w:r>
      <w:r>
        <w:rPr>
          <w:rFonts w:ascii="Times New Roman" w:hAnsi="Times New Roman" w:cs="Times New Roman"/>
          <w:sz w:val="20"/>
          <w:szCs w:val="20"/>
        </w:rPr>
        <w:t>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일관되게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지배하였으며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이는</w:t>
      </w:r>
      <w:r>
        <w:rPr>
          <w:rFonts w:ascii="Times New Roman" w:hAnsi="Times New Roman" w:cs="Times New Roman"/>
          <w:sz w:val="20"/>
          <w:szCs w:val="20"/>
        </w:rPr>
        <w:t xml:space="preserve"> RV </w:t>
      </w:r>
      <w:r>
        <w:rPr>
          <w:rFonts w:ascii="Times New Roman" w:hAnsi="Times New Roman" w:cs="Times New Roman"/>
          <w:sz w:val="20"/>
          <w:szCs w:val="20"/>
        </w:rPr>
        <w:t>타겟의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다중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시간척도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자기상관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구조와</w:t>
      </w:r>
      <w:r>
        <w:rPr>
          <w:rFonts w:ascii="Times New Roman" w:hAnsi="Times New Roman" w:cs="Times New Roman"/>
          <w:sz w:val="20"/>
          <w:szCs w:val="20"/>
        </w:rPr>
        <w:t xml:space="preserve"> HAR </w:t>
      </w:r>
      <w:r>
        <w:rPr>
          <w:rFonts w:ascii="Times New Roman" w:hAnsi="Times New Roman" w:cs="Times New Roman"/>
          <w:sz w:val="20"/>
          <w:szCs w:val="20"/>
        </w:rPr>
        <w:t>회귀구조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정합성에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기인한다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셋째</w:t>
      </w:r>
      <w:r>
        <w:rPr>
          <w:rFonts w:ascii="Times New Roman" w:hAnsi="Times New Roman" w:cs="Times New Roman"/>
          <w:sz w:val="20"/>
          <w:szCs w:val="20"/>
        </w:rPr>
        <w:t xml:space="preserve">, Feature tier </w:t>
      </w:r>
      <w:r>
        <w:rPr>
          <w:rFonts w:ascii="Times New Roman" w:hAnsi="Times New Roman" w:cs="Times New Roman"/>
          <w:sz w:val="20"/>
          <w:szCs w:val="20"/>
        </w:rPr>
        <w:t>확장의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한계효과는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비대칭적으로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발현되었는데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(+5.8%) </w:t>
      </w:r>
      <w:r>
        <w:rPr>
          <w:rFonts w:ascii="Times New Roman" w:hAnsi="Times New Roman" w:cs="Times New Roman"/>
          <w:sz w:val="20"/>
          <w:szCs w:val="20"/>
        </w:rPr>
        <w:t>및</w:t>
      </w:r>
      <w:r>
        <w:rPr>
          <w:rFonts w:ascii="Times New Roman" w:hAnsi="Times New Roman" w:cs="Times New Roman"/>
          <w:sz w:val="20"/>
          <w:szCs w:val="20"/>
        </w:rPr>
        <w:t xml:space="preserve"> COVID-19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>(+10.6%)</w:t>
      </w:r>
      <w:r>
        <w:rPr>
          <w:rFonts w:ascii="Times New Roman" w:hAnsi="Times New Roman" w:cs="Times New Roman"/>
          <w:sz w:val="20"/>
          <w:szCs w:val="20"/>
        </w:rPr>
        <w:t>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폭의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반면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한국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걸쳐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효과가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미미</w:t>
      </w:r>
      <w:r>
        <w:rPr>
          <w:rFonts w:ascii="Times New Roman" w:hAnsi="Times New Roman" w:cs="Times New Roman"/>
          <w:sz w:val="20"/>
          <w:szCs w:val="20"/>
        </w:rPr>
        <w:t>(±2%)</w:t>
      </w:r>
      <w:r>
        <w:rPr>
          <w:rFonts w:ascii="Times New Roman" w:hAnsi="Times New Roman" w:cs="Times New Roman"/>
          <w:sz w:val="20"/>
          <w:szCs w:val="20"/>
        </w:rPr>
        <w:t>하였고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일본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오히려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음의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개선폭</w:t>
      </w:r>
      <w:r>
        <w:rPr>
          <w:rFonts w:ascii="Times New Roman" w:hAnsi="Times New Roman" w:cs="Times New Roman"/>
          <w:sz w:val="20"/>
          <w:szCs w:val="20"/>
        </w:rPr>
        <w:t>(–1.0%~–1.7%)</w:t>
      </w:r>
      <w:r>
        <w:rPr>
          <w:rFonts w:ascii="Times New Roman" w:hAnsi="Times New Roman" w:cs="Times New Roman"/>
          <w:sz w:val="20"/>
          <w:szCs w:val="20"/>
        </w:rPr>
        <w:t>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관측되었다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넷째</w:t>
      </w:r>
      <w:r>
        <w:rPr>
          <w:rFonts w:ascii="Times New Roman" w:hAnsi="Times New Roman" w:cs="Times New Roman"/>
          <w:sz w:val="20"/>
          <w:szCs w:val="20"/>
        </w:rPr>
        <w:t xml:space="preserve">, ML </w:t>
      </w:r>
      <w:r>
        <w:rPr>
          <w:rFonts w:ascii="Times New Roman" w:hAnsi="Times New Roman" w:cs="Times New Roman"/>
          <w:sz w:val="20"/>
          <w:szCs w:val="20"/>
        </w:rPr>
        <w:t>부류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내에서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최적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모형은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따라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상이하게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선택되었으며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짧은</w:t>
      </w:r>
      <w:r>
        <w:rPr>
          <w:rFonts w:ascii="Times New Roman" w:hAnsi="Times New Roman" w:cs="Times New Roman"/>
          <w:sz w:val="20"/>
          <w:szCs w:val="20"/>
        </w:rPr>
        <w:t xml:space="preserve"> train </w:t>
      </w:r>
      <w:r>
        <w:rPr>
          <w:rFonts w:ascii="Times New Roman" w:hAnsi="Times New Roman" w:cs="Times New Roman"/>
          <w:sz w:val="20"/>
          <w:szCs w:val="20"/>
        </w:rPr>
        <w:t>표본의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정규화를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갖는</w:t>
      </w:r>
      <w:r>
        <w:rPr>
          <w:rFonts w:ascii="Times New Roman" w:hAnsi="Times New Roman" w:cs="Times New Roman"/>
          <w:sz w:val="20"/>
          <w:szCs w:val="20"/>
        </w:rPr>
        <w:t xml:space="preserve"> Ridge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충분한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표본과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비선형성이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보장되는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평시</w:t>
      </w:r>
      <w:r>
        <w:rPr>
          <w:rFonts w:ascii="Times New Roman" w:hAnsi="Times New Roman" w:cs="Times New Roman"/>
          <w:sz w:val="20"/>
          <w:szCs w:val="20"/>
        </w:rPr>
        <w:t xml:space="preserve">·COVID-19 </w:t>
      </w:r>
      <w:r>
        <w:rPr>
          <w:rFonts w:ascii="Times New Roman" w:hAnsi="Times New Roman" w:cs="Times New Roman"/>
          <w:sz w:val="20"/>
          <w:szCs w:val="20"/>
        </w:rPr>
        <w:t>구간에서는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트리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기반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앙상블이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우위를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보였다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9E465B0" w14:textId="77777777" w:rsidR="00546D6D" w:rsidRPr="005E6B18" w:rsidRDefault="00546D6D">
      <w:pPr>
        <w:rPr>
          <w:rFonts w:ascii="Times New Roman" w:hAnsi="Times New Roman" w:cs="Times New Roman"/>
          <w:sz w:val="20"/>
          <w:szCs w:val="20"/>
        </w:rPr>
      </w:pPr>
    </w:p>
    <w:p w14:paraId="1472BB05" w14:textId="77777777" w:rsidR="00692B59" w:rsidRDefault="00C27B6E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5.2 </w:t>
      </w:r>
      <w:r>
        <w:rPr>
          <w:rFonts w:ascii="Times New Roman" w:hAnsi="Times New Roman" w:cs="Times New Roman"/>
          <w:sz w:val="24"/>
          <w:szCs w:val="24"/>
        </w:rPr>
        <w:t>시사점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활용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가능성</w:t>
      </w:r>
    </w:p>
    <w:p w14:paraId="1472BB06" w14:textId="3772EDAB" w:rsidR="00692B59" w:rsidRDefault="00692B59">
      <w:r>
        <w:rPr>
          <w:rFonts w:ascii="Times New Roman" w:hAnsi="Times New Roman" w:cs="Times New Roman"/>
          <w:sz w:val="20"/>
          <w:szCs w:val="20"/>
        </w:rPr>
        <w:lastRenderedPageBreak/>
        <w:t>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연구의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결과는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학술적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실무적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측면에서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다음의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시사점을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제공한다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학술적으로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보편적으로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우월한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또는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정보집합이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존재하지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않으며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시장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구조가</w:t>
      </w:r>
      <w:r>
        <w:rPr>
          <w:rFonts w:ascii="Times New Roman" w:hAnsi="Times New Roman" w:cs="Times New Roman"/>
          <w:sz w:val="20"/>
          <w:szCs w:val="20"/>
        </w:rPr>
        <w:t xml:space="preserve"> ML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한계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정보가치를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좌우하는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핵심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결정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변수임을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실증한다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이는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단일</w:t>
      </w:r>
      <w:r>
        <w:rPr>
          <w:rFonts w:ascii="Times New Roman" w:hAnsi="Times New Roman" w:cs="Times New Roman"/>
          <w:sz w:val="20"/>
          <w:szCs w:val="20"/>
        </w:rPr>
        <w:t xml:space="preserve"> universal model </w:t>
      </w:r>
      <w:r>
        <w:rPr>
          <w:rFonts w:ascii="Times New Roman" w:hAnsi="Times New Roman" w:cs="Times New Roman"/>
          <w:sz w:val="20"/>
          <w:szCs w:val="20"/>
        </w:rPr>
        <w:t>추구에서</w:t>
      </w:r>
      <w:r>
        <w:rPr>
          <w:rFonts w:ascii="Times New Roman" w:hAnsi="Times New Roman" w:cs="Times New Roman"/>
          <w:sz w:val="20"/>
          <w:szCs w:val="20"/>
        </w:rPr>
        <w:t xml:space="preserve"> regime-conditional feature engineering </w:t>
      </w:r>
      <w:r>
        <w:rPr>
          <w:rFonts w:ascii="Times New Roman" w:hAnsi="Times New Roman" w:cs="Times New Roman"/>
          <w:sz w:val="20"/>
          <w:szCs w:val="20"/>
        </w:rPr>
        <w:t>또는</w:t>
      </w:r>
      <w:r>
        <w:rPr>
          <w:rFonts w:ascii="Times New Roman" w:hAnsi="Times New Roman" w:cs="Times New Roman"/>
          <w:sz w:val="20"/>
          <w:szCs w:val="20"/>
        </w:rPr>
        <w:t xml:space="preserve"> dynamic model </w:t>
      </w:r>
      <w:r w:rsidR="00D633E7">
        <w:rPr>
          <w:rFonts w:ascii="Times New Roman" w:hAnsi="Times New Roman" w:cs="Times New Roman" w:hint="eastAsia"/>
          <w:sz w:val="20"/>
          <w:szCs w:val="20"/>
        </w:rPr>
        <w:t>ensemble</w:t>
      </w:r>
      <w:r>
        <w:rPr>
          <w:rFonts w:ascii="Times New Roman" w:hAnsi="Times New Roman" w:cs="Times New Roman"/>
          <w:sz w:val="20"/>
          <w:szCs w:val="20"/>
        </w:rPr>
        <w:t>으로의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방법론적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확장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필요성을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제기한다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실무적으로는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운용에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시장과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조건부적인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·feature </w:t>
      </w:r>
      <w:r>
        <w:rPr>
          <w:rFonts w:ascii="Times New Roman" w:hAnsi="Times New Roman" w:cs="Times New Roman"/>
          <w:sz w:val="20"/>
          <w:szCs w:val="20"/>
        </w:rPr>
        <w:t>선택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전략이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단순한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단일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운용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대비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유의한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성능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우위를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있음을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시사하며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특히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위험관리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옵션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가격결정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자산배분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영역에서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인지</w:t>
      </w:r>
      <w:r>
        <w:rPr>
          <w:rFonts w:ascii="Times New Roman" w:hAnsi="Times New Roman" w:cs="Times New Roman"/>
          <w:sz w:val="20"/>
          <w:szCs w:val="20"/>
        </w:rPr>
        <w:t xml:space="preserve">(regime detection) </w:t>
      </w:r>
      <w:r>
        <w:rPr>
          <w:rFonts w:ascii="Times New Roman" w:hAnsi="Times New Roman" w:cs="Times New Roman"/>
          <w:sz w:val="20"/>
          <w:szCs w:val="20"/>
        </w:rPr>
        <w:t>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차별적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모형을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적용하는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접근이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정당화될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있다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또한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정책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변수가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변동성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예측에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갖는</w:t>
      </w:r>
      <w:r>
        <w:rPr>
          <w:rFonts w:ascii="Times New Roman" w:hAnsi="Times New Roman" w:cs="Times New Roman"/>
          <w:sz w:val="20"/>
          <w:szCs w:val="20"/>
        </w:rPr>
        <w:t xml:space="preserve"> leading content</w:t>
      </w:r>
      <w:r>
        <w:rPr>
          <w:rFonts w:ascii="Times New Roman" w:hAnsi="Times New Roman" w:cs="Times New Roman"/>
          <w:sz w:val="20"/>
          <w:szCs w:val="20"/>
        </w:rPr>
        <w:t>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구간에서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비선형적으로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증폭된다는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점은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위기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진단</w:t>
      </w:r>
      <w:r>
        <w:rPr>
          <w:rFonts w:ascii="Times New Roman" w:hAnsi="Times New Roman" w:cs="Times New Roman"/>
          <w:sz w:val="20"/>
          <w:szCs w:val="20"/>
        </w:rPr>
        <w:t>·</w:t>
      </w:r>
      <w:r>
        <w:rPr>
          <w:rFonts w:ascii="Times New Roman" w:hAnsi="Times New Roman" w:cs="Times New Roman"/>
          <w:sz w:val="20"/>
          <w:szCs w:val="20"/>
        </w:rPr>
        <w:t>조기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경보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시스템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설계에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있어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미국발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거시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신호의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통합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활용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가치를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강조한다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472BB07" w14:textId="77777777" w:rsidR="00692B59" w:rsidRDefault="00C27B6E">
      <w:pPr>
        <w:pStyle w:val="21"/>
      </w:pPr>
      <w:r>
        <w:rPr>
          <w:rFonts w:ascii="Times New Roman" w:hAnsi="Times New Roman" w:cs="Times New Roman"/>
          <w:sz w:val="24"/>
          <w:szCs w:val="24"/>
        </w:rPr>
        <w:t xml:space="preserve">5.3 </w:t>
      </w:r>
      <w:r>
        <w:rPr>
          <w:rFonts w:ascii="Times New Roman" w:hAnsi="Times New Roman" w:cs="Times New Roman"/>
          <w:sz w:val="24"/>
          <w:szCs w:val="24"/>
        </w:rPr>
        <w:t>향후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연구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개선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계획</w:t>
      </w:r>
    </w:p>
    <w:p w14:paraId="3E8AE68F" w14:textId="77777777" w:rsidR="00094FF7" w:rsidRDefault="00094FF7" w:rsidP="00094FF7">
      <w:pPr>
        <w:rPr>
          <w:rFonts w:ascii="Times New Roman" w:hAnsi="Times New Roman" w:cs="Times New Roman"/>
          <w:sz w:val="20"/>
          <w:szCs w:val="20"/>
        </w:rPr>
      </w:pPr>
      <w:r w:rsidRPr="00094FF7">
        <w:rPr>
          <w:rFonts w:ascii="Times New Roman" w:hAnsi="Times New Roman" w:cs="Times New Roman"/>
          <w:sz w:val="20"/>
          <w:szCs w:val="20"/>
        </w:rPr>
        <w:t>본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연구의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한계와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예비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결과를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토대로</w:t>
      </w:r>
      <w:r w:rsidRPr="00094FF7">
        <w:rPr>
          <w:rFonts w:ascii="Times New Roman" w:hAnsi="Times New Roman" w:cs="Times New Roman"/>
          <w:sz w:val="20"/>
          <w:szCs w:val="20"/>
        </w:rPr>
        <w:t xml:space="preserve">, </w:t>
      </w:r>
      <w:r w:rsidRPr="00094FF7">
        <w:rPr>
          <w:rFonts w:ascii="Times New Roman" w:hAnsi="Times New Roman" w:cs="Times New Roman"/>
          <w:sz w:val="20"/>
          <w:szCs w:val="20"/>
        </w:rPr>
        <w:t>최종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보고서까지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다음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두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가지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방향의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분석을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추가로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수행할</w:t>
      </w:r>
      <w:r w:rsidRPr="00094FF7">
        <w:rPr>
          <w:rFonts w:ascii="Times New Roman" w:hAnsi="Times New Roman" w:cs="Times New Roman"/>
          <w:sz w:val="20"/>
          <w:szCs w:val="20"/>
        </w:rPr>
        <w:t xml:space="preserve"> </w:t>
      </w:r>
      <w:r w:rsidRPr="00094FF7">
        <w:rPr>
          <w:rFonts w:ascii="Times New Roman" w:hAnsi="Times New Roman" w:cs="Times New Roman"/>
          <w:sz w:val="20"/>
          <w:szCs w:val="20"/>
        </w:rPr>
        <w:t>계획이다</w:t>
      </w:r>
      <w:r w:rsidRPr="00094FF7">
        <w:rPr>
          <w:rFonts w:ascii="Times New Roman" w:hAnsi="Times New Roman" w:cs="Times New Roman"/>
          <w:sz w:val="20"/>
          <w:szCs w:val="20"/>
        </w:rPr>
        <w:t>.</w:t>
      </w:r>
    </w:p>
    <w:p w14:paraId="277B78BD" w14:textId="77777777" w:rsidR="00B7082A" w:rsidRPr="00094FF7" w:rsidRDefault="00B7082A" w:rsidP="00094FF7">
      <w:pPr>
        <w:rPr>
          <w:rFonts w:ascii="Times New Roman" w:hAnsi="Times New Roman" w:cs="Times New Roman"/>
          <w:sz w:val="20"/>
          <w:szCs w:val="20"/>
        </w:rPr>
      </w:pPr>
    </w:p>
    <w:p w14:paraId="1AD23D67" w14:textId="77777777" w:rsidR="00D81B45" w:rsidRDefault="00D81B45" w:rsidP="00D81B45">
      <w:pPr>
        <w:rPr>
          <w:rFonts w:ascii="Times New Roman" w:hAnsi="Times New Roman" w:cs="Times New Roman"/>
          <w:sz w:val="20"/>
          <w:szCs w:val="20"/>
        </w:rPr>
      </w:pPr>
      <w:r w:rsidRPr="00D81B45">
        <w:rPr>
          <w:rFonts w:ascii="Times New Roman" w:hAnsi="Times New Roman" w:cs="Times New Roman"/>
          <w:sz w:val="20"/>
          <w:szCs w:val="20"/>
        </w:rPr>
        <w:t>첫째</w:t>
      </w:r>
      <w:r w:rsidRPr="00D81B45">
        <w:rPr>
          <w:rFonts w:ascii="Times New Roman" w:hAnsi="Times New Roman" w:cs="Times New Roman"/>
          <w:sz w:val="20"/>
          <w:szCs w:val="20"/>
        </w:rPr>
        <w:t xml:space="preserve">, </w:t>
      </w:r>
      <w:r w:rsidRPr="00D81B45">
        <w:rPr>
          <w:rFonts w:ascii="Times New Roman" w:hAnsi="Times New Roman" w:cs="Times New Roman"/>
          <w:sz w:val="20"/>
          <w:szCs w:val="20"/>
        </w:rPr>
        <w:t>딥러닝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모형의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추가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적용이다</w:t>
      </w:r>
      <w:r w:rsidRPr="00D81B45">
        <w:rPr>
          <w:rFonts w:ascii="Times New Roman" w:hAnsi="Times New Roman" w:cs="Times New Roman"/>
          <w:sz w:val="20"/>
          <w:szCs w:val="20"/>
        </w:rPr>
        <w:t xml:space="preserve">. </w:t>
      </w:r>
      <w:r w:rsidRPr="00D81B45">
        <w:rPr>
          <w:rFonts w:ascii="Times New Roman" w:hAnsi="Times New Roman" w:cs="Times New Roman"/>
          <w:sz w:val="20"/>
          <w:szCs w:val="20"/>
        </w:rPr>
        <w:t>현재</w:t>
      </w:r>
      <w:r w:rsidRPr="00D81B45">
        <w:rPr>
          <w:rFonts w:ascii="Times New Roman" w:hAnsi="Times New Roman" w:cs="Times New Roman"/>
          <w:sz w:val="20"/>
          <w:szCs w:val="20"/>
        </w:rPr>
        <w:t xml:space="preserve"> 1D-CNN, TCN(Bai, Kolter &amp; Koltun, 2018), LSTM(Hochreiter &amp; Schmidhuber, 1997), TST(Zerveas, Jayaraman, Patel, Bhamidipaty &amp; Eickhoff, 2021)</w:t>
      </w:r>
      <w:r w:rsidRPr="00D81B45">
        <w:rPr>
          <w:rFonts w:ascii="Times New Roman" w:hAnsi="Times New Roman" w:cs="Times New Roman"/>
          <w:sz w:val="20"/>
          <w:szCs w:val="20"/>
        </w:rPr>
        <w:t>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추가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후보로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확정하고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동일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평가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그리드에서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비교를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수행할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계획이다</w:t>
      </w:r>
      <w:r w:rsidRPr="00D81B45">
        <w:rPr>
          <w:rFonts w:ascii="Times New Roman" w:hAnsi="Times New Roman" w:cs="Times New Roman"/>
          <w:sz w:val="20"/>
          <w:szCs w:val="20"/>
        </w:rPr>
        <w:t>. TCN</w:t>
      </w:r>
      <w:r w:rsidRPr="00D81B45">
        <w:rPr>
          <w:rFonts w:ascii="Times New Roman" w:hAnsi="Times New Roman" w:cs="Times New Roman"/>
          <w:sz w:val="20"/>
          <w:szCs w:val="20"/>
        </w:rPr>
        <w:t>은</w:t>
      </w:r>
      <w:r w:rsidRPr="00D81B45">
        <w:rPr>
          <w:rFonts w:ascii="Times New Roman" w:hAnsi="Times New Roman" w:cs="Times New Roman"/>
          <w:sz w:val="20"/>
          <w:szCs w:val="20"/>
        </w:rPr>
        <w:t xml:space="preserve"> dilation [1, 5, 22] </w:t>
      </w:r>
      <w:r w:rsidRPr="00D81B45">
        <w:rPr>
          <w:rFonts w:ascii="Times New Roman" w:hAnsi="Times New Roman" w:cs="Times New Roman"/>
          <w:sz w:val="20"/>
          <w:szCs w:val="20"/>
        </w:rPr>
        <w:t>설정으로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일간</w:t>
      </w:r>
      <w:r w:rsidRPr="00D81B45">
        <w:rPr>
          <w:rFonts w:ascii="Times New Roman" w:hAnsi="Times New Roman" w:cs="Times New Roman"/>
          <w:sz w:val="20"/>
          <w:szCs w:val="20"/>
        </w:rPr>
        <w:t>·</w:t>
      </w:r>
      <w:r w:rsidRPr="00D81B45">
        <w:rPr>
          <w:rFonts w:ascii="Times New Roman" w:hAnsi="Times New Roman" w:cs="Times New Roman"/>
          <w:sz w:val="20"/>
          <w:szCs w:val="20"/>
        </w:rPr>
        <w:t>주간</w:t>
      </w:r>
      <w:r w:rsidRPr="00D81B45">
        <w:rPr>
          <w:rFonts w:ascii="Times New Roman" w:hAnsi="Times New Roman" w:cs="Times New Roman"/>
          <w:sz w:val="20"/>
          <w:szCs w:val="20"/>
        </w:rPr>
        <w:t>·</w:t>
      </w:r>
      <w:r w:rsidRPr="00D81B45">
        <w:rPr>
          <w:rFonts w:ascii="Times New Roman" w:hAnsi="Times New Roman" w:cs="Times New Roman"/>
          <w:sz w:val="20"/>
          <w:szCs w:val="20"/>
        </w:rPr>
        <w:t>월간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변동성</w:t>
      </w:r>
      <w:r w:rsidRPr="00D81B45">
        <w:rPr>
          <w:rFonts w:ascii="Times New Roman" w:hAnsi="Times New Roman" w:cs="Times New Roman"/>
          <w:sz w:val="20"/>
          <w:szCs w:val="20"/>
        </w:rPr>
        <w:t xml:space="preserve"> component</w:t>
      </w:r>
      <w:r w:rsidRPr="00D81B45">
        <w:rPr>
          <w:rFonts w:ascii="Times New Roman" w:hAnsi="Times New Roman" w:cs="Times New Roman"/>
          <w:sz w:val="20"/>
          <w:szCs w:val="20"/>
        </w:rPr>
        <w:t>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비선형적으로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조합하는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구조</w:t>
      </w:r>
      <w:r w:rsidRPr="00D81B45">
        <w:rPr>
          <w:rFonts w:ascii="Times New Roman" w:hAnsi="Times New Roman" w:cs="Times New Roman"/>
          <w:sz w:val="20"/>
          <w:szCs w:val="20"/>
        </w:rPr>
        <w:t xml:space="preserve">, </w:t>
      </w:r>
      <w:r w:rsidRPr="00D81B45">
        <w:rPr>
          <w:rFonts w:ascii="Times New Roman" w:hAnsi="Times New Roman" w:cs="Times New Roman"/>
          <w:sz w:val="20"/>
          <w:szCs w:val="20"/>
        </w:rPr>
        <w:t>즉</w:t>
      </w:r>
      <w:r w:rsidRPr="00D81B45">
        <w:rPr>
          <w:rFonts w:ascii="Times New Roman" w:hAnsi="Times New Roman" w:cs="Times New Roman"/>
          <w:sz w:val="20"/>
          <w:szCs w:val="20"/>
        </w:rPr>
        <w:t xml:space="preserve"> HAR-RV(Corsi, 2009)</w:t>
      </w:r>
      <w:r w:rsidRPr="00D81B45">
        <w:rPr>
          <w:rFonts w:ascii="Times New Roman" w:hAnsi="Times New Roman" w:cs="Times New Roman"/>
          <w:sz w:val="20"/>
          <w:szCs w:val="20"/>
        </w:rPr>
        <w:t>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학습된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비선형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확장으로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해석할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있다</w:t>
      </w:r>
      <w:r w:rsidRPr="00D81B45">
        <w:rPr>
          <w:rFonts w:ascii="Times New Roman" w:hAnsi="Times New Roman" w:cs="Times New Roman"/>
          <w:sz w:val="20"/>
          <w:szCs w:val="20"/>
        </w:rPr>
        <w:t>. TST</w:t>
      </w:r>
      <w:r w:rsidRPr="00D81B45">
        <w:rPr>
          <w:rFonts w:ascii="Times New Roman" w:hAnsi="Times New Roman" w:cs="Times New Roman"/>
          <w:sz w:val="20"/>
          <w:szCs w:val="20"/>
        </w:rPr>
        <w:t>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Vaswani </w:t>
      </w:r>
      <w:r w:rsidRPr="00D81B45">
        <w:rPr>
          <w:rFonts w:ascii="Times New Roman" w:hAnsi="Times New Roman" w:cs="Times New Roman"/>
          <w:sz w:val="20"/>
          <w:szCs w:val="20"/>
        </w:rPr>
        <w:t>외</w:t>
      </w:r>
      <w:r w:rsidRPr="00D81B45">
        <w:rPr>
          <w:rFonts w:ascii="Times New Roman" w:hAnsi="Times New Roman" w:cs="Times New Roman"/>
          <w:sz w:val="20"/>
          <w:szCs w:val="20"/>
        </w:rPr>
        <w:t>(2017)</w:t>
      </w:r>
      <w:r w:rsidRPr="00D81B45">
        <w:rPr>
          <w:rFonts w:ascii="Times New Roman" w:hAnsi="Times New Roman" w:cs="Times New Roman"/>
          <w:sz w:val="20"/>
          <w:szCs w:val="20"/>
        </w:rPr>
        <w:t>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self-attention </w:t>
      </w:r>
      <w:r w:rsidRPr="00D81B45">
        <w:rPr>
          <w:rFonts w:ascii="Times New Roman" w:hAnsi="Times New Roman" w:cs="Times New Roman"/>
          <w:sz w:val="20"/>
          <w:szCs w:val="20"/>
        </w:rPr>
        <w:t>메커니즘에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기반하며</w:t>
      </w:r>
      <w:r w:rsidRPr="00D81B45">
        <w:rPr>
          <w:rFonts w:ascii="Times New Roman" w:hAnsi="Times New Roman" w:cs="Times New Roman"/>
          <w:sz w:val="20"/>
          <w:szCs w:val="20"/>
        </w:rPr>
        <w:t xml:space="preserve">, attention weight </w:t>
      </w:r>
      <w:r w:rsidRPr="00D81B45">
        <w:rPr>
          <w:rFonts w:ascii="Times New Roman" w:hAnsi="Times New Roman" w:cs="Times New Roman"/>
          <w:sz w:val="20"/>
          <w:szCs w:val="20"/>
        </w:rPr>
        <w:t>시각화를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통해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위기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구간별로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어떤</w:t>
      </w:r>
      <w:r w:rsidRPr="00D81B45">
        <w:rPr>
          <w:rFonts w:ascii="Times New Roman" w:hAnsi="Times New Roman" w:cs="Times New Roman"/>
          <w:sz w:val="20"/>
          <w:szCs w:val="20"/>
        </w:rPr>
        <w:t xml:space="preserve"> feature </w:t>
      </w:r>
      <w:r w:rsidRPr="00D81B45">
        <w:rPr>
          <w:rFonts w:ascii="Times New Roman" w:hAnsi="Times New Roman" w:cs="Times New Roman"/>
          <w:sz w:val="20"/>
          <w:szCs w:val="20"/>
        </w:rPr>
        <w:t>그룹이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예측에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핵심적으로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기여하는지를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분석하는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해석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도구로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활용할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것이다</w:t>
      </w:r>
      <w:r w:rsidRPr="00D81B45">
        <w:rPr>
          <w:rFonts w:ascii="Times New Roman" w:hAnsi="Times New Roman" w:cs="Times New Roman"/>
          <w:sz w:val="20"/>
          <w:szCs w:val="20"/>
        </w:rPr>
        <w:t xml:space="preserve">. </w:t>
      </w:r>
      <w:r w:rsidRPr="00D81B45">
        <w:rPr>
          <w:rFonts w:ascii="Times New Roman" w:hAnsi="Times New Roman" w:cs="Times New Roman"/>
          <w:sz w:val="20"/>
          <w:szCs w:val="20"/>
        </w:rPr>
        <w:t>변동성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예측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영역에서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딥러닝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모형이</w:t>
      </w:r>
      <w:r w:rsidRPr="00D81B45">
        <w:rPr>
          <w:rFonts w:ascii="Times New Roman" w:hAnsi="Times New Roman" w:cs="Times New Roman"/>
          <w:sz w:val="20"/>
          <w:szCs w:val="20"/>
        </w:rPr>
        <w:t xml:space="preserve"> HAR-RV </w:t>
      </w:r>
      <w:r w:rsidRPr="00D81B45">
        <w:rPr>
          <w:rFonts w:ascii="Times New Roman" w:hAnsi="Times New Roman" w:cs="Times New Roman"/>
          <w:sz w:val="20"/>
          <w:szCs w:val="20"/>
        </w:rPr>
        <w:t>및</w:t>
      </w:r>
      <w:r w:rsidRPr="00D81B45">
        <w:rPr>
          <w:rFonts w:ascii="Times New Roman" w:hAnsi="Times New Roman" w:cs="Times New Roman"/>
          <w:sz w:val="20"/>
          <w:szCs w:val="20"/>
        </w:rPr>
        <w:t xml:space="preserve"> GARCH </w:t>
      </w:r>
      <w:r w:rsidRPr="00D81B45">
        <w:rPr>
          <w:rFonts w:ascii="Times New Roman" w:hAnsi="Times New Roman" w:cs="Times New Roman"/>
          <w:sz w:val="20"/>
          <w:szCs w:val="20"/>
        </w:rPr>
        <w:t>계열을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능가할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있음은</w:t>
      </w:r>
      <w:r w:rsidRPr="00D81B45">
        <w:rPr>
          <w:rFonts w:ascii="Times New Roman" w:hAnsi="Times New Roman" w:cs="Times New Roman"/>
          <w:sz w:val="20"/>
          <w:szCs w:val="20"/>
        </w:rPr>
        <w:t xml:space="preserve"> Bucci(2020) </w:t>
      </w:r>
      <w:r w:rsidRPr="00D81B45">
        <w:rPr>
          <w:rFonts w:ascii="Times New Roman" w:hAnsi="Times New Roman" w:cs="Times New Roman"/>
          <w:sz w:val="20"/>
          <w:szCs w:val="20"/>
        </w:rPr>
        <w:t>및</w:t>
      </w:r>
      <w:r w:rsidRPr="00D81B45">
        <w:rPr>
          <w:rFonts w:ascii="Times New Roman" w:hAnsi="Times New Roman" w:cs="Times New Roman"/>
          <w:sz w:val="20"/>
          <w:szCs w:val="20"/>
        </w:rPr>
        <w:t xml:space="preserve"> Christensen, Siggaard &amp; Veliyev(2023)</w:t>
      </w:r>
      <w:r w:rsidRPr="00D81B45">
        <w:rPr>
          <w:rFonts w:ascii="Times New Roman" w:hAnsi="Times New Roman" w:cs="Times New Roman"/>
          <w:sz w:val="20"/>
          <w:szCs w:val="20"/>
        </w:rPr>
        <w:t>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최근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실증연구에서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보고된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바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있다</w:t>
      </w:r>
      <w:r w:rsidRPr="00D81B45">
        <w:rPr>
          <w:rFonts w:ascii="Times New Roman" w:hAnsi="Times New Roman" w:cs="Times New Roman"/>
          <w:sz w:val="20"/>
          <w:szCs w:val="20"/>
        </w:rPr>
        <w:t>.</w:t>
      </w:r>
    </w:p>
    <w:p w14:paraId="0FB88DF7" w14:textId="77777777" w:rsidR="00D81B45" w:rsidRPr="00D81B45" w:rsidRDefault="00D81B45" w:rsidP="00D81B45">
      <w:pPr>
        <w:rPr>
          <w:rFonts w:ascii="Times New Roman" w:hAnsi="Times New Roman" w:cs="Times New Roman"/>
          <w:sz w:val="20"/>
          <w:szCs w:val="20"/>
        </w:rPr>
      </w:pPr>
    </w:p>
    <w:p w14:paraId="0E8A4AFF" w14:textId="77777777" w:rsidR="00D81B45" w:rsidRPr="00D81B45" w:rsidRDefault="00D81B45" w:rsidP="00D81B45">
      <w:pPr>
        <w:rPr>
          <w:rFonts w:ascii="Times New Roman" w:hAnsi="Times New Roman" w:cs="Times New Roman"/>
          <w:sz w:val="20"/>
          <w:szCs w:val="20"/>
        </w:rPr>
      </w:pPr>
      <w:r w:rsidRPr="00D81B45">
        <w:rPr>
          <w:rFonts w:ascii="Times New Roman" w:hAnsi="Times New Roman" w:cs="Times New Roman"/>
          <w:sz w:val="20"/>
          <w:szCs w:val="20"/>
        </w:rPr>
        <w:t>둘째</w:t>
      </w:r>
      <w:r w:rsidRPr="00D81B45">
        <w:rPr>
          <w:rFonts w:ascii="Times New Roman" w:hAnsi="Times New Roman" w:cs="Times New Roman"/>
          <w:sz w:val="20"/>
          <w:szCs w:val="20"/>
        </w:rPr>
        <w:t xml:space="preserve">, </w:t>
      </w:r>
      <w:r w:rsidRPr="00D81B45">
        <w:rPr>
          <w:rFonts w:ascii="Times New Roman" w:hAnsi="Times New Roman" w:cs="Times New Roman"/>
          <w:sz w:val="20"/>
          <w:szCs w:val="20"/>
        </w:rPr>
        <w:t>자체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설계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모형인</w:t>
      </w:r>
      <w:r w:rsidRPr="00D81B45">
        <w:rPr>
          <w:rFonts w:ascii="Times New Roman" w:hAnsi="Times New Roman" w:cs="Times New Roman"/>
          <w:sz w:val="20"/>
          <w:szCs w:val="20"/>
        </w:rPr>
        <w:t xml:space="preserve"> Group-Structured Neural Network</w:t>
      </w:r>
      <w:r w:rsidRPr="00D81B45">
        <w:rPr>
          <w:rFonts w:ascii="Times New Roman" w:hAnsi="Times New Roman" w:cs="Times New Roman"/>
          <w:sz w:val="20"/>
          <w:szCs w:val="20"/>
        </w:rPr>
        <w:t>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구현이다</w:t>
      </w:r>
      <w:r w:rsidRPr="00D81B45">
        <w:rPr>
          <w:rFonts w:ascii="Times New Roman" w:hAnsi="Times New Roman" w:cs="Times New Roman"/>
          <w:sz w:val="20"/>
          <w:szCs w:val="20"/>
        </w:rPr>
        <w:t xml:space="preserve">. </w:t>
      </w:r>
      <w:r w:rsidRPr="00D81B45">
        <w:rPr>
          <w:rFonts w:ascii="Times New Roman" w:hAnsi="Times New Roman" w:cs="Times New Roman"/>
          <w:sz w:val="20"/>
          <w:szCs w:val="20"/>
        </w:rPr>
        <w:t>구체적으로는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28</w:t>
      </w:r>
      <w:r w:rsidRPr="00D81B45">
        <w:rPr>
          <w:rFonts w:ascii="Times New Roman" w:hAnsi="Times New Roman" w:cs="Times New Roman"/>
          <w:sz w:val="20"/>
          <w:szCs w:val="20"/>
        </w:rPr>
        <w:t>개</w:t>
      </w:r>
      <w:r w:rsidRPr="00D81B45">
        <w:rPr>
          <w:rFonts w:ascii="Times New Roman" w:hAnsi="Times New Roman" w:cs="Times New Roman"/>
          <w:sz w:val="20"/>
          <w:szCs w:val="20"/>
        </w:rPr>
        <w:t xml:space="preserve"> feature</w:t>
      </w:r>
      <w:r w:rsidRPr="00D81B45">
        <w:rPr>
          <w:rFonts w:ascii="Times New Roman" w:hAnsi="Times New Roman" w:cs="Times New Roman"/>
          <w:sz w:val="20"/>
          <w:szCs w:val="20"/>
        </w:rPr>
        <w:t>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Core, Momentum, Macro, Spillover</w:t>
      </w:r>
      <w:r w:rsidRPr="00D81B45">
        <w:rPr>
          <w:rFonts w:ascii="Times New Roman" w:hAnsi="Times New Roman" w:cs="Times New Roman"/>
          <w:sz w:val="20"/>
          <w:szCs w:val="20"/>
        </w:rPr>
        <w:t>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4</w:t>
      </w:r>
      <w:r w:rsidRPr="00D81B45">
        <w:rPr>
          <w:rFonts w:ascii="Times New Roman" w:hAnsi="Times New Roman" w:cs="Times New Roman"/>
          <w:sz w:val="20"/>
          <w:szCs w:val="20"/>
        </w:rPr>
        <w:t>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그룹으로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분리하고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각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그룹별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독립</w:t>
      </w:r>
      <w:r w:rsidRPr="00D81B45">
        <w:rPr>
          <w:rFonts w:ascii="Times New Roman" w:hAnsi="Times New Roman" w:cs="Times New Roman"/>
          <w:sz w:val="20"/>
          <w:szCs w:val="20"/>
        </w:rPr>
        <w:t xml:space="preserve"> MLP sub-network</w:t>
      </w:r>
      <w:r w:rsidRPr="00D81B45">
        <w:rPr>
          <w:rFonts w:ascii="Times New Roman" w:hAnsi="Times New Roman" w:cs="Times New Roman"/>
          <w:sz w:val="20"/>
          <w:szCs w:val="20"/>
        </w:rPr>
        <w:t>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구성한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뒤</w:t>
      </w:r>
      <w:r w:rsidRPr="00D81B45">
        <w:rPr>
          <w:rFonts w:ascii="Times New Roman" w:hAnsi="Times New Roman" w:cs="Times New Roman"/>
          <w:sz w:val="20"/>
          <w:szCs w:val="20"/>
        </w:rPr>
        <w:t>, gating module</w:t>
      </w:r>
      <w:r w:rsidRPr="00D81B45">
        <w:rPr>
          <w:rFonts w:ascii="Times New Roman" w:hAnsi="Times New Roman" w:cs="Times New Roman"/>
          <w:sz w:val="20"/>
          <w:szCs w:val="20"/>
        </w:rPr>
        <w:t>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통해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그룹별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기여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가중치를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데이터로부터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학습하는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multi-branch </w:t>
      </w:r>
      <w:r w:rsidRPr="00D81B45">
        <w:rPr>
          <w:rFonts w:ascii="Times New Roman" w:hAnsi="Times New Roman" w:cs="Times New Roman"/>
          <w:sz w:val="20"/>
          <w:szCs w:val="20"/>
        </w:rPr>
        <w:t>신경망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구조를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채택한다</w:t>
      </w:r>
      <w:r w:rsidRPr="00D81B45">
        <w:rPr>
          <w:rFonts w:ascii="Times New Roman" w:hAnsi="Times New Roman" w:cs="Times New Roman"/>
          <w:sz w:val="20"/>
          <w:szCs w:val="20"/>
        </w:rPr>
        <w:t xml:space="preserve">. </w:t>
      </w:r>
      <w:r w:rsidRPr="00D81B45">
        <w:rPr>
          <w:rFonts w:ascii="Times New Roman" w:hAnsi="Times New Roman" w:cs="Times New Roman"/>
          <w:sz w:val="20"/>
          <w:szCs w:val="20"/>
        </w:rPr>
        <w:t>각</w:t>
      </w:r>
      <w:r w:rsidRPr="00D81B45">
        <w:rPr>
          <w:rFonts w:ascii="Times New Roman" w:hAnsi="Times New Roman" w:cs="Times New Roman"/>
          <w:sz w:val="20"/>
          <w:szCs w:val="20"/>
        </w:rPr>
        <w:t xml:space="preserve"> sub-network</w:t>
      </w:r>
      <w:r w:rsidRPr="00D81B45">
        <w:rPr>
          <w:rFonts w:ascii="Times New Roman" w:hAnsi="Times New Roman" w:cs="Times New Roman"/>
          <w:sz w:val="20"/>
          <w:szCs w:val="20"/>
        </w:rPr>
        <w:t>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사전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정의된</w:t>
      </w:r>
      <w:r w:rsidRPr="00D81B45">
        <w:rPr>
          <w:rFonts w:ascii="Times New Roman" w:hAnsi="Times New Roman" w:cs="Times New Roman"/>
          <w:sz w:val="20"/>
          <w:szCs w:val="20"/>
        </w:rPr>
        <w:t xml:space="preserve"> feature group</w:t>
      </w:r>
      <w:r w:rsidRPr="00D81B45">
        <w:rPr>
          <w:rFonts w:ascii="Times New Roman" w:hAnsi="Times New Roman" w:cs="Times New Roman"/>
          <w:sz w:val="20"/>
          <w:szCs w:val="20"/>
        </w:rPr>
        <w:t>만을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입력으로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받으며</w:t>
      </w:r>
      <w:r w:rsidRPr="00D81B45">
        <w:rPr>
          <w:rFonts w:ascii="Times New Roman" w:hAnsi="Times New Roman" w:cs="Times New Roman"/>
          <w:sz w:val="20"/>
          <w:szCs w:val="20"/>
        </w:rPr>
        <w:t xml:space="preserve">, </w:t>
      </w:r>
      <w:r w:rsidRPr="00D81B45">
        <w:rPr>
          <w:rFonts w:ascii="Times New Roman" w:hAnsi="Times New Roman" w:cs="Times New Roman"/>
          <w:sz w:val="20"/>
          <w:szCs w:val="20"/>
        </w:rPr>
        <w:t>이는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도메인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지식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기반</w:t>
      </w:r>
      <w:r w:rsidRPr="00D81B45">
        <w:rPr>
          <w:rFonts w:ascii="Times New Roman" w:hAnsi="Times New Roman" w:cs="Times New Roman"/>
          <w:sz w:val="20"/>
          <w:szCs w:val="20"/>
        </w:rPr>
        <w:t xml:space="preserve"> feature partitioning</w:t>
      </w:r>
      <w:r w:rsidRPr="00D81B45">
        <w:rPr>
          <w:rFonts w:ascii="Times New Roman" w:hAnsi="Times New Roman" w:cs="Times New Roman"/>
          <w:sz w:val="20"/>
          <w:szCs w:val="20"/>
        </w:rPr>
        <w:t>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모형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구조에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직접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내장한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설계에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해당한다</w:t>
      </w:r>
      <w:r w:rsidRPr="00D81B45">
        <w:rPr>
          <w:rFonts w:ascii="Times New Roman" w:hAnsi="Times New Roman" w:cs="Times New Roman"/>
          <w:sz w:val="20"/>
          <w:szCs w:val="20"/>
        </w:rPr>
        <w:t xml:space="preserve">. </w:t>
      </w:r>
      <w:r w:rsidRPr="00D81B45">
        <w:rPr>
          <w:rFonts w:ascii="Times New Roman" w:hAnsi="Times New Roman" w:cs="Times New Roman"/>
          <w:sz w:val="20"/>
          <w:szCs w:val="20"/>
        </w:rPr>
        <w:t>구간</w:t>
      </w:r>
      <w:r w:rsidRPr="00D81B45">
        <w:rPr>
          <w:rFonts w:ascii="Times New Roman" w:hAnsi="Times New Roman" w:cs="Times New Roman"/>
          <w:sz w:val="20"/>
          <w:szCs w:val="20"/>
        </w:rPr>
        <w:t>·</w:t>
      </w:r>
      <w:r w:rsidRPr="00D81B45">
        <w:rPr>
          <w:rFonts w:ascii="Times New Roman" w:hAnsi="Times New Roman" w:cs="Times New Roman"/>
          <w:sz w:val="20"/>
          <w:szCs w:val="20"/>
        </w:rPr>
        <w:t>시장별</w:t>
      </w:r>
      <w:r w:rsidRPr="00D81B45">
        <w:rPr>
          <w:rFonts w:ascii="Times New Roman" w:hAnsi="Times New Roman" w:cs="Times New Roman"/>
          <w:sz w:val="20"/>
          <w:szCs w:val="20"/>
        </w:rPr>
        <w:t xml:space="preserve"> gate weight </w:t>
      </w:r>
      <w:r w:rsidRPr="00D81B45">
        <w:rPr>
          <w:rFonts w:ascii="Times New Roman" w:hAnsi="Times New Roman" w:cs="Times New Roman"/>
          <w:sz w:val="20"/>
          <w:szCs w:val="20"/>
        </w:rPr>
        <w:t>시각화를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통해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본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연구의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ML </w:t>
      </w:r>
      <w:r w:rsidRPr="00D81B45">
        <w:rPr>
          <w:rFonts w:ascii="Times New Roman" w:hAnsi="Times New Roman" w:cs="Times New Roman"/>
          <w:sz w:val="20"/>
          <w:szCs w:val="20"/>
        </w:rPr>
        <w:t>분석에서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정성적으로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제시된</w:t>
      </w:r>
      <w:r w:rsidRPr="00D81B45">
        <w:rPr>
          <w:rFonts w:ascii="Times New Roman" w:hAnsi="Times New Roman" w:cs="Times New Roman"/>
          <w:sz w:val="20"/>
          <w:szCs w:val="20"/>
        </w:rPr>
        <w:t xml:space="preserve"> feature </w:t>
      </w:r>
      <w:r w:rsidRPr="00D81B45">
        <w:rPr>
          <w:rFonts w:ascii="Times New Roman" w:hAnsi="Times New Roman" w:cs="Times New Roman"/>
          <w:sz w:val="20"/>
          <w:szCs w:val="20"/>
        </w:rPr>
        <w:t>그룹의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비대칭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효과</w:t>
      </w:r>
      <w:r w:rsidRPr="00D81B45">
        <w:rPr>
          <w:rFonts w:ascii="Times New Roman" w:hAnsi="Times New Roman" w:cs="Times New Roman"/>
          <w:sz w:val="20"/>
          <w:szCs w:val="20"/>
        </w:rPr>
        <w:t>(§4.2.3)</w:t>
      </w:r>
      <w:r w:rsidRPr="00D81B45">
        <w:rPr>
          <w:rFonts w:ascii="Times New Roman" w:hAnsi="Times New Roman" w:cs="Times New Roman"/>
          <w:sz w:val="20"/>
          <w:szCs w:val="20"/>
        </w:rPr>
        <w:t>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모형이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내생적으로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재현하는지를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검증할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계획이며</w:t>
      </w:r>
      <w:r w:rsidRPr="00D81B45">
        <w:rPr>
          <w:rFonts w:ascii="Times New Roman" w:hAnsi="Times New Roman" w:cs="Times New Roman"/>
          <w:sz w:val="20"/>
          <w:szCs w:val="20"/>
        </w:rPr>
        <w:t xml:space="preserve">, </w:t>
      </w:r>
      <w:r w:rsidRPr="00D81B45">
        <w:rPr>
          <w:rFonts w:ascii="Times New Roman" w:hAnsi="Times New Roman" w:cs="Times New Roman"/>
          <w:sz w:val="20"/>
          <w:szCs w:val="20"/>
        </w:rPr>
        <w:t>이는</w:t>
      </w:r>
      <w:r w:rsidRPr="00D81B45">
        <w:rPr>
          <w:rFonts w:ascii="Times New Roman" w:hAnsi="Times New Roman" w:cs="Times New Roman"/>
          <w:sz w:val="20"/>
          <w:szCs w:val="20"/>
        </w:rPr>
        <w:t xml:space="preserve"> SHAP(Lundberg &amp; Lee, 2017) </w:t>
      </w:r>
      <w:r w:rsidRPr="00D81B45">
        <w:rPr>
          <w:rFonts w:ascii="Times New Roman" w:hAnsi="Times New Roman" w:cs="Times New Roman"/>
          <w:sz w:val="20"/>
          <w:szCs w:val="20"/>
        </w:rPr>
        <w:t>등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사후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해석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기법과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상보적인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사전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설계</w:t>
      </w:r>
      <w:r w:rsidRPr="00D81B45">
        <w:rPr>
          <w:rFonts w:ascii="Times New Roman" w:hAnsi="Times New Roman" w:cs="Times New Roman"/>
          <w:sz w:val="20"/>
          <w:szCs w:val="20"/>
        </w:rPr>
        <w:t xml:space="preserve">(by-design) </w:t>
      </w:r>
      <w:r w:rsidRPr="00D81B45">
        <w:rPr>
          <w:rFonts w:ascii="Times New Roman" w:hAnsi="Times New Roman" w:cs="Times New Roman"/>
          <w:sz w:val="20"/>
          <w:szCs w:val="20"/>
        </w:rPr>
        <w:t>해석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가능성을</w:t>
      </w:r>
      <w:r w:rsidRPr="00D81B45">
        <w:rPr>
          <w:rFonts w:ascii="Times New Roman" w:hAnsi="Times New Roman" w:cs="Times New Roman"/>
          <w:sz w:val="20"/>
          <w:szCs w:val="20"/>
        </w:rPr>
        <w:t xml:space="preserve"> </w:t>
      </w:r>
      <w:r w:rsidRPr="00D81B45">
        <w:rPr>
          <w:rFonts w:ascii="Times New Roman" w:hAnsi="Times New Roman" w:cs="Times New Roman"/>
          <w:sz w:val="20"/>
          <w:szCs w:val="20"/>
        </w:rPr>
        <w:t>제공한다</w:t>
      </w:r>
      <w:r w:rsidRPr="00D81B45">
        <w:rPr>
          <w:rFonts w:ascii="Times New Roman" w:hAnsi="Times New Roman" w:cs="Times New Roman"/>
          <w:sz w:val="20"/>
          <w:szCs w:val="20"/>
        </w:rPr>
        <w:t>.</w:t>
      </w:r>
    </w:p>
    <w:p w14:paraId="1472BB09" w14:textId="0BB06973" w:rsidR="00692B59" w:rsidRDefault="00C27B6E" w:rsidP="0020236E"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A7D9D2A" w14:textId="49EC26EB" w:rsidR="00EE30F4" w:rsidRPr="009E40E0" w:rsidRDefault="00EE30F4" w:rsidP="00EE30F4">
      <w:pPr>
        <w:pStyle w:val="1"/>
        <w:rPr>
          <w:sz w:val="28"/>
          <w:szCs w:val="28"/>
        </w:rPr>
      </w:pPr>
      <w:r w:rsidRPr="009E40E0">
        <w:rPr>
          <w:rFonts w:ascii="Times New Roman" w:hAnsi="Times New Roman" w:cs="Times New Roman"/>
          <w:sz w:val="28"/>
          <w:szCs w:val="28"/>
        </w:rPr>
        <w:lastRenderedPageBreak/>
        <w:t xml:space="preserve">Appendix </w:t>
      </w:r>
    </w:p>
    <w:p w14:paraId="100312FA" w14:textId="77777777" w:rsidR="00EE30F4" w:rsidRPr="009E40E0" w:rsidRDefault="00EE30F4" w:rsidP="00EE30F4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t xml:space="preserve">A.1 </w:t>
      </w:r>
      <w:r w:rsidRPr="009E40E0">
        <w:rPr>
          <w:rFonts w:ascii="Times New Roman" w:hAnsi="Times New Roman" w:cs="Times New Roman"/>
          <w:sz w:val="24"/>
          <w:szCs w:val="24"/>
        </w:rPr>
        <w:t>모형별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성능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비교</w:t>
      </w:r>
      <w:r w:rsidRPr="009E40E0">
        <w:rPr>
          <w:rFonts w:ascii="Times New Roman" w:hAnsi="Times New Roman" w:cs="Times New Roman"/>
          <w:sz w:val="24"/>
          <w:szCs w:val="24"/>
        </w:rPr>
        <w:t xml:space="preserve"> — </w:t>
      </w:r>
      <w:r w:rsidRPr="009E40E0">
        <w:rPr>
          <w:rFonts w:ascii="Times New Roman" w:hAnsi="Times New Roman" w:cs="Times New Roman"/>
          <w:sz w:val="24"/>
          <w:szCs w:val="24"/>
        </w:rPr>
        <w:t>시장</w:t>
      </w:r>
      <w:r w:rsidRPr="009E40E0">
        <w:rPr>
          <w:rFonts w:ascii="Times New Roman" w:hAnsi="Times New Roman" w:cs="Times New Roman"/>
          <w:sz w:val="24"/>
          <w:szCs w:val="24"/>
        </w:rPr>
        <w:t xml:space="preserve"> · </w:t>
      </w:r>
      <w:r w:rsidRPr="009E40E0">
        <w:rPr>
          <w:rFonts w:ascii="Times New Roman" w:hAnsi="Times New Roman" w:cs="Times New Roman"/>
          <w:sz w:val="24"/>
          <w:szCs w:val="24"/>
        </w:rPr>
        <w:t>프로토콜별</w:t>
      </w:r>
      <w:r w:rsidRPr="009E40E0">
        <w:rPr>
          <w:rFonts w:ascii="Times New Roman" w:hAnsi="Times New Roman" w:cs="Times New Roman"/>
          <w:sz w:val="24"/>
          <w:szCs w:val="24"/>
        </w:rPr>
        <w:t xml:space="preserve"> RMSE_CV</w:t>
      </w:r>
    </w:p>
    <w:p w14:paraId="60FBB591" w14:textId="77777777" w:rsidR="00EE30F4" w:rsidRPr="009E40E0" w:rsidRDefault="00EE30F4" w:rsidP="00EE30F4">
      <w:pPr>
        <w:rPr>
          <w:sz w:val="20"/>
          <w:szCs w:val="20"/>
        </w:rPr>
      </w:pPr>
      <w:r w:rsidRPr="00FF44BD">
        <w:rPr>
          <w:rFonts w:ascii="Times New Roman" w:hAnsi="Times New Roman" w:cs="Times New Roman"/>
          <w:sz w:val="20"/>
          <w:szCs w:val="20"/>
        </w:rPr>
        <w:t>모든</w:t>
      </w:r>
      <w:r w:rsidRPr="00FF44BD">
        <w:rPr>
          <w:rFonts w:ascii="Times New Roman" w:hAnsi="Times New Roman" w:cs="Times New Roman"/>
          <w:sz w:val="20"/>
          <w:szCs w:val="20"/>
        </w:rPr>
        <w:t xml:space="preserve"> ML </w:t>
      </w:r>
      <w:r w:rsidRPr="00FF44BD">
        <w:rPr>
          <w:rFonts w:ascii="Times New Roman" w:hAnsi="Times New Roman" w:cs="Times New Roman"/>
          <w:sz w:val="20"/>
          <w:szCs w:val="20"/>
        </w:rPr>
        <w:t>모형은</w:t>
      </w:r>
      <w:r w:rsidRPr="00FF44BD">
        <w:rPr>
          <w:rFonts w:ascii="Times New Roman" w:hAnsi="Times New Roman" w:cs="Times New Roman"/>
          <w:sz w:val="20"/>
          <w:szCs w:val="20"/>
        </w:rPr>
        <w:t xml:space="preserve"> Core(10</w:t>
      </w:r>
      <w:proofErr w:type="gramStart"/>
      <w:r w:rsidRPr="00FF44BD">
        <w:rPr>
          <w:rFonts w:ascii="Times New Roman" w:hAnsi="Times New Roman" w:cs="Times New Roman"/>
          <w:sz w:val="20"/>
          <w:szCs w:val="20"/>
        </w:rPr>
        <w:t>) /</w:t>
      </w:r>
      <w:proofErr w:type="gramEnd"/>
      <w:r w:rsidRPr="00FF44BD">
        <w:rPr>
          <w:rFonts w:ascii="Times New Roman" w:hAnsi="Times New Roman" w:cs="Times New Roman"/>
          <w:sz w:val="20"/>
          <w:szCs w:val="20"/>
        </w:rPr>
        <w:t xml:space="preserve"> Momentum(14</w:t>
      </w:r>
      <w:proofErr w:type="gramStart"/>
      <w:r w:rsidRPr="00FF44BD">
        <w:rPr>
          <w:rFonts w:ascii="Times New Roman" w:hAnsi="Times New Roman" w:cs="Times New Roman"/>
          <w:sz w:val="20"/>
          <w:szCs w:val="20"/>
        </w:rPr>
        <w:t>) /</w:t>
      </w:r>
      <w:proofErr w:type="gramEnd"/>
      <w:r w:rsidRPr="00FF44BD">
        <w:rPr>
          <w:rFonts w:ascii="Times New Roman" w:hAnsi="Times New Roman" w:cs="Times New Roman"/>
          <w:sz w:val="20"/>
          <w:szCs w:val="20"/>
        </w:rPr>
        <w:t xml:space="preserve"> Extended(28) </w:t>
      </w:r>
      <w:r w:rsidRPr="00FF44BD">
        <w:rPr>
          <w:rFonts w:ascii="Times New Roman" w:hAnsi="Times New Roman" w:cs="Times New Roman"/>
          <w:sz w:val="20"/>
          <w:szCs w:val="20"/>
        </w:rPr>
        <w:t>세</w:t>
      </w:r>
      <w:r w:rsidRPr="00FF44BD">
        <w:rPr>
          <w:rFonts w:ascii="Times New Roman" w:hAnsi="Times New Roman" w:cs="Times New Roman"/>
          <w:sz w:val="20"/>
          <w:szCs w:val="20"/>
        </w:rPr>
        <w:t xml:space="preserve"> tier </w:t>
      </w:r>
      <w:r w:rsidRPr="00FF44BD">
        <w:rPr>
          <w:rFonts w:ascii="Times New Roman" w:hAnsi="Times New Roman" w:cs="Times New Roman"/>
          <w:sz w:val="20"/>
          <w:szCs w:val="20"/>
        </w:rPr>
        <w:t>중</w:t>
      </w:r>
      <w:r w:rsidRPr="00FF44BD">
        <w:rPr>
          <w:rFonts w:ascii="Times New Roman" w:hAnsi="Times New Roman" w:cs="Times New Roman"/>
          <w:sz w:val="20"/>
          <w:szCs w:val="20"/>
        </w:rPr>
        <w:t xml:space="preserve"> RMSE_CV</w:t>
      </w:r>
      <w:r w:rsidRPr="00FF44BD">
        <w:rPr>
          <w:rFonts w:ascii="Times New Roman" w:hAnsi="Times New Roman" w:cs="Times New Roman"/>
          <w:sz w:val="20"/>
          <w:szCs w:val="20"/>
        </w:rPr>
        <w:t>가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가장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낮은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결과를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보고하며</w:t>
      </w:r>
      <w:r w:rsidRPr="00FF44BD">
        <w:rPr>
          <w:rFonts w:ascii="Times New Roman" w:hAnsi="Times New Roman" w:cs="Times New Roman"/>
          <w:sz w:val="20"/>
          <w:szCs w:val="20"/>
        </w:rPr>
        <w:t xml:space="preserve">, </w:t>
      </w:r>
      <w:r w:rsidRPr="00FF44BD">
        <w:rPr>
          <w:rFonts w:ascii="Times New Roman" w:hAnsi="Times New Roman" w:cs="Times New Roman"/>
          <w:sz w:val="20"/>
          <w:szCs w:val="20"/>
        </w:rPr>
        <w:t>위첨자</w:t>
      </w:r>
      <w:r w:rsidRPr="00FF44BD">
        <w:rPr>
          <w:rFonts w:ascii="Times New Roman" w:hAnsi="Times New Roman" w:cs="Times New Roman"/>
          <w:sz w:val="20"/>
          <w:szCs w:val="20"/>
        </w:rPr>
        <w:t>(C/M/E)</w:t>
      </w:r>
      <w:r w:rsidRPr="00FF44BD">
        <w:rPr>
          <w:rFonts w:ascii="Times New Roman" w:hAnsi="Times New Roman" w:cs="Times New Roman"/>
          <w:sz w:val="20"/>
          <w:szCs w:val="20"/>
        </w:rPr>
        <w:t>로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선택된</w:t>
      </w:r>
      <w:r w:rsidRPr="00FF44BD">
        <w:rPr>
          <w:rFonts w:ascii="Times New Roman" w:hAnsi="Times New Roman" w:cs="Times New Roman"/>
          <w:sz w:val="20"/>
          <w:szCs w:val="20"/>
        </w:rPr>
        <w:t xml:space="preserve"> tier</w:t>
      </w:r>
      <w:r w:rsidRPr="00FF44BD">
        <w:rPr>
          <w:rFonts w:ascii="Times New Roman" w:hAnsi="Times New Roman" w:cs="Times New Roman"/>
          <w:sz w:val="20"/>
          <w:szCs w:val="20"/>
        </w:rPr>
        <w:t>를</w:t>
      </w:r>
      <w:r w:rsidRPr="00FF44BD">
        <w:rPr>
          <w:rFonts w:ascii="Times New Roman" w:hAnsi="Times New Roman" w:cs="Times New Roman"/>
          <w:sz w:val="20"/>
          <w:szCs w:val="20"/>
        </w:rPr>
        <w:t xml:space="preserve"> </w:t>
      </w:r>
      <w:r w:rsidRPr="00FF44BD">
        <w:rPr>
          <w:rFonts w:ascii="Times New Roman" w:hAnsi="Times New Roman" w:cs="Times New Roman"/>
          <w:sz w:val="20"/>
          <w:szCs w:val="20"/>
        </w:rPr>
        <w:t>표기한다</w:t>
      </w:r>
      <w:r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Pr="009E40E0">
        <w:rPr>
          <w:rFonts w:ascii="Times New Roman" w:hAnsi="Times New Roman" w:cs="Times New Roman"/>
          <w:sz w:val="20"/>
          <w:szCs w:val="20"/>
        </w:rPr>
        <w:t>평가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phase</w:t>
      </w:r>
      <w:r w:rsidRPr="009E40E0">
        <w:rPr>
          <w:rFonts w:ascii="Times New Roman" w:hAnsi="Times New Roman" w:cs="Times New Roman"/>
          <w:sz w:val="20"/>
          <w:szCs w:val="20"/>
        </w:rPr>
        <w:t>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별도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표기가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없는</w:t>
      </w:r>
      <w:r w:rsidRPr="009E40E0">
        <w:rPr>
          <w:rFonts w:ascii="Times New Roman" w:hAnsi="Times New Roman" w:cs="Times New Roman"/>
          <w:sz w:val="20"/>
          <w:szCs w:val="20"/>
        </w:rPr>
        <w:t xml:space="preserve"> </w:t>
      </w:r>
      <w:r w:rsidRPr="009E40E0">
        <w:rPr>
          <w:rFonts w:ascii="Times New Roman" w:hAnsi="Times New Roman" w:cs="Times New Roman"/>
          <w:sz w:val="20"/>
          <w:szCs w:val="20"/>
        </w:rPr>
        <w:t>한</w:t>
      </w:r>
      <w:r w:rsidRPr="009E40E0">
        <w:rPr>
          <w:rFonts w:ascii="Times New Roman" w:hAnsi="Times New Roman" w:cs="Times New Roman"/>
          <w:sz w:val="20"/>
          <w:szCs w:val="20"/>
        </w:rPr>
        <w:t xml:space="preserve"> Full Test </w:t>
      </w:r>
      <w:r w:rsidRPr="009E40E0">
        <w:rPr>
          <w:rFonts w:ascii="Times New Roman" w:hAnsi="Times New Roman" w:cs="Times New Roman"/>
          <w:sz w:val="20"/>
          <w:szCs w:val="20"/>
        </w:rPr>
        <w:t>기준이다</w:t>
      </w:r>
      <w:r w:rsidRPr="009E40E0">
        <w:rPr>
          <w:rFonts w:ascii="Times New Roman" w:hAnsi="Times New Roman" w:cs="Times New Roman"/>
          <w:sz w:val="20"/>
          <w:szCs w:val="20"/>
        </w:rPr>
        <w:t>.</w:t>
      </w:r>
    </w:p>
    <w:p w14:paraId="117ED476" w14:textId="77777777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t>Table A.1. S&amp;P 500 (US) / static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08"/>
        <w:gridCol w:w="1152"/>
        <w:gridCol w:w="1075"/>
        <w:gridCol w:w="909"/>
        <w:gridCol w:w="1231"/>
        <w:gridCol w:w="909"/>
        <w:gridCol w:w="1296"/>
        <w:gridCol w:w="1140"/>
      </w:tblGrid>
      <w:tr w:rsidR="00EE30F4" w:rsidRPr="00C07640" w14:paraId="0B8D4B1E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2F240B0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42A8748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538B6204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253C20C7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0EC2264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4943E755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4D0E8AC9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41EF11DE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1E90ECDB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6CB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5463099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0" w:type="auto"/>
            <w:hideMark/>
          </w:tcPr>
          <w:p w14:paraId="7672CC0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0.661</w:t>
            </w:r>
          </w:p>
        </w:tc>
        <w:tc>
          <w:tcPr>
            <w:tcW w:w="0" w:type="auto"/>
            <w:hideMark/>
          </w:tcPr>
          <w:p w14:paraId="2D0A05E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0.279ᴱ</w:t>
            </w:r>
          </w:p>
        </w:tc>
        <w:tc>
          <w:tcPr>
            <w:tcW w:w="0" w:type="auto"/>
            <w:hideMark/>
          </w:tcPr>
          <w:p w14:paraId="7491555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0.277ᴱ</w:t>
            </w:r>
          </w:p>
        </w:tc>
        <w:tc>
          <w:tcPr>
            <w:tcW w:w="0" w:type="auto"/>
            <w:hideMark/>
          </w:tcPr>
          <w:p w14:paraId="0683F66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0.279ᴹ</w:t>
            </w:r>
          </w:p>
        </w:tc>
        <w:tc>
          <w:tcPr>
            <w:tcW w:w="0" w:type="auto"/>
            <w:hideMark/>
          </w:tcPr>
          <w:p w14:paraId="0F9164F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0.291ᴱ</w:t>
            </w:r>
          </w:p>
        </w:tc>
        <w:tc>
          <w:tcPr>
            <w:tcW w:w="0" w:type="auto"/>
            <w:hideMark/>
          </w:tcPr>
          <w:p w14:paraId="57DB993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0.284ᴱ</w:t>
            </w:r>
          </w:p>
        </w:tc>
      </w:tr>
      <w:tr w:rsidR="00EE30F4" w:rsidRPr="00C07640" w14:paraId="08AE0D3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B514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50CA8BE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0" w:type="auto"/>
            <w:hideMark/>
          </w:tcPr>
          <w:p w14:paraId="0565043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0.414</w:t>
            </w:r>
          </w:p>
        </w:tc>
        <w:tc>
          <w:tcPr>
            <w:tcW w:w="0" w:type="auto"/>
            <w:hideMark/>
          </w:tcPr>
          <w:p w14:paraId="0F5F84C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0.229ᴹ</w:t>
            </w:r>
          </w:p>
        </w:tc>
        <w:tc>
          <w:tcPr>
            <w:tcW w:w="0" w:type="auto"/>
            <w:hideMark/>
          </w:tcPr>
          <w:p w14:paraId="5E75951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0.229ᴹ</w:t>
            </w:r>
          </w:p>
        </w:tc>
        <w:tc>
          <w:tcPr>
            <w:tcW w:w="0" w:type="auto"/>
            <w:hideMark/>
          </w:tcPr>
          <w:p w14:paraId="5FE67D0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0.231ᴹ</w:t>
            </w:r>
          </w:p>
        </w:tc>
        <w:tc>
          <w:tcPr>
            <w:tcW w:w="0" w:type="auto"/>
            <w:hideMark/>
          </w:tcPr>
          <w:p w14:paraId="285793A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0.264ᴹ</w:t>
            </w:r>
          </w:p>
        </w:tc>
        <w:tc>
          <w:tcPr>
            <w:tcW w:w="0" w:type="auto"/>
            <w:hideMark/>
          </w:tcPr>
          <w:p w14:paraId="42C7DE7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0.235ᴹ</w:t>
            </w:r>
          </w:p>
        </w:tc>
      </w:tr>
      <w:tr w:rsidR="00EE30F4" w:rsidRPr="00C07640" w14:paraId="10A3928D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C13D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142AF4D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0" w:type="auto"/>
            <w:hideMark/>
          </w:tcPr>
          <w:p w14:paraId="4F00828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0" w:type="auto"/>
            <w:hideMark/>
          </w:tcPr>
          <w:p w14:paraId="619B358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0.238ᴹ</w:t>
            </w:r>
          </w:p>
        </w:tc>
        <w:tc>
          <w:tcPr>
            <w:tcW w:w="0" w:type="auto"/>
            <w:hideMark/>
          </w:tcPr>
          <w:p w14:paraId="1A614B6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0.250ᴹ</w:t>
            </w:r>
          </w:p>
        </w:tc>
        <w:tc>
          <w:tcPr>
            <w:tcW w:w="0" w:type="auto"/>
            <w:hideMark/>
          </w:tcPr>
          <w:p w14:paraId="219622E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0.249ᴹ</w:t>
            </w:r>
          </w:p>
        </w:tc>
        <w:tc>
          <w:tcPr>
            <w:tcW w:w="0" w:type="auto"/>
            <w:hideMark/>
          </w:tcPr>
          <w:p w14:paraId="17C4ECA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0.353ᶜ</w:t>
            </w:r>
          </w:p>
        </w:tc>
        <w:tc>
          <w:tcPr>
            <w:tcW w:w="0" w:type="auto"/>
            <w:hideMark/>
          </w:tcPr>
          <w:p w14:paraId="78B69CA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0.328ᶜ</w:t>
            </w:r>
          </w:p>
        </w:tc>
      </w:tr>
      <w:tr w:rsidR="00EE30F4" w:rsidRPr="00C07640" w14:paraId="2542D43D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9D867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3C2FD59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0.478</w:t>
            </w:r>
          </w:p>
        </w:tc>
        <w:tc>
          <w:tcPr>
            <w:tcW w:w="0" w:type="auto"/>
            <w:hideMark/>
          </w:tcPr>
          <w:p w14:paraId="1220CFC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0" w:type="auto"/>
            <w:hideMark/>
          </w:tcPr>
          <w:p w14:paraId="0FCEDBC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0.466ᴱ</w:t>
            </w:r>
          </w:p>
        </w:tc>
        <w:tc>
          <w:tcPr>
            <w:tcW w:w="0" w:type="auto"/>
            <w:hideMark/>
          </w:tcPr>
          <w:p w14:paraId="0DD34CA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0.457ᴹ</w:t>
            </w:r>
          </w:p>
        </w:tc>
        <w:tc>
          <w:tcPr>
            <w:tcW w:w="0" w:type="auto"/>
            <w:hideMark/>
          </w:tcPr>
          <w:p w14:paraId="7E2F40F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0.479ᴹ</w:t>
            </w:r>
          </w:p>
        </w:tc>
        <w:tc>
          <w:tcPr>
            <w:tcW w:w="0" w:type="auto"/>
            <w:hideMark/>
          </w:tcPr>
          <w:p w14:paraId="75DCD97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0.299ᴱ</w:t>
            </w:r>
          </w:p>
        </w:tc>
        <w:tc>
          <w:tcPr>
            <w:tcW w:w="0" w:type="auto"/>
            <w:hideMark/>
          </w:tcPr>
          <w:p w14:paraId="3490777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0.314ᴱ</w:t>
            </w:r>
          </w:p>
        </w:tc>
      </w:tr>
    </w:tbl>
    <w:p w14:paraId="653D5BD4" w14:textId="77777777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t>Table A.2. S&amp;P 500 (US) / expanding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08"/>
        <w:gridCol w:w="1155"/>
        <w:gridCol w:w="1092"/>
        <w:gridCol w:w="887"/>
        <w:gridCol w:w="1243"/>
        <w:gridCol w:w="887"/>
        <w:gridCol w:w="1319"/>
        <w:gridCol w:w="1129"/>
      </w:tblGrid>
      <w:tr w:rsidR="00EE30F4" w:rsidRPr="00C07640" w14:paraId="29A02F73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7EDC6D" w14:textId="77777777" w:rsidR="00EE30F4" w:rsidRPr="00AB391B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1EDB2E19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5984292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3E2BC696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306E4747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11B14005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57F1AF65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6DE29CA4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1722FC2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099A" w14:textId="77777777" w:rsidR="00EE30F4" w:rsidRPr="00AB391B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6A01FC9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0.438</w:t>
            </w:r>
          </w:p>
        </w:tc>
        <w:tc>
          <w:tcPr>
            <w:tcW w:w="0" w:type="auto"/>
            <w:hideMark/>
          </w:tcPr>
          <w:p w14:paraId="6944D83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0.651</w:t>
            </w:r>
          </w:p>
        </w:tc>
        <w:tc>
          <w:tcPr>
            <w:tcW w:w="0" w:type="auto"/>
            <w:hideMark/>
          </w:tcPr>
          <w:p w14:paraId="1126CE3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0.276ᴱ</w:t>
            </w:r>
          </w:p>
        </w:tc>
        <w:tc>
          <w:tcPr>
            <w:tcW w:w="0" w:type="auto"/>
            <w:hideMark/>
          </w:tcPr>
          <w:p w14:paraId="18C18B2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0.275ᴱ</w:t>
            </w:r>
          </w:p>
        </w:tc>
        <w:tc>
          <w:tcPr>
            <w:tcW w:w="0" w:type="auto"/>
            <w:hideMark/>
          </w:tcPr>
          <w:p w14:paraId="5403AD4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0.276ᴹ</w:t>
            </w:r>
          </w:p>
        </w:tc>
        <w:tc>
          <w:tcPr>
            <w:tcW w:w="0" w:type="auto"/>
            <w:hideMark/>
          </w:tcPr>
          <w:p w14:paraId="2C1B8EC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0.271ᴱ</w:t>
            </w:r>
          </w:p>
        </w:tc>
        <w:tc>
          <w:tcPr>
            <w:tcW w:w="0" w:type="auto"/>
            <w:hideMark/>
          </w:tcPr>
          <w:p w14:paraId="384055A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0.262ᴱ</w:t>
            </w:r>
          </w:p>
        </w:tc>
      </w:tr>
      <w:tr w:rsidR="00EE30F4" w:rsidRPr="00C07640" w14:paraId="2E586966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24A3" w14:textId="77777777" w:rsidR="00EE30F4" w:rsidRPr="00AB391B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5C57565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0" w:type="auto"/>
            <w:hideMark/>
          </w:tcPr>
          <w:p w14:paraId="1D97E1E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0" w:type="auto"/>
            <w:hideMark/>
          </w:tcPr>
          <w:p w14:paraId="66C251C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0.230ᴹ</w:t>
            </w:r>
          </w:p>
        </w:tc>
        <w:tc>
          <w:tcPr>
            <w:tcW w:w="0" w:type="auto"/>
            <w:hideMark/>
          </w:tcPr>
          <w:p w14:paraId="47C7361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0.230ᴹ</w:t>
            </w:r>
          </w:p>
        </w:tc>
        <w:tc>
          <w:tcPr>
            <w:tcW w:w="0" w:type="auto"/>
            <w:hideMark/>
          </w:tcPr>
          <w:p w14:paraId="407346E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0.231ᴹ</w:t>
            </w:r>
          </w:p>
        </w:tc>
        <w:tc>
          <w:tcPr>
            <w:tcW w:w="0" w:type="auto"/>
            <w:hideMark/>
          </w:tcPr>
          <w:p w14:paraId="217311D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0.263ᴹ</w:t>
            </w:r>
          </w:p>
        </w:tc>
        <w:tc>
          <w:tcPr>
            <w:tcW w:w="0" w:type="auto"/>
            <w:hideMark/>
          </w:tcPr>
          <w:p w14:paraId="568102E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0.223ᴹ</w:t>
            </w:r>
          </w:p>
        </w:tc>
      </w:tr>
      <w:tr w:rsidR="00EE30F4" w:rsidRPr="00C07640" w14:paraId="5E34C0E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04AF8" w14:textId="77777777" w:rsidR="00EE30F4" w:rsidRPr="00AB391B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21D8C89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0" w:type="auto"/>
            <w:hideMark/>
          </w:tcPr>
          <w:p w14:paraId="1493063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0.478</w:t>
            </w:r>
          </w:p>
        </w:tc>
        <w:tc>
          <w:tcPr>
            <w:tcW w:w="0" w:type="auto"/>
            <w:hideMark/>
          </w:tcPr>
          <w:p w14:paraId="6761636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0.235ᴹ</w:t>
            </w:r>
          </w:p>
        </w:tc>
        <w:tc>
          <w:tcPr>
            <w:tcW w:w="0" w:type="auto"/>
            <w:hideMark/>
          </w:tcPr>
          <w:p w14:paraId="1E2EA1C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0.248ᴱ</w:t>
            </w:r>
          </w:p>
        </w:tc>
        <w:tc>
          <w:tcPr>
            <w:tcW w:w="0" w:type="auto"/>
            <w:hideMark/>
          </w:tcPr>
          <w:p w14:paraId="7E01672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0.243ᴹ</w:t>
            </w:r>
          </w:p>
        </w:tc>
        <w:tc>
          <w:tcPr>
            <w:tcW w:w="0" w:type="auto"/>
            <w:hideMark/>
          </w:tcPr>
          <w:p w14:paraId="16DFE3F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0.319ᴹ</w:t>
            </w:r>
          </w:p>
        </w:tc>
        <w:tc>
          <w:tcPr>
            <w:tcW w:w="0" w:type="auto"/>
            <w:hideMark/>
          </w:tcPr>
          <w:p w14:paraId="2638703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0.271ᴹ</w:t>
            </w:r>
          </w:p>
        </w:tc>
      </w:tr>
      <w:tr w:rsidR="00EE30F4" w:rsidRPr="00C07640" w14:paraId="4EC1D600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8FAC4" w14:textId="77777777" w:rsidR="00EE30F4" w:rsidRPr="00AB391B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719086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0" w:type="auto"/>
            <w:hideMark/>
          </w:tcPr>
          <w:p w14:paraId="0664DB3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0" w:type="auto"/>
            <w:hideMark/>
          </w:tcPr>
          <w:p w14:paraId="6639DD5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0.407ᴱ</w:t>
            </w:r>
          </w:p>
        </w:tc>
        <w:tc>
          <w:tcPr>
            <w:tcW w:w="0" w:type="auto"/>
            <w:hideMark/>
          </w:tcPr>
          <w:p w14:paraId="54ED13B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0.402ᴹ</w:t>
            </w:r>
          </w:p>
        </w:tc>
        <w:tc>
          <w:tcPr>
            <w:tcW w:w="0" w:type="auto"/>
            <w:hideMark/>
          </w:tcPr>
          <w:p w14:paraId="261A4DC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0.460ᴱ</w:t>
            </w:r>
          </w:p>
        </w:tc>
        <w:tc>
          <w:tcPr>
            <w:tcW w:w="0" w:type="auto"/>
            <w:hideMark/>
          </w:tcPr>
          <w:p w14:paraId="5A261C7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0.304ᴱ</w:t>
            </w:r>
          </w:p>
        </w:tc>
        <w:tc>
          <w:tcPr>
            <w:tcW w:w="0" w:type="auto"/>
            <w:hideMark/>
          </w:tcPr>
          <w:p w14:paraId="031EC6E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0.317ᴱ</w:t>
            </w:r>
          </w:p>
        </w:tc>
      </w:tr>
    </w:tbl>
    <w:p w14:paraId="72FE2631" w14:textId="77777777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t>Table A.3. KOSPI (KR) / static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13"/>
        <w:gridCol w:w="1158"/>
        <w:gridCol w:w="1080"/>
        <w:gridCol w:w="873"/>
        <w:gridCol w:w="1237"/>
        <w:gridCol w:w="913"/>
        <w:gridCol w:w="1301"/>
        <w:gridCol w:w="1145"/>
      </w:tblGrid>
      <w:tr w:rsidR="00EE30F4" w:rsidRPr="00C07640" w14:paraId="01CFAE8C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936368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3E599095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0D0C6B17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3075055B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145B5026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0E1E7E5A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42E1ED2E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7054D72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2D0122DB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D235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04F7E83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0.290</w:t>
            </w:r>
          </w:p>
        </w:tc>
        <w:tc>
          <w:tcPr>
            <w:tcW w:w="0" w:type="auto"/>
            <w:hideMark/>
          </w:tcPr>
          <w:p w14:paraId="35944FD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0" w:type="auto"/>
            <w:hideMark/>
          </w:tcPr>
          <w:p w14:paraId="15C8888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0.205ᴱ</w:t>
            </w:r>
          </w:p>
        </w:tc>
        <w:tc>
          <w:tcPr>
            <w:tcW w:w="0" w:type="auto"/>
            <w:hideMark/>
          </w:tcPr>
          <w:p w14:paraId="4929B80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0.202ᶜ</w:t>
            </w:r>
          </w:p>
        </w:tc>
        <w:tc>
          <w:tcPr>
            <w:tcW w:w="0" w:type="auto"/>
            <w:hideMark/>
          </w:tcPr>
          <w:p w14:paraId="60866F8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0.199ᴱ</w:t>
            </w:r>
          </w:p>
        </w:tc>
        <w:tc>
          <w:tcPr>
            <w:tcW w:w="0" w:type="auto"/>
            <w:hideMark/>
          </w:tcPr>
          <w:p w14:paraId="2070D58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0.198ᴹ</w:t>
            </w:r>
          </w:p>
        </w:tc>
        <w:tc>
          <w:tcPr>
            <w:tcW w:w="0" w:type="auto"/>
            <w:hideMark/>
          </w:tcPr>
          <w:p w14:paraId="23BD375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0.200ᴹ</w:t>
            </w:r>
          </w:p>
        </w:tc>
      </w:tr>
      <w:tr w:rsidR="00EE30F4" w:rsidRPr="00C07640" w14:paraId="585B58C3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2F704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49EB048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0.330</w:t>
            </w:r>
          </w:p>
        </w:tc>
        <w:tc>
          <w:tcPr>
            <w:tcW w:w="0" w:type="auto"/>
            <w:hideMark/>
          </w:tcPr>
          <w:p w14:paraId="581AACF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0" w:type="auto"/>
            <w:hideMark/>
          </w:tcPr>
          <w:p w14:paraId="1269DFA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0.328ᶜ</w:t>
            </w:r>
          </w:p>
        </w:tc>
        <w:tc>
          <w:tcPr>
            <w:tcW w:w="0" w:type="auto"/>
            <w:hideMark/>
          </w:tcPr>
          <w:p w14:paraId="02B63A2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0.328ᶜ</w:t>
            </w:r>
          </w:p>
        </w:tc>
        <w:tc>
          <w:tcPr>
            <w:tcW w:w="0" w:type="auto"/>
            <w:hideMark/>
          </w:tcPr>
          <w:p w14:paraId="23E0AE6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0.323ᴹ</w:t>
            </w:r>
          </w:p>
        </w:tc>
        <w:tc>
          <w:tcPr>
            <w:tcW w:w="0" w:type="auto"/>
            <w:hideMark/>
          </w:tcPr>
          <w:p w14:paraId="7D8F518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0.233ᴹ</w:t>
            </w:r>
          </w:p>
        </w:tc>
        <w:tc>
          <w:tcPr>
            <w:tcW w:w="0" w:type="auto"/>
            <w:hideMark/>
          </w:tcPr>
          <w:p w14:paraId="7E387E8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0.254ᴹ</w:t>
            </w:r>
          </w:p>
        </w:tc>
      </w:tr>
      <w:tr w:rsidR="00EE30F4" w:rsidRPr="00C07640" w14:paraId="12750963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90895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2F7B0A8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0" w:type="auto"/>
            <w:hideMark/>
          </w:tcPr>
          <w:p w14:paraId="1E4ED08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0.547</w:t>
            </w:r>
          </w:p>
        </w:tc>
        <w:tc>
          <w:tcPr>
            <w:tcW w:w="0" w:type="auto"/>
            <w:hideMark/>
          </w:tcPr>
          <w:p w14:paraId="50A39B5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0.207ᴱ</w:t>
            </w:r>
          </w:p>
        </w:tc>
        <w:tc>
          <w:tcPr>
            <w:tcW w:w="0" w:type="auto"/>
            <w:hideMark/>
          </w:tcPr>
          <w:p w14:paraId="2F8A7A6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0.212ᴱ</w:t>
            </w:r>
          </w:p>
        </w:tc>
        <w:tc>
          <w:tcPr>
            <w:tcW w:w="0" w:type="auto"/>
            <w:hideMark/>
          </w:tcPr>
          <w:p w14:paraId="6E874EB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0.216ᴱ</w:t>
            </w:r>
          </w:p>
        </w:tc>
        <w:tc>
          <w:tcPr>
            <w:tcW w:w="0" w:type="auto"/>
            <w:hideMark/>
          </w:tcPr>
          <w:p w14:paraId="57E36EE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0.286ᶜ</w:t>
            </w:r>
          </w:p>
        </w:tc>
        <w:tc>
          <w:tcPr>
            <w:tcW w:w="0" w:type="auto"/>
            <w:hideMark/>
          </w:tcPr>
          <w:p w14:paraId="4B22D5E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0.267ᶜ</w:t>
            </w:r>
          </w:p>
        </w:tc>
      </w:tr>
      <w:tr w:rsidR="00EE30F4" w:rsidRPr="00C07640" w14:paraId="0DEEBBF2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5E838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ADA6A3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0" w:type="auto"/>
            <w:hideMark/>
          </w:tcPr>
          <w:p w14:paraId="182A5AF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0" w:type="auto"/>
            <w:hideMark/>
          </w:tcPr>
          <w:p w14:paraId="2BF1518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0.253ᴱ</w:t>
            </w:r>
          </w:p>
        </w:tc>
        <w:tc>
          <w:tcPr>
            <w:tcW w:w="0" w:type="auto"/>
            <w:hideMark/>
          </w:tcPr>
          <w:p w14:paraId="63D2B6E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0.254ᴱ</w:t>
            </w:r>
          </w:p>
        </w:tc>
        <w:tc>
          <w:tcPr>
            <w:tcW w:w="0" w:type="auto"/>
            <w:hideMark/>
          </w:tcPr>
          <w:p w14:paraId="25BEF76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0.250ᴱ</w:t>
            </w:r>
          </w:p>
        </w:tc>
        <w:tc>
          <w:tcPr>
            <w:tcW w:w="0" w:type="auto"/>
            <w:hideMark/>
          </w:tcPr>
          <w:p w14:paraId="2A27366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0.267ᴱ</w:t>
            </w:r>
          </w:p>
        </w:tc>
        <w:tc>
          <w:tcPr>
            <w:tcW w:w="0" w:type="auto"/>
            <w:hideMark/>
          </w:tcPr>
          <w:p w14:paraId="3D5F593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0.280ᴱ</w:t>
            </w:r>
          </w:p>
        </w:tc>
      </w:tr>
    </w:tbl>
    <w:p w14:paraId="7953F412" w14:textId="77777777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t>Table A.4. KOSPI (KR) / expanding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13"/>
        <w:gridCol w:w="1158"/>
        <w:gridCol w:w="1080"/>
        <w:gridCol w:w="873"/>
        <w:gridCol w:w="1237"/>
        <w:gridCol w:w="913"/>
        <w:gridCol w:w="1301"/>
        <w:gridCol w:w="1145"/>
      </w:tblGrid>
      <w:tr w:rsidR="00EE30F4" w:rsidRPr="00C07640" w14:paraId="607A1831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981D44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04BA41D4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787C09CD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4990E89F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5738EC02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3DC2F72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7B9122C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09F03DA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2FB8B66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EF88D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3E92108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0.288</w:t>
            </w:r>
          </w:p>
        </w:tc>
        <w:tc>
          <w:tcPr>
            <w:tcW w:w="0" w:type="auto"/>
            <w:hideMark/>
          </w:tcPr>
          <w:p w14:paraId="049062E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0.631</w:t>
            </w:r>
          </w:p>
        </w:tc>
        <w:tc>
          <w:tcPr>
            <w:tcW w:w="0" w:type="auto"/>
            <w:hideMark/>
          </w:tcPr>
          <w:p w14:paraId="322E442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0.202ᴱ</w:t>
            </w:r>
          </w:p>
        </w:tc>
        <w:tc>
          <w:tcPr>
            <w:tcW w:w="0" w:type="auto"/>
            <w:hideMark/>
          </w:tcPr>
          <w:p w14:paraId="33F9740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0.201ᶜ</w:t>
            </w:r>
          </w:p>
        </w:tc>
        <w:tc>
          <w:tcPr>
            <w:tcW w:w="0" w:type="auto"/>
            <w:hideMark/>
          </w:tcPr>
          <w:p w14:paraId="03E4B43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0.196ᴱ</w:t>
            </w:r>
          </w:p>
        </w:tc>
        <w:tc>
          <w:tcPr>
            <w:tcW w:w="0" w:type="auto"/>
            <w:hideMark/>
          </w:tcPr>
          <w:p w14:paraId="77E277F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0.185ᴹ</w:t>
            </w:r>
          </w:p>
        </w:tc>
        <w:tc>
          <w:tcPr>
            <w:tcW w:w="0" w:type="auto"/>
            <w:hideMark/>
          </w:tcPr>
          <w:p w14:paraId="46225F8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0.186ᴱ</w:t>
            </w:r>
          </w:p>
        </w:tc>
      </w:tr>
      <w:tr w:rsidR="00EE30F4" w:rsidRPr="00C07640" w14:paraId="50AC71E3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A9C3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4F88653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0" w:type="auto"/>
            <w:hideMark/>
          </w:tcPr>
          <w:p w14:paraId="3E9FCA6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0.835</w:t>
            </w:r>
          </w:p>
        </w:tc>
        <w:tc>
          <w:tcPr>
            <w:tcW w:w="0" w:type="auto"/>
            <w:hideMark/>
          </w:tcPr>
          <w:p w14:paraId="13244F4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0.333ᶜ</w:t>
            </w:r>
          </w:p>
        </w:tc>
        <w:tc>
          <w:tcPr>
            <w:tcW w:w="0" w:type="auto"/>
            <w:hideMark/>
          </w:tcPr>
          <w:p w14:paraId="7300F37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0.334ᶜ</w:t>
            </w:r>
          </w:p>
        </w:tc>
        <w:tc>
          <w:tcPr>
            <w:tcW w:w="0" w:type="auto"/>
            <w:hideMark/>
          </w:tcPr>
          <w:p w14:paraId="0688CBF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0.325ᴹ</w:t>
            </w:r>
          </w:p>
        </w:tc>
        <w:tc>
          <w:tcPr>
            <w:tcW w:w="0" w:type="auto"/>
            <w:hideMark/>
          </w:tcPr>
          <w:p w14:paraId="49056AF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0.237ᴹ</w:t>
            </w:r>
          </w:p>
        </w:tc>
        <w:tc>
          <w:tcPr>
            <w:tcW w:w="0" w:type="auto"/>
            <w:hideMark/>
          </w:tcPr>
          <w:p w14:paraId="6FE5745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0.263ᴹ</w:t>
            </w:r>
          </w:p>
        </w:tc>
      </w:tr>
      <w:tr w:rsidR="00EE30F4" w:rsidRPr="00C07640" w14:paraId="6DAD847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9F44D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673DD17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0" w:type="auto"/>
            <w:hideMark/>
          </w:tcPr>
          <w:p w14:paraId="499A85F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  <w:tc>
          <w:tcPr>
            <w:tcW w:w="0" w:type="auto"/>
            <w:hideMark/>
          </w:tcPr>
          <w:p w14:paraId="4813737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0.211ᴱ</w:t>
            </w:r>
          </w:p>
        </w:tc>
        <w:tc>
          <w:tcPr>
            <w:tcW w:w="0" w:type="auto"/>
            <w:hideMark/>
          </w:tcPr>
          <w:p w14:paraId="2D4137F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0.215ᴱ</w:t>
            </w:r>
          </w:p>
        </w:tc>
        <w:tc>
          <w:tcPr>
            <w:tcW w:w="0" w:type="auto"/>
            <w:hideMark/>
          </w:tcPr>
          <w:p w14:paraId="3A0C6D6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0.211ᶜ</w:t>
            </w:r>
          </w:p>
        </w:tc>
        <w:tc>
          <w:tcPr>
            <w:tcW w:w="0" w:type="auto"/>
            <w:hideMark/>
          </w:tcPr>
          <w:p w14:paraId="09CEA3A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0.246ᴱ</w:t>
            </w:r>
          </w:p>
        </w:tc>
        <w:tc>
          <w:tcPr>
            <w:tcW w:w="0" w:type="auto"/>
            <w:hideMark/>
          </w:tcPr>
          <w:p w14:paraId="5768E1D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0.232ᴱ</w:t>
            </w:r>
          </w:p>
        </w:tc>
      </w:tr>
      <w:tr w:rsidR="00EE30F4" w:rsidRPr="00C07640" w14:paraId="02B111B0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D23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644DF00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0" w:type="auto"/>
            <w:hideMark/>
          </w:tcPr>
          <w:p w14:paraId="1CFE518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0" w:type="auto"/>
            <w:hideMark/>
          </w:tcPr>
          <w:p w14:paraId="6389793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0.256ᴱ</w:t>
            </w:r>
          </w:p>
        </w:tc>
        <w:tc>
          <w:tcPr>
            <w:tcW w:w="0" w:type="auto"/>
            <w:hideMark/>
          </w:tcPr>
          <w:p w14:paraId="2BFCD58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0.255ᴱ</w:t>
            </w:r>
          </w:p>
        </w:tc>
        <w:tc>
          <w:tcPr>
            <w:tcW w:w="0" w:type="auto"/>
            <w:hideMark/>
          </w:tcPr>
          <w:p w14:paraId="1D996B8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0.251ᶜ</w:t>
            </w:r>
          </w:p>
        </w:tc>
        <w:tc>
          <w:tcPr>
            <w:tcW w:w="0" w:type="auto"/>
            <w:hideMark/>
          </w:tcPr>
          <w:p w14:paraId="21BDC8D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0.267ᴹ</w:t>
            </w:r>
          </w:p>
        </w:tc>
        <w:tc>
          <w:tcPr>
            <w:tcW w:w="0" w:type="auto"/>
            <w:hideMark/>
          </w:tcPr>
          <w:p w14:paraId="08CEDAE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0.275ᶜ</w:t>
            </w:r>
          </w:p>
        </w:tc>
      </w:tr>
    </w:tbl>
    <w:p w14:paraId="35496245" w14:textId="77777777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t>Table A.5. Nikkei 225 (JP) / static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08"/>
        <w:gridCol w:w="1152"/>
        <w:gridCol w:w="1075"/>
        <w:gridCol w:w="909"/>
        <w:gridCol w:w="1231"/>
        <w:gridCol w:w="909"/>
        <w:gridCol w:w="1296"/>
        <w:gridCol w:w="1140"/>
      </w:tblGrid>
      <w:tr w:rsidR="00EE30F4" w:rsidRPr="00C07640" w14:paraId="086BAC53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1BC68C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499CBCA1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1CFD492D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3BED1146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10BC80AD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2AA122F3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02C67D4D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13C1AF3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7337061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EA061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1D1B73D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0.460</w:t>
            </w:r>
          </w:p>
        </w:tc>
        <w:tc>
          <w:tcPr>
            <w:tcW w:w="0" w:type="auto"/>
            <w:hideMark/>
          </w:tcPr>
          <w:p w14:paraId="4138E23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0.949</w:t>
            </w:r>
          </w:p>
        </w:tc>
        <w:tc>
          <w:tcPr>
            <w:tcW w:w="0" w:type="auto"/>
            <w:hideMark/>
          </w:tcPr>
          <w:p w14:paraId="3E4A43C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0.246ᴱ</w:t>
            </w:r>
          </w:p>
        </w:tc>
        <w:tc>
          <w:tcPr>
            <w:tcW w:w="0" w:type="auto"/>
            <w:hideMark/>
          </w:tcPr>
          <w:p w14:paraId="4216D1D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0.247ᶜ</w:t>
            </w:r>
          </w:p>
        </w:tc>
        <w:tc>
          <w:tcPr>
            <w:tcW w:w="0" w:type="auto"/>
            <w:hideMark/>
          </w:tcPr>
          <w:p w14:paraId="007C962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0.248ᴱ</w:t>
            </w:r>
          </w:p>
        </w:tc>
        <w:tc>
          <w:tcPr>
            <w:tcW w:w="0" w:type="auto"/>
            <w:hideMark/>
          </w:tcPr>
          <w:p w14:paraId="4697F08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0.255ᴹ</w:t>
            </w:r>
          </w:p>
        </w:tc>
        <w:tc>
          <w:tcPr>
            <w:tcW w:w="0" w:type="auto"/>
            <w:hideMark/>
          </w:tcPr>
          <w:p w14:paraId="4DF2B5D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0.257ᴹ</w:t>
            </w:r>
          </w:p>
        </w:tc>
      </w:tr>
      <w:tr w:rsidR="00EE30F4" w:rsidRPr="00C07640" w14:paraId="222411D7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2A742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18075A4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0" w:type="auto"/>
            <w:hideMark/>
          </w:tcPr>
          <w:p w14:paraId="6D1F44A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0" w:type="auto"/>
            <w:hideMark/>
          </w:tcPr>
          <w:p w14:paraId="639AE72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0.157ᶜ</w:t>
            </w:r>
          </w:p>
        </w:tc>
        <w:tc>
          <w:tcPr>
            <w:tcW w:w="0" w:type="auto"/>
            <w:hideMark/>
          </w:tcPr>
          <w:p w14:paraId="48A3C86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0.157ᶜ</w:t>
            </w:r>
          </w:p>
        </w:tc>
        <w:tc>
          <w:tcPr>
            <w:tcW w:w="0" w:type="auto"/>
            <w:hideMark/>
          </w:tcPr>
          <w:p w14:paraId="4E4CA29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0.159ᴹ</w:t>
            </w:r>
          </w:p>
        </w:tc>
        <w:tc>
          <w:tcPr>
            <w:tcW w:w="0" w:type="auto"/>
            <w:hideMark/>
          </w:tcPr>
          <w:p w14:paraId="6D07308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0.171ᴹ</w:t>
            </w:r>
          </w:p>
        </w:tc>
        <w:tc>
          <w:tcPr>
            <w:tcW w:w="0" w:type="auto"/>
            <w:hideMark/>
          </w:tcPr>
          <w:p w14:paraId="47DDC6E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0.171ᶜ</w:t>
            </w:r>
          </w:p>
        </w:tc>
      </w:tr>
      <w:tr w:rsidR="00EE30F4" w:rsidRPr="00C07640" w14:paraId="0173C78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D25FE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453766A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0" w:type="auto"/>
            <w:hideMark/>
          </w:tcPr>
          <w:p w14:paraId="7969E54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0.533</w:t>
            </w:r>
          </w:p>
        </w:tc>
        <w:tc>
          <w:tcPr>
            <w:tcW w:w="0" w:type="auto"/>
            <w:hideMark/>
          </w:tcPr>
          <w:p w14:paraId="6E8E32C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0.203ᴹ</w:t>
            </w:r>
          </w:p>
        </w:tc>
        <w:tc>
          <w:tcPr>
            <w:tcW w:w="0" w:type="auto"/>
            <w:hideMark/>
          </w:tcPr>
          <w:p w14:paraId="603FEA7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0.205ᴱ</w:t>
            </w:r>
          </w:p>
        </w:tc>
        <w:tc>
          <w:tcPr>
            <w:tcW w:w="0" w:type="auto"/>
            <w:hideMark/>
          </w:tcPr>
          <w:p w14:paraId="0F12CB2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0.217ᴹ</w:t>
            </w:r>
          </w:p>
        </w:tc>
        <w:tc>
          <w:tcPr>
            <w:tcW w:w="0" w:type="auto"/>
            <w:hideMark/>
          </w:tcPr>
          <w:p w14:paraId="5F08243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0.312ᴹ</w:t>
            </w:r>
          </w:p>
        </w:tc>
        <w:tc>
          <w:tcPr>
            <w:tcW w:w="0" w:type="auto"/>
            <w:hideMark/>
          </w:tcPr>
          <w:p w14:paraId="5661CFF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0.247ᴱ</w:t>
            </w:r>
          </w:p>
        </w:tc>
      </w:tr>
      <w:tr w:rsidR="00EE30F4" w:rsidRPr="00C07640" w14:paraId="774F0796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9E0CE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62F20E1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0" w:type="auto"/>
            <w:hideMark/>
          </w:tcPr>
          <w:p w14:paraId="7B14343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</w:t>
            </w:r>
          </w:p>
        </w:tc>
        <w:tc>
          <w:tcPr>
            <w:tcW w:w="0" w:type="auto"/>
            <w:hideMark/>
          </w:tcPr>
          <w:p w14:paraId="51241F5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0.291ᴱ</w:t>
            </w:r>
          </w:p>
        </w:tc>
        <w:tc>
          <w:tcPr>
            <w:tcW w:w="0" w:type="auto"/>
            <w:hideMark/>
          </w:tcPr>
          <w:p w14:paraId="71D2FBB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0.289ᴱ</w:t>
            </w:r>
          </w:p>
        </w:tc>
        <w:tc>
          <w:tcPr>
            <w:tcW w:w="0" w:type="auto"/>
            <w:hideMark/>
          </w:tcPr>
          <w:p w14:paraId="46103EC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0.297ᴱ</w:t>
            </w:r>
          </w:p>
        </w:tc>
        <w:tc>
          <w:tcPr>
            <w:tcW w:w="0" w:type="auto"/>
            <w:hideMark/>
          </w:tcPr>
          <w:p w14:paraId="784620B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0.290ᴱ</w:t>
            </w:r>
          </w:p>
        </w:tc>
        <w:tc>
          <w:tcPr>
            <w:tcW w:w="0" w:type="auto"/>
            <w:hideMark/>
          </w:tcPr>
          <w:p w14:paraId="3561784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0.284ᴹ</w:t>
            </w:r>
          </w:p>
        </w:tc>
      </w:tr>
    </w:tbl>
    <w:p w14:paraId="66E472B3" w14:textId="77777777" w:rsidR="00334331" w:rsidRDefault="00334331" w:rsidP="00334331">
      <w:pPr>
        <w:spacing w:before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5F336B74" w14:textId="77777777" w:rsidR="00334331" w:rsidRDefault="00334331" w:rsidP="00334331">
      <w:pPr>
        <w:spacing w:before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7C8D1E02" w14:textId="77777777" w:rsidR="00334331" w:rsidRDefault="00334331" w:rsidP="00334331">
      <w:pPr>
        <w:spacing w:before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1E347292" w14:textId="52AE1CA1" w:rsidR="00EE4021" w:rsidRPr="00EA1AB5" w:rsidRDefault="00EE4021" w:rsidP="00334331">
      <w:pPr>
        <w:spacing w:before="360"/>
        <w:rPr>
          <w:sz w:val="20"/>
          <w:szCs w:val="20"/>
        </w:rPr>
      </w:pPr>
      <w:r w:rsidRPr="00EA1AB5">
        <w:rPr>
          <w:rFonts w:ascii="Times New Roman" w:hAnsi="Times New Roman" w:cs="Times New Roman"/>
          <w:b/>
          <w:bCs/>
          <w:sz w:val="20"/>
          <w:szCs w:val="20"/>
        </w:rPr>
        <w:lastRenderedPageBreak/>
        <w:t>Table A.6. Nikkei 225 (JP) / expanding — Full Test RMSE_CV</w:t>
      </w:r>
    </w:p>
    <w:tbl>
      <w:tblPr>
        <w:tblStyle w:val="11"/>
        <w:tblW w:w="9020" w:type="dxa"/>
        <w:jc w:val="center"/>
        <w:tblLook w:val="04A0" w:firstRow="1" w:lastRow="0" w:firstColumn="1" w:lastColumn="0" w:noHBand="0" w:noVBand="1"/>
      </w:tblPr>
      <w:tblGrid>
        <w:gridCol w:w="1313"/>
        <w:gridCol w:w="1158"/>
        <w:gridCol w:w="1080"/>
        <w:gridCol w:w="873"/>
        <w:gridCol w:w="1237"/>
        <w:gridCol w:w="913"/>
        <w:gridCol w:w="1301"/>
        <w:gridCol w:w="1145"/>
      </w:tblGrid>
      <w:tr w:rsidR="00EE30F4" w:rsidRPr="00C07640" w14:paraId="33C1200B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A416544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39D6DCB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HAR-RV</w:t>
            </w:r>
          </w:p>
        </w:tc>
        <w:tc>
          <w:tcPr>
            <w:tcW w:w="0" w:type="auto"/>
            <w:noWrap/>
            <w:hideMark/>
          </w:tcPr>
          <w:p w14:paraId="02DEFC08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GARCH</w:t>
            </w:r>
          </w:p>
        </w:tc>
        <w:tc>
          <w:tcPr>
            <w:tcW w:w="0" w:type="auto"/>
            <w:noWrap/>
            <w:hideMark/>
          </w:tcPr>
          <w:p w14:paraId="3F776951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noWrap/>
            <w:hideMark/>
          </w:tcPr>
          <w:p w14:paraId="63101AE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noWrap/>
            <w:hideMark/>
          </w:tcPr>
          <w:p w14:paraId="7BE5C00C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noWrap/>
            <w:hideMark/>
          </w:tcPr>
          <w:p w14:paraId="38059747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noWrap/>
            <w:hideMark/>
          </w:tcPr>
          <w:p w14:paraId="49894FA4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</w:tr>
      <w:tr w:rsidR="00EE30F4" w:rsidRPr="00C07640" w14:paraId="7338B28B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71B31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2CDAEE6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0.459</w:t>
            </w:r>
          </w:p>
        </w:tc>
        <w:tc>
          <w:tcPr>
            <w:tcW w:w="0" w:type="auto"/>
            <w:hideMark/>
          </w:tcPr>
          <w:p w14:paraId="65F9E4A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0.946</w:t>
            </w:r>
          </w:p>
        </w:tc>
        <w:tc>
          <w:tcPr>
            <w:tcW w:w="0" w:type="auto"/>
            <w:hideMark/>
          </w:tcPr>
          <w:p w14:paraId="3EC69E3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0.243ᴱ</w:t>
            </w:r>
          </w:p>
        </w:tc>
        <w:tc>
          <w:tcPr>
            <w:tcW w:w="0" w:type="auto"/>
            <w:hideMark/>
          </w:tcPr>
          <w:p w14:paraId="64B03D8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0.244ᴱ</w:t>
            </w:r>
          </w:p>
        </w:tc>
        <w:tc>
          <w:tcPr>
            <w:tcW w:w="0" w:type="auto"/>
            <w:hideMark/>
          </w:tcPr>
          <w:p w14:paraId="583561E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0.246ᴱ</w:t>
            </w:r>
          </w:p>
        </w:tc>
        <w:tc>
          <w:tcPr>
            <w:tcW w:w="0" w:type="auto"/>
            <w:hideMark/>
          </w:tcPr>
          <w:p w14:paraId="12FA7A92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0.240ᴱ</w:t>
            </w:r>
          </w:p>
        </w:tc>
        <w:tc>
          <w:tcPr>
            <w:tcW w:w="0" w:type="auto"/>
            <w:hideMark/>
          </w:tcPr>
          <w:p w14:paraId="2E3CF2B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0.235ᴹ</w:t>
            </w:r>
          </w:p>
        </w:tc>
      </w:tr>
      <w:tr w:rsidR="00EE30F4" w:rsidRPr="00C07640" w14:paraId="40C538D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6AB1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19D7ED3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0.214</w:t>
            </w:r>
          </w:p>
        </w:tc>
        <w:tc>
          <w:tcPr>
            <w:tcW w:w="0" w:type="auto"/>
            <w:hideMark/>
          </w:tcPr>
          <w:p w14:paraId="0BB4BD9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0" w:type="auto"/>
            <w:hideMark/>
          </w:tcPr>
          <w:p w14:paraId="2FDAE6F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0.156ᶜ</w:t>
            </w:r>
          </w:p>
        </w:tc>
        <w:tc>
          <w:tcPr>
            <w:tcW w:w="0" w:type="auto"/>
            <w:hideMark/>
          </w:tcPr>
          <w:p w14:paraId="7BDB244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0.156ᶜ</w:t>
            </w:r>
          </w:p>
        </w:tc>
        <w:tc>
          <w:tcPr>
            <w:tcW w:w="0" w:type="auto"/>
            <w:hideMark/>
          </w:tcPr>
          <w:p w14:paraId="210CECB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0.157ᴹ</w:t>
            </w:r>
          </w:p>
        </w:tc>
        <w:tc>
          <w:tcPr>
            <w:tcW w:w="0" w:type="auto"/>
            <w:hideMark/>
          </w:tcPr>
          <w:p w14:paraId="07E16E9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0.166ᴹ</w:t>
            </w:r>
          </w:p>
        </w:tc>
        <w:tc>
          <w:tcPr>
            <w:tcW w:w="0" w:type="auto"/>
            <w:hideMark/>
          </w:tcPr>
          <w:p w14:paraId="6E5B547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0.157ᴹ</w:t>
            </w:r>
          </w:p>
        </w:tc>
      </w:tr>
      <w:tr w:rsidR="00EE30F4" w:rsidRPr="00C07640" w14:paraId="4FCC7F3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3876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130F0DD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0" w:type="auto"/>
            <w:hideMark/>
          </w:tcPr>
          <w:p w14:paraId="4393594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  <w:tc>
          <w:tcPr>
            <w:tcW w:w="0" w:type="auto"/>
            <w:hideMark/>
          </w:tcPr>
          <w:p w14:paraId="06D601D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0.211ᴱ</w:t>
            </w:r>
          </w:p>
        </w:tc>
        <w:tc>
          <w:tcPr>
            <w:tcW w:w="0" w:type="auto"/>
            <w:hideMark/>
          </w:tcPr>
          <w:p w14:paraId="5B12772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0.211ᴱ</w:t>
            </w:r>
          </w:p>
        </w:tc>
        <w:tc>
          <w:tcPr>
            <w:tcW w:w="0" w:type="auto"/>
            <w:hideMark/>
          </w:tcPr>
          <w:p w14:paraId="6E71839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0.211ᴹ</w:t>
            </w:r>
          </w:p>
        </w:tc>
        <w:tc>
          <w:tcPr>
            <w:tcW w:w="0" w:type="auto"/>
            <w:hideMark/>
          </w:tcPr>
          <w:p w14:paraId="13D1CD5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0.239ᴱ</w:t>
            </w:r>
          </w:p>
        </w:tc>
        <w:tc>
          <w:tcPr>
            <w:tcW w:w="0" w:type="auto"/>
            <w:hideMark/>
          </w:tcPr>
          <w:p w14:paraId="72C0215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0.228ᴱ</w:t>
            </w:r>
          </w:p>
        </w:tc>
      </w:tr>
      <w:tr w:rsidR="00EE30F4" w:rsidRPr="00C07640" w14:paraId="4DF7AE8C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95531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79862E6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0" w:type="auto"/>
            <w:hideMark/>
          </w:tcPr>
          <w:p w14:paraId="2BB05F6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</w:t>
            </w:r>
          </w:p>
        </w:tc>
        <w:tc>
          <w:tcPr>
            <w:tcW w:w="0" w:type="auto"/>
            <w:hideMark/>
          </w:tcPr>
          <w:p w14:paraId="284978E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0.291ᴱ</w:t>
            </w:r>
          </w:p>
        </w:tc>
        <w:tc>
          <w:tcPr>
            <w:tcW w:w="0" w:type="auto"/>
            <w:hideMark/>
          </w:tcPr>
          <w:p w14:paraId="25AFA7A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0.289ᴱ</w:t>
            </w:r>
          </w:p>
        </w:tc>
        <w:tc>
          <w:tcPr>
            <w:tcW w:w="0" w:type="auto"/>
            <w:hideMark/>
          </w:tcPr>
          <w:p w14:paraId="5EC0AAC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0.296ᴱ</w:t>
            </w:r>
          </w:p>
        </w:tc>
        <w:tc>
          <w:tcPr>
            <w:tcW w:w="0" w:type="auto"/>
            <w:hideMark/>
          </w:tcPr>
          <w:p w14:paraId="20649C1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0.285ᴹ</w:t>
            </w:r>
          </w:p>
        </w:tc>
        <w:tc>
          <w:tcPr>
            <w:tcW w:w="0" w:type="auto"/>
            <w:hideMark/>
          </w:tcPr>
          <w:p w14:paraId="4EC3F0B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0.273ᴹ</w:t>
            </w:r>
          </w:p>
        </w:tc>
      </w:tr>
    </w:tbl>
    <w:p w14:paraId="0E92EE88" w14:textId="77777777" w:rsidR="00AB391B" w:rsidRDefault="00EE30F4" w:rsidP="00AB391B">
      <w:pPr>
        <w:pStyle w:val="21"/>
        <w:rPr>
          <w:rFonts w:ascii="Times New Roman" w:hAnsi="Times New Roman" w:cs="Times New Roman"/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t xml:space="preserve">A.2 </w:t>
      </w:r>
      <w:r w:rsidRPr="009E40E0">
        <w:rPr>
          <w:rFonts w:ascii="Times New Roman" w:hAnsi="Times New Roman" w:cs="Times New Roman"/>
          <w:sz w:val="24"/>
          <w:szCs w:val="24"/>
        </w:rPr>
        <w:t>금융모형</w:t>
      </w:r>
      <w:r w:rsidRPr="009E40E0">
        <w:rPr>
          <w:rFonts w:ascii="Times New Roman" w:hAnsi="Times New Roman" w:cs="Times New Roman"/>
          <w:sz w:val="24"/>
          <w:szCs w:val="24"/>
        </w:rPr>
        <w:t xml:space="preserve"> </w:t>
      </w:r>
      <w:r w:rsidRPr="009E40E0">
        <w:rPr>
          <w:rFonts w:ascii="Times New Roman" w:hAnsi="Times New Roman" w:cs="Times New Roman"/>
          <w:sz w:val="24"/>
          <w:szCs w:val="24"/>
        </w:rPr>
        <w:t>비교</w:t>
      </w:r>
      <w:r w:rsidRPr="009E40E0">
        <w:rPr>
          <w:rFonts w:ascii="Times New Roman" w:hAnsi="Times New Roman" w:cs="Times New Roman"/>
          <w:sz w:val="24"/>
          <w:szCs w:val="24"/>
        </w:rPr>
        <w:t xml:space="preserve"> (HAR-RV vs GARCH)</w:t>
      </w:r>
    </w:p>
    <w:p w14:paraId="1E04813A" w14:textId="77777777" w:rsidR="00EE4021" w:rsidRPr="00AB391B" w:rsidRDefault="00EE4021" w:rsidP="00AB391B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0"/>
          <w:szCs w:val="20"/>
        </w:rPr>
        <w:t>Table A.7. S&amp;P 500 (</w:t>
      </w:r>
      <w:proofErr w:type="gramStart"/>
      <w:r w:rsidRPr="009E40E0">
        <w:rPr>
          <w:rFonts w:ascii="Times New Roman" w:hAnsi="Times New Roman" w:cs="Times New Roman"/>
          <w:sz w:val="20"/>
          <w:szCs w:val="20"/>
        </w:rPr>
        <w:t>US) —</w:t>
      </w:r>
      <w:proofErr w:type="gramEnd"/>
      <w:r w:rsidRPr="009E40E0">
        <w:rPr>
          <w:rFonts w:ascii="Times New Roman" w:hAnsi="Times New Roman" w:cs="Times New Roman"/>
          <w:sz w:val="20"/>
          <w:szCs w:val="20"/>
        </w:rPr>
        <w:t xml:space="preserve"> HAR-RV / GARCH RMSE_CV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450"/>
        <w:gridCol w:w="1444"/>
        <w:gridCol w:w="1805"/>
        <w:gridCol w:w="1978"/>
        <w:gridCol w:w="2339"/>
      </w:tblGrid>
      <w:tr w:rsidR="00EE30F4" w:rsidRPr="00C07640" w14:paraId="6A081AB0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777883F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3FB2C635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HAR</w:t>
            </w:r>
          </w:p>
        </w:tc>
        <w:tc>
          <w:tcPr>
            <w:tcW w:w="0" w:type="auto"/>
            <w:noWrap/>
            <w:hideMark/>
          </w:tcPr>
          <w:p w14:paraId="486AB9B1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GARCH</w:t>
            </w:r>
          </w:p>
        </w:tc>
        <w:tc>
          <w:tcPr>
            <w:tcW w:w="0" w:type="auto"/>
            <w:noWrap/>
            <w:hideMark/>
          </w:tcPr>
          <w:p w14:paraId="41629E5B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HAR</w:t>
            </w:r>
          </w:p>
        </w:tc>
        <w:tc>
          <w:tcPr>
            <w:tcW w:w="0" w:type="auto"/>
            <w:noWrap/>
            <w:hideMark/>
          </w:tcPr>
          <w:p w14:paraId="7F61E7D7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GARCH</w:t>
            </w:r>
          </w:p>
        </w:tc>
      </w:tr>
      <w:tr w:rsidR="00EE30F4" w:rsidRPr="00C07640" w14:paraId="134DC317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CE3E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7199077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0" w:type="auto"/>
            <w:hideMark/>
          </w:tcPr>
          <w:p w14:paraId="16C09CD4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0.661</w:t>
            </w:r>
          </w:p>
        </w:tc>
        <w:tc>
          <w:tcPr>
            <w:tcW w:w="0" w:type="auto"/>
            <w:hideMark/>
          </w:tcPr>
          <w:p w14:paraId="764D2BD5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0.438</w:t>
            </w:r>
          </w:p>
        </w:tc>
        <w:tc>
          <w:tcPr>
            <w:tcW w:w="0" w:type="auto"/>
            <w:hideMark/>
          </w:tcPr>
          <w:p w14:paraId="09977AC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0.651</w:t>
            </w:r>
          </w:p>
        </w:tc>
      </w:tr>
      <w:tr w:rsidR="00EE30F4" w:rsidRPr="00C07640" w14:paraId="30B6FFDB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215EF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67503DB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0" w:type="auto"/>
            <w:hideMark/>
          </w:tcPr>
          <w:p w14:paraId="0C5CE27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0.414</w:t>
            </w:r>
          </w:p>
        </w:tc>
        <w:tc>
          <w:tcPr>
            <w:tcW w:w="0" w:type="auto"/>
            <w:hideMark/>
          </w:tcPr>
          <w:p w14:paraId="626987A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0" w:type="auto"/>
            <w:hideMark/>
          </w:tcPr>
          <w:p w14:paraId="05874036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0.420</w:t>
            </w:r>
          </w:p>
        </w:tc>
      </w:tr>
      <w:tr w:rsidR="00EE30F4" w:rsidRPr="00C07640" w14:paraId="6F52569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23CC9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5A62EF1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0" w:type="auto"/>
            <w:hideMark/>
          </w:tcPr>
          <w:p w14:paraId="207C34B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0" w:type="auto"/>
            <w:hideMark/>
          </w:tcPr>
          <w:p w14:paraId="57FFB3D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0" w:type="auto"/>
            <w:hideMark/>
          </w:tcPr>
          <w:p w14:paraId="07A2102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0.478</w:t>
            </w:r>
          </w:p>
        </w:tc>
      </w:tr>
      <w:tr w:rsidR="00EE30F4" w:rsidRPr="00C07640" w14:paraId="5E3F986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20347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47D49BD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0.478</w:t>
            </w:r>
          </w:p>
        </w:tc>
        <w:tc>
          <w:tcPr>
            <w:tcW w:w="0" w:type="auto"/>
            <w:hideMark/>
          </w:tcPr>
          <w:p w14:paraId="426AD01C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0" w:type="auto"/>
            <w:hideMark/>
          </w:tcPr>
          <w:p w14:paraId="16BE8F93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0" w:type="auto"/>
            <w:hideMark/>
          </w:tcPr>
          <w:p w14:paraId="2796C63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0.831</w:t>
            </w:r>
          </w:p>
        </w:tc>
      </w:tr>
    </w:tbl>
    <w:p w14:paraId="3B37C759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A.8. KOSPI (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KR) —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HAR-RV / GARCH RMSE_CV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450"/>
        <w:gridCol w:w="1444"/>
        <w:gridCol w:w="1805"/>
        <w:gridCol w:w="1978"/>
        <w:gridCol w:w="2339"/>
      </w:tblGrid>
      <w:tr w:rsidR="00EE30F4" w:rsidRPr="00C07640" w14:paraId="16ACB33A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4B3AE4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411F3550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HAR</w:t>
            </w:r>
          </w:p>
        </w:tc>
        <w:tc>
          <w:tcPr>
            <w:tcW w:w="0" w:type="auto"/>
            <w:noWrap/>
            <w:hideMark/>
          </w:tcPr>
          <w:p w14:paraId="654D1AE6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GARCH</w:t>
            </w:r>
          </w:p>
        </w:tc>
        <w:tc>
          <w:tcPr>
            <w:tcW w:w="0" w:type="auto"/>
            <w:noWrap/>
            <w:hideMark/>
          </w:tcPr>
          <w:p w14:paraId="5A0DC56A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HAR</w:t>
            </w:r>
          </w:p>
        </w:tc>
        <w:tc>
          <w:tcPr>
            <w:tcW w:w="0" w:type="auto"/>
            <w:noWrap/>
            <w:hideMark/>
          </w:tcPr>
          <w:p w14:paraId="5D5B67DF" w14:textId="77777777" w:rsidR="00EE30F4" w:rsidRPr="00AB391B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GARCH</w:t>
            </w:r>
          </w:p>
        </w:tc>
      </w:tr>
      <w:tr w:rsidR="00EE30F4" w:rsidRPr="00C07640" w14:paraId="5D5B05A7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46A0B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79452E1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0.290</w:t>
            </w:r>
          </w:p>
        </w:tc>
        <w:tc>
          <w:tcPr>
            <w:tcW w:w="0" w:type="auto"/>
            <w:hideMark/>
          </w:tcPr>
          <w:p w14:paraId="6E071421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0" w:type="auto"/>
            <w:hideMark/>
          </w:tcPr>
          <w:p w14:paraId="209C311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0.288</w:t>
            </w:r>
          </w:p>
        </w:tc>
        <w:tc>
          <w:tcPr>
            <w:tcW w:w="0" w:type="auto"/>
            <w:hideMark/>
          </w:tcPr>
          <w:p w14:paraId="2314505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0.631</w:t>
            </w:r>
          </w:p>
        </w:tc>
      </w:tr>
      <w:tr w:rsidR="00EE30F4" w:rsidRPr="00C07640" w14:paraId="566DD3E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4AEAA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50DD5ED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0.330</w:t>
            </w:r>
          </w:p>
        </w:tc>
        <w:tc>
          <w:tcPr>
            <w:tcW w:w="0" w:type="auto"/>
            <w:hideMark/>
          </w:tcPr>
          <w:p w14:paraId="578B2E19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0" w:type="auto"/>
            <w:hideMark/>
          </w:tcPr>
          <w:p w14:paraId="11745B70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0" w:type="auto"/>
            <w:hideMark/>
          </w:tcPr>
          <w:p w14:paraId="37E48FC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0.835</w:t>
            </w:r>
          </w:p>
        </w:tc>
      </w:tr>
      <w:tr w:rsidR="00EE30F4" w:rsidRPr="00C07640" w14:paraId="61B3D8F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77812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72762FFD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0" w:type="auto"/>
            <w:hideMark/>
          </w:tcPr>
          <w:p w14:paraId="3B1BFADE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0.547</w:t>
            </w:r>
          </w:p>
        </w:tc>
        <w:tc>
          <w:tcPr>
            <w:tcW w:w="0" w:type="auto"/>
            <w:hideMark/>
          </w:tcPr>
          <w:p w14:paraId="3B73D72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0" w:type="auto"/>
            <w:hideMark/>
          </w:tcPr>
          <w:p w14:paraId="661228CB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</w:tr>
      <w:tr w:rsidR="00EE30F4" w:rsidRPr="00C07640" w14:paraId="38AC135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B182" w14:textId="77777777" w:rsidR="00EE30F4" w:rsidRPr="00AB391B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15819508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0" w:type="auto"/>
            <w:hideMark/>
          </w:tcPr>
          <w:p w14:paraId="273F0E5A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0" w:type="auto"/>
            <w:hideMark/>
          </w:tcPr>
          <w:p w14:paraId="3916603F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0" w:type="auto"/>
            <w:hideMark/>
          </w:tcPr>
          <w:p w14:paraId="2A772AA7" w14:textId="77777777" w:rsidR="00EE30F4" w:rsidRPr="00AB391B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AB39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0.823</w:t>
            </w:r>
          </w:p>
        </w:tc>
      </w:tr>
    </w:tbl>
    <w:p w14:paraId="04D4374A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A.9. Nikkei 225 (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JP) —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HAR-RV / GARCH RMSE_CV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450"/>
        <w:gridCol w:w="1444"/>
        <w:gridCol w:w="1805"/>
        <w:gridCol w:w="1978"/>
        <w:gridCol w:w="2339"/>
      </w:tblGrid>
      <w:tr w:rsidR="00EE30F4" w:rsidRPr="00C07640" w14:paraId="7756AD9A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FE41108" w14:textId="77777777" w:rsidR="00EE30F4" w:rsidRPr="00860A29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5B6E2F2E" w14:textId="77777777" w:rsidR="00EE30F4" w:rsidRPr="00860A29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HAR</w:t>
            </w:r>
          </w:p>
        </w:tc>
        <w:tc>
          <w:tcPr>
            <w:tcW w:w="0" w:type="auto"/>
            <w:noWrap/>
            <w:hideMark/>
          </w:tcPr>
          <w:p w14:paraId="2D14D84C" w14:textId="77777777" w:rsidR="00EE30F4" w:rsidRPr="00860A29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static GARCH</w:t>
            </w:r>
          </w:p>
        </w:tc>
        <w:tc>
          <w:tcPr>
            <w:tcW w:w="0" w:type="auto"/>
            <w:noWrap/>
            <w:hideMark/>
          </w:tcPr>
          <w:p w14:paraId="13BA9442" w14:textId="77777777" w:rsidR="00EE30F4" w:rsidRPr="00860A29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HAR</w:t>
            </w:r>
          </w:p>
        </w:tc>
        <w:tc>
          <w:tcPr>
            <w:tcW w:w="0" w:type="auto"/>
            <w:noWrap/>
            <w:hideMark/>
          </w:tcPr>
          <w:p w14:paraId="77D667BD" w14:textId="77777777" w:rsidR="00EE30F4" w:rsidRPr="00860A29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expanding GARCH</w:t>
            </w:r>
          </w:p>
        </w:tc>
      </w:tr>
      <w:tr w:rsidR="00EE30F4" w:rsidRPr="00C07640" w14:paraId="50369E7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ED52B" w14:textId="77777777" w:rsidR="00EE30F4" w:rsidRPr="00860A29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1254C5F0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0.460</w:t>
            </w:r>
          </w:p>
        </w:tc>
        <w:tc>
          <w:tcPr>
            <w:tcW w:w="0" w:type="auto"/>
            <w:hideMark/>
          </w:tcPr>
          <w:p w14:paraId="593A5091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0.949</w:t>
            </w:r>
          </w:p>
        </w:tc>
        <w:tc>
          <w:tcPr>
            <w:tcW w:w="0" w:type="auto"/>
            <w:hideMark/>
          </w:tcPr>
          <w:p w14:paraId="2D31B659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0.459</w:t>
            </w:r>
          </w:p>
        </w:tc>
        <w:tc>
          <w:tcPr>
            <w:tcW w:w="0" w:type="auto"/>
            <w:hideMark/>
          </w:tcPr>
          <w:p w14:paraId="672D4ED8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0.946</w:t>
            </w:r>
          </w:p>
        </w:tc>
      </w:tr>
      <w:tr w:rsidR="00EE30F4" w:rsidRPr="00C07640" w14:paraId="11543F54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B226F" w14:textId="77777777" w:rsidR="00EE30F4" w:rsidRPr="00860A29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5B14F448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0" w:type="auto"/>
            <w:hideMark/>
          </w:tcPr>
          <w:p w14:paraId="4DEC66F1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0" w:type="auto"/>
            <w:hideMark/>
          </w:tcPr>
          <w:p w14:paraId="0135FDE7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0.214</w:t>
            </w:r>
          </w:p>
        </w:tc>
        <w:tc>
          <w:tcPr>
            <w:tcW w:w="0" w:type="auto"/>
            <w:hideMark/>
          </w:tcPr>
          <w:p w14:paraId="0F5A2BF0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0.313</w:t>
            </w:r>
          </w:p>
        </w:tc>
      </w:tr>
      <w:tr w:rsidR="00EE30F4" w:rsidRPr="00C07640" w14:paraId="6B74831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E2DC7" w14:textId="77777777" w:rsidR="00EE30F4" w:rsidRPr="00860A29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02FF0C97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0" w:type="auto"/>
            <w:hideMark/>
          </w:tcPr>
          <w:p w14:paraId="0D92BE32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0.533</w:t>
            </w:r>
          </w:p>
        </w:tc>
        <w:tc>
          <w:tcPr>
            <w:tcW w:w="0" w:type="auto"/>
            <w:hideMark/>
          </w:tcPr>
          <w:p w14:paraId="519746A1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0" w:type="auto"/>
            <w:hideMark/>
          </w:tcPr>
          <w:p w14:paraId="337D5D64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</w:tr>
      <w:tr w:rsidR="00EE30F4" w:rsidRPr="00C07640" w14:paraId="1F6DF0D7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516CA" w14:textId="77777777" w:rsidR="00EE30F4" w:rsidRPr="00860A29" w:rsidRDefault="00EE30F4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5CD827B6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0" w:type="auto"/>
            <w:hideMark/>
          </w:tcPr>
          <w:p w14:paraId="6B785359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</w:t>
            </w:r>
          </w:p>
        </w:tc>
        <w:tc>
          <w:tcPr>
            <w:tcW w:w="0" w:type="auto"/>
            <w:hideMark/>
          </w:tcPr>
          <w:p w14:paraId="02225C32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0" w:type="auto"/>
            <w:hideMark/>
          </w:tcPr>
          <w:p w14:paraId="7B379C23" w14:textId="77777777" w:rsidR="00EE30F4" w:rsidRPr="00860A29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860A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</w:t>
            </w:r>
          </w:p>
        </w:tc>
      </w:tr>
    </w:tbl>
    <w:p w14:paraId="57BD37E7" w14:textId="0113B286" w:rsidR="00EE30F4" w:rsidRPr="009E40E0" w:rsidRDefault="00EE30F4" w:rsidP="00EE30F4">
      <w:pPr>
        <w:rPr>
          <w:sz w:val="20"/>
          <w:szCs w:val="20"/>
        </w:rPr>
      </w:pPr>
    </w:p>
    <w:p w14:paraId="111683EB" w14:textId="77777777" w:rsidR="00EE30F4" w:rsidRPr="009E40E0" w:rsidRDefault="00EE30F4" w:rsidP="00EE30F4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t xml:space="preserve">A.3 </w:t>
      </w:r>
      <w:r w:rsidRPr="009E40E0">
        <w:rPr>
          <w:rFonts w:ascii="Times New Roman" w:hAnsi="Times New Roman" w:cs="Times New Roman"/>
          <w:sz w:val="24"/>
          <w:szCs w:val="24"/>
        </w:rPr>
        <w:t>시장</w:t>
      </w:r>
      <w:r w:rsidRPr="009E40E0">
        <w:rPr>
          <w:rFonts w:ascii="Times New Roman" w:hAnsi="Times New Roman" w:cs="Times New Roman"/>
          <w:sz w:val="24"/>
          <w:szCs w:val="24"/>
        </w:rPr>
        <w:t xml:space="preserve"> × </w:t>
      </w:r>
      <w:r w:rsidRPr="009E40E0">
        <w:rPr>
          <w:rFonts w:ascii="Times New Roman" w:hAnsi="Times New Roman" w:cs="Times New Roman"/>
          <w:sz w:val="24"/>
          <w:szCs w:val="24"/>
        </w:rPr>
        <w:t>구간별</w:t>
      </w:r>
      <w:r w:rsidRPr="009E40E0">
        <w:rPr>
          <w:rFonts w:ascii="Times New Roman" w:hAnsi="Times New Roman" w:cs="Times New Roman"/>
          <w:sz w:val="24"/>
          <w:szCs w:val="24"/>
        </w:rPr>
        <w:t xml:space="preserve"> Best Model </w:t>
      </w:r>
      <w:r w:rsidRPr="009E40E0">
        <w:rPr>
          <w:rFonts w:ascii="Times New Roman" w:hAnsi="Times New Roman" w:cs="Times New Roman"/>
          <w:sz w:val="24"/>
          <w:szCs w:val="24"/>
        </w:rPr>
        <w:t>요약</w:t>
      </w:r>
    </w:p>
    <w:p w14:paraId="0C5F7925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Table A.10. </w:t>
      </w:r>
      <w:r>
        <w:rPr>
          <w:rFonts w:ascii="Times New Roman" w:hAnsi="Times New Roman" w:cs="Times New Roman"/>
          <w:b/>
          <w:bCs/>
          <w:sz w:val="20"/>
          <w:szCs w:val="20"/>
        </w:rPr>
        <w:t>시장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구간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, Protocol </w:t>
      </w:r>
      <w:r>
        <w:rPr>
          <w:rFonts w:ascii="Times New Roman" w:hAnsi="Times New Roman" w:cs="Times New Roman"/>
          <w:b/>
          <w:bCs/>
          <w:sz w:val="20"/>
          <w:szCs w:val="20"/>
        </w:rPr>
        <w:t>별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Best ML </w:t>
      </w:r>
      <w:r>
        <w:rPr>
          <w:rFonts w:ascii="Times New Roman" w:hAnsi="Times New Roman" w:cs="Times New Roman"/>
          <w:b/>
          <w:bCs/>
          <w:sz w:val="20"/>
          <w:szCs w:val="20"/>
        </w:rPr>
        <w:t>모형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(3</w:t>
      </w:r>
      <w:r>
        <w:rPr>
          <w:rFonts w:ascii="Times New Roman" w:hAnsi="Times New Roman" w:cs="Times New Roman"/>
          <w:b/>
          <w:bCs/>
          <w:sz w:val="20"/>
          <w:szCs w:val="20"/>
        </w:rPr>
        <w:t>개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tier </w:t>
      </w:r>
      <w:r>
        <w:rPr>
          <w:rFonts w:ascii="Times New Roman" w:hAnsi="Times New Roman" w:cs="Times New Roman"/>
          <w:b/>
          <w:bCs/>
          <w:sz w:val="20"/>
          <w:szCs w:val="20"/>
        </w:rPr>
        <w:t>통합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중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최저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RMSE_CV, </w:t>
      </w:r>
      <w:r>
        <w:rPr>
          <w:rFonts w:ascii="Times New Roman" w:hAnsi="Times New Roman" w:cs="Times New Roman"/>
          <w:b/>
          <w:bCs/>
          <w:sz w:val="20"/>
          <w:szCs w:val="20"/>
        </w:rPr>
        <w:t>위첨자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ᶜ/ᴹ/ᴱ</w:t>
      </w:r>
      <w:r>
        <w:rPr>
          <w:rFonts w:ascii="Times New Roman" w:hAnsi="Times New Roman" w:cs="Times New Roman"/>
          <w:b/>
          <w:bCs/>
          <w:sz w:val="20"/>
          <w:szCs w:val="20"/>
        </w:rPr>
        <w:t>는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선택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tier)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820"/>
        <w:gridCol w:w="1319"/>
        <w:gridCol w:w="1306"/>
        <w:gridCol w:w="1399"/>
        <w:gridCol w:w="1773"/>
        <w:gridCol w:w="1399"/>
      </w:tblGrid>
      <w:tr w:rsidR="00EE30F4" w:rsidRPr="00C07640" w14:paraId="3ACE9A07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E89A28" w14:textId="77777777" w:rsidR="00EE30F4" w:rsidRPr="00C07640" w:rsidRDefault="00EE30F4" w:rsidP="00AB7733">
            <w:pPr>
              <w:jc w:val="center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시장</w:t>
            </w:r>
          </w:p>
        </w:tc>
        <w:tc>
          <w:tcPr>
            <w:tcW w:w="0" w:type="auto"/>
            <w:noWrap/>
            <w:hideMark/>
          </w:tcPr>
          <w:p w14:paraId="566EC7D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72F4B494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static best</w:t>
            </w:r>
          </w:p>
        </w:tc>
        <w:tc>
          <w:tcPr>
            <w:tcW w:w="0" w:type="auto"/>
            <w:noWrap/>
            <w:hideMark/>
          </w:tcPr>
          <w:p w14:paraId="30C0842F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RMSE_CV</w:t>
            </w:r>
          </w:p>
        </w:tc>
        <w:tc>
          <w:tcPr>
            <w:tcW w:w="0" w:type="auto"/>
            <w:noWrap/>
            <w:hideMark/>
          </w:tcPr>
          <w:p w14:paraId="649BC0A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expanding best</w:t>
            </w:r>
          </w:p>
        </w:tc>
        <w:tc>
          <w:tcPr>
            <w:tcW w:w="0" w:type="auto"/>
            <w:noWrap/>
            <w:hideMark/>
          </w:tcPr>
          <w:p w14:paraId="463A0495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RMSE_CV</w:t>
            </w:r>
          </w:p>
        </w:tc>
      </w:tr>
      <w:tr w:rsidR="00FE22CB" w:rsidRPr="00C07640" w14:paraId="10617BE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2F7C67A" w14:textId="34F0E01E" w:rsidR="00FE22CB" w:rsidRPr="00FE22CB" w:rsidRDefault="00FE22CB" w:rsidP="00FE22CB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S&amp;P 500 (US)</w:t>
            </w:r>
          </w:p>
        </w:tc>
        <w:tc>
          <w:tcPr>
            <w:tcW w:w="0" w:type="auto"/>
            <w:hideMark/>
          </w:tcPr>
          <w:p w14:paraId="1685F82F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2C8EEFF4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hideMark/>
          </w:tcPr>
          <w:p w14:paraId="0298250F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0.277ᴱ</w:t>
            </w:r>
          </w:p>
        </w:tc>
        <w:tc>
          <w:tcPr>
            <w:tcW w:w="0" w:type="auto"/>
            <w:hideMark/>
          </w:tcPr>
          <w:p w14:paraId="21D25385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0" w:type="auto"/>
            <w:hideMark/>
          </w:tcPr>
          <w:p w14:paraId="1CDAC919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0.262ᴱ</w:t>
            </w:r>
          </w:p>
        </w:tc>
      </w:tr>
      <w:tr w:rsidR="00FE22CB" w:rsidRPr="00C07640" w14:paraId="75E14AAC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6DB3320" w14:textId="34FF7F16" w:rsidR="00FE22CB" w:rsidRPr="00C07640" w:rsidRDefault="00FE22CB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2244FCD0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4BA37527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58D23ED8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0.229ᴹ</w:t>
            </w:r>
          </w:p>
        </w:tc>
        <w:tc>
          <w:tcPr>
            <w:tcW w:w="0" w:type="auto"/>
            <w:hideMark/>
          </w:tcPr>
          <w:p w14:paraId="14C1D0F8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0" w:type="auto"/>
            <w:hideMark/>
          </w:tcPr>
          <w:p w14:paraId="6A7A6E2B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0.223ᴹ</w:t>
            </w:r>
          </w:p>
        </w:tc>
      </w:tr>
      <w:tr w:rsidR="00FE22CB" w:rsidRPr="00C07640" w14:paraId="028C4E8A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FAADA1" w14:textId="5246C40A" w:rsidR="00FE22CB" w:rsidRPr="00C07640" w:rsidRDefault="00FE22CB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51E3F126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30A71BB8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15DF1E50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0.238ᴹ</w:t>
            </w:r>
          </w:p>
        </w:tc>
        <w:tc>
          <w:tcPr>
            <w:tcW w:w="0" w:type="auto"/>
            <w:hideMark/>
          </w:tcPr>
          <w:p w14:paraId="2B9AACF2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67E97722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0.235ᴹ</w:t>
            </w:r>
          </w:p>
        </w:tc>
      </w:tr>
      <w:tr w:rsidR="00FE22CB" w:rsidRPr="00C07640" w14:paraId="30099E4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BADA8EC" w14:textId="037590B3" w:rsidR="00FE22CB" w:rsidRPr="00C07640" w:rsidRDefault="00FE22CB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303646B2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D42E6CB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7A9CC233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0.299ᴱ</w:t>
            </w:r>
          </w:p>
        </w:tc>
        <w:tc>
          <w:tcPr>
            <w:tcW w:w="0" w:type="auto"/>
            <w:hideMark/>
          </w:tcPr>
          <w:p w14:paraId="6AD3112A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3E46752A" w14:textId="77777777" w:rsidR="00FE22CB" w:rsidRPr="00C07640" w:rsidRDefault="00FE22CB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0.304ᴱ</w:t>
            </w:r>
          </w:p>
        </w:tc>
      </w:tr>
      <w:tr w:rsidR="00730526" w:rsidRPr="00C07640" w14:paraId="5ABF1BD2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4CF3512" w14:textId="77777777" w:rsidR="00730526" w:rsidRPr="00C07640" w:rsidRDefault="00730526" w:rsidP="00AB7733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KOSPI (KR)</w:t>
            </w:r>
          </w:p>
          <w:p w14:paraId="7C0AEC33" w14:textId="24929CA2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4A1466E0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0BBB6D14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3054599B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0.198ᴹ</w:t>
            </w:r>
          </w:p>
        </w:tc>
        <w:tc>
          <w:tcPr>
            <w:tcW w:w="0" w:type="auto"/>
            <w:hideMark/>
          </w:tcPr>
          <w:p w14:paraId="2EFE51C5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6D93D0D3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0.185ᴹ</w:t>
            </w:r>
          </w:p>
        </w:tc>
      </w:tr>
      <w:tr w:rsidR="00730526" w:rsidRPr="00C07640" w14:paraId="4D1BC80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09B3A27" w14:textId="2E4A2AA8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0E12D578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03941445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62DA4CF8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0.233ᴹ</w:t>
            </w:r>
          </w:p>
        </w:tc>
        <w:tc>
          <w:tcPr>
            <w:tcW w:w="0" w:type="auto"/>
            <w:hideMark/>
          </w:tcPr>
          <w:p w14:paraId="6BC79EE2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0" w:type="auto"/>
            <w:hideMark/>
          </w:tcPr>
          <w:p w14:paraId="6427274E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0.237ᴹ</w:t>
            </w:r>
          </w:p>
        </w:tc>
      </w:tr>
      <w:tr w:rsidR="00730526" w:rsidRPr="00C07640" w14:paraId="690D25CB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D6B06E" w14:textId="09493774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703B42A6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2C78E094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344C546D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0.207ᴱ</w:t>
            </w:r>
          </w:p>
        </w:tc>
        <w:tc>
          <w:tcPr>
            <w:tcW w:w="0" w:type="auto"/>
            <w:hideMark/>
          </w:tcPr>
          <w:p w14:paraId="6F4F9816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5B8A7090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0.211ᴱ</w:t>
            </w:r>
          </w:p>
        </w:tc>
      </w:tr>
      <w:tr w:rsidR="00730526" w:rsidRPr="00C07640" w14:paraId="3F1095D6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6FC2A6" w14:textId="53697B46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328B3558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18A3F0C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hideMark/>
          </w:tcPr>
          <w:p w14:paraId="4FA16D2D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0.250ᴱ</w:t>
            </w:r>
          </w:p>
        </w:tc>
        <w:tc>
          <w:tcPr>
            <w:tcW w:w="0" w:type="auto"/>
            <w:hideMark/>
          </w:tcPr>
          <w:p w14:paraId="7EE62B90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Huber</w:t>
            </w:r>
          </w:p>
        </w:tc>
        <w:tc>
          <w:tcPr>
            <w:tcW w:w="0" w:type="auto"/>
            <w:hideMark/>
          </w:tcPr>
          <w:p w14:paraId="5F2239CF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0.251ᶜ</w:t>
            </w:r>
          </w:p>
        </w:tc>
      </w:tr>
      <w:tr w:rsidR="00730526" w:rsidRPr="00C07640" w14:paraId="531475C0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C6EB331" w14:textId="157CC29B" w:rsidR="00730526" w:rsidRPr="00C07640" w:rsidRDefault="00730526" w:rsidP="00730526">
            <w:pPr>
              <w:jc w:val="center"/>
              <w:rPr>
                <w:b w:val="0"/>
                <w:bCs w:val="0"/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Nikkei 225 (JP)</w:t>
            </w:r>
          </w:p>
          <w:p w14:paraId="7A511233" w14:textId="29FA5EBA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1334181B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508D74BC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5DC44196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0.246ᴱ</w:t>
            </w:r>
          </w:p>
        </w:tc>
        <w:tc>
          <w:tcPr>
            <w:tcW w:w="0" w:type="auto"/>
            <w:hideMark/>
          </w:tcPr>
          <w:p w14:paraId="4D1509E8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0" w:type="auto"/>
            <w:hideMark/>
          </w:tcPr>
          <w:p w14:paraId="3B29F122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0.235ᴹ</w:t>
            </w:r>
          </w:p>
        </w:tc>
      </w:tr>
      <w:tr w:rsidR="00730526" w:rsidRPr="00C07640" w14:paraId="6BEE090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F61CC4" w14:textId="43BC4F7B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46BA791F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7AC58601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06B2DC36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0.157ᶜ</w:t>
            </w:r>
          </w:p>
        </w:tc>
        <w:tc>
          <w:tcPr>
            <w:tcW w:w="0" w:type="auto"/>
            <w:hideMark/>
          </w:tcPr>
          <w:p w14:paraId="16B6C33C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7C6C9070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0.156ᶜ</w:t>
            </w:r>
          </w:p>
        </w:tc>
      </w:tr>
      <w:tr w:rsidR="00730526" w:rsidRPr="00C07640" w14:paraId="3EA6637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5DC4FFE" w14:textId="46A33473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0FF59B05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5C48B6D4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0" w:type="auto"/>
            <w:hideMark/>
          </w:tcPr>
          <w:p w14:paraId="6C9ABCB4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0.203ᴹ</w:t>
            </w:r>
          </w:p>
        </w:tc>
        <w:tc>
          <w:tcPr>
            <w:tcW w:w="0" w:type="auto"/>
            <w:hideMark/>
          </w:tcPr>
          <w:p w14:paraId="07462F7E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ElasticNet</w:t>
            </w:r>
          </w:p>
        </w:tc>
        <w:tc>
          <w:tcPr>
            <w:tcW w:w="0" w:type="auto"/>
            <w:hideMark/>
          </w:tcPr>
          <w:p w14:paraId="2A98B00B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0.211ᴱ</w:t>
            </w:r>
          </w:p>
        </w:tc>
      </w:tr>
      <w:tr w:rsidR="00730526" w:rsidRPr="00C07640" w14:paraId="2D51FF9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042EBC2" w14:textId="2749AF31" w:rsidR="00730526" w:rsidRPr="00C07640" w:rsidRDefault="00730526" w:rsidP="00AB7733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0" w:type="auto"/>
            <w:hideMark/>
          </w:tcPr>
          <w:p w14:paraId="725B19EF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BFEE953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0" w:type="auto"/>
            <w:hideMark/>
          </w:tcPr>
          <w:p w14:paraId="6D49E699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0.284ᴹ</w:t>
            </w:r>
          </w:p>
        </w:tc>
        <w:tc>
          <w:tcPr>
            <w:tcW w:w="0" w:type="auto"/>
            <w:hideMark/>
          </w:tcPr>
          <w:p w14:paraId="4720666E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0" w:type="auto"/>
            <w:hideMark/>
          </w:tcPr>
          <w:p w14:paraId="410664B3" w14:textId="77777777" w:rsidR="00730526" w:rsidRPr="00C07640" w:rsidRDefault="00730526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0.273ᴹ</w:t>
            </w:r>
          </w:p>
        </w:tc>
      </w:tr>
    </w:tbl>
    <w:p w14:paraId="3DC73885" w14:textId="77777777" w:rsidR="00EE30F4" w:rsidRDefault="00EE30F4" w:rsidP="00EE30F4">
      <w:pPr>
        <w:rPr>
          <w:rFonts w:ascii="Segoe UI Emoji" w:hAnsi="Segoe UI Emoji" w:cs="Segoe UI Emoji"/>
          <w:sz w:val="20"/>
          <w:szCs w:val="20"/>
        </w:rPr>
      </w:pPr>
    </w:p>
    <w:p w14:paraId="560C8AE9" w14:textId="61E0972D" w:rsidR="00EE30F4" w:rsidRPr="009E40E0" w:rsidRDefault="00A70D1E" w:rsidP="00A70D1E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lastRenderedPageBreak/>
        <w:br w:type="page"/>
      </w:r>
    </w:p>
    <w:p w14:paraId="305D5C7E" w14:textId="77777777" w:rsidR="00EE30F4" w:rsidRPr="009E40E0" w:rsidRDefault="00EE30F4" w:rsidP="00EE30F4">
      <w:pPr>
        <w:pStyle w:val="21"/>
        <w:rPr>
          <w:sz w:val="24"/>
          <w:szCs w:val="24"/>
        </w:rPr>
      </w:pPr>
      <w:r w:rsidRPr="009E40E0">
        <w:rPr>
          <w:rFonts w:ascii="Times New Roman" w:hAnsi="Times New Roman" w:cs="Times New Roman"/>
          <w:sz w:val="24"/>
          <w:szCs w:val="24"/>
        </w:rPr>
        <w:lastRenderedPageBreak/>
        <w:t xml:space="preserve">A.4 Feature Tier </w:t>
      </w:r>
      <w:r w:rsidRPr="009E40E0">
        <w:rPr>
          <w:rFonts w:ascii="Times New Roman" w:hAnsi="Times New Roman" w:cs="Times New Roman"/>
          <w:sz w:val="24"/>
          <w:szCs w:val="24"/>
        </w:rPr>
        <w:t>추가효과</w:t>
      </w:r>
      <w:r w:rsidRPr="009E40E0">
        <w:rPr>
          <w:rFonts w:ascii="Times New Roman" w:hAnsi="Times New Roman" w:cs="Times New Roman"/>
          <w:sz w:val="24"/>
          <w:szCs w:val="24"/>
        </w:rPr>
        <w:t xml:space="preserve"> (Core → Momentum → Extended)</w:t>
      </w:r>
    </w:p>
    <w:p w14:paraId="33747238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A.11. S&amp;P 500 (US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static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49"/>
        <w:gridCol w:w="897"/>
        <w:gridCol w:w="1638"/>
        <w:gridCol w:w="1385"/>
        <w:gridCol w:w="1179"/>
        <w:gridCol w:w="1164"/>
        <w:gridCol w:w="1204"/>
      </w:tblGrid>
      <w:tr w:rsidR="00EE30F4" w:rsidRPr="00C07640" w14:paraId="32386BA9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103591F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687EBB4C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60E445EC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305B5D7B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3C1DFCFE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657F76C9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65FCE70B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2654CEA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703FE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0BB0F9B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0" w:type="auto"/>
            <w:hideMark/>
          </w:tcPr>
          <w:p w14:paraId="1F67F40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0" w:type="auto"/>
            <w:hideMark/>
          </w:tcPr>
          <w:p w14:paraId="7208E27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0.277</w:t>
            </w:r>
          </w:p>
        </w:tc>
        <w:tc>
          <w:tcPr>
            <w:tcW w:w="0" w:type="auto"/>
            <w:hideMark/>
          </w:tcPr>
          <w:p w14:paraId="59E4E51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−0.002</w:t>
            </w:r>
          </w:p>
        </w:tc>
        <w:tc>
          <w:tcPr>
            <w:tcW w:w="0" w:type="auto"/>
            <w:hideMark/>
          </w:tcPr>
          <w:p w14:paraId="3D3598E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−0.001</w:t>
            </w:r>
          </w:p>
        </w:tc>
        <w:tc>
          <w:tcPr>
            <w:tcW w:w="0" w:type="auto"/>
            <w:hideMark/>
          </w:tcPr>
          <w:p w14:paraId="4C3848F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−1.1%</w:t>
            </w:r>
          </w:p>
        </w:tc>
      </w:tr>
      <w:tr w:rsidR="00EE30F4" w:rsidRPr="00C07640" w14:paraId="79539E7C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9A89A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2215E90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0" w:type="auto"/>
            <w:hideMark/>
          </w:tcPr>
          <w:p w14:paraId="3D9A47A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0" w:type="auto"/>
            <w:hideMark/>
          </w:tcPr>
          <w:p w14:paraId="62BC9B4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0" w:type="auto"/>
            <w:hideMark/>
          </w:tcPr>
          <w:p w14:paraId="789DCE0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−0.002</w:t>
            </w:r>
          </w:p>
        </w:tc>
        <w:tc>
          <w:tcPr>
            <w:tcW w:w="0" w:type="auto"/>
            <w:hideMark/>
          </w:tcPr>
          <w:p w14:paraId="58F6D21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+0.001</w:t>
            </w:r>
          </w:p>
        </w:tc>
        <w:tc>
          <w:tcPr>
            <w:tcW w:w="0" w:type="auto"/>
            <w:hideMark/>
          </w:tcPr>
          <w:p w14:paraId="0FE5AE1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−0.4%</w:t>
            </w:r>
          </w:p>
        </w:tc>
      </w:tr>
      <w:tr w:rsidR="00EE30F4" w:rsidRPr="00C07640" w14:paraId="1FB8824C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3F2DC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04B8A67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0" w:type="auto"/>
            <w:hideMark/>
          </w:tcPr>
          <w:p w14:paraId="3AD79E3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0.238</w:t>
            </w:r>
          </w:p>
        </w:tc>
        <w:tc>
          <w:tcPr>
            <w:tcW w:w="0" w:type="auto"/>
            <w:hideMark/>
          </w:tcPr>
          <w:p w14:paraId="7CDE770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0" w:type="auto"/>
            <w:hideMark/>
          </w:tcPr>
          <w:p w14:paraId="7D8944D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−0.005</w:t>
            </w:r>
          </w:p>
        </w:tc>
        <w:tc>
          <w:tcPr>
            <w:tcW w:w="0" w:type="auto"/>
            <w:hideMark/>
          </w:tcPr>
          <w:p w14:paraId="1622211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+0.005</w:t>
            </w:r>
          </w:p>
        </w:tc>
        <w:tc>
          <w:tcPr>
            <w:tcW w:w="0" w:type="auto"/>
            <w:hideMark/>
          </w:tcPr>
          <w:p w14:paraId="365CC32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</w:tr>
      <w:tr w:rsidR="00EE30F4" w:rsidRPr="00C07640" w14:paraId="3B12180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B5523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24ADC3A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0" w:type="auto"/>
            <w:hideMark/>
          </w:tcPr>
          <w:p w14:paraId="3938CB3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0.347</w:t>
            </w:r>
          </w:p>
        </w:tc>
        <w:tc>
          <w:tcPr>
            <w:tcW w:w="0" w:type="auto"/>
            <w:hideMark/>
          </w:tcPr>
          <w:p w14:paraId="52D9EBF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0" w:type="auto"/>
            <w:hideMark/>
          </w:tcPr>
          <w:p w14:paraId="0D3EC99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+0.006</w:t>
            </w:r>
          </w:p>
        </w:tc>
        <w:tc>
          <w:tcPr>
            <w:tcW w:w="0" w:type="auto"/>
            <w:hideMark/>
          </w:tcPr>
          <w:p w14:paraId="3CC84B5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−0.048</w:t>
            </w:r>
          </w:p>
        </w:tc>
        <w:tc>
          <w:tcPr>
            <w:tcW w:w="0" w:type="auto"/>
            <w:hideMark/>
          </w:tcPr>
          <w:p w14:paraId="6AFE5BB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−12.3%</w:t>
            </w:r>
          </w:p>
        </w:tc>
      </w:tr>
    </w:tbl>
    <w:p w14:paraId="2965A521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A.12. S&amp;P 500 (US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expanding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49"/>
        <w:gridCol w:w="897"/>
        <w:gridCol w:w="1638"/>
        <w:gridCol w:w="1385"/>
        <w:gridCol w:w="1179"/>
        <w:gridCol w:w="1164"/>
        <w:gridCol w:w="1204"/>
      </w:tblGrid>
      <w:tr w:rsidR="00EE30F4" w:rsidRPr="00C07640" w14:paraId="777660E6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7EDDD5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0B1108FA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2792151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2A3F1A7F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51E85480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58FE8E96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38B0F366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0F175E04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05763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57D51FF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0" w:type="auto"/>
            <w:hideMark/>
          </w:tcPr>
          <w:p w14:paraId="26375C7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0" w:type="auto"/>
            <w:hideMark/>
          </w:tcPr>
          <w:p w14:paraId="34E3C52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0.262</w:t>
            </w:r>
          </w:p>
        </w:tc>
        <w:tc>
          <w:tcPr>
            <w:tcW w:w="0" w:type="auto"/>
            <w:hideMark/>
          </w:tcPr>
          <w:p w14:paraId="210F6DA5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−0.002</w:t>
            </w:r>
          </w:p>
        </w:tc>
        <w:tc>
          <w:tcPr>
            <w:tcW w:w="0" w:type="auto"/>
            <w:hideMark/>
          </w:tcPr>
          <w:p w14:paraId="67EE0BC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−0.014</w:t>
            </w:r>
          </w:p>
        </w:tc>
        <w:tc>
          <w:tcPr>
            <w:tcW w:w="0" w:type="auto"/>
            <w:hideMark/>
          </w:tcPr>
          <w:p w14:paraId="3247FF3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−5.8%</w:t>
            </w:r>
          </w:p>
        </w:tc>
      </w:tr>
      <w:tr w:rsidR="00EE30F4" w:rsidRPr="00C07640" w14:paraId="4054862A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E824B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26592B9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0" w:type="auto"/>
            <w:hideMark/>
          </w:tcPr>
          <w:p w14:paraId="45EB4B5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0" w:type="auto"/>
            <w:hideMark/>
          </w:tcPr>
          <w:p w14:paraId="6EB5A3D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0" w:type="auto"/>
            <w:hideMark/>
          </w:tcPr>
          <w:p w14:paraId="495A5BA5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−0.007</w:t>
            </w:r>
          </w:p>
        </w:tc>
        <w:tc>
          <w:tcPr>
            <w:tcW w:w="0" w:type="auto"/>
            <w:hideMark/>
          </w:tcPr>
          <w:p w14:paraId="2A7AB72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+0.006</w:t>
            </w:r>
          </w:p>
        </w:tc>
        <w:tc>
          <w:tcPr>
            <w:tcW w:w="0" w:type="auto"/>
            <w:hideMark/>
          </w:tcPr>
          <w:p w14:paraId="40D1812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−0.4%</w:t>
            </w:r>
          </w:p>
        </w:tc>
      </w:tr>
      <w:tr w:rsidR="00EE30F4" w:rsidRPr="00C07640" w14:paraId="76C27889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BE0AA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2DD68059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0" w:type="auto"/>
            <w:hideMark/>
          </w:tcPr>
          <w:p w14:paraId="19069EB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0" w:type="auto"/>
            <w:hideMark/>
          </w:tcPr>
          <w:p w14:paraId="2E0397C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0" w:type="auto"/>
            <w:hideMark/>
          </w:tcPr>
          <w:p w14:paraId="5AE2FAE5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−0.004</w:t>
            </w:r>
          </w:p>
        </w:tc>
        <w:tc>
          <w:tcPr>
            <w:tcW w:w="0" w:type="auto"/>
            <w:hideMark/>
          </w:tcPr>
          <w:p w14:paraId="50C00D3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+0.001</w:t>
            </w:r>
          </w:p>
        </w:tc>
        <w:tc>
          <w:tcPr>
            <w:tcW w:w="0" w:type="auto"/>
            <w:hideMark/>
          </w:tcPr>
          <w:p w14:paraId="72C7D1A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−1.3%</w:t>
            </w:r>
          </w:p>
        </w:tc>
      </w:tr>
      <w:tr w:rsidR="00EE30F4" w:rsidRPr="00C07640" w14:paraId="06C83187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718A2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4898B1E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0" w:type="auto"/>
            <w:hideMark/>
          </w:tcPr>
          <w:p w14:paraId="24ECD2F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0.320</w:t>
            </w:r>
          </w:p>
        </w:tc>
        <w:tc>
          <w:tcPr>
            <w:tcW w:w="0" w:type="auto"/>
            <w:hideMark/>
          </w:tcPr>
          <w:p w14:paraId="2C66197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0.304</w:t>
            </w:r>
          </w:p>
        </w:tc>
        <w:tc>
          <w:tcPr>
            <w:tcW w:w="0" w:type="auto"/>
            <w:hideMark/>
          </w:tcPr>
          <w:p w14:paraId="63EC760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−0.020</w:t>
            </w:r>
          </w:p>
        </w:tc>
        <w:tc>
          <w:tcPr>
            <w:tcW w:w="0" w:type="auto"/>
            <w:hideMark/>
          </w:tcPr>
          <w:p w14:paraId="0178A51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−0.016</w:t>
            </w:r>
          </w:p>
        </w:tc>
        <w:tc>
          <w:tcPr>
            <w:tcW w:w="0" w:type="auto"/>
            <w:hideMark/>
          </w:tcPr>
          <w:p w14:paraId="0C612B5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−10.6%</w:t>
            </w:r>
          </w:p>
        </w:tc>
      </w:tr>
    </w:tbl>
    <w:p w14:paraId="02ACAF27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A.13. KOSPI (KR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static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49"/>
        <w:gridCol w:w="897"/>
        <w:gridCol w:w="1638"/>
        <w:gridCol w:w="1385"/>
        <w:gridCol w:w="1179"/>
        <w:gridCol w:w="1164"/>
        <w:gridCol w:w="1204"/>
      </w:tblGrid>
      <w:tr w:rsidR="00EE30F4" w:rsidRPr="00C07640" w14:paraId="6FD73EF0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749A49E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2F3CFB18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51799C50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416E85AD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480B04CE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69C42D3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2606D99E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33B603FE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67466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39FC469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0" w:type="auto"/>
            <w:hideMark/>
          </w:tcPr>
          <w:p w14:paraId="1E2D116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0" w:type="auto"/>
            <w:hideMark/>
          </w:tcPr>
          <w:p w14:paraId="4200A01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0" w:type="auto"/>
            <w:hideMark/>
          </w:tcPr>
          <w:p w14:paraId="2D0B454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−0.004</w:t>
            </w:r>
          </w:p>
        </w:tc>
        <w:tc>
          <w:tcPr>
            <w:tcW w:w="0" w:type="auto"/>
            <w:hideMark/>
          </w:tcPr>
          <w:p w14:paraId="246CF52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06B76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−2.0%</w:t>
            </w:r>
          </w:p>
        </w:tc>
      </w:tr>
      <w:tr w:rsidR="00EE30F4" w:rsidRPr="00C07640" w14:paraId="4940F41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3F580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40AE124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0" w:type="auto"/>
            <w:hideMark/>
          </w:tcPr>
          <w:p w14:paraId="70FF30E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0" w:type="auto"/>
            <w:hideMark/>
          </w:tcPr>
          <w:p w14:paraId="0903562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0" w:type="auto"/>
            <w:hideMark/>
          </w:tcPr>
          <w:p w14:paraId="600DAA6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−0.022</w:t>
            </w:r>
          </w:p>
        </w:tc>
        <w:tc>
          <w:tcPr>
            <w:tcW w:w="0" w:type="auto"/>
            <w:hideMark/>
          </w:tcPr>
          <w:p w14:paraId="07500CA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+0.022</w:t>
            </w:r>
          </w:p>
        </w:tc>
        <w:tc>
          <w:tcPr>
            <w:tcW w:w="0" w:type="auto"/>
            <w:hideMark/>
          </w:tcPr>
          <w:p w14:paraId="2501986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0% †</w:t>
            </w:r>
          </w:p>
        </w:tc>
      </w:tr>
      <w:tr w:rsidR="00EE30F4" w:rsidRPr="00C07640" w14:paraId="3EE9D70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22C64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0ECDDE1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0" w:type="auto"/>
            <w:hideMark/>
          </w:tcPr>
          <w:p w14:paraId="0ACD98B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0.226</w:t>
            </w:r>
          </w:p>
        </w:tc>
        <w:tc>
          <w:tcPr>
            <w:tcW w:w="0" w:type="auto"/>
            <w:hideMark/>
          </w:tcPr>
          <w:p w14:paraId="0C69144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0" w:type="auto"/>
            <w:hideMark/>
          </w:tcPr>
          <w:p w14:paraId="363ABEA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+0.006</w:t>
            </w:r>
          </w:p>
        </w:tc>
        <w:tc>
          <w:tcPr>
            <w:tcW w:w="0" w:type="auto"/>
            <w:hideMark/>
          </w:tcPr>
          <w:p w14:paraId="06B1F47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−0.019</w:t>
            </w:r>
          </w:p>
        </w:tc>
        <w:tc>
          <w:tcPr>
            <w:tcW w:w="0" w:type="auto"/>
            <w:hideMark/>
          </w:tcPr>
          <w:p w14:paraId="73FCA8E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−5.9%</w:t>
            </w:r>
          </w:p>
        </w:tc>
      </w:tr>
      <w:tr w:rsidR="00EE30F4" w:rsidRPr="00C07640" w14:paraId="08E2AD0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16B5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4E75F35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hideMark/>
          </w:tcPr>
          <w:p w14:paraId="1E047B4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hideMark/>
          </w:tcPr>
          <w:p w14:paraId="2CF9977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0" w:type="auto"/>
            <w:hideMark/>
          </w:tcPr>
          <w:p w14:paraId="7E33F60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71A5C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−0.001</w:t>
            </w:r>
          </w:p>
        </w:tc>
        <w:tc>
          <w:tcPr>
            <w:tcW w:w="0" w:type="auto"/>
            <w:hideMark/>
          </w:tcPr>
          <w:p w14:paraId="64F0E73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−0.4%</w:t>
            </w:r>
          </w:p>
        </w:tc>
      </w:tr>
    </w:tbl>
    <w:p w14:paraId="4DCCF89B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A.14. KOSPI (KR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expanding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48"/>
        <w:gridCol w:w="897"/>
        <w:gridCol w:w="1638"/>
        <w:gridCol w:w="1384"/>
        <w:gridCol w:w="1178"/>
        <w:gridCol w:w="1164"/>
        <w:gridCol w:w="1207"/>
      </w:tblGrid>
      <w:tr w:rsidR="00EE30F4" w:rsidRPr="00C07640" w14:paraId="6B13D904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E530F2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4793A189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05A8D4A6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38F2898B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4B937DE6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7451C9AD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00B2EBFC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459530E1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970AD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14E49CC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0" w:type="auto"/>
            <w:hideMark/>
          </w:tcPr>
          <w:p w14:paraId="215E4DF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0" w:type="auto"/>
            <w:hideMark/>
          </w:tcPr>
          <w:p w14:paraId="39E2AD6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0" w:type="auto"/>
            <w:hideMark/>
          </w:tcPr>
          <w:p w14:paraId="48229DE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−0.005</w:t>
            </w:r>
          </w:p>
        </w:tc>
        <w:tc>
          <w:tcPr>
            <w:tcW w:w="0" w:type="auto"/>
            <w:hideMark/>
          </w:tcPr>
          <w:p w14:paraId="7311B409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+0.001</w:t>
            </w:r>
          </w:p>
        </w:tc>
        <w:tc>
          <w:tcPr>
            <w:tcW w:w="0" w:type="auto"/>
            <w:hideMark/>
          </w:tcPr>
          <w:p w14:paraId="0934B1C9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−2.1%</w:t>
            </w:r>
          </w:p>
        </w:tc>
      </w:tr>
      <w:tr w:rsidR="00EE30F4" w:rsidRPr="00C07640" w14:paraId="6BBDFC64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0FECF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7ABC013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0" w:type="auto"/>
            <w:hideMark/>
          </w:tcPr>
          <w:p w14:paraId="1987C02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0.237</w:t>
            </w:r>
          </w:p>
        </w:tc>
        <w:tc>
          <w:tcPr>
            <w:tcW w:w="0" w:type="auto"/>
            <w:hideMark/>
          </w:tcPr>
          <w:p w14:paraId="07E24BF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0" w:type="auto"/>
            <w:hideMark/>
          </w:tcPr>
          <w:p w14:paraId="0F8A03E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−0.043</w:t>
            </w:r>
          </w:p>
        </w:tc>
        <w:tc>
          <w:tcPr>
            <w:tcW w:w="0" w:type="auto"/>
            <w:hideMark/>
          </w:tcPr>
          <w:p w14:paraId="3CC36F7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+0.030</w:t>
            </w:r>
          </w:p>
        </w:tc>
        <w:tc>
          <w:tcPr>
            <w:tcW w:w="0" w:type="auto"/>
            <w:hideMark/>
          </w:tcPr>
          <w:p w14:paraId="3098A9F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−4.6% †</w:t>
            </w:r>
          </w:p>
        </w:tc>
      </w:tr>
      <w:tr w:rsidR="00EE30F4" w:rsidRPr="00C07640" w14:paraId="7F6DE7A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86BFB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76A36C8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0" w:type="auto"/>
            <w:hideMark/>
          </w:tcPr>
          <w:p w14:paraId="76864F2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0.216</w:t>
            </w:r>
          </w:p>
        </w:tc>
        <w:tc>
          <w:tcPr>
            <w:tcW w:w="0" w:type="auto"/>
            <w:hideMark/>
          </w:tcPr>
          <w:p w14:paraId="19967CB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0" w:type="auto"/>
            <w:hideMark/>
          </w:tcPr>
          <w:p w14:paraId="3D3BE06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+0.005</w:t>
            </w:r>
          </w:p>
        </w:tc>
        <w:tc>
          <w:tcPr>
            <w:tcW w:w="0" w:type="auto"/>
            <w:hideMark/>
          </w:tcPr>
          <w:p w14:paraId="3D1BF04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−0.005</w:t>
            </w:r>
          </w:p>
        </w:tc>
        <w:tc>
          <w:tcPr>
            <w:tcW w:w="0" w:type="auto"/>
            <w:hideMark/>
          </w:tcPr>
          <w:p w14:paraId="73DCF9F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</w:tr>
      <w:tr w:rsidR="00EE30F4" w:rsidRPr="00C07640" w14:paraId="381C90D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C9543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18D6E99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hideMark/>
          </w:tcPr>
          <w:p w14:paraId="07CCB6F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hideMark/>
          </w:tcPr>
          <w:p w14:paraId="53945C3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hideMark/>
          </w:tcPr>
          <w:p w14:paraId="7DA2FAE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07F737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47D5B1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</w:tr>
    </w:tbl>
    <w:p w14:paraId="6E7FAF92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A.15. Nikkei 225 (JP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static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32"/>
        <w:gridCol w:w="887"/>
        <w:gridCol w:w="1620"/>
        <w:gridCol w:w="1370"/>
        <w:gridCol w:w="1166"/>
        <w:gridCol w:w="1151"/>
        <w:gridCol w:w="1290"/>
      </w:tblGrid>
      <w:tr w:rsidR="00EE30F4" w:rsidRPr="00C07640" w14:paraId="2782707C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4AA3AD9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51A064C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11463CB9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4E943B4E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27B3FEB9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3F3FBB73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0B07061E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1A000686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218BE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011C06B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0" w:type="auto"/>
            <w:hideMark/>
          </w:tcPr>
          <w:p w14:paraId="2B3B791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0" w:type="auto"/>
            <w:hideMark/>
          </w:tcPr>
          <w:p w14:paraId="23A07D69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0" w:type="auto"/>
            <w:hideMark/>
          </w:tcPr>
          <w:p w14:paraId="5EF7EA4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−0.001</w:t>
            </w:r>
          </w:p>
        </w:tc>
        <w:tc>
          <w:tcPr>
            <w:tcW w:w="0" w:type="auto"/>
            <w:hideMark/>
          </w:tcPr>
          <w:p w14:paraId="67E30EF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CC26DEE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−0.4%</w:t>
            </w:r>
          </w:p>
        </w:tc>
      </w:tr>
      <w:tr w:rsidR="00EE30F4" w:rsidRPr="00C07640" w14:paraId="754A5E4F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70BF7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3F62A89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0" w:type="auto"/>
            <w:hideMark/>
          </w:tcPr>
          <w:p w14:paraId="46E9B87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0" w:type="auto"/>
            <w:hideMark/>
          </w:tcPr>
          <w:p w14:paraId="0F567564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0" w:type="auto"/>
            <w:hideMark/>
          </w:tcPr>
          <w:p w14:paraId="02E22DB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+0.001</w:t>
            </w:r>
          </w:p>
        </w:tc>
        <w:tc>
          <w:tcPr>
            <w:tcW w:w="0" w:type="auto"/>
            <w:hideMark/>
          </w:tcPr>
          <w:p w14:paraId="3A0145D0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+0.003</w:t>
            </w:r>
          </w:p>
        </w:tc>
        <w:tc>
          <w:tcPr>
            <w:tcW w:w="0" w:type="auto"/>
            <w:hideMark/>
          </w:tcPr>
          <w:p w14:paraId="5DDFFF1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+2.5% ⚠</w:t>
            </w:r>
          </w:p>
        </w:tc>
      </w:tr>
      <w:tr w:rsidR="00EE30F4" w:rsidRPr="00C07640" w14:paraId="6A4C692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1030C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44AEB10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0" w:type="auto"/>
            <w:hideMark/>
          </w:tcPr>
          <w:p w14:paraId="7CCB742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0" w:type="auto"/>
            <w:hideMark/>
          </w:tcPr>
          <w:p w14:paraId="2433BEA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0" w:type="auto"/>
            <w:hideMark/>
          </w:tcPr>
          <w:p w14:paraId="702504D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−0.002</w:t>
            </w:r>
          </w:p>
        </w:tc>
        <w:tc>
          <w:tcPr>
            <w:tcW w:w="0" w:type="auto"/>
            <w:hideMark/>
          </w:tcPr>
          <w:p w14:paraId="5736E06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+0.002</w:t>
            </w:r>
          </w:p>
        </w:tc>
        <w:tc>
          <w:tcPr>
            <w:tcW w:w="0" w:type="auto"/>
            <w:hideMark/>
          </w:tcPr>
          <w:p w14:paraId="6F4CA46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</w:tr>
      <w:tr w:rsidR="00EE30F4" w:rsidRPr="00C07640" w14:paraId="7801DD65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AAD5A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6789014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0.292</w:t>
            </w:r>
          </w:p>
        </w:tc>
        <w:tc>
          <w:tcPr>
            <w:tcW w:w="0" w:type="auto"/>
            <w:hideMark/>
          </w:tcPr>
          <w:p w14:paraId="0E03DC3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0" w:type="auto"/>
            <w:hideMark/>
          </w:tcPr>
          <w:p w14:paraId="4524CDE7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0.289</w:t>
            </w:r>
          </w:p>
        </w:tc>
        <w:tc>
          <w:tcPr>
            <w:tcW w:w="0" w:type="auto"/>
            <w:hideMark/>
          </w:tcPr>
          <w:p w14:paraId="2FFBE42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−0.008</w:t>
            </w:r>
          </w:p>
        </w:tc>
        <w:tc>
          <w:tcPr>
            <w:tcW w:w="0" w:type="auto"/>
            <w:hideMark/>
          </w:tcPr>
          <w:p w14:paraId="6D6D29D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+0.005</w:t>
            </w:r>
          </w:p>
        </w:tc>
        <w:tc>
          <w:tcPr>
            <w:tcW w:w="0" w:type="auto"/>
            <w:hideMark/>
          </w:tcPr>
          <w:p w14:paraId="0FEC519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−1.0%</w:t>
            </w:r>
          </w:p>
        </w:tc>
      </w:tr>
    </w:tbl>
    <w:p w14:paraId="01A3E9EA" w14:textId="77777777" w:rsidR="00EA3216" w:rsidRPr="009E40E0" w:rsidRDefault="00EA3216" w:rsidP="00EE30F4">
      <w:pPr>
        <w:spacing w:before="120" w:after="40"/>
        <w:rPr>
          <w:sz w:val="20"/>
          <w:szCs w:val="20"/>
        </w:rPr>
      </w:pPr>
      <w:r w:rsidRPr="009E40E0">
        <w:rPr>
          <w:rFonts w:ascii="Times New Roman" w:hAnsi="Times New Roman" w:cs="Times New Roman"/>
          <w:b/>
          <w:bCs/>
          <w:sz w:val="20"/>
          <w:szCs w:val="20"/>
        </w:rPr>
        <w:t>Table A.16. Nikkei 225 (JP</w:t>
      </w:r>
      <w:proofErr w:type="gramStart"/>
      <w:r w:rsidRPr="009E40E0">
        <w:rPr>
          <w:rFonts w:ascii="Times New Roman" w:hAnsi="Times New Roman" w:cs="Times New Roman"/>
          <w:b/>
          <w:bCs/>
          <w:sz w:val="20"/>
          <w:szCs w:val="20"/>
        </w:rPr>
        <w:t>) /</w:t>
      </w:r>
      <w:proofErr w:type="gramEnd"/>
      <w:r w:rsidRPr="009E40E0">
        <w:rPr>
          <w:rFonts w:ascii="Times New Roman" w:hAnsi="Times New Roman" w:cs="Times New Roman"/>
          <w:b/>
          <w:bCs/>
          <w:sz w:val="20"/>
          <w:szCs w:val="20"/>
        </w:rPr>
        <w:t xml:space="preserve"> expanding — Tier </w:t>
      </w:r>
      <w:r w:rsidRPr="009E40E0">
        <w:rPr>
          <w:rFonts w:ascii="Times New Roman" w:hAnsi="Times New Roman" w:cs="Times New Roman"/>
          <w:b/>
          <w:bCs/>
          <w:sz w:val="20"/>
          <w:szCs w:val="20"/>
        </w:rPr>
        <w:t>효과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1532"/>
        <w:gridCol w:w="887"/>
        <w:gridCol w:w="1620"/>
        <w:gridCol w:w="1370"/>
        <w:gridCol w:w="1166"/>
        <w:gridCol w:w="1151"/>
        <w:gridCol w:w="1290"/>
      </w:tblGrid>
      <w:tr w:rsidR="00EE30F4" w:rsidRPr="00C07640" w14:paraId="142AE3E0" w14:textId="77777777" w:rsidTr="00C07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6ED238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구간</w:t>
            </w:r>
          </w:p>
        </w:tc>
        <w:tc>
          <w:tcPr>
            <w:tcW w:w="0" w:type="auto"/>
            <w:noWrap/>
            <w:hideMark/>
          </w:tcPr>
          <w:p w14:paraId="79836184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0" w:type="auto"/>
            <w:noWrap/>
            <w:hideMark/>
          </w:tcPr>
          <w:p w14:paraId="4041077B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Momentum</w:t>
            </w:r>
          </w:p>
        </w:tc>
        <w:tc>
          <w:tcPr>
            <w:tcW w:w="0" w:type="auto"/>
            <w:noWrap/>
            <w:hideMark/>
          </w:tcPr>
          <w:p w14:paraId="19C8BD59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0" w:type="auto"/>
            <w:noWrap/>
            <w:hideMark/>
          </w:tcPr>
          <w:p w14:paraId="4514B3A2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ΔC→M</w:t>
            </w:r>
          </w:p>
        </w:tc>
        <w:tc>
          <w:tcPr>
            <w:tcW w:w="0" w:type="auto"/>
            <w:noWrap/>
            <w:hideMark/>
          </w:tcPr>
          <w:p w14:paraId="463C1F73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ΔM→E</w:t>
            </w:r>
          </w:p>
        </w:tc>
        <w:tc>
          <w:tcPr>
            <w:tcW w:w="0" w:type="auto"/>
            <w:noWrap/>
            <w:hideMark/>
          </w:tcPr>
          <w:p w14:paraId="0B8F5134" w14:textId="77777777" w:rsidR="00EE30F4" w:rsidRPr="00C07640" w:rsidRDefault="00EE30F4" w:rsidP="00AB7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%C→E</w:t>
            </w:r>
          </w:p>
        </w:tc>
      </w:tr>
      <w:tr w:rsidR="00EE30F4" w:rsidRPr="00C07640" w14:paraId="050456C3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4D3C1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평시</w:t>
            </w:r>
          </w:p>
        </w:tc>
        <w:tc>
          <w:tcPr>
            <w:tcW w:w="0" w:type="auto"/>
            <w:hideMark/>
          </w:tcPr>
          <w:p w14:paraId="38EC629D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0" w:type="auto"/>
            <w:hideMark/>
          </w:tcPr>
          <w:p w14:paraId="5F8FF02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0" w:type="auto"/>
            <w:hideMark/>
          </w:tcPr>
          <w:p w14:paraId="2FFD278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0.237</w:t>
            </w:r>
          </w:p>
        </w:tc>
        <w:tc>
          <w:tcPr>
            <w:tcW w:w="0" w:type="auto"/>
            <w:hideMark/>
          </w:tcPr>
          <w:p w14:paraId="1DE2C06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−0.009</w:t>
            </w:r>
          </w:p>
        </w:tc>
        <w:tc>
          <w:tcPr>
            <w:tcW w:w="0" w:type="auto"/>
            <w:hideMark/>
          </w:tcPr>
          <w:p w14:paraId="1EFB54F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+0.002</w:t>
            </w:r>
          </w:p>
        </w:tc>
        <w:tc>
          <w:tcPr>
            <w:tcW w:w="0" w:type="auto"/>
            <w:hideMark/>
          </w:tcPr>
          <w:p w14:paraId="2AF7F1CF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−2.9%</w:t>
            </w:r>
          </w:p>
        </w:tc>
      </w:tr>
      <w:tr w:rsidR="00EE30F4" w:rsidRPr="00C07640" w14:paraId="0802272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13209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9·11</w:t>
            </w:r>
          </w:p>
        </w:tc>
        <w:tc>
          <w:tcPr>
            <w:tcW w:w="0" w:type="auto"/>
            <w:hideMark/>
          </w:tcPr>
          <w:p w14:paraId="016949C8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0" w:type="auto"/>
            <w:hideMark/>
          </w:tcPr>
          <w:p w14:paraId="3F402E3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0" w:type="auto"/>
            <w:hideMark/>
          </w:tcPr>
          <w:p w14:paraId="1C399C1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0" w:type="auto"/>
            <w:hideMark/>
          </w:tcPr>
          <w:p w14:paraId="6925244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0EE559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+0.002</w:t>
            </w:r>
          </w:p>
        </w:tc>
        <w:tc>
          <w:tcPr>
            <w:tcW w:w="0" w:type="auto"/>
            <w:hideMark/>
          </w:tcPr>
          <w:p w14:paraId="6255935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+1.3% ⚠</w:t>
            </w:r>
          </w:p>
        </w:tc>
      </w:tr>
      <w:tr w:rsidR="00EE30F4" w:rsidRPr="00C07640" w14:paraId="4302FB58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E5FF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GFC</w:t>
            </w:r>
          </w:p>
        </w:tc>
        <w:tc>
          <w:tcPr>
            <w:tcW w:w="0" w:type="auto"/>
            <w:hideMark/>
          </w:tcPr>
          <w:p w14:paraId="321857E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0" w:type="auto"/>
            <w:hideMark/>
          </w:tcPr>
          <w:p w14:paraId="6AF03052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0" w:type="auto"/>
            <w:hideMark/>
          </w:tcPr>
          <w:p w14:paraId="1B7AB4F9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0" w:type="auto"/>
            <w:hideMark/>
          </w:tcPr>
          <w:p w14:paraId="4D7D7F9C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−0.002</w:t>
            </w:r>
          </w:p>
        </w:tc>
        <w:tc>
          <w:tcPr>
            <w:tcW w:w="0" w:type="auto"/>
            <w:hideMark/>
          </w:tcPr>
          <w:p w14:paraId="629564A1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8424FF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−0.9%</w:t>
            </w:r>
          </w:p>
        </w:tc>
      </w:tr>
      <w:tr w:rsidR="00EE30F4" w:rsidRPr="00C07640" w14:paraId="08F10296" w14:textId="77777777" w:rsidTr="00C076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12A6B" w14:textId="77777777" w:rsidR="00EE30F4" w:rsidRPr="00C07640" w:rsidRDefault="00EE30F4" w:rsidP="00AB7733">
            <w:pPr>
              <w:jc w:val="center"/>
              <w:rPr>
                <w:color w:val="000000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COVID-19</w:t>
            </w:r>
          </w:p>
        </w:tc>
        <w:tc>
          <w:tcPr>
            <w:tcW w:w="0" w:type="auto"/>
            <w:hideMark/>
          </w:tcPr>
          <w:p w14:paraId="647547B3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0" w:type="auto"/>
            <w:hideMark/>
          </w:tcPr>
          <w:p w14:paraId="024C8F6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0" w:type="auto"/>
            <w:hideMark/>
          </w:tcPr>
          <w:p w14:paraId="4E25E8B6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0" w:type="auto"/>
            <w:hideMark/>
          </w:tcPr>
          <w:p w14:paraId="1F5D71DA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−0.008</w:t>
            </w:r>
          </w:p>
        </w:tc>
        <w:tc>
          <w:tcPr>
            <w:tcW w:w="0" w:type="auto"/>
            <w:hideMark/>
          </w:tcPr>
          <w:p w14:paraId="5EE5799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+0.010</w:t>
            </w:r>
          </w:p>
        </w:tc>
        <w:tc>
          <w:tcPr>
            <w:tcW w:w="0" w:type="auto"/>
            <w:hideMark/>
          </w:tcPr>
          <w:p w14:paraId="24771F1B" w14:textId="77777777" w:rsidR="00EE30F4" w:rsidRPr="00C07640" w:rsidRDefault="00EE30F4" w:rsidP="00AB7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20"/>
              </w:rPr>
            </w:pPr>
            <w:r w:rsidRPr="00C076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+0.7%</w:t>
            </w:r>
          </w:p>
        </w:tc>
      </w:tr>
    </w:tbl>
    <w:p w14:paraId="20FCFBAD" w14:textId="77777777" w:rsidR="00EE30F4" w:rsidRPr="009E40E0" w:rsidRDefault="00EE30F4" w:rsidP="00EE30F4">
      <w:pPr>
        <w:rPr>
          <w:sz w:val="20"/>
          <w:szCs w:val="20"/>
        </w:rPr>
      </w:pPr>
    </w:p>
    <w:p w14:paraId="1472BB0E" w14:textId="77777777" w:rsidR="00692B59" w:rsidRDefault="00692B59"/>
    <w:p w14:paraId="63ABBB2A" w14:textId="77777777" w:rsidR="00802EF3" w:rsidRDefault="003817A7">
      <w:pPr>
        <w:pStyle w:val="1"/>
      </w:pPr>
      <w:r>
        <w:rPr>
          <w:rFonts w:ascii="Times New Roman" w:hAnsi="Times New Roman" w:cs="Times New Roman"/>
          <w:sz w:val="28"/>
          <w:szCs w:val="28"/>
        </w:rPr>
        <w:t>References</w:t>
      </w:r>
    </w:p>
    <w:p w14:paraId="4E381F56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lastRenderedPageBreak/>
        <w:t>Aizenman, J., Chinn, M. D., &amp; Ito, H. (2010). The emerging global financial architecture: Tracing and evaluating new patterns of the trilemma configuration. Journal of International Money and Finance, 29(4), 615–641.</w:t>
      </w:r>
    </w:p>
    <w:p w14:paraId="5A17015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Aizenman, J., Chinn, M. D., &amp; Ito, H. (2016). Monetary policy spillovers and the trilemma in the new normal: Periphery country sensitivity to core country conditions. Journal of International Money and Finance, 68, 298–330.</w:t>
      </w:r>
    </w:p>
    <w:p w14:paraId="3F9BD51A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Akiba, T., Sano, S., Yanase, T., Ohta, T., &amp; Koyama, M. (2019). Optuna: A next-generation hyperparameter optimization framework. Proceedings of the 25th ACM SIGKDD International Conference on Knowledge Discovery &amp; Data Mining, 2623–2631.</w:t>
      </w:r>
    </w:p>
    <w:p w14:paraId="584B2681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Andersen, T. G., &amp; Bollerslev, T. (1997). Heterogeneous information arrivals and return volatility dynamics: Uncovering the </w:t>
      </w:r>
      <w:proofErr w:type="gramStart"/>
      <w:r>
        <w:rPr>
          <w:rFonts w:ascii="Times New Roman" w:hAnsi="Times New Roman" w:cs="Times New Roman"/>
          <w:sz w:val="20"/>
          <w:szCs w:val="20"/>
        </w:rPr>
        <w:t>long-run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in high frequency returns. Journal of Finance, 52(3), 975–1005.</w:t>
      </w:r>
    </w:p>
    <w:p w14:paraId="5610F77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Andersen, T. G., Bollerslev, T., &amp; Diebold, F. X. (2007). Roughing it up: Including jump components in the measurement, modeling, and forecasting of return volatility. Review of Economics and Statistics, 89(4), 701–720.</w:t>
      </w:r>
    </w:p>
    <w:p w14:paraId="63F2201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Andersen, T. G., Bollerslev, T., Diebold, F. X., &amp; Labys, P. (2001). The distribution of realized exchange rate volatility. Journal of the American Statistical Association, 96(453), 42–55.</w:t>
      </w:r>
    </w:p>
    <w:p w14:paraId="5AC6E5D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Andersen, T. G., Bollerslev, T., Diebold, F. X., &amp; Labys, P. (2003). Modeling and forecasting realized volatility. Econometrica, 71(2), 579–625.</w:t>
      </w:r>
    </w:p>
    <w:p w14:paraId="1B6CDCE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Ang, A., &amp; Chen, J. (2002). Asymmetric correlations of equity portfolios. Journal of Financial Economics, 63(3), 443–494.</w:t>
      </w:r>
    </w:p>
    <w:p w14:paraId="3A6425D2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Bai, S., Kolter, J. Z., &amp; Koltun, V. (2018). An empirical evaluation of generic convolutional and recurrent networks for sequence modeling. arXiv preprint arXiv:1803.01271.</w:t>
      </w:r>
    </w:p>
    <w:p w14:paraId="2F0BCC32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Baillie, R. T., Bollerslev, T., &amp; Mikkelsen, H. O. (1996). Fractionally integrated generalized autoregressive conditional heteroskedasticity. Journal of Econometrics, 74(1), 3–30.</w:t>
      </w:r>
    </w:p>
    <w:p w14:paraId="72A56B02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Baker, S. R., Bloom, N., &amp; Davis, S. J. (2016). Measuring economic policy uncertainty. Quarterly Journal of Economics, 131(4), 1593–1636.</w:t>
      </w:r>
    </w:p>
    <w:p w14:paraId="4F072B8E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Baker, S. R., Bloom, N., Davis, S. J., Kost, K. J., Sammon, M. C., &amp; Viratyosin, T. (2020). The unprecedented stock market reaction to COVID-19. Review of Asset Pricing Studies, 10(4), 742–758.</w:t>
      </w:r>
    </w:p>
    <w:p w14:paraId="611EBBE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Barndorff-Nielsen, O. E., &amp; Shephard, N. (2002). Econometric analysis of realized volatility and its use in estimating stochastic volatility models. Journal of the Royal Statistical Society: Series B, 64(2), 253–280.</w:t>
      </w:r>
    </w:p>
    <w:p w14:paraId="731C6F07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Bekaert, G., &amp; Harvey, C. R. (1995). Time-varying world market integration. Journal of Finance, 50(2), 403–444.</w:t>
      </w:r>
    </w:p>
    <w:p w14:paraId="24DC4A0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Bekaert, G., &amp; Harvey, C. R. (1997). Emerging equity market volatility. Journal of Financial Economics, 43(1), 29–77.</w:t>
      </w:r>
    </w:p>
    <w:p w14:paraId="321059A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Bekaert, G., Hoerova, M., &amp; Lo Duca, M. (2013). Risk, uncertainty and monetary policy. Journal of Monetary Economics, 60(7), 771–788.</w:t>
      </w:r>
    </w:p>
    <w:p w14:paraId="384BA86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Bergmeir, C., Hyndman, R. J., &amp; Koo, B. (2018). A note on the validity of cross-validation for evaluating autoregressive time series prediction. Computational Statistics &amp; Data Analysis, 120, 70–83.</w:t>
      </w:r>
    </w:p>
    <w:p w14:paraId="4988E16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Bergstra, J., Bardenet, R., Bengio, Y., &amp; Kégl, B. (2011). Algorithms for hyper-parameter optimization. Advances in Neural Information Processing Systems, 24, 2546–2554.</w:t>
      </w:r>
    </w:p>
    <w:p w14:paraId="233CA9D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Black, F., &amp; Scholes, M. (1973). </w:t>
      </w:r>
      <w:proofErr w:type="gramStart"/>
      <w:r>
        <w:rPr>
          <w:rFonts w:ascii="Times New Roman" w:hAnsi="Times New Roman" w:cs="Times New Roman"/>
          <w:sz w:val="20"/>
          <w:szCs w:val="20"/>
        </w:rPr>
        <w:t>The pricing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of options and corporate liabilities. Journal of Political Economy, 81(3), 637–654.</w:t>
      </w:r>
    </w:p>
    <w:p w14:paraId="694BE95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Bollerslev, T. (1986). Generalized autoregressive conditional heteroskedasticity. Journal of Econometrics, 31(3), 307–327.</w:t>
      </w:r>
    </w:p>
    <w:p w14:paraId="2043280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Bollerslev, T., &amp; Wooldridge, J. M. (1992). Quasi-maximum likelihood estimation and inference in dynamic models with time-varying covariances. Econometric Reviews, 11(2), 143–172.</w:t>
      </w:r>
    </w:p>
    <w:p w14:paraId="4B62D587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Botman, D., de Carvalho Filho, I., &amp; Lam, W. R. (2013). The curious case of the yen as </w:t>
      </w:r>
      <w:proofErr w:type="gramStart"/>
      <w:r>
        <w:rPr>
          <w:rFonts w:ascii="Times New Roman" w:hAnsi="Times New Roman" w:cs="Times New Roman"/>
          <w:sz w:val="20"/>
          <w:szCs w:val="20"/>
        </w:rPr>
        <w:t>a safe haven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currency: A forensic analysis. IMF Working Paper No. 13/228.</w:t>
      </w:r>
    </w:p>
    <w:p w14:paraId="29A67F1A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Bowman, D., Londono, J. M., &amp; Sapriza, H. (2015). U.S. unconventional monetary policy and transmission to </w:t>
      </w:r>
      <w:r>
        <w:rPr>
          <w:rFonts w:ascii="Times New Roman" w:hAnsi="Times New Roman" w:cs="Times New Roman"/>
          <w:sz w:val="20"/>
          <w:szCs w:val="20"/>
        </w:rPr>
        <w:lastRenderedPageBreak/>
        <w:t>emerging market economies. Journal of International Money and Finance, 55, 27–59.</w:t>
      </w:r>
    </w:p>
    <w:p w14:paraId="7366C0D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Breiman, L. (2001). Random forests. Machine Learning, 45(1), 5–32.</w:t>
      </w:r>
    </w:p>
    <w:p w14:paraId="4801D5DF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Breiman, L., Friedman, J. H., Olshen, R. A., &amp; Stone, C. J. (1984). Classification and Regression Trees. Wadsworth.</w:t>
      </w:r>
    </w:p>
    <w:p w14:paraId="0976A1F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Bucci, A. (2020). Realized volatility forecasting with neural networks. Journal of Financial Econometrics, 18(3), 502–531.</w:t>
      </w:r>
    </w:p>
    <w:p w14:paraId="272FF49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Caggiano, G., Castelnuovo, E., &amp; Figueres, J. M. (2017). Economic policy uncertainty and unemployment in the United States: A nonlinear approach. Economics Letters, 151, 31–34.</w:t>
      </w:r>
    </w:p>
    <w:p w14:paraId="75C734B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Chen, T., &amp; Guestrin, C. (2016). XGBoost: A scalable tree boosting system. Proceedings of the 22nd ACM SIGKDD International Conference on Knowledge Discovery and Data Mining, 785–794.</w:t>
      </w:r>
    </w:p>
    <w:p w14:paraId="763E7E5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Christensen, K., Siggaard, M., &amp; Veliyev, B. (2023). A machine learning approach to volatility forecasting. Journal of Financial Econometrics, 21(5), 1680–1727.</w:t>
      </w:r>
    </w:p>
    <w:p w14:paraId="5680AC7C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Christiansen, C., Schmeling, M., &amp; Schrimpf, A. (2012). A comprehensive look at financial volatility prediction by economic variables. Journal of Applied Econometrics, 27(6), 956–977.</w:t>
      </w:r>
    </w:p>
    <w:p w14:paraId="216600C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Cieslak, A., Morse, A., &amp; Vissing-Jorgensen, A. (2019). Stock returns over the FOMC cycle. Journal of Finance, 74(5), 2201–2248.</w:t>
      </w:r>
    </w:p>
    <w:p w14:paraId="6138325F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Cont, R. (2001). Empirical properties of asset returns: Stylized facts and statistical issues. Quantitative Finance, 1(2), 223–236.</w:t>
      </w:r>
    </w:p>
    <w:p w14:paraId="43F1582E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Corsi, F. (2009). A simple approximate long-memory model of realized volatility. Journal of Financial Econometrics, 7(2), 174–196.</w:t>
      </w:r>
    </w:p>
    <w:p w14:paraId="1CD0A53E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Diebold, F. X., &amp; Yilmaz, K. (2009). Measuring financial asset return and volatility spillovers, with application to global equity markets. Economic Journal, 119(534), 158–171.</w:t>
      </w:r>
    </w:p>
    <w:p w14:paraId="0B600EC6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Engle, R. F. (1982). Autoregressive conditional heteroscedasticity with estimates of the variance of United Kingdom inflation. Econometrica, 50(4), 987–1007.</w:t>
      </w:r>
    </w:p>
    <w:p w14:paraId="7F236DD6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Engle, R. F., Ghysels, E., &amp; Sohn, B. (2013). Stock market volatility and macroeconomic fundamentals. Review of Economics and Statistics, 95(3), 776–797.</w:t>
      </w:r>
    </w:p>
    <w:p w14:paraId="0D39958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Engle, R. F., Ito, T., &amp; Lin, W.-L. (1990). Meteor showers or heat waves? Heteroskedastic intra-daily volatility in the foreign exchange market. Econometrica, 58(3), 525–542.</w:t>
      </w:r>
    </w:p>
    <w:p w14:paraId="7529BCA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Forbes, K. J., &amp; Rigobon, R. (2002). No contagion, only interdependence: Measuring stock market comovements. Journal of Finance, 57(5), 2223–2261.</w:t>
      </w:r>
    </w:p>
    <w:p w14:paraId="5D37020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Friedman, J. H. (2001). Greedy function approximation: A gradient boosting machine. Annals of Statistics, 29(5), 1189–1232.</w:t>
      </w:r>
    </w:p>
    <w:p w14:paraId="2255723A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Glosten, L. R., Jagannathan, R., &amp; Runkle, D. E. (1993). On the relation between the expected value and the volatility of the nominal excess return on stocks. Journal of Finance, 48(5), 1779–1801.</w:t>
      </w:r>
    </w:p>
    <w:p w14:paraId="430BF0F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Gu, S., Kelly, B., &amp; Xiu, D. (2020). Empirical asset pricing via machine learning. Review of Financial Studies, 33(5), 2223–2273.</w:t>
      </w:r>
    </w:p>
    <w:p w14:paraId="3C27072C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Hamilton, J. D. (1989). A new approach to the economic analysis of nonstationary time series and the business cycle. Econometrica, 57(2), 357–384.</w:t>
      </w:r>
    </w:p>
    <w:p w14:paraId="404AF09C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Hansen, B. E. (2000). Sample splitting and threshold estimation. Econometrica, 68(3), 575–603.</w:t>
      </w:r>
    </w:p>
    <w:p w14:paraId="15FD716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Hansen, P. R., &amp; Lunde, A. (2005). A forecast comparison of volatility models: Does anything beat a </w:t>
      </w:r>
      <w:proofErr w:type="gramStart"/>
      <w:r>
        <w:rPr>
          <w:rFonts w:ascii="Times New Roman" w:hAnsi="Times New Roman" w:cs="Times New Roman"/>
          <w:sz w:val="20"/>
          <w:szCs w:val="20"/>
        </w:rPr>
        <w:t>GARCH(</w:t>
      </w:r>
      <w:proofErr w:type="gramEnd"/>
      <w:r>
        <w:rPr>
          <w:rFonts w:ascii="Times New Roman" w:hAnsi="Times New Roman" w:cs="Times New Roman"/>
          <w:sz w:val="20"/>
          <w:szCs w:val="20"/>
        </w:rPr>
        <w:t>1,1)? Journal of Applied Econometrics, 20(7), 873–889.</w:t>
      </w:r>
    </w:p>
    <w:p w14:paraId="36F4695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Hastie, T., Tibshirani, R., &amp; Friedman, J. (2009). The Elements of Statistical Learning: Data Mining, Inference, and Prediction (2nd ed.). Springer.</w:t>
      </w:r>
    </w:p>
    <w:p w14:paraId="597AF2A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Hayashi, F., &amp; Prescott, E. C. (2002). The 1990s in Japan: A lost decade. Review of Economic Dynamics, 5(1), 206–235.</w:t>
      </w:r>
    </w:p>
    <w:p w14:paraId="5CBC7AD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Hochreiter, S., &amp; Schmidhuber, J. (1997). Long short-term memory. Neural Computation, 9(8), 1735–1780.</w:t>
      </w:r>
    </w:p>
    <w:p w14:paraId="45C05E9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Hoerl, A. E., &amp; Kennard, R. W. (1970). Ridge regression: Biased estimation for nonorthogonal problems. </w:t>
      </w:r>
      <w:r>
        <w:rPr>
          <w:rFonts w:ascii="Times New Roman" w:hAnsi="Times New Roman" w:cs="Times New Roman"/>
          <w:sz w:val="20"/>
          <w:szCs w:val="20"/>
        </w:rPr>
        <w:lastRenderedPageBreak/>
        <w:t>Technometrics, 12(1), 55–67.</w:t>
      </w:r>
    </w:p>
    <w:p w14:paraId="7FF9CFAC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Huber, P. J. (1964). Robust estimation of a location parameter. Annals of Mathematical Statistics, 35(1), 73–101.</w:t>
      </w:r>
    </w:p>
    <w:p w14:paraId="2DA0ED4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Hyndman, R. J., &amp; Koehler, A. B. (2006). Another look at measures of forecast accuracy. International Journal of Forecasting, 22(4), 679–688.</w:t>
      </w:r>
    </w:p>
    <w:p w14:paraId="11BA7C2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Ke, G., Meng, Q., Finley, T., Wang, T., Chen, W., Ma, W., Ye, Q., &amp; Liu, T.-Y. (2017). LightGBM: A highly efficient gradient boosting decision tree. Advances in Neural Information Processing Systems, 30, 3146–3154.</w:t>
      </w:r>
    </w:p>
    <w:p w14:paraId="3A39BE1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Kim, J. S., &amp; Ryu, D. (2015). Return and volatility spillovers and cojump behavior between the U.S. and Korean stock markets. Emerging Markets Finance and Trade, 51(sup1), S3–S17.</w:t>
      </w:r>
    </w:p>
    <w:p w14:paraId="543E044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Krugman, P. R. (1998). It's Baaack: Japan's slump and the return of the liquidity trap. Brookings Papers on Economic Activity, 1998(2), 137–205.</w:t>
      </w:r>
    </w:p>
    <w:p w14:paraId="6A36A05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Lamoureux, C. G., &amp; Lastrapes, W. D. (1990). Persistence in variance, structural change, and the GARCH model. Journal of Business &amp; Economic Statistics, 8(2), 225–234.</w:t>
      </w:r>
    </w:p>
    <w:p w14:paraId="4CB1D1D7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Lee, S.-W., &amp; Hansen, B. E. (1994). Asymptotic theory for the </w:t>
      </w:r>
      <w:proofErr w:type="gramStart"/>
      <w:r>
        <w:rPr>
          <w:rFonts w:ascii="Times New Roman" w:hAnsi="Times New Roman" w:cs="Times New Roman"/>
          <w:sz w:val="20"/>
          <w:szCs w:val="20"/>
        </w:rPr>
        <w:t>GARCH(</w:t>
      </w:r>
      <w:proofErr w:type="gramEnd"/>
      <w:r>
        <w:rPr>
          <w:rFonts w:ascii="Times New Roman" w:hAnsi="Times New Roman" w:cs="Times New Roman"/>
          <w:sz w:val="20"/>
          <w:szCs w:val="20"/>
        </w:rPr>
        <w:t>1,1) quasi-maximum likelihood estimator. Econometric Theory, 10(1), 29–58.</w:t>
      </w:r>
    </w:p>
    <w:p w14:paraId="5CCC13B3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Longin, F., &amp; Solnik, B. (2001). Extreme correlation of international equity markets. Journal of Finance, 56(2), 649–676.</w:t>
      </w:r>
    </w:p>
    <w:p w14:paraId="1C1C97C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Lucca, D. O., &amp; Moench, E. (2015). The pre-FOMC announcement drift. Journal of Finance, 70(1), 329–371.</w:t>
      </w:r>
    </w:p>
    <w:p w14:paraId="0FF6F699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Lundberg, S. M., &amp; Lee, S.-I. (2017). A unified approach to interpreting model predictions. Advances in Neural Information Processing Systems, 30, 4765–4774.</w:t>
      </w:r>
    </w:p>
    <w:p w14:paraId="105F0E7F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MacKinnon, J. G., &amp; White, H. (1985). Some heteroskedasticity-consistent covariance matrix estimators with improved finite sample properties. Journal of Econometrics, 29(3), 305–325.</w:t>
      </w:r>
    </w:p>
    <w:p w14:paraId="29BBD97B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Mandelbrot, B. (1963). The variation of certain speculative prices. Journal of Business, 36(4), 394–419.</w:t>
      </w:r>
    </w:p>
    <w:p w14:paraId="26931821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Markowitz, H. (1952). Portfolio selection. Journal of Finance, 7(1), 77–91.</w:t>
      </w:r>
    </w:p>
    <w:p w14:paraId="741178A9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McCauley, R. N., &amp; McGuire, P. (2009). Dollar appreciation in 2008: </w:t>
      </w:r>
      <w:proofErr w:type="gramStart"/>
      <w:r>
        <w:rPr>
          <w:rFonts w:ascii="Times New Roman" w:hAnsi="Times New Roman" w:cs="Times New Roman"/>
          <w:sz w:val="20"/>
          <w:szCs w:val="20"/>
        </w:rPr>
        <w:t>Safe haven</w:t>
      </w:r>
      <w:proofErr w:type="gramEnd"/>
      <w:r>
        <w:rPr>
          <w:rFonts w:ascii="Times New Roman" w:hAnsi="Times New Roman" w:cs="Times New Roman"/>
          <w:sz w:val="20"/>
          <w:szCs w:val="20"/>
        </w:rPr>
        <w:t>, carry trades, dollar shortage and overhedging. BIS Quarterly Review, December, 85–93.</w:t>
      </w:r>
    </w:p>
    <w:p w14:paraId="5D4EE0F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Miranda-Agrippino, S., &amp; Rey, H. (2020). U.S. monetary policy and the global financial cycle. Review of Economic Studies, 87(6), 2754–2776.</w:t>
      </w:r>
    </w:p>
    <w:p w14:paraId="3618F0B2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Müller, U. A., Dacorogna, M. M., Davé, R. D., Olsen, R. B., Pictet, O. V., &amp; von Weizsäcker, J. E. (1997). Volatilities of different time resolutions — Analyzing the dynamics of market components. Journal of Empirical Finance, 4(2-3), 213–239.</w:t>
      </w:r>
    </w:p>
    <w:p w14:paraId="75D6A06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Nelson, D. B. (1991). Conditional heteroskedasticity in asset returns: A new approach. Econometrica, 59(2), 347–370.</w:t>
      </w:r>
    </w:p>
    <w:p w14:paraId="45D44AB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Pástor, Ľ., &amp; Veronesi, P. (2012). Uncertainty about government policy and stock prices. Journal of Finance, 67(4), 1219–1264.</w:t>
      </w:r>
    </w:p>
    <w:p w14:paraId="7C420F7C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Patton, A. J. (2011). Volatility forecast comparison using imperfect volatility proxies. Journal of Econometrics, 160(1), 246–256.</w:t>
      </w:r>
    </w:p>
    <w:p w14:paraId="0D59082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Patton, A. J., &amp; Sheppard, K. (2009). Evaluating volatility and correlation forecasts. In Andersen, T. G., Davis, R. A., Kreiß, J.-P., &amp; Mikosch, T. (Eds.), Handbook of Financial Time Series (pp. 801–838). Springer.</w:t>
      </w:r>
    </w:p>
    <w:p w14:paraId="2B9B7134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Patton, A. J., &amp; Sheppard, K. (2015). Good volatility, bad volatility: Signed jumps and the persistence of volatility. Review of Economics and Statistics, 97(3), 683–697.</w:t>
      </w:r>
    </w:p>
    <w:p w14:paraId="05529CFA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Paye, B. S. (2012). 'Déjà vol': Predictive regressions for aggregate stock market volatility using macroeconomic variables. Journal of Financial Economics, 106(3), 527–546.</w:t>
      </w:r>
    </w:p>
    <w:p w14:paraId="4D5CE86E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Poon, S.-H., &amp; Granger, C. W. J. (2003). Forecasting volatility in financial markets: A review. Journal of Economic Literature, 41(2), 478–539.</w:t>
      </w:r>
    </w:p>
    <w:p w14:paraId="004D93F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 xml:space="preserve">Ranaldo, A., &amp; Söderlind, P. (2010). </w:t>
      </w:r>
      <w:proofErr w:type="gramStart"/>
      <w:r>
        <w:rPr>
          <w:rFonts w:ascii="Times New Roman" w:hAnsi="Times New Roman" w:cs="Times New Roman"/>
          <w:sz w:val="20"/>
          <w:szCs w:val="20"/>
        </w:rPr>
        <w:t>Safe haven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currencies. Review of Finance, 14(3), 385–407.</w:t>
      </w:r>
    </w:p>
    <w:p w14:paraId="3B330416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lastRenderedPageBreak/>
        <w:t>Rey, H. (2015). Dilemma not trilemma: The global financial cycle and monetary policy independence. NBER Working Paper No. 21162.</w:t>
      </w:r>
    </w:p>
    <w:p w14:paraId="2F309C28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Schwert, G. W. (1989). Why does stock market volatility change over time? Journal of Finance, 44(5), 1115–1153.</w:t>
      </w:r>
    </w:p>
    <w:p w14:paraId="76E37C6D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Sheppard, K. (2023). arch: Autoregressive Conditional Heteroskedasticity (ARCH) and other tools for financial econometrics in Python [Software]. https://github.com/bashtage/arch</w:t>
      </w:r>
    </w:p>
    <w:p w14:paraId="10294FE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Tashman, L. J. (2000). Out-of-sample tests of forecasting accuracy: An analysis and review. International Journal of Forecasting, 16(4), 437–450.</w:t>
      </w:r>
    </w:p>
    <w:p w14:paraId="1BEAC60E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Tibshirani, R. (1996). Regression shrinkage and selection via the LASSO. Journal of the Royal Statistical Society: Series B, 58(1), 267–288.</w:t>
      </w:r>
    </w:p>
    <w:p w14:paraId="18BCD3F7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Ueda, K. (2012). The effectiveness of non-traditional monetary policy measures: The case of the Bank of Japan. Japanese Economic Review, 63(1), 1–22.</w:t>
      </w:r>
    </w:p>
    <w:p w14:paraId="1F1C6C25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Vaswani, A., Shazeer, N., Parmar, N., Uszkoreit, J., Jones, L., Gomez, A. N., Kaiser, Ł., &amp; Polosukhin, I. (2017). Attention is all you need. Advances in Neural Information Processing Systems, 30, 5998–6008.</w:t>
      </w:r>
    </w:p>
    <w:p w14:paraId="206D90E0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Zerveas, G., Jayaraman, S., Patel, D., Bhamidipaty, A., &amp; Eickhoff, C. (2021). A Transformer-based framework for multivariate time series representation learning. Proceedings of the 27th ACM SIGKDD Conference on Knowledge Discovery &amp; Data Mining, 2114–2124.</w:t>
      </w:r>
    </w:p>
    <w:p w14:paraId="265B9527" w14:textId="77777777" w:rsidR="00802EF3" w:rsidRDefault="003817A7">
      <w:pPr>
        <w:spacing w:after="120"/>
        <w:ind w:left="567" w:hanging="567"/>
      </w:pPr>
      <w:r>
        <w:rPr>
          <w:rFonts w:ascii="Times New Roman" w:hAnsi="Times New Roman" w:cs="Times New Roman"/>
          <w:sz w:val="20"/>
          <w:szCs w:val="20"/>
        </w:rPr>
        <w:t>Zou, H., &amp; Hastie, T. (2005). Regularization and variable selection via the elastic net. Journal of the Royal Statistical Society: Series B, 67(2), 301–320.</w:t>
      </w:r>
    </w:p>
    <w:sectPr w:rsidR="00802E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FAFA" w14:textId="77777777" w:rsidR="0000543A" w:rsidRDefault="0000543A" w:rsidP="000129AC">
      <w:r>
        <w:separator/>
      </w:r>
    </w:p>
  </w:endnote>
  <w:endnote w:type="continuationSeparator" w:id="0">
    <w:p w14:paraId="3404D71F" w14:textId="77777777" w:rsidR="0000543A" w:rsidRDefault="0000543A" w:rsidP="0001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91B3" w14:textId="77777777" w:rsidR="00032869" w:rsidRDefault="0003286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FD8A" w14:textId="77777777" w:rsidR="00032869" w:rsidRDefault="0003286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B468" w14:textId="77777777" w:rsidR="00032869" w:rsidRDefault="0003286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6D45" w14:textId="77777777" w:rsidR="0000543A" w:rsidRDefault="0000543A" w:rsidP="000129AC">
      <w:r>
        <w:separator/>
      </w:r>
    </w:p>
  </w:footnote>
  <w:footnote w:type="continuationSeparator" w:id="0">
    <w:p w14:paraId="2DAA5383" w14:textId="77777777" w:rsidR="0000543A" w:rsidRDefault="0000543A" w:rsidP="0001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D0F9" w14:textId="77777777" w:rsidR="00032869" w:rsidRDefault="0003286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0FD2" w14:textId="77777777" w:rsidR="00032869" w:rsidRDefault="00032869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54B8" w14:textId="77777777" w:rsidR="00032869" w:rsidRDefault="0003286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1CB8CA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2D7A2642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3AC4D060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D66C9230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FDA2E33E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CDAFA2E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D4DD00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736C3A6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DAC4D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248948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037487"/>
    <w:multiLevelType w:val="hybridMultilevel"/>
    <w:tmpl w:val="3ABED436"/>
    <w:lvl w:ilvl="0" w:tplc="9FBA2580">
      <w:start w:val="1"/>
      <w:numFmt w:val="bullet"/>
      <w:lvlText w:val="●"/>
      <w:lvlJc w:val="left"/>
      <w:pPr>
        <w:ind w:left="720" w:hanging="360"/>
      </w:pPr>
    </w:lvl>
    <w:lvl w:ilvl="1" w:tplc="E4A89DA2">
      <w:start w:val="1"/>
      <w:numFmt w:val="bullet"/>
      <w:lvlText w:val="○"/>
      <w:lvlJc w:val="left"/>
      <w:pPr>
        <w:ind w:left="1440" w:hanging="360"/>
      </w:pPr>
    </w:lvl>
    <w:lvl w:ilvl="2" w:tplc="F4586F6E">
      <w:start w:val="1"/>
      <w:numFmt w:val="bullet"/>
      <w:lvlText w:val="■"/>
      <w:lvlJc w:val="left"/>
      <w:pPr>
        <w:ind w:left="2160" w:hanging="360"/>
      </w:pPr>
    </w:lvl>
    <w:lvl w:ilvl="3" w:tplc="400C7050">
      <w:start w:val="1"/>
      <w:numFmt w:val="bullet"/>
      <w:lvlText w:val="●"/>
      <w:lvlJc w:val="left"/>
      <w:pPr>
        <w:ind w:left="2880" w:hanging="360"/>
      </w:pPr>
    </w:lvl>
    <w:lvl w:ilvl="4" w:tplc="21D2CED0">
      <w:start w:val="1"/>
      <w:numFmt w:val="bullet"/>
      <w:lvlText w:val="○"/>
      <w:lvlJc w:val="left"/>
      <w:pPr>
        <w:ind w:left="3600" w:hanging="360"/>
      </w:pPr>
    </w:lvl>
    <w:lvl w:ilvl="5" w:tplc="B1243BFA">
      <w:start w:val="1"/>
      <w:numFmt w:val="bullet"/>
      <w:lvlText w:val="■"/>
      <w:lvlJc w:val="left"/>
      <w:pPr>
        <w:ind w:left="4320" w:hanging="360"/>
      </w:pPr>
    </w:lvl>
    <w:lvl w:ilvl="6" w:tplc="7A047596">
      <w:start w:val="1"/>
      <w:numFmt w:val="bullet"/>
      <w:lvlText w:val="●"/>
      <w:lvlJc w:val="left"/>
      <w:pPr>
        <w:ind w:left="5040" w:hanging="360"/>
      </w:pPr>
    </w:lvl>
    <w:lvl w:ilvl="7" w:tplc="5E7664F2">
      <w:start w:val="1"/>
      <w:numFmt w:val="bullet"/>
      <w:lvlText w:val="●"/>
      <w:lvlJc w:val="left"/>
      <w:pPr>
        <w:ind w:left="5760" w:hanging="360"/>
      </w:pPr>
    </w:lvl>
    <w:lvl w:ilvl="8" w:tplc="038A0E1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06F2875"/>
    <w:multiLevelType w:val="hybridMultilevel"/>
    <w:tmpl w:val="92042CF4"/>
    <w:lvl w:ilvl="0" w:tplc="0E148834">
      <w:start w:val="1"/>
      <w:numFmt w:val="bullet"/>
      <w:lvlText w:val="●"/>
      <w:lvlJc w:val="left"/>
      <w:pPr>
        <w:ind w:left="720" w:hanging="360"/>
      </w:pPr>
    </w:lvl>
    <w:lvl w:ilvl="1" w:tplc="D9DEB916">
      <w:start w:val="1"/>
      <w:numFmt w:val="bullet"/>
      <w:lvlText w:val="○"/>
      <w:lvlJc w:val="left"/>
      <w:pPr>
        <w:ind w:left="1440" w:hanging="360"/>
      </w:pPr>
    </w:lvl>
    <w:lvl w:ilvl="2" w:tplc="F574E532">
      <w:start w:val="1"/>
      <w:numFmt w:val="bullet"/>
      <w:lvlText w:val="■"/>
      <w:lvlJc w:val="left"/>
      <w:pPr>
        <w:ind w:left="2160" w:hanging="360"/>
      </w:pPr>
    </w:lvl>
    <w:lvl w:ilvl="3" w:tplc="59128AE0">
      <w:start w:val="1"/>
      <w:numFmt w:val="bullet"/>
      <w:lvlText w:val="●"/>
      <w:lvlJc w:val="left"/>
      <w:pPr>
        <w:ind w:left="2880" w:hanging="360"/>
      </w:pPr>
    </w:lvl>
    <w:lvl w:ilvl="4" w:tplc="587E308A">
      <w:start w:val="1"/>
      <w:numFmt w:val="bullet"/>
      <w:lvlText w:val="○"/>
      <w:lvlJc w:val="left"/>
      <w:pPr>
        <w:ind w:left="3600" w:hanging="360"/>
      </w:pPr>
    </w:lvl>
    <w:lvl w:ilvl="5" w:tplc="82FEEDA8">
      <w:start w:val="1"/>
      <w:numFmt w:val="bullet"/>
      <w:lvlText w:val="■"/>
      <w:lvlJc w:val="left"/>
      <w:pPr>
        <w:ind w:left="4320" w:hanging="360"/>
      </w:pPr>
    </w:lvl>
    <w:lvl w:ilvl="6" w:tplc="C4D01C54">
      <w:start w:val="1"/>
      <w:numFmt w:val="bullet"/>
      <w:lvlText w:val="●"/>
      <w:lvlJc w:val="left"/>
      <w:pPr>
        <w:ind w:left="5040" w:hanging="360"/>
      </w:pPr>
    </w:lvl>
    <w:lvl w:ilvl="7" w:tplc="0DB0817C">
      <w:start w:val="1"/>
      <w:numFmt w:val="bullet"/>
      <w:lvlText w:val="●"/>
      <w:lvlJc w:val="left"/>
      <w:pPr>
        <w:ind w:left="5760" w:hanging="360"/>
      </w:pPr>
    </w:lvl>
    <w:lvl w:ilvl="8" w:tplc="D5B04A6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BBE41A2"/>
    <w:multiLevelType w:val="multilevel"/>
    <w:tmpl w:val="403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A55C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39E000FE"/>
    <w:multiLevelType w:val="multilevel"/>
    <w:tmpl w:val="590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F80267"/>
    <w:multiLevelType w:val="multilevel"/>
    <w:tmpl w:val="BD08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71141"/>
    <w:multiLevelType w:val="multilevel"/>
    <w:tmpl w:val="269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E959CC"/>
    <w:multiLevelType w:val="multilevel"/>
    <w:tmpl w:val="76C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BE318C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C5B3603"/>
    <w:multiLevelType w:val="multilevel"/>
    <w:tmpl w:val="04090023"/>
    <w:styleLink w:val="a1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7C3379E8"/>
    <w:multiLevelType w:val="multilevel"/>
    <w:tmpl w:val="01C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3270270">
    <w:abstractNumId w:val="11"/>
    <w:lvlOverride w:ilvl="0">
      <w:startOverride w:val="1"/>
    </w:lvlOverride>
  </w:num>
  <w:num w:numId="2" w16cid:durableId="432439202">
    <w:abstractNumId w:val="14"/>
  </w:num>
  <w:num w:numId="3" w16cid:durableId="1301226905">
    <w:abstractNumId w:val="16"/>
  </w:num>
  <w:num w:numId="4" w16cid:durableId="1076323592">
    <w:abstractNumId w:val="12"/>
  </w:num>
  <w:num w:numId="5" w16cid:durableId="502283861">
    <w:abstractNumId w:val="17"/>
  </w:num>
  <w:num w:numId="6" w16cid:durableId="214582419">
    <w:abstractNumId w:val="20"/>
  </w:num>
  <w:num w:numId="7" w16cid:durableId="2060854246">
    <w:abstractNumId w:val="15"/>
  </w:num>
  <w:num w:numId="8" w16cid:durableId="379787076">
    <w:abstractNumId w:val="10"/>
    <w:lvlOverride w:ilvl="0">
      <w:startOverride w:val="1"/>
    </w:lvlOverride>
  </w:num>
  <w:num w:numId="9" w16cid:durableId="1523203063">
    <w:abstractNumId w:val="13"/>
  </w:num>
  <w:num w:numId="10" w16cid:durableId="519582965">
    <w:abstractNumId w:val="18"/>
  </w:num>
  <w:num w:numId="11" w16cid:durableId="86002472">
    <w:abstractNumId w:val="9"/>
  </w:num>
  <w:num w:numId="12" w16cid:durableId="1263682157">
    <w:abstractNumId w:val="7"/>
  </w:num>
  <w:num w:numId="13" w16cid:durableId="650064118">
    <w:abstractNumId w:val="6"/>
  </w:num>
  <w:num w:numId="14" w16cid:durableId="66653621">
    <w:abstractNumId w:val="5"/>
  </w:num>
  <w:num w:numId="15" w16cid:durableId="840268694">
    <w:abstractNumId w:val="4"/>
  </w:num>
  <w:num w:numId="16" w16cid:durableId="277104725">
    <w:abstractNumId w:val="8"/>
  </w:num>
  <w:num w:numId="17" w16cid:durableId="1057895916">
    <w:abstractNumId w:val="3"/>
  </w:num>
  <w:num w:numId="18" w16cid:durableId="1304043378">
    <w:abstractNumId w:val="2"/>
  </w:num>
  <w:num w:numId="19" w16cid:durableId="2105177719">
    <w:abstractNumId w:val="1"/>
  </w:num>
  <w:num w:numId="20" w16cid:durableId="634260098">
    <w:abstractNumId w:val="0"/>
  </w:num>
  <w:num w:numId="21" w16cid:durableId="1227496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59"/>
    <w:rsid w:val="00002981"/>
    <w:rsid w:val="0000543A"/>
    <w:rsid w:val="000129AC"/>
    <w:rsid w:val="000226F4"/>
    <w:rsid w:val="00031C2E"/>
    <w:rsid w:val="00032869"/>
    <w:rsid w:val="00063E09"/>
    <w:rsid w:val="00082CAA"/>
    <w:rsid w:val="00094FF7"/>
    <w:rsid w:val="000C6E8C"/>
    <w:rsid w:val="00105616"/>
    <w:rsid w:val="001110A4"/>
    <w:rsid w:val="001113A2"/>
    <w:rsid w:val="001305A0"/>
    <w:rsid w:val="00192212"/>
    <w:rsid w:val="001A0410"/>
    <w:rsid w:val="001A3873"/>
    <w:rsid w:val="001E2E05"/>
    <w:rsid w:val="0020236E"/>
    <w:rsid w:val="00216363"/>
    <w:rsid w:val="00230BCC"/>
    <w:rsid w:val="0026603A"/>
    <w:rsid w:val="00274B6C"/>
    <w:rsid w:val="00281DEB"/>
    <w:rsid w:val="00283FAC"/>
    <w:rsid w:val="0028749F"/>
    <w:rsid w:val="002B6CD4"/>
    <w:rsid w:val="002E0832"/>
    <w:rsid w:val="002E1F71"/>
    <w:rsid w:val="002E251E"/>
    <w:rsid w:val="002F173E"/>
    <w:rsid w:val="00303B96"/>
    <w:rsid w:val="00314AB8"/>
    <w:rsid w:val="0032580A"/>
    <w:rsid w:val="00334331"/>
    <w:rsid w:val="00345B6D"/>
    <w:rsid w:val="003637F8"/>
    <w:rsid w:val="00376DD2"/>
    <w:rsid w:val="003817A7"/>
    <w:rsid w:val="00391C15"/>
    <w:rsid w:val="003B26D8"/>
    <w:rsid w:val="003E66A6"/>
    <w:rsid w:val="003E7900"/>
    <w:rsid w:val="003F3E04"/>
    <w:rsid w:val="004119A4"/>
    <w:rsid w:val="00427CEB"/>
    <w:rsid w:val="00446FF8"/>
    <w:rsid w:val="00457F1A"/>
    <w:rsid w:val="004A2EA8"/>
    <w:rsid w:val="004B1293"/>
    <w:rsid w:val="004B670C"/>
    <w:rsid w:val="004B67F9"/>
    <w:rsid w:val="004E3FAB"/>
    <w:rsid w:val="004E4A9C"/>
    <w:rsid w:val="004F28B0"/>
    <w:rsid w:val="004F6CAA"/>
    <w:rsid w:val="005113C2"/>
    <w:rsid w:val="005157D0"/>
    <w:rsid w:val="00521831"/>
    <w:rsid w:val="005306FB"/>
    <w:rsid w:val="005348FF"/>
    <w:rsid w:val="00535BD8"/>
    <w:rsid w:val="00545FD6"/>
    <w:rsid w:val="00546D6D"/>
    <w:rsid w:val="00596F55"/>
    <w:rsid w:val="005A2556"/>
    <w:rsid w:val="005E6B18"/>
    <w:rsid w:val="0060026B"/>
    <w:rsid w:val="006075AF"/>
    <w:rsid w:val="00656832"/>
    <w:rsid w:val="006756CA"/>
    <w:rsid w:val="00681B9F"/>
    <w:rsid w:val="006906D9"/>
    <w:rsid w:val="00692B59"/>
    <w:rsid w:val="006A524E"/>
    <w:rsid w:val="006B03B8"/>
    <w:rsid w:val="006C0BA4"/>
    <w:rsid w:val="006C0BFD"/>
    <w:rsid w:val="006D3D9B"/>
    <w:rsid w:val="006E7041"/>
    <w:rsid w:val="007014D1"/>
    <w:rsid w:val="00716B8D"/>
    <w:rsid w:val="00724867"/>
    <w:rsid w:val="007254BB"/>
    <w:rsid w:val="00730526"/>
    <w:rsid w:val="007642A1"/>
    <w:rsid w:val="007A6531"/>
    <w:rsid w:val="007B6D65"/>
    <w:rsid w:val="007B710E"/>
    <w:rsid w:val="007C03FE"/>
    <w:rsid w:val="007C2A2D"/>
    <w:rsid w:val="007E54E4"/>
    <w:rsid w:val="00801151"/>
    <w:rsid w:val="00802EF3"/>
    <w:rsid w:val="00820C49"/>
    <w:rsid w:val="0084034E"/>
    <w:rsid w:val="00844394"/>
    <w:rsid w:val="0084510E"/>
    <w:rsid w:val="00857D64"/>
    <w:rsid w:val="00860A29"/>
    <w:rsid w:val="00875A08"/>
    <w:rsid w:val="00895792"/>
    <w:rsid w:val="008A1C91"/>
    <w:rsid w:val="008A30D3"/>
    <w:rsid w:val="008A3325"/>
    <w:rsid w:val="008B0A21"/>
    <w:rsid w:val="008D3206"/>
    <w:rsid w:val="008D461A"/>
    <w:rsid w:val="00910AF5"/>
    <w:rsid w:val="00916A1A"/>
    <w:rsid w:val="0092110A"/>
    <w:rsid w:val="00935099"/>
    <w:rsid w:val="00944EF6"/>
    <w:rsid w:val="00953C62"/>
    <w:rsid w:val="009708C2"/>
    <w:rsid w:val="00976C00"/>
    <w:rsid w:val="00980813"/>
    <w:rsid w:val="0099235C"/>
    <w:rsid w:val="009A4129"/>
    <w:rsid w:val="009C40B7"/>
    <w:rsid w:val="009F34D4"/>
    <w:rsid w:val="009F3A8A"/>
    <w:rsid w:val="009F6403"/>
    <w:rsid w:val="00A00D4D"/>
    <w:rsid w:val="00A05A78"/>
    <w:rsid w:val="00A16A16"/>
    <w:rsid w:val="00A424D8"/>
    <w:rsid w:val="00A56F32"/>
    <w:rsid w:val="00A644E4"/>
    <w:rsid w:val="00A64B6E"/>
    <w:rsid w:val="00A70D1E"/>
    <w:rsid w:val="00A77223"/>
    <w:rsid w:val="00A83096"/>
    <w:rsid w:val="00AB1F76"/>
    <w:rsid w:val="00AB391B"/>
    <w:rsid w:val="00AE28C6"/>
    <w:rsid w:val="00AF0D8C"/>
    <w:rsid w:val="00AF26D7"/>
    <w:rsid w:val="00B040B7"/>
    <w:rsid w:val="00B17599"/>
    <w:rsid w:val="00B175AD"/>
    <w:rsid w:val="00B20A35"/>
    <w:rsid w:val="00B368B7"/>
    <w:rsid w:val="00B414BD"/>
    <w:rsid w:val="00B52CF2"/>
    <w:rsid w:val="00B60DB7"/>
    <w:rsid w:val="00B7082A"/>
    <w:rsid w:val="00B762FA"/>
    <w:rsid w:val="00B81272"/>
    <w:rsid w:val="00BA3D2E"/>
    <w:rsid w:val="00BB2C68"/>
    <w:rsid w:val="00BB41C7"/>
    <w:rsid w:val="00BE30F8"/>
    <w:rsid w:val="00BE7616"/>
    <w:rsid w:val="00BF47A8"/>
    <w:rsid w:val="00BF5C17"/>
    <w:rsid w:val="00BF76AC"/>
    <w:rsid w:val="00C06011"/>
    <w:rsid w:val="00C07640"/>
    <w:rsid w:val="00C104BB"/>
    <w:rsid w:val="00C135B2"/>
    <w:rsid w:val="00C23B3D"/>
    <w:rsid w:val="00C27B6E"/>
    <w:rsid w:val="00C308F2"/>
    <w:rsid w:val="00C337A6"/>
    <w:rsid w:val="00C71230"/>
    <w:rsid w:val="00C7130D"/>
    <w:rsid w:val="00CA1C26"/>
    <w:rsid w:val="00CA3FF6"/>
    <w:rsid w:val="00CA7023"/>
    <w:rsid w:val="00CC6344"/>
    <w:rsid w:val="00CC7F44"/>
    <w:rsid w:val="00CE6940"/>
    <w:rsid w:val="00D44B9E"/>
    <w:rsid w:val="00D633E7"/>
    <w:rsid w:val="00D6712F"/>
    <w:rsid w:val="00D81B45"/>
    <w:rsid w:val="00D95E69"/>
    <w:rsid w:val="00DB6CCC"/>
    <w:rsid w:val="00DC5246"/>
    <w:rsid w:val="00DD7532"/>
    <w:rsid w:val="00DE3CA3"/>
    <w:rsid w:val="00E2175E"/>
    <w:rsid w:val="00E2789C"/>
    <w:rsid w:val="00E33F32"/>
    <w:rsid w:val="00E34725"/>
    <w:rsid w:val="00E6047A"/>
    <w:rsid w:val="00E772C9"/>
    <w:rsid w:val="00EA1785"/>
    <w:rsid w:val="00EA18E5"/>
    <w:rsid w:val="00EA3216"/>
    <w:rsid w:val="00EE30F4"/>
    <w:rsid w:val="00EE4021"/>
    <w:rsid w:val="00F101D7"/>
    <w:rsid w:val="00F20331"/>
    <w:rsid w:val="00F30CDB"/>
    <w:rsid w:val="00F31F2F"/>
    <w:rsid w:val="00F353A1"/>
    <w:rsid w:val="00F61B7F"/>
    <w:rsid w:val="00F9271E"/>
    <w:rsid w:val="00FA7226"/>
    <w:rsid w:val="00FB287E"/>
    <w:rsid w:val="00FE22CB"/>
    <w:rsid w:val="00FF0A6F"/>
    <w:rsid w:val="00FF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BAA9"/>
  <w15:docId w15:val="{25DEBD7E-E632-48BF-8D90-F17CCF36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21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31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1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1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84034E"/>
    <w:pPr>
      <w:keepNext/>
      <w:ind w:leftChars="700" w:left="700" w:hangingChars="200" w:hanging="2000"/>
      <w:outlineLvl w:val="6"/>
    </w:p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84034E"/>
    <w:pPr>
      <w:keepNext/>
      <w:ind w:leftChars="800" w:left="800" w:hangingChars="200" w:hanging="2000"/>
      <w:outlineLvl w:val="7"/>
    </w:p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84034E"/>
    <w:pPr>
      <w:keepNext/>
      <w:ind w:leftChars="900" w:left="900" w:hangingChars="200" w:hanging="200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7">
    <w:name w:val="List Paragraph"/>
    <w:qFormat/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styleId="aa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a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c"/>
    <w:uiPriority w:val="99"/>
    <w:semiHidden/>
    <w:unhideWhenUsed/>
    <w:rPr>
      <w:sz w:val="20"/>
      <w:szCs w:val="20"/>
    </w:rPr>
  </w:style>
  <w:style w:type="paragraph" w:styleId="ad">
    <w:name w:val="header"/>
    <w:basedOn w:val="a2"/>
    <w:link w:val="Char1"/>
    <w:uiPriority w:val="99"/>
    <w:unhideWhenUsed/>
    <w:rsid w:val="000129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3"/>
    <w:link w:val="ad"/>
    <w:uiPriority w:val="99"/>
    <w:rsid w:val="000129AC"/>
  </w:style>
  <w:style w:type="paragraph" w:styleId="ae">
    <w:name w:val="footer"/>
    <w:basedOn w:val="a2"/>
    <w:link w:val="Char2"/>
    <w:uiPriority w:val="99"/>
    <w:unhideWhenUsed/>
    <w:rsid w:val="000129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3"/>
    <w:link w:val="ae"/>
    <w:uiPriority w:val="99"/>
    <w:rsid w:val="000129AC"/>
  </w:style>
  <w:style w:type="paragraph" w:styleId="af">
    <w:name w:val="Normal (Web)"/>
    <w:basedOn w:val="a2"/>
    <w:uiPriority w:val="99"/>
    <w:semiHidden/>
    <w:unhideWhenUsed/>
    <w:rsid w:val="00446FF8"/>
    <w:rPr>
      <w:rFonts w:ascii="Times New Roman" w:hAnsi="Times New Roman" w:cs="Times New Roman"/>
      <w:sz w:val="24"/>
      <w:szCs w:val="24"/>
    </w:rPr>
  </w:style>
  <w:style w:type="numbering" w:styleId="111111">
    <w:name w:val="Outline List 2"/>
    <w:basedOn w:val="a5"/>
    <w:uiPriority w:val="99"/>
    <w:semiHidden/>
    <w:unhideWhenUsed/>
    <w:rsid w:val="0084034E"/>
    <w:pPr>
      <w:numPr>
        <w:numId w:val="9"/>
      </w:numPr>
    </w:pPr>
  </w:style>
  <w:style w:type="numbering" w:styleId="1ai">
    <w:name w:val="Outline List 1"/>
    <w:basedOn w:val="a5"/>
    <w:uiPriority w:val="99"/>
    <w:semiHidden/>
    <w:unhideWhenUsed/>
    <w:rsid w:val="0084034E"/>
    <w:pPr>
      <w:numPr>
        <w:numId w:val="10"/>
      </w:numPr>
    </w:pPr>
  </w:style>
  <w:style w:type="character" w:styleId="HTML">
    <w:name w:val="HTML Acronym"/>
    <w:basedOn w:val="a3"/>
    <w:uiPriority w:val="99"/>
    <w:semiHidden/>
    <w:unhideWhenUsed/>
    <w:rsid w:val="0084034E"/>
  </w:style>
  <w:style w:type="character" w:styleId="HTML0">
    <w:name w:val="HTML Variable"/>
    <w:basedOn w:val="a3"/>
    <w:uiPriority w:val="99"/>
    <w:semiHidden/>
    <w:unhideWhenUsed/>
    <w:rsid w:val="0084034E"/>
    <w:rPr>
      <w:i/>
      <w:iCs/>
    </w:rPr>
  </w:style>
  <w:style w:type="character" w:styleId="HTML1">
    <w:name w:val="HTML Sample"/>
    <w:basedOn w:val="a3"/>
    <w:uiPriority w:val="99"/>
    <w:semiHidden/>
    <w:unhideWhenUsed/>
    <w:rsid w:val="0084034E"/>
    <w:rPr>
      <w:rFonts w:ascii="Courier New" w:hAnsi="Courier New" w:cs="Courier New"/>
    </w:rPr>
  </w:style>
  <w:style w:type="character" w:styleId="HTML2">
    <w:name w:val="HTML Cite"/>
    <w:basedOn w:val="a3"/>
    <w:uiPriority w:val="99"/>
    <w:semiHidden/>
    <w:unhideWhenUsed/>
    <w:rsid w:val="0084034E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84034E"/>
    <w:rPr>
      <w:i/>
      <w:iCs/>
    </w:rPr>
  </w:style>
  <w:style w:type="paragraph" w:styleId="HTML4">
    <w:name w:val="HTML Address"/>
    <w:basedOn w:val="a2"/>
    <w:link w:val="HTMLChar"/>
    <w:uiPriority w:val="99"/>
    <w:semiHidden/>
    <w:unhideWhenUsed/>
    <w:rsid w:val="0084034E"/>
    <w:rPr>
      <w:i/>
      <w:iCs/>
    </w:rPr>
  </w:style>
  <w:style w:type="character" w:customStyle="1" w:styleId="HTMLChar">
    <w:name w:val="HTML 주소 Char"/>
    <w:basedOn w:val="a3"/>
    <w:link w:val="HTML4"/>
    <w:uiPriority w:val="99"/>
    <w:semiHidden/>
    <w:rsid w:val="0084034E"/>
    <w:rPr>
      <w:i/>
      <w:iCs/>
    </w:rPr>
  </w:style>
  <w:style w:type="character" w:styleId="HTML5">
    <w:name w:val="HTML Code"/>
    <w:basedOn w:val="a3"/>
    <w:uiPriority w:val="99"/>
    <w:semiHidden/>
    <w:unhideWhenUsed/>
    <w:rsid w:val="0084034E"/>
    <w:rPr>
      <w:rFonts w:ascii="Courier New" w:hAnsi="Courier New" w:cs="Courier New"/>
      <w:sz w:val="20"/>
      <w:szCs w:val="20"/>
    </w:rPr>
  </w:style>
  <w:style w:type="character" w:styleId="HTML6">
    <w:name w:val="HTML Keyboard"/>
    <w:basedOn w:val="a3"/>
    <w:uiPriority w:val="99"/>
    <w:semiHidden/>
    <w:unhideWhenUsed/>
    <w:rsid w:val="0084034E"/>
    <w:rPr>
      <w:rFonts w:ascii="Courier New" w:hAnsi="Courier New" w:cs="Courier New"/>
      <w:sz w:val="20"/>
      <w:szCs w:val="20"/>
    </w:rPr>
  </w:style>
  <w:style w:type="character" w:styleId="HTML7">
    <w:name w:val="HTML Typewriter"/>
    <w:basedOn w:val="a3"/>
    <w:uiPriority w:val="99"/>
    <w:semiHidden/>
    <w:unhideWhenUsed/>
    <w:rsid w:val="0084034E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2"/>
    <w:uiPriority w:val="39"/>
    <w:semiHidden/>
    <w:unhideWhenUsed/>
    <w:qFormat/>
    <w:rsid w:val="0084034E"/>
    <w:pPr>
      <w:keepNext/>
      <w:widowControl w:val="0"/>
      <w:wordWrap w:val="0"/>
      <w:autoSpaceDE w:val="0"/>
      <w:autoSpaceDN w:val="0"/>
      <w:spacing w:before="0" w:after="0"/>
      <w:outlineLvl w:val="9"/>
    </w:pPr>
    <w:rPr>
      <w:rFonts w:asciiTheme="majorHAnsi" w:eastAsiaTheme="majorEastAsia" w:hAnsiTheme="majorHAnsi" w:cstheme="majorBidi"/>
      <w:b w:val="0"/>
      <w:bCs w:val="0"/>
      <w:color w:val="auto"/>
      <w:sz w:val="28"/>
      <w:szCs w:val="28"/>
    </w:rPr>
  </w:style>
  <w:style w:type="paragraph" w:styleId="af0">
    <w:name w:val="Note Heading"/>
    <w:basedOn w:val="a2"/>
    <w:next w:val="a2"/>
    <w:link w:val="Char3"/>
    <w:uiPriority w:val="99"/>
    <w:semiHidden/>
    <w:unhideWhenUsed/>
    <w:rsid w:val="0084034E"/>
    <w:pPr>
      <w:jc w:val="center"/>
    </w:pPr>
  </w:style>
  <w:style w:type="character" w:customStyle="1" w:styleId="Char3">
    <w:name w:val="각주/미주 머리글 Char"/>
    <w:basedOn w:val="a3"/>
    <w:link w:val="af0"/>
    <w:uiPriority w:val="99"/>
    <w:semiHidden/>
    <w:rsid w:val="0084034E"/>
  </w:style>
  <w:style w:type="paragraph" w:styleId="af1">
    <w:name w:val="No Spacing"/>
    <w:uiPriority w:val="1"/>
    <w:qFormat/>
    <w:rsid w:val="0084034E"/>
    <w:pPr>
      <w:widowControl w:val="0"/>
      <w:wordWrap w:val="0"/>
      <w:autoSpaceDE w:val="0"/>
      <w:autoSpaceDN w:val="0"/>
    </w:pPr>
  </w:style>
  <w:style w:type="character" w:styleId="af2">
    <w:name w:val="Emphasis"/>
    <w:basedOn w:val="a3"/>
    <w:uiPriority w:val="20"/>
    <w:qFormat/>
    <w:rsid w:val="0084034E"/>
    <w:rPr>
      <w:i/>
      <w:iCs/>
    </w:rPr>
  </w:style>
  <w:style w:type="character" w:styleId="af3">
    <w:name w:val="Intense Emphasis"/>
    <w:basedOn w:val="a3"/>
    <w:uiPriority w:val="21"/>
    <w:qFormat/>
    <w:rsid w:val="0084034E"/>
    <w:rPr>
      <w:i/>
      <w:iCs/>
      <w:color w:val="156082" w:themeColor="accent1"/>
    </w:rPr>
  </w:style>
  <w:style w:type="paragraph" w:styleId="af4">
    <w:name w:val="Intense Quote"/>
    <w:basedOn w:val="a2"/>
    <w:next w:val="a2"/>
    <w:link w:val="Char4"/>
    <w:uiPriority w:val="30"/>
    <w:qFormat/>
    <w:rsid w:val="0084034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har4">
    <w:name w:val="강한 인용 Char"/>
    <w:basedOn w:val="a3"/>
    <w:link w:val="af4"/>
    <w:uiPriority w:val="30"/>
    <w:rsid w:val="0084034E"/>
    <w:rPr>
      <w:i/>
      <w:iCs/>
      <w:color w:val="156082" w:themeColor="accent1"/>
    </w:rPr>
  </w:style>
  <w:style w:type="character" w:styleId="af5">
    <w:name w:val="Intense Reference"/>
    <w:basedOn w:val="a3"/>
    <w:uiPriority w:val="32"/>
    <w:qFormat/>
    <w:rsid w:val="0084034E"/>
    <w:rPr>
      <w:b/>
      <w:bCs/>
      <w:smallCaps/>
      <w:color w:val="156082" w:themeColor="accent1"/>
      <w:spacing w:val="5"/>
    </w:rPr>
  </w:style>
  <w:style w:type="paragraph" w:styleId="af6">
    <w:name w:val="table of authorities"/>
    <w:basedOn w:val="a2"/>
    <w:next w:val="a2"/>
    <w:uiPriority w:val="99"/>
    <w:semiHidden/>
    <w:unhideWhenUsed/>
    <w:rsid w:val="0084034E"/>
    <w:pPr>
      <w:ind w:left="425" w:hangingChars="200" w:hanging="425"/>
    </w:pPr>
  </w:style>
  <w:style w:type="paragraph" w:styleId="af7">
    <w:name w:val="toa heading"/>
    <w:basedOn w:val="a2"/>
    <w:next w:val="a2"/>
    <w:uiPriority w:val="99"/>
    <w:semiHidden/>
    <w:unhideWhenUsed/>
    <w:rsid w:val="0084034E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character" w:styleId="af8">
    <w:name w:val="Strong"/>
    <w:basedOn w:val="a3"/>
    <w:uiPriority w:val="22"/>
    <w:qFormat/>
    <w:rsid w:val="0084034E"/>
    <w:rPr>
      <w:b/>
      <w:bCs/>
    </w:rPr>
  </w:style>
  <w:style w:type="paragraph" w:styleId="af9">
    <w:name w:val="table of figures"/>
    <w:basedOn w:val="a2"/>
    <w:next w:val="a2"/>
    <w:uiPriority w:val="99"/>
    <w:semiHidden/>
    <w:unhideWhenUsed/>
    <w:rsid w:val="0084034E"/>
    <w:pPr>
      <w:ind w:leftChars="400" w:left="400" w:hangingChars="200" w:hanging="200"/>
    </w:pPr>
  </w:style>
  <w:style w:type="paragraph" w:styleId="a0">
    <w:name w:val="List Bullet"/>
    <w:basedOn w:val="a2"/>
    <w:uiPriority w:val="99"/>
    <w:semiHidden/>
    <w:unhideWhenUsed/>
    <w:rsid w:val="0084034E"/>
    <w:pPr>
      <w:numPr>
        <w:numId w:val="11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84034E"/>
    <w:pPr>
      <w:numPr>
        <w:numId w:val="12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84034E"/>
    <w:pPr>
      <w:numPr>
        <w:numId w:val="13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84034E"/>
    <w:pPr>
      <w:numPr>
        <w:numId w:val="1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84034E"/>
    <w:pPr>
      <w:numPr>
        <w:numId w:val="15"/>
      </w:numPr>
      <w:contextualSpacing/>
    </w:pPr>
  </w:style>
  <w:style w:type="paragraph" w:styleId="afa">
    <w:name w:val="Plain Text"/>
    <w:basedOn w:val="a2"/>
    <w:link w:val="Char5"/>
    <w:uiPriority w:val="99"/>
    <w:semiHidden/>
    <w:unhideWhenUsed/>
    <w:rsid w:val="0084034E"/>
    <w:rPr>
      <w:rFonts w:asciiTheme="minorEastAsia" w:eastAsiaTheme="minorEastAsia" w:hAnsi="Courier New" w:cs="Courier New"/>
    </w:rPr>
  </w:style>
  <w:style w:type="character" w:customStyle="1" w:styleId="Char5">
    <w:name w:val="글자만 Char"/>
    <w:basedOn w:val="a3"/>
    <w:link w:val="afa"/>
    <w:uiPriority w:val="99"/>
    <w:semiHidden/>
    <w:rsid w:val="0084034E"/>
    <w:rPr>
      <w:rFonts w:asciiTheme="minorEastAsia" w:eastAsiaTheme="minorEastAsia" w:hAnsi="Courier New" w:cs="Courier New"/>
    </w:rPr>
  </w:style>
  <w:style w:type="paragraph" w:styleId="afb">
    <w:name w:val="Date"/>
    <w:basedOn w:val="a2"/>
    <w:next w:val="a2"/>
    <w:link w:val="Char6"/>
    <w:uiPriority w:val="99"/>
    <w:semiHidden/>
    <w:unhideWhenUsed/>
    <w:rsid w:val="0084034E"/>
  </w:style>
  <w:style w:type="character" w:customStyle="1" w:styleId="Char6">
    <w:name w:val="날짜 Char"/>
    <w:basedOn w:val="a3"/>
    <w:link w:val="afb"/>
    <w:uiPriority w:val="99"/>
    <w:semiHidden/>
    <w:rsid w:val="0084034E"/>
  </w:style>
  <w:style w:type="table" w:styleId="11">
    <w:name w:val="Grid Table 1 Light"/>
    <w:basedOn w:val="a4"/>
    <w:uiPriority w:val="46"/>
    <w:rsid w:val="0084034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84034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84034E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84034E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84034E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84034E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84034E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Grid Table 2"/>
    <w:basedOn w:val="a4"/>
    <w:uiPriority w:val="47"/>
    <w:rsid w:val="0084034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84034E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4"/>
    <w:uiPriority w:val="47"/>
    <w:rsid w:val="0084034E"/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4"/>
    <w:uiPriority w:val="47"/>
    <w:rsid w:val="0084034E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4"/>
    <w:uiPriority w:val="47"/>
    <w:rsid w:val="0084034E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4"/>
    <w:uiPriority w:val="47"/>
    <w:rsid w:val="0084034E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4"/>
    <w:uiPriority w:val="47"/>
    <w:rsid w:val="0084034E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2">
    <w:name w:val="Grid Table 3"/>
    <w:basedOn w:val="a4"/>
    <w:uiPriority w:val="48"/>
    <w:rsid w:val="008403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84034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84034E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84034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84034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84034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84034E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2">
    <w:name w:val="Grid Table 4"/>
    <w:basedOn w:val="a4"/>
    <w:uiPriority w:val="49"/>
    <w:rsid w:val="008403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84034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4"/>
    <w:uiPriority w:val="49"/>
    <w:rsid w:val="0084034E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4"/>
    <w:uiPriority w:val="49"/>
    <w:rsid w:val="0084034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4"/>
    <w:uiPriority w:val="49"/>
    <w:rsid w:val="0084034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4"/>
    <w:uiPriority w:val="49"/>
    <w:rsid w:val="0084034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4"/>
    <w:uiPriority w:val="49"/>
    <w:rsid w:val="0084034E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2">
    <w:name w:val="Grid Table 5 Dark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4"/>
    <w:uiPriority w:val="50"/>
    <w:rsid w:val="008403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0">
    <w:name w:val="Grid Table 6 Colorful"/>
    <w:basedOn w:val="a4"/>
    <w:uiPriority w:val="51"/>
    <w:rsid w:val="0084034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84034E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4"/>
    <w:uiPriority w:val="51"/>
    <w:rsid w:val="0084034E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4"/>
    <w:uiPriority w:val="51"/>
    <w:rsid w:val="0084034E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4"/>
    <w:uiPriority w:val="51"/>
    <w:rsid w:val="0084034E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4"/>
    <w:uiPriority w:val="51"/>
    <w:rsid w:val="0084034E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4"/>
    <w:uiPriority w:val="51"/>
    <w:rsid w:val="0084034E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0">
    <w:name w:val="Grid Table 7 Colorful"/>
    <w:basedOn w:val="a4"/>
    <w:uiPriority w:val="52"/>
    <w:rsid w:val="0084034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84034E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84034E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84034E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84034E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84034E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84034E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afc">
    <w:name w:val="macro"/>
    <w:link w:val="Char7"/>
    <w:uiPriority w:val="99"/>
    <w:semiHidden/>
    <w:unhideWhenUsed/>
    <w:rsid w:val="0084034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eastAsia="바탕" w:hAnsi="Courier New" w:cs="Courier New"/>
      <w:sz w:val="24"/>
      <w:szCs w:val="24"/>
    </w:rPr>
  </w:style>
  <w:style w:type="character" w:customStyle="1" w:styleId="Char7">
    <w:name w:val="매크로 텍스트 Char"/>
    <w:basedOn w:val="a3"/>
    <w:link w:val="afc"/>
    <w:uiPriority w:val="99"/>
    <w:semiHidden/>
    <w:rsid w:val="0084034E"/>
    <w:rPr>
      <w:rFonts w:ascii="Courier New" w:eastAsia="바탕" w:hAnsi="Courier New" w:cs="Courier New"/>
      <w:sz w:val="24"/>
      <w:szCs w:val="24"/>
    </w:rPr>
  </w:style>
  <w:style w:type="paragraph" w:styleId="afd">
    <w:name w:val="Closing"/>
    <w:basedOn w:val="a2"/>
    <w:link w:val="Char8"/>
    <w:uiPriority w:val="99"/>
    <w:semiHidden/>
    <w:unhideWhenUsed/>
    <w:rsid w:val="0084034E"/>
    <w:pPr>
      <w:ind w:leftChars="2100" w:left="100"/>
    </w:pPr>
  </w:style>
  <w:style w:type="character" w:customStyle="1" w:styleId="Char8">
    <w:name w:val="맺음말 Char"/>
    <w:basedOn w:val="a3"/>
    <w:link w:val="afd"/>
    <w:uiPriority w:val="99"/>
    <w:semiHidden/>
    <w:rsid w:val="0084034E"/>
  </w:style>
  <w:style w:type="paragraph" w:styleId="afe">
    <w:name w:val="annotation text"/>
    <w:basedOn w:val="a2"/>
    <w:link w:val="Char9"/>
    <w:uiPriority w:val="99"/>
    <w:semiHidden/>
    <w:unhideWhenUsed/>
    <w:rsid w:val="0084034E"/>
  </w:style>
  <w:style w:type="character" w:customStyle="1" w:styleId="Char9">
    <w:name w:val="메모 텍스트 Char"/>
    <w:basedOn w:val="a3"/>
    <w:link w:val="afe"/>
    <w:uiPriority w:val="99"/>
    <w:semiHidden/>
    <w:rsid w:val="0084034E"/>
  </w:style>
  <w:style w:type="paragraph" w:styleId="aff">
    <w:name w:val="annotation subject"/>
    <w:basedOn w:val="afe"/>
    <w:next w:val="afe"/>
    <w:link w:val="Chara"/>
    <w:uiPriority w:val="99"/>
    <w:semiHidden/>
    <w:unhideWhenUsed/>
    <w:rsid w:val="0084034E"/>
    <w:rPr>
      <w:b/>
      <w:bCs/>
    </w:rPr>
  </w:style>
  <w:style w:type="character" w:customStyle="1" w:styleId="Chara">
    <w:name w:val="메모 주제 Char"/>
    <w:basedOn w:val="Char9"/>
    <w:link w:val="aff"/>
    <w:uiPriority w:val="99"/>
    <w:semiHidden/>
    <w:rsid w:val="0084034E"/>
    <w:rPr>
      <w:b/>
      <w:bCs/>
    </w:rPr>
  </w:style>
  <w:style w:type="character" w:styleId="aff0">
    <w:name w:val="annotation reference"/>
    <w:basedOn w:val="a3"/>
    <w:uiPriority w:val="99"/>
    <w:semiHidden/>
    <w:unhideWhenUsed/>
    <w:rsid w:val="0084034E"/>
    <w:rPr>
      <w:sz w:val="18"/>
      <w:szCs w:val="18"/>
    </w:rPr>
  </w:style>
  <w:style w:type="paragraph" w:styleId="aff1">
    <w:name w:val="Message Header"/>
    <w:basedOn w:val="a2"/>
    <w:link w:val="Charb"/>
    <w:uiPriority w:val="99"/>
    <w:semiHidden/>
    <w:unhideWhenUsed/>
    <w:rsid w:val="008403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b">
    <w:name w:val="메시지 머리글 Char"/>
    <w:basedOn w:val="a3"/>
    <w:link w:val="aff1"/>
    <w:uiPriority w:val="99"/>
    <w:semiHidden/>
    <w:rsid w:val="0084034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2">
    <w:name w:val="Mention"/>
    <w:basedOn w:val="a3"/>
    <w:uiPriority w:val="99"/>
    <w:semiHidden/>
    <w:unhideWhenUsed/>
    <w:rsid w:val="0084034E"/>
    <w:rPr>
      <w:color w:val="2B579A"/>
      <w:shd w:val="clear" w:color="auto" w:fill="E1DFDD"/>
    </w:rPr>
  </w:style>
  <w:style w:type="paragraph" w:styleId="aff3">
    <w:name w:val="List"/>
    <w:basedOn w:val="a2"/>
    <w:uiPriority w:val="99"/>
    <w:semiHidden/>
    <w:unhideWhenUsed/>
    <w:rsid w:val="0084034E"/>
    <w:pPr>
      <w:ind w:leftChars="200" w:left="100" w:hangingChars="200" w:hanging="200"/>
      <w:contextualSpacing/>
    </w:pPr>
  </w:style>
  <w:style w:type="paragraph" w:styleId="23">
    <w:name w:val="List 2"/>
    <w:basedOn w:val="a2"/>
    <w:uiPriority w:val="99"/>
    <w:semiHidden/>
    <w:unhideWhenUsed/>
    <w:rsid w:val="0084034E"/>
    <w:pPr>
      <w:ind w:leftChars="400" w:left="100" w:hangingChars="200" w:hanging="200"/>
      <w:contextualSpacing/>
    </w:pPr>
  </w:style>
  <w:style w:type="paragraph" w:styleId="33">
    <w:name w:val="List 3"/>
    <w:basedOn w:val="a2"/>
    <w:uiPriority w:val="99"/>
    <w:semiHidden/>
    <w:unhideWhenUsed/>
    <w:rsid w:val="0084034E"/>
    <w:pPr>
      <w:ind w:leftChars="6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84034E"/>
    <w:pPr>
      <w:ind w:leftChars="8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84034E"/>
    <w:pPr>
      <w:ind w:leftChars="1000" w:left="100" w:hangingChars="200" w:hanging="200"/>
      <w:contextualSpacing/>
    </w:pPr>
  </w:style>
  <w:style w:type="paragraph" w:styleId="aff4">
    <w:name w:val="List Continue"/>
    <w:basedOn w:val="a2"/>
    <w:uiPriority w:val="99"/>
    <w:semiHidden/>
    <w:unhideWhenUsed/>
    <w:rsid w:val="0084034E"/>
    <w:pPr>
      <w:spacing w:after="180"/>
      <w:ind w:leftChars="200" w:left="425"/>
      <w:contextualSpacing/>
    </w:pPr>
  </w:style>
  <w:style w:type="paragraph" w:styleId="24">
    <w:name w:val="List Continue 2"/>
    <w:basedOn w:val="a2"/>
    <w:uiPriority w:val="99"/>
    <w:semiHidden/>
    <w:unhideWhenUsed/>
    <w:rsid w:val="0084034E"/>
    <w:pPr>
      <w:spacing w:after="180"/>
      <w:ind w:leftChars="400" w:left="850"/>
      <w:contextualSpacing/>
    </w:pPr>
  </w:style>
  <w:style w:type="paragraph" w:styleId="34">
    <w:name w:val="List Continue 3"/>
    <w:basedOn w:val="a2"/>
    <w:uiPriority w:val="99"/>
    <w:semiHidden/>
    <w:unhideWhenUsed/>
    <w:rsid w:val="0084034E"/>
    <w:pPr>
      <w:spacing w:after="180"/>
      <w:ind w:leftChars="600" w:left="1275"/>
      <w:contextualSpacing/>
    </w:pPr>
  </w:style>
  <w:style w:type="paragraph" w:styleId="44">
    <w:name w:val="List Continue 4"/>
    <w:basedOn w:val="a2"/>
    <w:uiPriority w:val="99"/>
    <w:semiHidden/>
    <w:unhideWhenUsed/>
    <w:rsid w:val="0084034E"/>
    <w:pPr>
      <w:spacing w:after="180"/>
      <w:ind w:leftChars="800" w:left="1700"/>
      <w:contextualSpacing/>
    </w:pPr>
  </w:style>
  <w:style w:type="paragraph" w:styleId="54">
    <w:name w:val="List Continue 5"/>
    <w:basedOn w:val="a2"/>
    <w:uiPriority w:val="99"/>
    <w:semiHidden/>
    <w:unhideWhenUsed/>
    <w:rsid w:val="0084034E"/>
    <w:pPr>
      <w:spacing w:after="180"/>
      <w:ind w:leftChars="1000" w:left="2125"/>
      <w:contextualSpacing/>
    </w:pPr>
  </w:style>
  <w:style w:type="table" w:styleId="12">
    <w:name w:val="List Table 1 Light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4"/>
    <w:uiPriority w:val="46"/>
    <w:rsid w:val="008403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5">
    <w:name w:val="List Table 2"/>
    <w:basedOn w:val="a4"/>
    <w:uiPriority w:val="47"/>
    <w:rsid w:val="0084034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84034E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4"/>
    <w:uiPriority w:val="47"/>
    <w:rsid w:val="0084034E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4"/>
    <w:uiPriority w:val="47"/>
    <w:rsid w:val="0084034E"/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4"/>
    <w:uiPriority w:val="47"/>
    <w:rsid w:val="0084034E"/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4"/>
    <w:uiPriority w:val="47"/>
    <w:rsid w:val="0084034E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4"/>
    <w:uiPriority w:val="47"/>
    <w:rsid w:val="0084034E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5">
    <w:name w:val="List Table 3"/>
    <w:basedOn w:val="a4"/>
    <w:uiPriority w:val="48"/>
    <w:rsid w:val="0084034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84034E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84034E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84034E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84034E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84034E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84034E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5">
    <w:name w:val="List Table 4"/>
    <w:basedOn w:val="a4"/>
    <w:uiPriority w:val="49"/>
    <w:rsid w:val="008403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84034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4"/>
    <w:uiPriority w:val="49"/>
    <w:rsid w:val="0084034E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4"/>
    <w:uiPriority w:val="49"/>
    <w:rsid w:val="0084034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4"/>
    <w:uiPriority w:val="49"/>
    <w:rsid w:val="0084034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4"/>
    <w:uiPriority w:val="49"/>
    <w:rsid w:val="0084034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4"/>
    <w:uiPriority w:val="49"/>
    <w:rsid w:val="0084034E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5">
    <w:name w:val="List Table 5 Dark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84034E"/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4"/>
    <w:uiPriority w:val="51"/>
    <w:rsid w:val="0084034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84034E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4"/>
    <w:uiPriority w:val="51"/>
    <w:rsid w:val="0084034E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4"/>
    <w:uiPriority w:val="51"/>
    <w:rsid w:val="0084034E"/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4"/>
    <w:uiPriority w:val="51"/>
    <w:rsid w:val="0084034E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4"/>
    <w:uiPriority w:val="51"/>
    <w:rsid w:val="0084034E"/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4"/>
    <w:uiPriority w:val="51"/>
    <w:rsid w:val="0084034E"/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1">
    <w:name w:val="List Table 7 Colorful"/>
    <w:basedOn w:val="a4"/>
    <w:uiPriority w:val="52"/>
    <w:rsid w:val="0084034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84034E"/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84034E"/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84034E"/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84034E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84034E"/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84034E"/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3">
    <w:name w:val="toc 1"/>
    <w:basedOn w:val="a2"/>
    <w:next w:val="a2"/>
    <w:autoRedefine/>
    <w:uiPriority w:val="39"/>
    <w:semiHidden/>
    <w:unhideWhenUsed/>
    <w:rsid w:val="0084034E"/>
  </w:style>
  <w:style w:type="paragraph" w:styleId="26">
    <w:name w:val="toc 2"/>
    <w:basedOn w:val="a2"/>
    <w:next w:val="a2"/>
    <w:autoRedefine/>
    <w:uiPriority w:val="39"/>
    <w:semiHidden/>
    <w:unhideWhenUsed/>
    <w:rsid w:val="0084034E"/>
    <w:pPr>
      <w:ind w:leftChars="200" w:left="425"/>
    </w:pPr>
  </w:style>
  <w:style w:type="paragraph" w:styleId="36">
    <w:name w:val="toc 3"/>
    <w:basedOn w:val="a2"/>
    <w:next w:val="a2"/>
    <w:autoRedefine/>
    <w:uiPriority w:val="39"/>
    <w:semiHidden/>
    <w:unhideWhenUsed/>
    <w:rsid w:val="0084034E"/>
    <w:pPr>
      <w:ind w:leftChars="400" w:left="850"/>
    </w:pPr>
  </w:style>
  <w:style w:type="paragraph" w:styleId="46">
    <w:name w:val="toc 4"/>
    <w:basedOn w:val="a2"/>
    <w:next w:val="a2"/>
    <w:autoRedefine/>
    <w:uiPriority w:val="39"/>
    <w:semiHidden/>
    <w:unhideWhenUsed/>
    <w:rsid w:val="0084034E"/>
    <w:pPr>
      <w:ind w:leftChars="600" w:left="1275"/>
    </w:pPr>
  </w:style>
  <w:style w:type="paragraph" w:styleId="56">
    <w:name w:val="toc 5"/>
    <w:basedOn w:val="a2"/>
    <w:next w:val="a2"/>
    <w:autoRedefine/>
    <w:uiPriority w:val="39"/>
    <w:semiHidden/>
    <w:unhideWhenUsed/>
    <w:rsid w:val="0084034E"/>
    <w:pPr>
      <w:ind w:leftChars="800" w:left="1700"/>
    </w:pPr>
  </w:style>
  <w:style w:type="paragraph" w:styleId="62">
    <w:name w:val="toc 6"/>
    <w:basedOn w:val="a2"/>
    <w:next w:val="a2"/>
    <w:autoRedefine/>
    <w:uiPriority w:val="39"/>
    <w:semiHidden/>
    <w:unhideWhenUsed/>
    <w:rsid w:val="0084034E"/>
    <w:pPr>
      <w:ind w:leftChars="1000" w:left="2125"/>
    </w:pPr>
  </w:style>
  <w:style w:type="paragraph" w:styleId="72">
    <w:name w:val="toc 7"/>
    <w:basedOn w:val="a2"/>
    <w:next w:val="a2"/>
    <w:autoRedefine/>
    <w:uiPriority w:val="39"/>
    <w:semiHidden/>
    <w:unhideWhenUsed/>
    <w:rsid w:val="0084034E"/>
    <w:pPr>
      <w:ind w:leftChars="1200" w:left="2550"/>
    </w:pPr>
  </w:style>
  <w:style w:type="paragraph" w:styleId="80">
    <w:name w:val="toc 8"/>
    <w:basedOn w:val="a2"/>
    <w:next w:val="a2"/>
    <w:autoRedefine/>
    <w:uiPriority w:val="39"/>
    <w:semiHidden/>
    <w:unhideWhenUsed/>
    <w:rsid w:val="0084034E"/>
    <w:pPr>
      <w:ind w:leftChars="1400" w:left="2975"/>
    </w:pPr>
  </w:style>
  <w:style w:type="paragraph" w:styleId="90">
    <w:name w:val="toc 9"/>
    <w:basedOn w:val="a2"/>
    <w:next w:val="a2"/>
    <w:autoRedefine/>
    <w:uiPriority w:val="39"/>
    <w:semiHidden/>
    <w:unhideWhenUsed/>
    <w:rsid w:val="0084034E"/>
    <w:pPr>
      <w:ind w:leftChars="1600" w:left="3400"/>
    </w:pPr>
  </w:style>
  <w:style w:type="paragraph" w:styleId="aff5">
    <w:name w:val="Document Map"/>
    <w:basedOn w:val="a2"/>
    <w:link w:val="Charc"/>
    <w:uiPriority w:val="99"/>
    <w:semiHidden/>
    <w:unhideWhenUsed/>
    <w:rsid w:val="0084034E"/>
    <w:rPr>
      <w:sz w:val="18"/>
      <w:szCs w:val="18"/>
    </w:rPr>
  </w:style>
  <w:style w:type="character" w:customStyle="1" w:styleId="Charc">
    <w:name w:val="문서 구조 Char"/>
    <w:basedOn w:val="a3"/>
    <w:link w:val="aff5"/>
    <w:uiPriority w:val="99"/>
    <w:semiHidden/>
    <w:rsid w:val="0084034E"/>
    <w:rPr>
      <w:sz w:val="18"/>
      <w:szCs w:val="18"/>
    </w:rPr>
  </w:style>
  <w:style w:type="paragraph" w:styleId="HTML8">
    <w:name w:val="HTML Preformatted"/>
    <w:basedOn w:val="a2"/>
    <w:link w:val="HTMLChar0"/>
    <w:uiPriority w:val="99"/>
    <w:semiHidden/>
    <w:unhideWhenUsed/>
    <w:rsid w:val="0084034E"/>
    <w:rPr>
      <w:rFonts w:ascii="Courier New" w:hAnsi="Courier New" w:cs="Courier New"/>
      <w:sz w:val="20"/>
      <w:szCs w:val="20"/>
    </w:rPr>
  </w:style>
  <w:style w:type="character" w:customStyle="1" w:styleId="HTMLChar0">
    <w:name w:val="미리 서식이 지정된 HTML Char"/>
    <w:basedOn w:val="a3"/>
    <w:link w:val="HTML8"/>
    <w:uiPriority w:val="99"/>
    <w:semiHidden/>
    <w:rsid w:val="0084034E"/>
    <w:rPr>
      <w:rFonts w:ascii="Courier New" w:hAnsi="Courier New" w:cs="Courier New"/>
      <w:sz w:val="20"/>
      <w:szCs w:val="20"/>
    </w:rPr>
  </w:style>
  <w:style w:type="paragraph" w:styleId="aff6">
    <w:name w:val="envelope return"/>
    <w:basedOn w:val="a2"/>
    <w:uiPriority w:val="99"/>
    <w:semiHidden/>
    <w:unhideWhenUsed/>
    <w:rsid w:val="0084034E"/>
    <w:pPr>
      <w:snapToGrid w:val="0"/>
    </w:pPr>
    <w:rPr>
      <w:rFonts w:asciiTheme="majorHAnsi" w:eastAsiaTheme="majorEastAsia" w:hAnsiTheme="majorHAnsi" w:cstheme="majorBidi"/>
    </w:rPr>
  </w:style>
  <w:style w:type="table" w:styleId="aff7">
    <w:name w:val="Light List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">
    <w:name w:val="Light List Accent 2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">
    <w:name w:val="Light List Accent 3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">
    <w:name w:val="Light List Accent 4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">
    <w:name w:val="Light List Accent 5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">
    <w:name w:val="Light List Accent 6"/>
    <w:basedOn w:val="a4"/>
    <w:uiPriority w:val="61"/>
    <w:semiHidden/>
    <w:unhideWhenUsed/>
    <w:rsid w:val="0084034E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paragraph" w:styleId="a">
    <w:name w:val="List Number"/>
    <w:basedOn w:val="a2"/>
    <w:uiPriority w:val="99"/>
    <w:semiHidden/>
    <w:unhideWhenUsed/>
    <w:rsid w:val="0084034E"/>
    <w:pPr>
      <w:numPr>
        <w:numId w:val="16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84034E"/>
    <w:pPr>
      <w:numPr>
        <w:numId w:val="17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84034E"/>
    <w:pPr>
      <w:numPr>
        <w:numId w:val="1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84034E"/>
    <w:pPr>
      <w:numPr>
        <w:numId w:val="19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84034E"/>
    <w:pPr>
      <w:numPr>
        <w:numId w:val="20"/>
      </w:numPr>
      <w:contextualSpacing/>
    </w:pPr>
  </w:style>
  <w:style w:type="paragraph" w:styleId="aff8">
    <w:name w:val="Body Text"/>
    <w:basedOn w:val="a2"/>
    <w:link w:val="Chard"/>
    <w:uiPriority w:val="99"/>
    <w:semiHidden/>
    <w:unhideWhenUsed/>
    <w:rsid w:val="0084034E"/>
    <w:pPr>
      <w:spacing w:after="180"/>
    </w:pPr>
  </w:style>
  <w:style w:type="character" w:customStyle="1" w:styleId="Chard">
    <w:name w:val="본문 Char"/>
    <w:basedOn w:val="a3"/>
    <w:link w:val="aff8"/>
    <w:uiPriority w:val="99"/>
    <w:semiHidden/>
    <w:rsid w:val="0084034E"/>
  </w:style>
  <w:style w:type="paragraph" w:styleId="27">
    <w:name w:val="Body Text 2"/>
    <w:basedOn w:val="a2"/>
    <w:link w:val="2Char"/>
    <w:uiPriority w:val="99"/>
    <w:semiHidden/>
    <w:unhideWhenUsed/>
    <w:rsid w:val="0084034E"/>
    <w:pPr>
      <w:spacing w:after="180" w:line="480" w:lineRule="auto"/>
    </w:pPr>
  </w:style>
  <w:style w:type="character" w:customStyle="1" w:styleId="2Char">
    <w:name w:val="본문 2 Char"/>
    <w:basedOn w:val="a3"/>
    <w:link w:val="27"/>
    <w:uiPriority w:val="99"/>
    <w:semiHidden/>
    <w:rsid w:val="0084034E"/>
  </w:style>
  <w:style w:type="paragraph" w:styleId="37">
    <w:name w:val="Body Text 3"/>
    <w:basedOn w:val="a2"/>
    <w:link w:val="3Char"/>
    <w:uiPriority w:val="99"/>
    <w:semiHidden/>
    <w:unhideWhenUsed/>
    <w:rsid w:val="0084034E"/>
    <w:pPr>
      <w:spacing w:after="180"/>
    </w:pPr>
    <w:rPr>
      <w:sz w:val="16"/>
      <w:szCs w:val="16"/>
    </w:rPr>
  </w:style>
  <w:style w:type="character" w:customStyle="1" w:styleId="3Char">
    <w:name w:val="본문 3 Char"/>
    <w:basedOn w:val="a3"/>
    <w:link w:val="37"/>
    <w:uiPriority w:val="99"/>
    <w:semiHidden/>
    <w:rsid w:val="0084034E"/>
    <w:rPr>
      <w:sz w:val="16"/>
      <w:szCs w:val="16"/>
    </w:rPr>
  </w:style>
  <w:style w:type="paragraph" w:styleId="aff9">
    <w:name w:val="Body Text Indent"/>
    <w:basedOn w:val="a2"/>
    <w:link w:val="Chare"/>
    <w:uiPriority w:val="99"/>
    <w:semiHidden/>
    <w:unhideWhenUsed/>
    <w:rsid w:val="0084034E"/>
    <w:pPr>
      <w:spacing w:after="180"/>
      <w:ind w:leftChars="400" w:left="851"/>
    </w:pPr>
  </w:style>
  <w:style w:type="character" w:customStyle="1" w:styleId="Chare">
    <w:name w:val="본문 들여쓰기 Char"/>
    <w:basedOn w:val="a3"/>
    <w:link w:val="aff9"/>
    <w:uiPriority w:val="99"/>
    <w:semiHidden/>
    <w:rsid w:val="0084034E"/>
  </w:style>
  <w:style w:type="paragraph" w:styleId="28">
    <w:name w:val="Body Text Indent 2"/>
    <w:basedOn w:val="a2"/>
    <w:link w:val="2Char0"/>
    <w:uiPriority w:val="99"/>
    <w:semiHidden/>
    <w:unhideWhenUsed/>
    <w:rsid w:val="0084034E"/>
    <w:pPr>
      <w:spacing w:after="180" w:line="480" w:lineRule="auto"/>
      <w:ind w:leftChars="400" w:left="851"/>
    </w:pPr>
  </w:style>
  <w:style w:type="character" w:customStyle="1" w:styleId="2Char0">
    <w:name w:val="본문 들여쓰기 2 Char"/>
    <w:basedOn w:val="a3"/>
    <w:link w:val="28"/>
    <w:uiPriority w:val="99"/>
    <w:semiHidden/>
    <w:rsid w:val="0084034E"/>
  </w:style>
  <w:style w:type="paragraph" w:styleId="38">
    <w:name w:val="Body Text Indent 3"/>
    <w:basedOn w:val="a2"/>
    <w:link w:val="3Char0"/>
    <w:uiPriority w:val="99"/>
    <w:semiHidden/>
    <w:unhideWhenUsed/>
    <w:rsid w:val="0084034E"/>
    <w:pPr>
      <w:spacing w:after="180"/>
      <w:ind w:leftChars="400" w:left="851"/>
    </w:pPr>
    <w:rPr>
      <w:sz w:val="16"/>
      <w:szCs w:val="16"/>
    </w:rPr>
  </w:style>
  <w:style w:type="character" w:customStyle="1" w:styleId="3Char0">
    <w:name w:val="본문 들여쓰기 3 Char"/>
    <w:basedOn w:val="a3"/>
    <w:link w:val="38"/>
    <w:uiPriority w:val="99"/>
    <w:semiHidden/>
    <w:rsid w:val="0084034E"/>
    <w:rPr>
      <w:sz w:val="16"/>
      <w:szCs w:val="16"/>
    </w:rPr>
  </w:style>
  <w:style w:type="paragraph" w:styleId="affa">
    <w:name w:val="Body Text First Indent"/>
    <w:basedOn w:val="aff8"/>
    <w:link w:val="Charf"/>
    <w:uiPriority w:val="99"/>
    <w:semiHidden/>
    <w:unhideWhenUsed/>
    <w:rsid w:val="0084034E"/>
    <w:pPr>
      <w:ind w:firstLineChars="100" w:firstLine="210"/>
    </w:pPr>
  </w:style>
  <w:style w:type="character" w:customStyle="1" w:styleId="Charf">
    <w:name w:val="본문 첫 줄 들여쓰기 Char"/>
    <w:basedOn w:val="Chard"/>
    <w:link w:val="affa"/>
    <w:uiPriority w:val="99"/>
    <w:semiHidden/>
    <w:rsid w:val="0084034E"/>
  </w:style>
  <w:style w:type="paragraph" w:styleId="29">
    <w:name w:val="Body Text First Indent 2"/>
    <w:basedOn w:val="aff9"/>
    <w:link w:val="2Char1"/>
    <w:uiPriority w:val="99"/>
    <w:semiHidden/>
    <w:unhideWhenUsed/>
    <w:rsid w:val="0084034E"/>
    <w:pPr>
      <w:ind w:firstLineChars="100" w:firstLine="210"/>
    </w:pPr>
  </w:style>
  <w:style w:type="character" w:customStyle="1" w:styleId="2Char1">
    <w:name w:val="본문 첫 줄 들여쓰기 2 Char"/>
    <w:basedOn w:val="Chare"/>
    <w:link w:val="29"/>
    <w:uiPriority w:val="99"/>
    <w:semiHidden/>
    <w:rsid w:val="0084034E"/>
  </w:style>
  <w:style w:type="paragraph" w:styleId="affb">
    <w:name w:val="Subtitle"/>
    <w:basedOn w:val="a2"/>
    <w:next w:val="a2"/>
    <w:link w:val="Charf0"/>
    <w:uiPriority w:val="11"/>
    <w:qFormat/>
    <w:rsid w:val="0084034E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f0">
    <w:name w:val="부제 Char"/>
    <w:basedOn w:val="a3"/>
    <w:link w:val="affb"/>
    <w:uiPriority w:val="11"/>
    <w:rsid w:val="0084034E"/>
    <w:rPr>
      <w:rFonts w:asciiTheme="minorHAnsi" w:eastAsiaTheme="minorEastAsia" w:hAnsiTheme="minorHAnsi" w:cstheme="minorBidi"/>
      <w:sz w:val="24"/>
      <w:szCs w:val="24"/>
    </w:rPr>
  </w:style>
  <w:style w:type="paragraph" w:styleId="affc">
    <w:name w:val="Block Text"/>
    <w:basedOn w:val="a2"/>
    <w:uiPriority w:val="99"/>
    <w:semiHidden/>
    <w:unhideWhenUsed/>
    <w:rsid w:val="0084034E"/>
    <w:pPr>
      <w:spacing w:after="180"/>
      <w:ind w:leftChars="700" w:left="1440" w:rightChars="700" w:right="1440"/>
    </w:pPr>
  </w:style>
  <w:style w:type="table" w:styleId="affd">
    <w:name w:val="Colorful Grid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0">
    <w:name w:val="Colorful Grid Accent 2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0">
    <w:name w:val="Colorful Grid Accent 3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0">
    <w:name w:val="Colorful Grid Accent 6"/>
    <w:basedOn w:val="a4"/>
    <w:uiPriority w:val="73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e">
    <w:name w:val="Colorful List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1">
    <w:name w:val="Colorful List Accent 2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1">
    <w:name w:val="Colorful List Accent 3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1">
    <w:name w:val="Colorful List Accent 6"/>
    <w:basedOn w:val="a4"/>
    <w:uiPriority w:val="72"/>
    <w:semiHidden/>
    <w:unhideWhenUsed/>
    <w:rsid w:val="0084034E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">
    <w:name w:val="Colorful Shading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Colorful Shading Accent 1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Colorful Shading Accent 2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14">
    <w:name w:val="index 1"/>
    <w:basedOn w:val="a2"/>
    <w:next w:val="a2"/>
    <w:autoRedefine/>
    <w:uiPriority w:val="99"/>
    <w:semiHidden/>
    <w:unhideWhenUsed/>
    <w:rsid w:val="0084034E"/>
    <w:pPr>
      <w:ind w:leftChars="200" w:left="200" w:hangingChars="200" w:hanging="2000"/>
    </w:pPr>
  </w:style>
  <w:style w:type="paragraph" w:styleId="2a">
    <w:name w:val="index 2"/>
    <w:basedOn w:val="a2"/>
    <w:next w:val="a2"/>
    <w:autoRedefine/>
    <w:uiPriority w:val="99"/>
    <w:semiHidden/>
    <w:unhideWhenUsed/>
    <w:rsid w:val="0084034E"/>
    <w:pPr>
      <w:ind w:leftChars="400" w:left="400" w:hangingChars="200" w:hanging="2000"/>
    </w:pPr>
  </w:style>
  <w:style w:type="paragraph" w:styleId="39">
    <w:name w:val="index 3"/>
    <w:basedOn w:val="a2"/>
    <w:next w:val="a2"/>
    <w:autoRedefine/>
    <w:uiPriority w:val="99"/>
    <w:semiHidden/>
    <w:unhideWhenUsed/>
    <w:rsid w:val="0084034E"/>
    <w:pPr>
      <w:ind w:leftChars="600" w:left="600" w:hangingChars="200" w:hanging="2000"/>
    </w:pPr>
  </w:style>
  <w:style w:type="paragraph" w:styleId="47">
    <w:name w:val="index 4"/>
    <w:basedOn w:val="a2"/>
    <w:next w:val="a2"/>
    <w:autoRedefine/>
    <w:uiPriority w:val="99"/>
    <w:semiHidden/>
    <w:unhideWhenUsed/>
    <w:rsid w:val="0084034E"/>
    <w:pPr>
      <w:ind w:leftChars="800" w:left="800" w:hangingChars="200" w:hanging="2000"/>
    </w:pPr>
  </w:style>
  <w:style w:type="paragraph" w:styleId="57">
    <w:name w:val="index 5"/>
    <w:basedOn w:val="a2"/>
    <w:next w:val="a2"/>
    <w:autoRedefine/>
    <w:uiPriority w:val="99"/>
    <w:semiHidden/>
    <w:unhideWhenUsed/>
    <w:rsid w:val="0084034E"/>
    <w:pPr>
      <w:ind w:leftChars="1000" w:left="1000" w:hangingChars="200" w:hanging="2000"/>
    </w:pPr>
  </w:style>
  <w:style w:type="paragraph" w:styleId="63">
    <w:name w:val="index 6"/>
    <w:basedOn w:val="a2"/>
    <w:next w:val="a2"/>
    <w:autoRedefine/>
    <w:uiPriority w:val="99"/>
    <w:semiHidden/>
    <w:unhideWhenUsed/>
    <w:rsid w:val="0084034E"/>
    <w:pPr>
      <w:ind w:leftChars="1200" w:left="1200" w:hangingChars="200" w:hanging="2000"/>
    </w:pPr>
  </w:style>
  <w:style w:type="paragraph" w:styleId="73">
    <w:name w:val="index 7"/>
    <w:basedOn w:val="a2"/>
    <w:next w:val="a2"/>
    <w:autoRedefine/>
    <w:uiPriority w:val="99"/>
    <w:semiHidden/>
    <w:unhideWhenUsed/>
    <w:rsid w:val="0084034E"/>
    <w:pPr>
      <w:ind w:leftChars="1400" w:left="1400" w:hangingChars="200" w:hanging="2000"/>
    </w:pPr>
  </w:style>
  <w:style w:type="paragraph" w:styleId="81">
    <w:name w:val="index 8"/>
    <w:basedOn w:val="a2"/>
    <w:next w:val="a2"/>
    <w:autoRedefine/>
    <w:uiPriority w:val="99"/>
    <w:semiHidden/>
    <w:unhideWhenUsed/>
    <w:rsid w:val="0084034E"/>
    <w:pPr>
      <w:ind w:leftChars="1600" w:left="1600" w:hangingChars="200" w:hanging="2000"/>
    </w:pPr>
  </w:style>
  <w:style w:type="paragraph" w:styleId="91">
    <w:name w:val="index 9"/>
    <w:basedOn w:val="a2"/>
    <w:next w:val="a2"/>
    <w:autoRedefine/>
    <w:uiPriority w:val="99"/>
    <w:semiHidden/>
    <w:unhideWhenUsed/>
    <w:rsid w:val="0084034E"/>
    <w:pPr>
      <w:ind w:leftChars="1800" w:left="1800" w:hangingChars="200" w:hanging="2000"/>
    </w:pPr>
  </w:style>
  <w:style w:type="paragraph" w:styleId="afff0">
    <w:name w:val="index heading"/>
    <w:basedOn w:val="a2"/>
    <w:next w:val="14"/>
    <w:uiPriority w:val="99"/>
    <w:semiHidden/>
    <w:unhideWhenUsed/>
    <w:rsid w:val="0084034E"/>
    <w:rPr>
      <w:rFonts w:asciiTheme="majorHAnsi" w:eastAsiaTheme="majorEastAsia" w:hAnsiTheme="majorHAnsi" w:cstheme="majorBidi"/>
      <w:b/>
      <w:bCs/>
    </w:rPr>
  </w:style>
  <w:style w:type="paragraph" w:styleId="afff1">
    <w:name w:val="Signature"/>
    <w:basedOn w:val="a2"/>
    <w:link w:val="Charf1"/>
    <w:uiPriority w:val="99"/>
    <w:semiHidden/>
    <w:unhideWhenUsed/>
    <w:rsid w:val="0084034E"/>
    <w:pPr>
      <w:ind w:leftChars="2100" w:left="100"/>
    </w:pPr>
  </w:style>
  <w:style w:type="character" w:customStyle="1" w:styleId="Charf1">
    <w:name w:val="서명 Char"/>
    <w:basedOn w:val="a3"/>
    <w:link w:val="afff1"/>
    <w:uiPriority w:val="99"/>
    <w:semiHidden/>
    <w:rsid w:val="0084034E"/>
  </w:style>
  <w:style w:type="character" w:styleId="afff2">
    <w:name w:val="Smart Link"/>
    <w:basedOn w:val="a3"/>
    <w:uiPriority w:val="99"/>
    <w:semiHidden/>
    <w:unhideWhenUsed/>
    <w:rsid w:val="0084034E"/>
    <w:rPr>
      <w:color w:val="0000FF"/>
      <w:u w:val="single"/>
      <w:shd w:val="clear" w:color="auto" w:fill="F3F2F1"/>
    </w:rPr>
  </w:style>
  <w:style w:type="character" w:styleId="afff3">
    <w:name w:val="Smart Hyperlink"/>
    <w:basedOn w:val="a3"/>
    <w:uiPriority w:val="99"/>
    <w:semiHidden/>
    <w:unhideWhenUsed/>
    <w:rsid w:val="0084034E"/>
    <w:rPr>
      <w:u w:val="dotted"/>
    </w:rPr>
  </w:style>
  <w:style w:type="character" w:styleId="afff4">
    <w:name w:val="Subtle Emphasis"/>
    <w:basedOn w:val="a3"/>
    <w:uiPriority w:val="19"/>
    <w:qFormat/>
    <w:rsid w:val="0084034E"/>
    <w:rPr>
      <w:i/>
      <w:iCs/>
      <w:color w:val="404040" w:themeColor="text1" w:themeTint="BF"/>
    </w:rPr>
  </w:style>
  <w:style w:type="character" w:styleId="afff5">
    <w:name w:val="Subtle Reference"/>
    <w:basedOn w:val="a3"/>
    <w:uiPriority w:val="31"/>
    <w:qFormat/>
    <w:rsid w:val="0084034E"/>
    <w:rPr>
      <w:smallCaps/>
      <w:color w:val="5A5A5A" w:themeColor="text1" w:themeTint="A5"/>
    </w:rPr>
  </w:style>
  <w:style w:type="table" w:styleId="afff6">
    <w:name w:val="Dark List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84034E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7">
    <w:name w:val="Light Grid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84034E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character" w:styleId="afff8">
    <w:name w:val="FollowedHyperlink"/>
    <w:basedOn w:val="a3"/>
    <w:uiPriority w:val="99"/>
    <w:semiHidden/>
    <w:unhideWhenUsed/>
    <w:rsid w:val="0084034E"/>
    <w:rPr>
      <w:color w:val="96607D" w:themeColor="followedHyperlink"/>
      <w:u w:val="single"/>
    </w:rPr>
  </w:style>
  <w:style w:type="table" w:styleId="afff9">
    <w:name w:val="Light Shading"/>
    <w:basedOn w:val="a4"/>
    <w:uiPriority w:val="60"/>
    <w:semiHidden/>
    <w:unhideWhenUsed/>
    <w:rsid w:val="0084034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84034E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84034E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84034E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84034E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84034E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84034E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afffa">
    <w:name w:val="Salutation"/>
    <w:basedOn w:val="a2"/>
    <w:next w:val="a2"/>
    <w:link w:val="Charf2"/>
    <w:uiPriority w:val="99"/>
    <w:semiHidden/>
    <w:unhideWhenUsed/>
    <w:rsid w:val="0084034E"/>
  </w:style>
  <w:style w:type="character" w:customStyle="1" w:styleId="Charf2">
    <w:name w:val="인사말 Char"/>
    <w:basedOn w:val="a3"/>
    <w:link w:val="afffa"/>
    <w:uiPriority w:val="99"/>
    <w:semiHidden/>
    <w:rsid w:val="0084034E"/>
  </w:style>
  <w:style w:type="paragraph" w:styleId="afffb">
    <w:name w:val="Quote"/>
    <w:basedOn w:val="a2"/>
    <w:next w:val="a2"/>
    <w:link w:val="Charf3"/>
    <w:uiPriority w:val="29"/>
    <w:qFormat/>
    <w:rsid w:val="0084034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인용 Char"/>
    <w:basedOn w:val="a3"/>
    <w:link w:val="afffb"/>
    <w:uiPriority w:val="29"/>
    <w:rsid w:val="0084034E"/>
    <w:rPr>
      <w:i/>
      <w:iCs/>
      <w:color w:val="404040" w:themeColor="text1" w:themeTint="BF"/>
    </w:rPr>
  </w:style>
  <w:style w:type="table" w:styleId="15">
    <w:name w:val="Plain Table 1"/>
    <w:basedOn w:val="a4"/>
    <w:uiPriority w:val="41"/>
    <w:rsid w:val="0084034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84034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4"/>
    <w:uiPriority w:val="43"/>
    <w:rsid w:val="0084034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84034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84034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c">
    <w:name w:val="Placeholder Text"/>
    <w:basedOn w:val="a3"/>
    <w:uiPriority w:val="99"/>
    <w:semiHidden/>
    <w:rsid w:val="0084034E"/>
    <w:rPr>
      <w:color w:val="666666"/>
    </w:rPr>
  </w:style>
  <w:style w:type="numbering" w:styleId="a1">
    <w:name w:val="Outline List 3"/>
    <w:basedOn w:val="a5"/>
    <w:uiPriority w:val="99"/>
    <w:semiHidden/>
    <w:unhideWhenUsed/>
    <w:rsid w:val="0084034E"/>
    <w:pPr>
      <w:numPr>
        <w:numId w:val="21"/>
      </w:numPr>
    </w:pPr>
  </w:style>
  <w:style w:type="paragraph" w:styleId="afffd">
    <w:name w:val="E-mail Signature"/>
    <w:basedOn w:val="a2"/>
    <w:link w:val="Charf4"/>
    <w:uiPriority w:val="99"/>
    <w:semiHidden/>
    <w:unhideWhenUsed/>
    <w:rsid w:val="0084034E"/>
  </w:style>
  <w:style w:type="character" w:customStyle="1" w:styleId="Charf4">
    <w:name w:val="전자 메일 서명 Char"/>
    <w:basedOn w:val="a3"/>
    <w:link w:val="afffd"/>
    <w:uiPriority w:val="99"/>
    <w:semiHidden/>
    <w:rsid w:val="0084034E"/>
  </w:style>
  <w:style w:type="character" w:customStyle="1" w:styleId="7Char">
    <w:name w:val="제목 7 Char"/>
    <w:basedOn w:val="a3"/>
    <w:link w:val="7"/>
    <w:uiPriority w:val="9"/>
    <w:semiHidden/>
    <w:rsid w:val="0084034E"/>
  </w:style>
  <w:style w:type="character" w:customStyle="1" w:styleId="8Char">
    <w:name w:val="제목 8 Char"/>
    <w:basedOn w:val="a3"/>
    <w:link w:val="8"/>
    <w:uiPriority w:val="9"/>
    <w:semiHidden/>
    <w:rsid w:val="0084034E"/>
  </w:style>
  <w:style w:type="character" w:customStyle="1" w:styleId="9Char">
    <w:name w:val="제목 9 Char"/>
    <w:basedOn w:val="a3"/>
    <w:link w:val="9"/>
    <w:uiPriority w:val="9"/>
    <w:semiHidden/>
    <w:rsid w:val="0084034E"/>
  </w:style>
  <w:style w:type="paragraph" w:styleId="afffe">
    <w:name w:val="envelope address"/>
    <w:basedOn w:val="a2"/>
    <w:uiPriority w:val="99"/>
    <w:semiHidden/>
    <w:unhideWhenUsed/>
    <w:rsid w:val="0084034E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f">
    <w:name w:val="line number"/>
    <w:basedOn w:val="a3"/>
    <w:uiPriority w:val="99"/>
    <w:semiHidden/>
    <w:unhideWhenUsed/>
    <w:rsid w:val="0084034E"/>
  </w:style>
  <w:style w:type="table" w:styleId="16">
    <w:name w:val="Medium Grid 1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84034E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84034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7">
    <w:name w:val="Medium List 1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84034E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d">
    <w:name w:val="Medium List 2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84034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Shading 1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84034E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e">
    <w:name w:val="Medium Shading 2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84034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0">
    <w:name w:val="Bibliography"/>
    <w:basedOn w:val="a2"/>
    <w:next w:val="a2"/>
    <w:uiPriority w:val="37"/>
    <w:semiHidden/>
    <w:unhideWhenUsed/>
    <w:rsid w:val="0084034E"/>
  </w:style>
  <w:style w:type="character" w:styleId="affff1">
    <w:name w:val="Book Title"/>
    <w:basedOn w:val="a3"/>
    <w:uiPriority w:val="33"/>
    <w:qFormat/>
    <w:rsid w:val="0084034E"/>
    <w:rPr>
      <w:b/>
      <w:bCs/>
      <w:i/>
      <w:iCs/>
      <w:spacing w:val="5"/>
    </w:rPr>
  </w:style>
  <w:style w:type="paragraph" w:styleId="affff2">
    <w:name w:val="caption"/>
    <w:basedOn w:val="a2"/>
    <w:next w:val="a2"/>
    <w:uiPriority w:val="35"/>
    <w:semiHidden/>
    <w:unhideWhenUsed/>
    <w:qFormat/>
    <w:rsid w:val="0084034E"/>
    <w:rPr>
      <w:b/>
      <w:bCs/>
      <w:sz w:val="20"/>
      <w:szCs w:val="20"/>
    </w:rPr>
  </w:style>
  <w:style w:type="character" w:styleId="affff3">
    <w:name w:val="page number"/>
    <w:basedOn w:val="a3"/>
    <w:uiPriority w:val="99"/>
    <w:semiHidden/>
    <w:unhideWhenUsed/>
    <w:rsid w:val="0084034E"/>
  </w:style>
  <w:style w:type="table" w:styleId="310">
    <w:name w:val="Table 3D effects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4">
    <w:name w:val="Table Grid"/>
    <w:basedOn w:val="a4"/>
    <w:uiPriority w:val="39"/>
    <w:rsid w:val="00840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Classic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5">
    <w:name w:val="Table Elegant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6">
    <w:name w:val="Grid Table Light"/>
    <w:basedOn w:val="a4"/>
    <w:uiPriority w:val="40"/>
    <w:rsid w:val="0084034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a">
    <w:name w:val="Table Grid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0">
    <w:name w:val="Table Grid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Simple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List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List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List 7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1d">
    <w:name w:val="Table Colorful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Columns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Columns 4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b">
    <w:name w:val="Table Columns 5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f">
    <w:name w:val="Table Web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Subtle 1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7">
    <w:name w:val="Table Professional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8">
    <w:name w:val="Table Theme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9">
    <w:name w:val="Table Contemporary"/>
    <w:basedOn w:val="a4"/>
    <w:uiPriority w:val="99"/>
    <w:semiHidden/>
    <w:unhideWhenUsed/>
    <w:rsid w:val="0084034E"/>
    <w:pPr>
      <w:widowControl w:val="0"/>
      <w:wordWrap w:val="0"/>
      <w:autoSpaceDE w:val="0"/>
      <w:autoSpaceDN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a">
    <w:name w:val="Normal Indent"/>
    <w:basedOn w:val="a2"/>
    <w:uiPriority w:val="99"/>
    <w:semiHidden/>
    <w:unhideWhenUsed/>
    <w:rsid w:val="0084034E"/>
    <w:pPr>
      <w:ind w:leftChars="400" w:left="800"/>
    </w:pPr>
  </w:style>
  <w:style w:type="paragraph" w:styleId="affffb">
    <w:name w:val="Balloon Text"/>
    <w:basedOn w:val="a2"/>
    <w:link w:val="Charf5"/>
    <w:uiPriority w:val="99"/>
    <w:semiHidden/>
    <w:unhideWhenUsed/>
    <w:rsid w:val="0084034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5">
    <w:name w:val="풍선 도움말 텍스트 Char"/>
    <w:basedOn w:val="a3"/>
    <w:link w:val="affffb"/>
    <w:uiPriority w:val="99"/>
    <w:semiHidden/>
    <w:rsid w:val="0084034E"/>
    <w:rPr>
      <w:rFonts w:asciiTheme="majorHAnsi" w:eastAsiaTheme="majorEastAsia" w:hAnsiTheme="majorHAnsi" w:cstheme="majorBidi"/>
      <w:sz w:val="18"/>
      <w:szCs w:val="18"/>
    </w:rPr>
  </w:style>
  <w:style w:type="character" w:styleId="affffc">
    <w:name w:val="Hashtag"/>
    <w:basedOn w:val="a3"/>
    <w:uiPriority w:val="99"/>
    <w:semiHidden/>
    <w:unhideWhenUsed/>
    <w:rsid w:val="0084034E"/>
    <w:rPr>
      <w:color w:val="2B579A"/>
      <w:shd w:val="clear" w:color="auto" w:fill="E1DFDD"/>
    </w:rPr>
  </w:style>
  <w:style w:type="character" w:styleId="affffd">
    <w:name w:val="Unresolved Mention"/>
    <w:basedOn w:val="a3"/>
    <w:uiPriority w:val="99"/>
    <w:semiHidden/>
    <w:unhideWhenUsed/>
    <w:rsid w:val="00840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2E47B9-0ED7-4E72-9647-02B460F6F8B3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2401ec5b-01fd-450f-95b1-8057cfd2553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4FF61-E2D6-4B2F-8099-1442E9EB4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26</Pages>
  <Words>7175</Words>
  <Characters>40904</Characters>
  <Application>Microsoft Office Word</Application>
  <DocSecurity>0</DocSecurity>
  <Lines>340</Lines>
  <Paragraphs>95</Paragraphs>
  <ScaleCrop>false</ScaleCrop>
  <Company/>
  <LinksUpToDate>false</LinksUpToDate>
  <CharactersWithSpaces>47984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희석 황</cp:lastModifiedBy>
  <cp:revision>185</cp:revision>
  <cp:lastPrinted>2026-05-13T14:25:00Z</cp:lastPrinted>
  <dcterms:created xsi:type="dcterms:W3CDTF">2026-05-12T08:28:00Z</dcterms:created>
  <dcterms:modified xsi:type="dcterms:W3CDTF">2026-05-13T15:23:00Z</dcterms:modified>
</cp:coreProperties>
</file>