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>
          <w:rFonts w:ascii="Caveat" w:cs="Caveat" w:eastAsia="Caveat" w:hAnsi="Caveat"/>
        </w:rPr>
      </w:pPr>
      <w:bookmarkStart w:colFirst="0" w:colLast="0" w:name="_5ouo3x1m8o49" w:id="0"/>
      <w:bookmarkEnd w:id="0"/>
      <w:r w:rsidDel="00000000" w:rsidR="00000000" w:rsidRPr="00000000">
        <w:rPr>
          <w:rFonts w:ascii="Caveat" w:cs="Caveat" w:eastAsia="Caveat" w:hAnsi="Caveat"/>
          <w:rtl w:val="0"/>
        </w:rPr>
        <w:t xml:space="preserve">Componentes Reutilizables y Estilos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2000"/>
        <w:gridCol w:w="4360"/>
        <w:tblGridChange w:id="0">
          <w:tblGrid>
            <w:gridCol w:w="3000"/>
            <w:gridCol w:w="2000"/>
            <w:gridCol w:w="436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Light" w:cs="Comfortaa Light" w:eastAsia="Comfortaa Light" w:hAnsi="Comfortaa Light"/>
                <w:b w:val="1"/>
              </w:rPr>
            </w:pPr>
            <w:r w:rsidDel="00000000" w:rsidR="00000000" w:rsidRPr="00000000">
              <w:rPr>
                <w:rFonts w:ascii="Comfortaa Light" w:cs="Comfortaa Light" w:eastAsia="Comfortaa Light" w:hAnsi="Comfortaa Light"/>
                <w:b w:val="1"/>
                <w:rtl w:val="0"/>
              </w:rPr>
              <w:t xml:space="preserve">Reviewer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Light" w:cs="Comfortaa Light" w:eastAsia="Comfortaa Light" w:hAnsi="Comfortaa Light"/>
                <w:b w:val="1"/>
              </w:rPr>
            </w:pPr>
            <w:r w:rsidDel="00000000" w:rsidR="00000000" w:rsidRPr="00000000">
              <w:rPr>
                <w:rFonts w:ascii="Comfortaa Light" w:cs="Comfortaa Light" w:eastAsia="Comfortaa Light" w:hAnsi="Comfortaa Light"/>
                <w:b w:val="1"/>
                <w:rtl w:val="0"/>
              </w:rPr>
              <w:t xml:space="preserve">Status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Light" w:cs="Comfortaa Light" w:eastAsia="Comfortaa Light" w:hAnsi="Comfortaa Light"/>
                <w:b w:val="1"/>
              </w:rPr>
            </w:pPr>
            <w:r w:rsidDel="00000000" w:rsidR="00000000" w:rsidRPr="00000000">
              <w:rPr>
                <w:rFonts w:ascii="Comfortaa Light" w:cs="Comfortaa Light" w:eastAsia="Comfortaa Light" w:hAnsi="Comfortaa Light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Light" w:cs="Comfortaa Light" w:eastAsia="Comfortaa Light" w:hAnsi="Comfortaa Light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MAX BRUNO SAAVEDRA MONTERREY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Light" w:cs="Comfortaa Light" w:eastAsia="Comfortaa Light" w:hAnsi="Comfortaa Light"/>
              </w:rPr>
            </w:pPr>
            <w:sdt>
              <w:sdtPr>
                <w:alias w:val="Review status"/>
                <w:id w:val="386784405"/>
                <w:dropDownList w:lastValue="Approved">
                  <w:listItem w:displayText="Not started" w:value="Not started"/>
                  <w:listItem w:displayText="In progress" w:value="In progress"/>
                  <w:listItem w:displayText="Under review" w:value="Under review"/>
                  <w:listItem w:displayText="Approved" w:value="Approved"/>
                </w:dropDownList>
              </w:sdtPr>
              <w:sdtContent>
                <w:r w:rsidDel="00000000" w:rsidR="00000000" w:rsidRPr="00000000">
                  <w:rPr>
                    <w:rFonts w:ascii="Comfortaa Light" w:cs="Comfortaa Light" w:eastAsia="Comfortaa Light" w:hAnsi="Comfortaa Light"/>
                    <w:color w:val="11734b"/>
                    <w:shd w:fill="d4edbc" w:val="clear"/>
                  </w:rPr>
                  <w:t xml:space="preserve">Approved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 Light" w:cs="Comfortaa Light" w:eastAsia="Comfortaa Light" w:hAnsi="Comfortaa Light"/>
              </w:rPr>
            </w:pPr>
            <w:r w:rsidDel="00000000" w:rsidR="00000000" w:rsidRPr="00000000">
              <w:rPr>
                <w:rFonts w:ascii="Comfortaa Light" w:cs="Comfortaa Light" w:eastAsia="Comfortaa Light" w:hAnsi="Comfortaa Light"/>
                <w:rtl w:val="0"/>
              </w:rPr>
              <w:t xml:space="preserve">V1.0</w:t>
            </w:r>
          </w:p>
        </w:tc>
      </w:tr>
    </w:tbl>
    <w:p w:rsidR="00000000" w:rsidDel="00000000" w:rsidP="00000000" w:rsidRDefault="00000000" w:rsidRPr="00000000" w14:paraId="00000009">
      <w:pPr>
        <w:spacing w:line="360" w:lineRule="auto"/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Comfortaa Light" w:cs="Comfortaa Light" w:eastAsia="Comfortaa Light" w:hAnsi="Comfortaa Light"/>
        </w:rPr>
      </w:pP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Este documento describe el sistema de diseño para la plataforma web de la biblioteca, incluyendo los componentes reutilizables y los estilos visuales. El objetivo es garantizar la coherencia y la eficiencia en el desarrollo del front-end.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Enlaces Para los Diseños: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rPr>
          <w:rFonts w:ascii="Comfortaa Light" w:cs="Comfortaa Light" w:eastAsia="Comfortaa Light" w:hAnsi="Comfortaa Light"/>
          <w:u w:val="none"/>
        </w:rPr>
      </w:pPr>
      <w:hyperlink r:id="rId7">
        <w:r w:rsidDel="00000000" w:rsidR="00000000" w:rsidRPr="00000000">
          <w:rPr>
            <w:rFonts w:ascii="Comfortaa Light" w:cs="Comfortaa Light" w:eastAsia="Comfortaa Light" w:hAnsi="Comfortaa Light"/>
            <w:color w:val="1155cc"/>
            <w:u w:val="single"/>
            <w:rtl w:val="0"/>
          </w:rPr>
          <w:t xml:space="preserve">https://fonts.google.com/icons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rPr>
          <w:rFonts w:ascii="Comfortaa Light" w:cs="Comfortaa Light" w:eastAsia="Comfortaa Light" w:hAnsi="Comfortaa Light"/>
          <w:u w:val="none"/>
        </w:rPr>
      </w:pPr>
      <w:hyperlink r:id="rId8">
        <w:r w:rsidDel="00000000" w:rsidR="00000000" w:rsidRPr="00000000">
          <w:rPr>
            <w:rFonts w:ascii="Comfortaa Light" w:cs="Comfortaa Light" w:eastAsia="Comfortaa Light" w:hAnsi="Comfortaa Light"/>
            <w:color w:val="1155cc"/>
            <w:u w:val="single"/>
            <w:rtl w:val="0"/>
          </w:rPr>
          <w:t xml:space="preserve">https://uiverse.io/elements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>
          <w:rFonts w:ascii="Comfortaa Light" w:cs="Comfortaa Light" w:eastAsia="Comfortaa Light" w:hAnsi="Comfortaa Light"/>
          <w:u w:val="none"/>
        </w:rPr>
      </w:pPr>
      <w:hyperlink r:id="rId9">
        <w:r w:rsidDel="00000000" w:rsidR="00000000" w:rsidRPr="00000000">
          <w:rPr>
            <w:rFonts w:ascii="Comfortaa Light" w:cs="Comfortaa Light" w:eastAsia="Comfortaa Light" w:hAnsi="Comfortaa Light"/>
            <w:color w:val="1155cc"/>
            <w:u w:val="single"/>
            <w:rtl w:val="0"/>
          </w:rPr>
          <w:t xml:space="preserve">https://reactnativeelements.com/docs/1.2.0/image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rPr>
          <w:rFonts w:ascii="Comfortaa Light" w:cs="Comfortaa Light" w:eastAsia="Comfortaa Light" w:hAnsi="Comfortaa Light"/>
          <w:u w:val="none"/>
        </w:rPr>
      </w:pPr>
      <w:hyperlink r:id="rId10">
        <w:r w:rsidDel="00000000" w:rsidR="00000000" w:rsidRPr="00000000">
          <w:rPr>
            <w:rFonts w:ascii="Comfortaa Light" w:cs="Comfortaa Light" w:eastAsia="Comfortaa Light" w:hAnsi="Comfortaa Light"/>
            <w:color w:val="1155cc"/>
            <w:u w:val="single"/>
            <w:rtl w:val="0"/>
          </w:rPr>
          <w:t xml:space="preserve">https://mui.com/material-ui/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rPr>
          <w:rFonts w:ascii="Comfortaa Light" w:cs="Comfortaa Light" w:eastAsia="Comfortaa Light" w:hAnsi="Comfortaa Light"/>
          <w:u w:val="none"/>
        </w:rPr>
      </w:pPr>
      <w:hyperlink r:id="rId11">
        <w:r w:rsidDel="00000000" w:rsidR="00000000" w:rsidRPr="00000000">
          <w:rPr>
            <w:rFonts w:ascii="Comfortaa Light" w:cs="Comfortaa Light" w:eastAsia="Comfortaa Light" w:hAnsi="Comfortaa Light"/>
            <w:color w:val="1155cc"/>
            <w:u w:val="single"/>
            <w:rtl w:val="0"/>
          </w:rPr>
          <w:t xml:space="preserve">https://v2.chakra-ui.com/getting-started</w:t>
        </w:r>
      </w:hyperlink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line="360" w:lineRule="auto"/>
        <w:ind w:left="72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Identidad Visual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1440" w:hanging="360"/>
        <w:rPr>
          <w:rFonts w:ascii="Comfortaa Light" w:cs="Comfortaa Light" w:eastAsia="Comfortaa Light" w:hAnsi="Comfortaa Light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Marca:</w:t>
      </w: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 La plataforma busca transmitir un ambiente de lectura moderno y acogedor. Los colores principales son: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2160" w:hanging="360"/>
        <w:rPr>
          <w:rFonts w:ascii="Comfortaa Light" w:cs="Comfortaa Light" w:eastAsia="Comfortaa Light" w:hAnsi="Comfortaa Light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Naranja vibrante (#FF6347):</w:t>
      </w: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 Representa energía, entusiasmo y conocimiento. Se utiliza para botones, títulos y detalles clave.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2160" w:hanging="360"/>
        <w:rPr>
          <w:rFonts w:ascii="Comfortaa Light" w:cs="Comfortaa Light" w:eastAsia="Comfortaa Light" w:hAnsi="Comfortaa Light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Azul claro (#2196F3):</w:t>
      </w: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 Evoca calma, confianza y serenidad. Se utiliza para elementos secundarios y fondos.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2160" w:hanging="360"/>
        <w:rPr>
          <w:rFonts w:ascii="Comfortaa Light" w:cs="Comfortaa Light" w:eastAsia="Comfortaa Light" w:hAnsi="Comfortaa Light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Amarillo brillante (#FFC300):</w:t>
      </w: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 Añade un toque de vitalidad y destaca elementos importantes.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144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Público objetivo: </w:t>
      </w: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Lectores de todas las edades que buscan una experiencia digital cómoda y atractiva.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144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Estilo general: </w:t>
      </w: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Minimalista y moderno, con énfasis en la legibilidad y la facilidad de uso.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360" w:lineRule="auto"/>
        <w:ind w:left="72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Sistema de Diseño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line="360" w:lineRule="auto"/>
        <w:ind w:left="144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Componentes Reutilizables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360" w:lineRule="auto"/>
        <w:ind w:left="216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Botones: </w:t>
      </w: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Existen botones con diferentes estilos: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line="360" w:lineRule="auto"/>
        <w:ind w:left="288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Primario: </w:t>
      </w: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Naranja vibrante con texto blanco.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line="360" w:lineRule="auto"/>
        <w:ind w:left="288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Secundario: </w:t>
      </w: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Azul claro con texto blanco.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line="360" w:lineRule="auto"/>
        <w:ind w:left="288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Éxito: </w:t>
      </w: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Verde claro con texto blanco.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line="360" w:lineRule="auto"/>
        <w:ind w:left="288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Peligro: </w:t>
      </w: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Rojo claro con texto blanco.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360" w:lineRule="auto"/>
        <w:ind w:left="216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Cuadros (Cards): </w:t>
      </w: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Se utilizan para presentar información organizada.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line="360" w:lineRule="auto"/>
        <w:ind w:left="288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Encabezado: </w:t>
      </w: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Con un fondo de color gris suave, contiene un título.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line="360" w:lineRule="auto"/>
        <w:ind w:left="288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Cuerpo: </w:t>
      </w: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Contiene el contenido del cuadro.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360" w:lineRule="auto"/>
        <w:ind w:left="216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Tablas: </w:t>
      </w: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Se usan para mostrar listas de datos con filas y columnas.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line="360" w:lineRule="auto"/>
        <w:ind w:left="288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Encabezado: </w:t>
      </w: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Con un fondo gris suave, contiene los nombres de las columnas.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line="360" w:lineRule="auto"/>
        <w:ind w:left="288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Cuerpo: </w:t>
      </w: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Contiene los datos de cada fila.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360" w:lineRule="auto"/>
        <w:ind w:left="216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Inputs: </w:t>
      </w: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Se usan para que el usuario ingrese información: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line="360" w:lineRule="auto"/>
        <w:ind w:left="288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Texto: </w:t>
      </w: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Para ingresar texto simple.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line="360" w:lineRule="auto"/>
        <w:ind w:left="288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Email: </w:t>
      </w: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Para ingresar direcciones de correo electrónico.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line="360" w:lineRule="auto"/>
        <w:ind w:left="288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Contraseña: </w:t>
      </w: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Para ingresar contraseñas (oculta el texto).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line="360" w:lineRule="auto"/>
        <w:ind w:left="288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Textarea: </w:t>
      </w: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Para ingresar texto largo (con más espacio).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line="360" w:lineRule="auto"/>
        <w:ind w:left="216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Checkbox y RadioButton: </w:t>
      </w: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Se usan para seleccionar opciones.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line="360" w:lineRule="auto"/>
        <w:ind w:left="216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Alertas: </w:t>
      </w: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Se usan para mostrar mensajes al usuario: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line="360" w:lineRule="auto"/>
        <w:ind w:left="288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Éxito: </w:t>
      </w: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Mensaje de éxito en verde claro.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line="360" w:lineRule="auto"/>
        <w:ind w:left="288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Advertencia: </w:t>
      </w: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Mensaje de advertencia en amarillo claro.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line="360" w:lineRule="auto"/>
        <w:ind w:left="288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Error: </w:t>
      </w: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Mensaje de error en rojo claro.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line="360" w:lineRule="auto"/>
        <w:ind w:left="216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Spinner: </w:t>
      </w: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Se usa para indicar que se está cargando contenido.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line="360" w:lineRule="auto"/>
        <w:ind w:left="144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Estilos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360" w:lineRule="auto"/>
        <w:ind w:left="216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Tipografía: </w:t>
      </w: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Se utiliza la fuente "Poppins" (moderna y legible).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360" w:lineRule="auto"/>
        <w:ind w:left="216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Espaciado: </w:t>
      </w: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Se utiliza espacio entre elementos para mejorar la legibilidad y crear una disposición visual ordenada.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360" w:lineRule="auto"/>
        <w:ind w:left="216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Sombras:</w:t>
      </w: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 Se aplican sombras sutiles para dar profundidad y destacar elementos.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360" w:lineRule="auto"/>
        <w:ind w:left="216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Transiciones: </w:t>
      </w: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Se utilizan transiciones suaves para efectos de hover en los botones y otros elementos.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360" w:lineRule="auto"/>
        <w:ind w:left="216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Grilla responsive: </w:t>
      </w: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Se utiliza una grilla responsive para que el sitio web se adapte a diferentes tamaños de pantalla.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line="360" w:lineRule="auto"/>
        <w:ind w:left="72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Documentación</w:t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rPr>
          <w:rFonts w:ascii="Comfortaa Light" w:cs="Comfortaa Light" w:eastAsia="Comfortaa Light" w:hAnsi="Comfortaa Light"/>
        </w:rPr>
      </w:pP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Se recomienda usar una herramienta de documentación de sistemas de diseño como GitHub para mantener la documentación actualizada y accesible para el equipo de desarrollo. La documentación debe incluir: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line="360" w:lineRule="auto"/>
        <w:ind w:left="144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Guía de estilo: </w:t>
      </w: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Un conjunto de reglas que define cómo se deben utilizar los colores, las fuentes, el espaciado y otros elementos del sistema de diseño.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line="360" w:lineRule="auto"/>
        <w:ind w:left="144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Ejemplos de uso: </w:t>
      </w: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Ejemplos de cómo se pueden utilizar los componentes del sistema de diseño en diferentes situaciones.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line="360" w:lineRule="auto"/>
        <w:ind w:left="144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Instrucciones de implementación: </w:t>
      </w: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Instrucciones detalladas sobre cómo implementar los componentes del sistema de diseño en el código.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line="360" w:lineRule="auto"/>
        <w:ind w:left="72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Modo Oscuro</w:t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rPr>
          <w:rFonts w:ascii="Comfortaa Light" w:cs="Comfortaa Light" w:eastAsia="Comfortaa Light" w:hAnsi="Comfortaa Light"/>
        </w:rPr>
      </w:pP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Se incluye un modo oscuro para la plataforma web, que incluye una paleta de colores específica para asegurar un buen contraste y legibilidad en el modo oscuro.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line="360" w:lineRule="auto"/>
        <w:ind w:left="72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Consideraciones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line="360" w:lineRule="auto"/>
        <w:ind w:left="144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Accesibilidad: </w:t>
      </w: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Asegúrate de que el sistema de diseño cumple con las pautas de accesibilidad web.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line="360" w:lineRule="auto"/>
        <w:ind w:left="144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Mantenimiento: </w:t>
      </w: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Mantén el sistema de diseño actualizado para reflejar los cambios en la marca, las tendencias del diseño web y las nuevas funcionalidades del sitio web.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line="360" w:lineRule="auto"/>
        <w:ind w:left="1440" w:hanging="36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Colaboración: </w:t>
      </w: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Involucra a todos los miembros del equipo de desarrollo en la creación y el uso del sistema de diseño.</w:t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rPr>
          <w:rFonts w:ascii="Comfortaa Light" w:cs="Comfortaa Light" w:eastAsia="Comfortaa Light" w:hAnsi="Comfortaa Light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Nota:</w:t>
      </w:r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 El equipo de desarrollo puede acceder al código del sistema de diseño en el repositorio del proyecto. Este documento sirve como una guía complementaria para entender los principios y las directrices del sistema de diseño.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 Light">
    <w:embedRegular w:fontKey="{00000000-0000-0000-0000-000000000000}" r:id="rId1" w:subsetted="0"/>
    <w:embedBold w:fontKey="{00000000-0000-0000-0000-000000000000}" r:id="rId2" w:subsetted="0"/>
  </w:font>
  <w:font w:name="Caveat">
    <w:embedRegular w:fontKey="{00000000-0000-0000-0000-000000000000}" r:id="rId3" w:subsetted="0"/>
    <w:embedBold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v2.chakra-ui.com/getting-started" TargetMode="External"/><Relationship Id="rId10" Type="http://schemas.openxmlformats.org/officeDocument/2006/relationships/hyperlink" Target="https://mui.com/material-ui/" TargetMode="External"/><Relationship Id="rId9" Type="http://schemas.openxmlformats.org/officeDocument/2006/relationships/hyperlink" Target="https://reactnativeelements.com/docs/1.2.0/image" TargetMode="External"/><Relationship Id="rId5" Type="http://schemas.openxmlformats.org/officeDocument/2006/relationships/styles" Target="styles.xml"/><Relationship Id="rId6" Type="http://schemas.openxmlformats.org/officeDocument/2006/relationships/hyperlink" Target="mailto:max.saavedra@unmsm.edu.pe" TargetMode="External"/><Relationship Id="rId7" Type="http://schemas.openxmlformats.org/officeDocument/2006/relationships/hyperlink" Target="https://fonts.google.com/icons" TargetMode="External"/><Relationship Id="rId8" Type="http://schemas.openxmlformats.org/officeDocument/2006/relationships/hyperlink" Target="https://uiverse.io/element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Light-regular.ttf"/><Relationship Id="rId2" Type="http://schemas.openxmlformats.org/officeDocument/2006/relationships/font" Target="fonts/ComfortaaLight-bold.ttf"/><Relationship Id="rId3" Type="http://schemas.openxmlformats.org/officeDocument/2006/relationships/font" Target="fonts/Caveat-regular.ttf"/><Relationship Id="rId4" Type="http://schemas.openxmlformats.org/officeDocument/2006/relationships/font" Target="fonts/Caveat-bold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