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7CCE3" w14:textId="42888776" w:rsidR="003968D0" w:rsidRDefault="003968D0" w:rsidP="003968D0">
      <w:pPr>
        <w:jc w:val="center"/>
      </w:pPr>
      <w:r>
        <w:rPr>
          <w:noProof/>
        </w:rPr>
        <w:drawing>
          <wp:inline distT="0" distB="0" distL="0" distR="0" wp14:anchorId="137CBE18" wp14:editId="3826C60C">
            <wp:extent cx="4773930" cy="952500"/>
            <wp:effectExtent l="0" t="0" r="7620" b="0"/>
            <wp:docPr id="1634187773" name="Picture 1" descr="Westmoreland County Community Colle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stmoreland County Community Colleg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9419" w14:textId="77777777" w:rsidR="003968D0" w:rsidRDefault="003968D0" w:rsidP="00FD2681"/>
    <w:p w14:paraId="3C843C79" w14:textId="48FBC2A2" w:rsidR="00FD2681" w:rsidRPr="00FD2681" w:rsidRDefault="00FD2681" w:rsidP="00FD2681">
      <w:r w:rsidRPr="00FD2681">
        <w:t>Frank A. Lucente</w:t>
      </w:r>
      <w:r w:rsidRPr="00FD2681">
        <w:br/>
        <w:t>Professor of Computer Science</w:t>
      </w:r>
      <w:r w:rsidRPr="00FD2681">
        <w:br/>
        <w:t>Westmoreland County Community College</w:t>
      </w:r>
      <w:r w:rsidRPr="00FD2681">
        <w:br/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11/12/2024</w:t>
      </w:r>
      <w:r>
        <w:fldChar w:fldCharType="end"/>
      </w:r>
    </w:p>
    <w:p w14:paraId="76383581" w14:textId="620C240D" w:rsidR="00FD2681" w:rsidRPr="00FD2681" w:rsidRDefault="00FD2681" w:rsidP="00FD2681">
      <w:r>
        <w:t>To Whom It May Concern:</w:t>
      </w:r>
    </w:p>
    <w:p w14:paraId="656985BB" w14:textId="0C656C5A" w:rsidR="00FD2681" w:rsidRPr="00FD2681" w:rsidRDefault="00FD2681" w:rsidP="00FD2681">
      <w:r w:rsidRPr="00FD2681">
        <w:t xml:space="preserve">I am writing to wholeheartedly recommend James Warnecke, an exceptional student in my Python Programming course at Westmoreland County Community College. James has consistently demonstrated outstanding skills, dedication, and a passion for programming, making him an asset to any academic or professional </w:t>
      </w:r>
      <w:r w:rsidR="004A60F6">
        <w:t>environment</w:t>
      </w:r>
      <w:r w:rsidRPr="00FD2681">
        <w:t>.</w:t>
      </w:r>
    </w:p>
    <w:p w14:paraId="1C3C381E" w14:textId="1FE25C0F" w:rsidR="00FD2681" w:rsidRPr="00FD2681" w:rsidRDefault="00FD2681" w:rsidP="00FD2681">
      <w:r w:rsidRPr="00FD2681">
        <w:t xml:space="preserve">Throughout the course, James has submitted exemplary code in all assignments, showcasing his mastery of programming concepts. His work is not only accurate and efficient but also reflective of his </w:t>
      </w:r>
      <w:r w:rsidR="00FB550A">
        <w:t>scrupulous</w:t>
      </w:r>
      <w:r w:rsidR="00FB550A" w:rsidRPr="00FD2681">
        <w:t xml:space="preserve"> </w:t>
      </w:r>
      <w:r w:rsidRPr="00FD2681">
        <w:t>attention to detail and commitment to excellence. His ability to approach problems from multiple angles and optimize solutions is impressive.</w:t>
      </w:r>
    </w:p>
    <w:p w14:paraId="4D41A0ED" w14:textId="77777777" w:rsidR="00FD2681" w:rsidRPr="00FD2681" w:rsidRDefault="00FD2681" w:rsidP="00FD2681">
      <w:r w:rsidRPr="00FD2681">
        <w:t>Beyond his technical prowess, James possesses a range of qualities that make him an outstanding student and future professional. He is:</w:t>
      </w:r>
    </w:p>
    <w:p w14:paraId="69C78F9E" w14:textId="77777777" w:rsidR="00FD2681" w:rsidRPr="00FD2681" w:rsidRDefault="00FD2681" w:rsidP="00FD2681">
      <w:pPr>
        <w:numPr>
          <w:ilvl w:val="0"/>
          <w:numId w:val="1"/>
        </w:numPr>
      </w:pPr>
      <w:r w:rsidRPr="00FD2681">
        <w:t>Punctual and reliable, consistently meeting deadlines.</w:t>
      </w:r>
    </w:p>
    <w:p w14:paraId="27DD9357" w14:textId="77777777" w:rsidR="00FD2681" w:rsidRPr="00FD2681" w:rsidRDefault="00FD2681" w:rsidP="00FD2681">
      <w:pPr>
        <w:numPr>
          <w:ilvl w:val="0"/>
          <w:numId w:val="1"/>
        </w:numPr>
      </w:pPr>
      <w:r w:rsidRPr="00FD2681">
        <w:t>Conscientious, taking ownership of his learning and seeking feedback.</w:t>
      </w:r>
    </w:p>
    <w:p w14:paraId="7A6A3C81" w14:textId="77777777" w:rsidR="00FD2681" w:rsidRPr="00FD2681" w:rsidRDefault="00FD2681" w:rsidP="00FD2681">
      <w:pPr>
        <w:numPr>
          <w:ilvl w:val="0"/>
          <w:numId w:val="1"/>
        </w:numPr>
      </w:pPr>
      <w:r w:rsidRPr="00FD2681">
        <w:t>Curious, continually exploring ways to improve and refine his code.</w:t>
      </w:r>
    </w:p>
    <w:p w14:paraId="58A02124" w14:textId="77777777" w:rsidR="00FD2681" w:rsidRPr="00FD2681" w:rsidRDefault="00FD2681" w:rsidP="00FD2681">
      <w:pPr>
        <w:numPr>
          <w:ilvl w:val="0"/>
          <w:numId w:val="1"/>
        </w:numPr>
      </w:pPr>
      <w:r w:rsidRPr="00FD2681">
        <w:t>Self-motivated, often exceeding assignment requirements.</w:t>
      </w:r>
    </w:p>
    <w:p w14:paraId="12243AB9" w14:textId="77777777" w:rsidR="00FD2681" w:rsidRPr="00FD2681" w:rsidRDefault="00FD2681" w:rsidP="00FD2681">
      <w:r w:rsidRPr="00FD2681">
        <w:t>James's exceptional coding skills, combined with his excellent work habits and enthusiasm for learning, make him an exceptional candidate for any opportunity. I strongly endorse James Warnecke and am confident he will excel in his future endeavors.</w:t>
      </w:r>
    </w:p>
    <w:p w14:paraId="12ED7A1D" w14:textId="77777777" w:rsidR="00FD2681" w:rsidRPr="00FD2681" w:rsidRDefault="00FD2681" w:rsidP="00FD2681">
      <w:r w:rsidRPr="00FD2681">
        <w:t>If you have any further questions, please do not hesitate to contact me.</w:t>
      </w:r>
    </w:p>
    <w:p w14:paraId="3B727923" w14:textId="77777777" w:rsidR="00FD2681" w:rsidRPr="00FD2681" w:rsidRDefault="00FD2681" w:rsidP="00FD2681">
      <w:r w:rsidRPr="00FD2681">
        <w:t>Sincerely,</w:t>
      </w:r>
    </w:p>
    <w:p w14:paraId="319DFBF2" w14:textId="77777777" w:rsidR="00FD2681" w:rsidRPr="00FD2681" w:rsidRDefault="00FD2681" w:rsidP="00FD2681">
      <w:r w:rsidRPr="00FD2681">
        <w:t>Frank A. Lucente</w:t>
      </w:r>
      <w:r w:rsidRPr="00FD2681">
        <w:br/>
        <w:t>Professor of Computer Science</w:t>
      </w:r>
      <w:r w:rsidRPr="00FD2681">
        <w:br/>
        <w:t>Westmoreland County Community College</w:t>
      </w:r>
    </w:p>
    <w:p w14:paraId="2E0FDFF7" w14:textId="77777777" w:rsidR="00253414" w:rsidRDefault="00253414"/>
    <w:sectPr w:rsidR="0025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35E48"/>
    <w:multiLevelType w:val="multilevel"/>
    <w:tmpl w:val="80D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867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1"/>
    <w:rsid w:val="001B5382"/>
    <w:rsid w:val="00253414"/>
    <w:rsid w:val="003968D0"/>
    <w:rsid w:val="004A60F6"/>
    <w:rsid w:val="00E1074B"/>
    <w:rsid w:val="00FB550A"/>
    <w:rsid w:val="00FD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D49C"/>
  <w15:chartTrackingRefBased/>
  <w15:docId w15:val="{5596C6F1-125A-45F6-9348-BA931F4F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2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16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2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1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0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7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6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8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Lucente</dc:creator>
  <cp:keywords/>
  <dc:description/>
  <cp:lastModifiedBy>Frank Lucente</cp:lastModifiedBy>
  <cp:revision>5</cp:revision>
  <dcterms:created xsi:type="dcterms:W3CDTF">2024-11-12T14:08:00Z</dcterms:created>
  <dcterms:modified xsi:type="dcterms:W3CDTF">2024-11-12T14:12:00Z</dcterms:modified>
</cp:coreProperties>
</file>