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C44A560" w14:paraId="70E6A395" wp14:textId="77777777">
      <w:pPr>
        <w:pStyle w:val="Heading1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TP-011: Ground Control Station Functional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C44A560" w14:paraId="0903E951" wp14:textId="77777777">
        <w:tc>
          <w:tcPr>
            <w:tcW w:w="4320" w:type="dxa"/>
            <w:tcMar/>
          </w:tcPr>
          <w:p w:rsidP="5C44A560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5C44A560" w14:paraId="5307578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TP-011</w:t>
            </w:r>
          </w:p>
        </w:tc>
      </w:tr>
      <w:tr xmlns:wp14="http://schemas.microsoft.com/office/word/2010/wordml" w:rsidTr="5C44A560" w14:paraId="47630329" wp14:textId="77777777">
        <w:tc>
          <w:tcPr>
            <w:tcW w:w="4320" w:type="dxa"/>
            <w:tcMar/>
          </w:tcPr>
          <w:p w:rsidP="5C44A560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5C44A560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5C44A560" w14:paraId="5C7D7021" wp14:textId="77777777">
        <w:tc>
          <w:tcPr>
            <w:tcW w:w="4320" w:type="dxa"/>
            <w:tcMar/>
          </w:tcPr>
          <w:p w:rsidP="5C44A560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5C44A560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5C44A560" w14:paraId="0C446237" wp14:textId="77777777">
        <w:tc>
          <w:tcPr>
            <w:tcW w:w="4320" w:type="dxa"/>
            <w:tcMar/>
          </w:tcPr>
          <w:p w:rsidP="5C44A560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5C44A560" w14:paraId="6C6C11F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Test / Demonstration</w:t>
            </w:r>
          </w:p>
        </w:tc>
      </w:tr>
      <w:tr xmlns:wp14="http://schemas.microsoft.com/office/word/2010/wordml" w:rsidTr="5C44A560" w14:paraId="4E49F1B5" wp14:textId="77777777">
        <w:tc>
          <w:tcPr>
            <w:tcW w:w="4320" w:type="dxa"/>
            <w:tcMar/>
          </w:tcPr>
          <w:p w:rsidP="5C44A560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5C44A560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5C44A560" w14:paraId="46AEFC44" wp14:textId="77777777">
        <w:tc>
          <w:tcPr>
            <w:tcW w:w="4320" w:type="dxa"/>
            <w:tcMar/>
          </w:tcPr>
          <w:p w:rsidP="5C44A560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5C44A560" w14:paraId="353266B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VE-010: Ground Control Station Verification</w:t>
            </w:r>
          </w:p>
        </w:tc>
      </w:tr>
      <w:tr xmlns:wp14="http://schemas.microsoft.com/office/word/2010/wordml" w:rsidTr="5C44A560" w14:paraId="1169C9A4" wp14:textId="77777777">
        <w:tc>
          <w:tcPr>
            <w:tcW w:w="4320" w:type="dxa"/>
            <w:tcMar/>
          </w:tcPr>
          <w:p w:rsidP="5C44A560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5C44A560" w14:paraId="49BBD18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TR-011</w:t>
            </w:r>
          </w:p>
        </w:tc>
      </w:tr>
      <w:tr xmlns:wp14="http://schemas.microsoft.com/office/word/2010/wordml" w:rsidTr="5C44A560" w14:paraId="15F51888" wp14:textId="77777777">
        <w:tc>
          <w:tcPr>
            <w:tcW w:w="4320" w:type="dxa"/>
            <w:tcMar/>
          </w:tcPr>
          <w:p w:rsidP="5C44A560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5C44A560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5C44A560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5C44A560" w14:paraId="35F1C0A6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that the TOMTOM Ground Control Station operates correctly as an integrated hardware and software platform supporting mission planning, command and control, operator interaction, and field deployment.</w:t>
      </w:r>
    </w:p>
    <w:p xmlns:wp14="http://schemas.microsoft.com/office/word/2010/wordml" w:rsidP="5C44A560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5C44A560" w14:paraId="7880E5F2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SYS-GCS-001 through SYS-GCS-006</w:t>
      </w:r>
    </w:p>
    <w:p xmlns:wp14="http://schemas.microsoft.com/office/word/2010/wordml" w:rsidP="5C44A560" w14:paraId="41CBA02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SYS-HMI-001 through SYS-HMI-006</w:t>
      </w:r>
    </w:p>
    <w:p xmlns:wp14="http://schemas.microsoft.com/office/word/2010/wordml" w:rsidP="5C44A560" w14:paraId="457F633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SYS-PWR-001 through SYS-PWR-006</w:t>
      </w:r>
    </w:p>
    <w:p xmlns:wp14="http://schemas.microsoft.com/office/word/2010/wordml" w:rsidP="5C44A560" w14:paraId="3B0A031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SYS-INT-001 through SYS-INT-005</w:t>
      </w:r>
    </w:p>
    <w:p xmlns:wp14="http://schemas.microsoft.com/office/word/2010/wordml" w:rsidP="5C44A560" w14:paraId="430F126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STK-010</w:t>
      </w:r>
    </w:p>
    <w:p xmlns:wp14="http://schemas.microsoft.com/office/word/2010/wordml" w:rsidP="5C44A560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5C44A560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5C44A560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5C44A560" w14:paraId="7F0430DC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External power source</w:t>
      </w:r>
    </w:p>
    <w:p xmlns:wp14="http://schemas.microsoft.com/office/word/2010/wordml" w:rsidP="5C44A560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5C44A560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5C44A560" w14:paraId="7C047301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Ethernet cable</w:t>
      </w:r>
    </w:p>
    <w:p xmlns:wp14="http://schemas.microsoft.com/office/word/2010/wordml" w:rsidP="5C44A560" w14:paraId="6E2F84A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USB peripherals</w:t>
      </w:r>
    </w:p>
    <w:p xmlns:wp14="http://schemas.microsoft.com/office/word/2010/wordml" w:rsidP="5C44A560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5C44A560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33AE2530" w:rsidR="5C44A560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5C44A560" w14:paraId="763C053D" wp14:textId="31DF6943">
      <w:pPr>
        <w:pStyle w:val="ListNumber"/>
        <w:rPr>
          <w:rFonts w:ascii="Times New Roman" w:hAnsi="Times New Roman" w:eastAsia="Times New Roman" w:cs="Times New Roman"/>
        </w:rPr>
      </w:pPr>
      <w:r w:rsidRPr="33AE2530" w:rsidR="5C44A560">
        <w:rPr>
          <w:rFonts w:ascii="Times New Roman" w:hAnsi="Times New Roman" w:eastAsia="Times New Roman" w:cs="Times New Roman"/>
        </w:rPr>
        <w:t>GCS hardware fully assembled</w:t>
      </w:r>
      <w:r w:rsidRPr="33AE2530" w:rsidR="1218E1F3">
        <w:rPr>
          <w:rFonts w:ascii="Times New Roman" w:hAnsi="Times New Roman" w:eastAsia="Times New Roman" w:cs="Times New Roman"/>
        </w:rPr>
        <w:t xml:space="preserve"> (If completing system level verification.)</w:t>
      </w:r>
    </w:p>
    <w:p xmlns:wp14="http://schemas.microsoft.com/office/word/2010/wordml" w:rsidP="5C44A560" w14:paraId="61A9D28B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software installed.</w:t>
      </w:r>
    </w:p>
    <w:p xmlns:wp14="http://schemas.microsoft.com/office/word/2010/wordml" w:rsidP="5C44A560" w14:paraId="76633E1C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system verified.</w:t>
      </w:r>
    </w:p>
    <w:p xmlns:wp14="http://schemas.microsoft.com/office/word/2010/wordml" w:rsidP="5C44A560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5C44A560" w14:paraId="33462ABA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Disconnect power before modifying internal wiring. Verify correct fuse installation before energizing the system.</w:t>
      </w:r>
    </w:p>
    <w:p xmlns:wp14="http://schemas.microsoft.com/office/word/2010/wordml" w:rsidP="5C44A560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5C44A560" w14:paraId="604B91BF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hardware configuration, software versions, operating system version, battery state, connected peripherals, and enclosure configuration before beginning.</w:t>
      </w:r>
    </w:p>
    <w:p xmlns:wp14="http://schemas.microsoft.com/office/word/2010/wordml" w:rsidP="5C44A560" w14:paraId="56E9EBFA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7. Ground Control Station Functional Test Procedure</w:t>
      </w:r>
    </w:p>
    <w:p xmlns:wp14="http://schemas.microsoft.com/office/word/2010/wordml" w:rsidP="5C44A560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5C44A560" w14:paraId="5F77A6FB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Inspect enclosure integrity.</w:t>
      </w:r>
    </w:p>
    <w:p xmlns:wp14="http://schemas.microsoft.com/office/word/2010/wordml" w:rsidP="5C44A560" w14:paraId="06E6F824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hinges, latches, lid stays, and handles.</w:t>
      </w:r>
    </w:p>
    <w:p xmlns:wp14="http://schemas.microsoft.com/office/word/2010/wordml" w:rsidP="5C44A560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5C44A560" w14:paraId="1A472C48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boot time.</w:t>
      </w:r>
    </w:p>
    <w:p xmlns:wp14="http://schemas.microsoft.com/office/word/2010/wordml" w:rsidP="5C44A560" w14:paraId="341E59DC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operating system startup.</w:t>
      </w:r>
    </w:p>
    <w:p xmlns:wp14="http://schemas.microsoft.com/office/word/2010/wordml" w:rsidP="5C44A560" w14:paraId="72EF67A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Launch QGroundControl.</w:t>
      </w:r>
    </w:p>
    <w:p xmlns:wp14="http://schemas.microsoft.com/office/word/2010/wordml" w:rsidP="5C44A560" w14:paraId="58F154CE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Launch ATAK if installed.</w:t>
      </w:r>
    </w:p>
    <w:p xmlns:wp14="http://schemas.microsoft.com/office/word/2010/wordml" w:rsidP="5C44A560" w14:paraId="2FDBBC10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display operation.</w:t>
      </w:r>
    </w:p>
    <w:p xmlns:wp14="http://schemas.microsoft.com/office/word/2010/wordml" w:rsidP="5C44A560" w14:paraId="1FCC2FE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keyboard and pointing device.</w:t>
      </w:r>
    </w:p>
    <w:p xmlns:wp14="http://schemas.microsoft.com/office/word/2010/wordml" w:rsidP="5C44A560" w14:paraId="0B4AEA8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USB ports.</w:t>
      </w:r>
    </w:p>
    <w:p xmlns:wp14="http://schemas.microsoft.com/office/word/2010/wordml" w:rsidP="5C44A560" w14:paraId="40C70DF6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Ethernet interface.</w:t>
      </w:r>
    </w:p>
    <w:p xmlns:wp14="http://schemas.microsoft.com/office/word/2010/wordml" w:rsidP="5C44A560" w14:paraId="0C403E42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telemetry radio detection.</w:t>
      </w:r>
    </w:p>
    <w:p xmlns:wp14="http://schemas.microsoft.com/office/word/2010/wordml" w:rsidP="5C44A560" w14:paraId="485D72A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battery status display.</w:t>
      </w:r>
    </w:p>
    <w:p xmlns:wp14="http://schemas.microsoft.com/office/word/2010/wordml" w:rsidP="5C44A560" w14:paraId="16CB0DF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cooling fan operation.</w:t>
      </w:r>
    </w:p>
    <w:p xmlns:wp14="http://schemas.microsoft.com/office/word/2010/wordml" w:rsidP="5C44A560" w14:paraId="1C9FF5A1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mission planning capability.</w:t>
      </w:r>
    </w:p>
    <w:p xmlns:wp14="http://schemas.microsoft.com/office/word/2010/wordml" w:rsidP="5C44A560" w14:paraId="5C3E8315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map display.</w:t>
      </w:r>
    </w:p>
    <w:p xmlns:wp14="http://schemas.microsoft.com/office/word/2010/wordml" w:rsidP="5C44A560" w14:paraId="7E0F8AAF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operator alerts.</w:t>
      </w:r>
    </w:p>
    <w:p xmlns:wp14="http://schemas.microsoft.com/office/word/2010/wordml" w:rsidP="5C44A560" w14:paraId="44624F99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Verify orderly software shutdown.</w:t>
      </w:r>
    </w:p>
    <w:p xmlns:wp14="http://schemas.microsoft.com/office/word/2010/wordml" w:rsidP="5C44A560" w14:paraId="7BAE9CFE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Power off the Ground Control Station.</w:t>
      </w:r>
    </w:p>
    <w:p xmlns:wp14="http://schemas.microsoft.com/office/word/2010/wordml" w:rsidP="5C44A560" w14:paraId="52D77C83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Inspect for abnormal heat or damage.</w:t>
      </w:r>
    </w:p>
    <w:p xmlns:wp14="http://schemas.microsoft.com/office/word/2010/wordml" w:rsidP="5C44A560" w14:paraId="460C1110" wp14:textId="77777777">
      <w:pPr>
        <w:pStyle w:val="ListNumber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Record observations and discrepancies.</w:t>
      </w:r>
    </w:p>
    <w:p xmlns:wp14="http://schemas.microsoft.com/office/word/2010/wordml" w:rsidP="5C44A560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C44A560" w14:paraId="50DB7D88" wp14:textId="77777777">
        <w:tc>
          <w:tcPr>
            <w:tcW w:w="2160" w:type="dxa"/>
            <w:tcMar/>
          </w:tcPr>
          <w:p w:rsidP="5C44A560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5C44A560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5C44A560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5C44A560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5C44A560" w14:paraId="2766A546" wp14:textId="77777777">
        <w:tc>
          <w:tcPr>
            <w:tcW w:w="2160" w:type="dxa"/>
            <w:tcMar/>
          </w:tcPr>
          <w:p w:rsidP="5C44A560" w14:paraId="229CEB3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Boot Time</w:t>
            </w:r>
          </w:p>
        </w:tc>
        <w:tc>
          <w:tcPr>
            <w:tcW w:w="2160" w:type="dxa"/>
            <w:tcMar/>
          </w:tcPr>
          <w:p w:rsidP="5C44A560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16AE544C" wp14:textId="77777777">
        <w:tc>
          <w:tcPr>
            <w:tcW w:w="2160" w:type="dxa"/>
            <w:tcMar/>
          </w:tcPr>
          <w:p w:rsidP="5C44A560" w14:paraId="4C79FA5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Display</w:t>
            </w:r>
          </w:p>
        </w:tc>
        <w:tc>
          <w:tcPr>
            <w:tcW w:w="2160" w:type="dxa"/>
            <w:tcMar/>
          </w:tcPr>
          <w:p w:rsidP="5C44A560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018CFB89" wp14:textId="77777777">
        <w:tc>
          <w:tcPr>
            <w:tcW w:w="2160" w:type="dxa"/>
            <w:tcMar/>
          </w:tcPr>
          <w:p w:rsidP="5C44A560" w14:paraId="5A973A56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Keyboard</w:t>
            </w:r>
          </w:p>
        </w:tc>
        <w:tc>
          <w:tcPr>
            <w:tcW w:w="2160" w:type="dxa"/>
            <w:tcMar/>
          </w:tcPr>
          <w:p w:rsidP="5C44A560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8CA8668" wp14:textId="77777777">
        <w:tc>
          <w:tcPr>
            <w:tcW w:w="2160" w:type="dxa"/>
            <w:tcMar/>
          </w:tcPr>
          <w:p w:rsidP="5C44A560" w14:paraId="44A792F1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USB</w:t>
            </w:r>
          </w:p>
        </w:tc>
        <w:tc>
          <w:tcPr>
            <w:tcW w:w="2160" w:type="dxa"/>
            <w:tcMar/>
          </w:tcPr>
          <w:p w:rsidP="5C44A560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4E4F98F" wp14:textId="77777777">
        <w:tc>
          <w:tcPr>
            <w:tcW w:w="2160" w:type="dxa"/>
            <w:tcMar/>
          </w:tcPr>
          <w:p w:rsidP="5C44A560" w14:paraId="425EFD97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Ethernet</w:t>
            </w:r>
          </w:p>
        </w:tc>
        <w:tc>
          <w:tcPr>
            <w:tcW w:w="2160" w:type="dxa"/>
            <w:tcMar/>
          </w:tcPr>
          <w:p w:rsidP="5C44A560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7DC9C218" wp14:textId="77777777">
        <w:tc>
          <w:tcPr>
            <w:tcW w:w="2160" w:type="dxa"/>
            <w:tcMar/>
          </w:tcPr>
          <w:p w:rsidP="5C44A560" w14:paraId="25C0A0D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Telemetry Radio</w:t>
            </w:r>
          </w:p>
        </w:tc>
        <w:tc>
          <w:tcPr>
            <w:tcW w:w="2160" w:type="dxa"/>
            <w:tcMar/>
          </w:tcPr>
          <w:p w:rsidP="5C44A560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18330DA4" wp14:textId="77777777">
        <w:tc>
          <w:tcPr>
            <w:tcW w:w="2160" w:type="dxa"/>
            <w:tcMar/>
          </w:tcPr>
          <w:p w:rsidP="5C44A560" w14:paraId="3AA660E5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Cooling</w:t>
            </w:r>
          </w:p>
        </w:tc>
        <w:tc>
          <w:tcPr>
            <w:tcW w:w="2160" w:type="dxa"/>
            <w:tcMar/>
          </w:tcPr>
          <w:p w:rsidP="5C44A560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6B5ED0D2" wp14:textId="77777777">
        <w:tc>
          <w:tcPr>
            <w:tcW w:w="2160" w:type="dxa"/>
            <w:tcMar/>
          </w:tcPr>
          <w:p w:rsidP="5C44A560" w14:paraId="72EC8C6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Mission Software</w:t>
            </w:r>
          </w:p>
        </w:tc>
        <w:tc>
          <w:tcPr>
            <w:tcW w:w="2160" w:type="dxa"/>
            <w:tcMar/>
          </w:tcPr>
          <w:p w:rsidP="5C44A560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7DF4955D" wp14:textId="77777777">
        <w:tc>
          <w:tcPr>
            <w:tcW w:w="2160" w:type="dxa"/>
            <w:tcMar/>
          </w:tcPr>
          <w:p w:rsidP="5C44A560" w14:paraId="3466171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Map Display</w:t>
            </w:r>
          </w:p>
        </w:tc>
        <w:tc>
          <w:tcPr>
            <w:tcW w:w="2160" w:type="dxa"/>
            <w:tcMar/>
          </w:tcPr>
          <w:p w:rsidP="5C44A560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C44A560" w14:paraId="5AE1F1E1" wp14:textId="77777777">
        <w:tc>
          <w:tcPr>
            <w:tcW w:w="2160" w:type="dxa"/>
            <w:tcMar/>
          </w:tcPr>
          <w:p w:rsidP="5C44A560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5C44A560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C44A560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5C44A560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5C44A560" w14:paraId="2C8B5EB6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GCS powers on successfully.</w:t>
      </w:r>
    </w:p>
    <w:p xmlns:wp14="http://schemas.microsoft.com/office/word/2010/wordml" w:rsidP="5C44A560" w14:paraId="48D1DC3D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Mission software launches successfully.</w:t>
      </w:r>
    </w:p>
    <w:p xmlns:wp14="http://schemas.microsoft.com/office/word/2010/wordml" w:rsidP="5C44A560" w14:paraId="66B6F43F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Required interfaces operate correctly.</w:t>
      </w:r>
    </w:p>
    <w:p xmlns:wp14="http://schemas.microsoft.com/office/word/2010/wordml" w:rsidP="5C44A560" w14:paraId="27F4F8A9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Operator controls function correctly.</w:t>
      </w:r>
    </w:p>
    <w:p xmlns:wp14="http://schemas.microsoft.com/office/word/2010/wordml" w:rsidP="5C44A560" w14:paraId="74C5E33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No critical hardware faults remain.</w:t>
      </w:r>
    </w:p>
    <w:p xmlns:wp14="http://schemas.microsoft.com/office/word/2010/wordml" w:rsidP="5C44A560" w14:paraId="05C44231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System is ready for operational integration.</w:t>
      </w:r>
    </w:p>
    <w:p xmlns:wp14="http://schemas.microsoft.com/office/word/2010/wordml" w:rsidP="5C44A560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5C44A560" w14:paraId="19744DEB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Exterior photographs</w:t>
      </w:r>
    </w:p>
    <w:p xmlns:wp14="http://schemas.microsoft.com/office/word/2010/wordml" w:rsidP="5C44A560" w14:paraId="70899648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Interior photographs</w:t>
      </w:r>
    </w:p>
    <w:p xmlns:wp14="http://schemas.microsoft.com/office/word/2010/wordml" w:rsidP="5C44A560" w14:paraId="3034990E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Software screenshots</w:t>
      </w:r>
    </w:p>
    <w:p xmlns:wp14="http://schemas.microsoft.com/office/word/2010/wordml" w:rsidP="5C44A560" w14:paraId="2AEF4B2D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Voltage measurements</w:t>
      </w:r>
    </w:p>
    <w:p xmlns:wp14="http://schemas.microsoft.com/office/word/2010/wordml" w:rsidP="5C44A560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5C44A560" w14:paraId="54BB5B37" wp14:textId="77777777">
      <w:pPr>
        <w:pStyle w:val="ListBullet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Completed TR-011</w:t>
      </w:r>
    </w:p>
    <w:p xmlns:wp14="http://schemas.microsoft.com/office/word/2010/wordml" w:rsidP="5C44A560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5C44A560" w14:paraId="21BAC407" wp14:textId="77777777">
      <w:pPr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Complete TR-011, archive evidence, update the verification workbook, resolve critical deficiencies, and authorize system readiness for operational deployment.</w:t>
      </w:r>
    </w:p>
    <w:p xmlns:wp14="http://schemas.microsoft.com/office/word/2010/wordml" w:rsidP="5C44A560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5C44A560" w:rsidR="5C44A560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C44A560" w14:paraId="5424256D" wp14:textId="77777777">
        <w:tc>
          <w:tcPr>
            <w:tcW w:w="2160" w:type="dxa"/>
            <w:tcMar/>
          </w:tcPr>
          <w:p w:rsidP="5C44A560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5C44A560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5C44A560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5C44A560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5C44A560" w14:paraId="05D37260" wp14:textId="77777777">
        <w:tc>
          <w:tcPr>
            <w:tcW w:w="2160" w:type="dxa"/>
            <w:tcMar/>
          </w:tcPr>
          <w:p w:rsidP="5C44A560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5C44A560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5C44A560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5C44A560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5C44A560" w:rsidR="5C44A560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  <w:footerReference w:type="default" r:id="R32deeb63c8c845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44A560" w:rsidTr="5C44A560" w14:paraId="0E6CD9F1">
      <w:trPr>
        <w:trHeight w:val="300"/>
      </w:trPr>
      <w:tc>
        <w:tcPr>
          <w:tcW w:w="2880" w:type="dxa"/>
          <w:tcMar/>
        </w:tcPr>
        <w:p w:rsidR="5C44A560" w:rsidP="5C44A560" w:rsidRDefault="5C44A560" w14:paraId="647FF857" w14:textId="1DE0237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44A560" w:rsidP="5C44A560" w:rsidRDefault="5C44A560" w14:paraId="05EFB568" w14:textId="43C1EDB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44A560" w:rsidP="5C44A560" w:rsidRDefault="5C44A560" w14:paraId="0028311B" w14:textId="4E4DACF6">
          <w:pPr>
            <w:pStyle w:val="Header"/>
            <w:bidi w:val="0"/>
            <w:ind w:right="-115"/>
            <w:jc w:val="right"/>
          </w:pPr>
        </w:p>
      </w:tc>
    </w:tr>
  </w:tbl>
  <w:p w:rsidR="5C44A560" w:rsidP="5C44A560" w:rsidRDefault="5C44A560" w14:paraId="5E76A580" w14:textId="2F6C1588">
    <w:pPr>
      <w:pStyle w:val="Footer"/>
      <w:bidi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8640" w:type="dxa"/>
      <w:tblLook w:val="04A0" w:firstRow="1" w:lastRow="0" w:firstColumn="1" w:lastColumn="0" w:noHBand="0" w:noVBand="1"/>
    </w:tblPr>
    <w:tblGrid>
      <w:gridCol w:w="3345"/>
      <w:gridCol w:w="5295"/>
    </w:tblGrid>
    <w:tr xmlns:wp14="http://schemas.microsoft.com/office/word/2010/wordml" w:rsidTr="5C44A560" w14:paraId="1B1A0F78" wp14:textId="77777777">
      <w:tc>
        <w:tcPr>
          <w:tcW w:w="3345" w:type="dxa"/>
          <w:tcMar/>
        </w:tcPr>
        <w:p w14:paraId="07880338" wp14:textId="77777777">
          <w:r>
            <w:rPr>
              <w:rFonts w:ascii="Times New Roman" w:hAnsi="Times New Roman"/>
              <w:sz w:val="20"/>
            </w:rPr>
            <w:t>TP-011</w:t>
          </w:r>
        </w:p>
      </w:tc>
      <w:tc>
        <w:tcPr>
          <w:tcW w:w="5295" w:type="dxa"/>
          <w:tcMar/>
        </w:tcPr>
        <w:p w14:paraId="53A0E279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Ground Control Station Functional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96E12"/>
    <w:rsid w:val="1218E1F3"/>
    <w:rsid w:val="33AE2530"/>
    <w:rsid w:val="5C44A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0E300E-3830-4871-B62F-7F5DC6A9F6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.xml" Id="R32deeb63c8c845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3</revision>
  <dcterms:created xsi:type="dcterms:W3CDTF">2013-12-23T23:15:00.0000000Z</dcterms:created>
  <dcterms:modified xsi:type="dcterms:W3CDTF">2026-07-18T01:57:38.2881349Z</dcterms:modified>
  <category/>
</coreProperties>
</file>