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rPr>
      </w:pPr>
    </w:p>
    <w:p>
      <w:pPr>
        <w:rPr>
          <w:b/>
          <w:sz w:val="36"/>
        </w:rPr>
      </w:pPr>
    </w:p>
    <w:p>
      <w:pPr>
        <w:rPr>
          <w:b/>
          <w:sz w:val="36"/>
        </w:rPr>
      </w:pPr>
      <w:r>
        <w:rPr>
          <w:b/>
          <w:sz w:val="36"/>
        </w:rPr>
        <w:t xml:space="preserve">                                         PHASE :5 </w:t>
      </w:r>
    </w:p>
    <w:p>
      <w:pPr>
        <w:rPr>
          <w:b/>
          <w:color w:val="FF0000"/>
          <w:sz w:val="44"/>
        </w:rPr>
      </w:pPr>
      <w:r>
        <w:rPr>
          <w:rFonts w:ascii="Segoe UI" w:cs="Segoe UI" w:hAnsi="Segoe UI"/>
          <w:b/>
          <w:bCs/>
          <w:color w:val="FF0000"/>
          <w:sz w:val="28"/>
          <w:bdr w:val="none" w:sz="0" w:space="0" w:color="auto"/>
          <w:shd w:val="clear" w:color="auto" w:fill="FFFFFF"/>
        </w:rPr>
        <w:t xml:space="preserve">                  Phase 5: Project Documentation &amp; Submission</w:t>
      </w:r>
      <w:r>
        <w:rPr>
          <w:rFonts w:ascii="Segoe UI" w:cs="Segoe UI" w:hAnsi="Segoe UI"/>
          <w:color w:val="FF0000"/>
          <w:sz w:val="28"/>
          <w:shd w:val="clear" w:color="auto" w:fill="FFFFFF"/>
        </w:rPr>
        <w:t>  </w: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color w:val="4472C4"/>
        </w:rPr>
      </w:pPr>
      <w:r>
        <w:rPr>
          <w:b/>
          <w:color w:val="4472C4"/>
        </w:rPr>
        <w:t>SUBMMITTED BY:</w:t>
      </w:r>
    </w:p>
    <w:p>
      <w:pPr>
        <w:rPr>
          <w:b/>
        </w:rPr>
      </w:pPr>
      <w:r>
        <w:rPr>
          <w:b/>
        </w:rPr>
        <w:t xml:space="preserve">                                    Name  :Gajjala Harsha Kesava Reddy </w:t>
      </w:r>
    </w:p>
    <w:p>
      <w:pPr>
        <w:rPr>
          <w:b/>
        </w:rPr>
      </w:pPr>
      <w:r>
        <w:rPr>
          <w:b/>
        </w:rPr>
        <w:t xml:space="preserve">                                    Nm id:au723921244020</w:t>
      </w:r>
    </w:p>
    <w:p>
      <w:pPr>
        <w:rPr>
          <w:b/>
        </w:rPr>
      </w:pPr>
      <w:r>
        <w:rPr>
          <w:b/>
        </w:rPr>
        <w:t xml:space="preserve">                                    Gmail:</w:t>
      </w:r>
      <w:r>
        <w:rPr>
          <w:b/>
          <w:sz w:val="24"/>
        </w:rPr>
        <w:t xml:space="preserve"> harshagajjala122@gmail.com</w:t>
      </w:r>
      <w:bookmarkStart w:id="0" w:name="_GoBack"/>
      <w:bookmarkEnd w:id="0"/>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jc w:val="both"/>
        <w:rPr>
          <w:rFonts w:ascii="Times New Roman" w:cs="Times New Roman" w:hAnsi="Times New Roman"/>
          <w:b/>
        </w:rPr>
      </w:pPr>
      <w:r>
        <w:rPr>
          <w:rFonts w:ascii="Times New Roman" w:cs="Times New Roman" w:hAnsi="Times New Roman"/>
          <w:b/>
        </w:rPr>
        <w:t>Project Title: Real-Time Flood Monitoring and Early Warning System</w:t>
      </w:r>
    </w:p>
    <w:p>
      <w:pPr>
        <w:jc w:val="both"/>
        <w:rPr>
          <w:rFonts w:ascii="Times New Roman" w:cs="Times New Roman" w:hAnsi="Times New Roman"/>
        </w:rPr>
      </w:pPr>
    </w:p>
    <w:p>
      <w:pPr>
        <w:jc w:val="both"/>
        <w:rPr>
          <w:rFonts w:ascii="Times New Roman" w:cs="Times New Roman" w:hAnsi="Times New Roman"/>
          <w:b/>
        </w:rPr>
      </w:pPr>
      <w:r>
        <w:rPr>
          <w:rFonts w:ascii="Times New Roman" w:cs="Times New Roman" w:hAnsi="Times New Roman"/>
          <w:b/>
        </w:rPr>
        <w:t>1. Objectives:</w:t>
      </w:r>
    </w:p>
    <w:p>
      <w:pPr>
        <w:jc w:val="both"/>
        <w:rPr>
          <w:rFonts w:ascii="Times New Roman" w:cs="Times New Roman" w:hAnsi="Times New Roman"/>
        </w:rPr>
      </w:pPr>
      <w:r>
        <w:rPr>
          <w:rFonts w:ascii="Times New Roman" w:cs="Times New Roman" w:hAnsi="Times New Roman"/>
        </w:rPr>
        <w:t>The primary objectives of this project are to:</w:t>
      </w:r>
    </w:p>
    <w:p>
      <w:pPr>
        <w:jc w:val="both"/>
        <w:rPr>
          <w:rFonts w:ascii="Times New Roman" w:cs="Times New Roman" w:hAnsi="Times New Roman"/>
        </w:rPr>
      </w:pPr>
    </w:p>
    <w:p>
      <w:pPr>
        <w:pStyle w:val="15"/>
        <w:numPr>
          <w:ilvl w:val="0"/>
          <w:numId w:val="1"/>
        </w:numPr>
        <w:jc w:val="both"/>
        <w:rPr>
          <w:rFonts w:ascii="Times New Roman" w:cs="Times New Roman" w:hAnsi="Times New Roman"/>
        </w:rPr>
      </w:pPr>
      <w:r>
        <w:rPr>
          <w:rFonts w:ascii="Times New Roman" w:cs="Times New Roman" w:hAnsi="Times New Roman"/>
        </w:rPr>
        <w:t>Deploy IoT sensors to monitor water levels in flood-prone areas.</w:t>
      </w:r>
    </w:p>
    <w:p>
      <w:pPr>
        <w:pStyle w:val="15"/>
        <w:numPr>
          <w:ilvl w:val="0"/>
          <w:numId w:val="1"/>
        </w:numPr>
        <w:jc w:val="both"/>
        <w:rPr>
          <w:rFonts w:ascii="Times New Roman" w:cs="Times New Roman" w:hAnsi="Times New Roman"/>
        </w:rPr>
      </w:pPr>
      <w:r>
        <w:rPr>
          <w:rFonts w:ascii="Times New Roman" w:cs="Times New Roman" w:hAnsi="Times New Roman"/>
        </w:rPr>
        <w:t>Develop a web-based platform to collect, analyze, and visualize real-time sensor data.</w:t>
      </w:r>
    </w:p>
    <w:p>
      <w:pPr>
        <w:pStyle w:val="15"/>
        <w:numPr>
          <w:ilvl w:val="0"/>
          <w:numId w:val="1"/>
        </w:numPr>
        <w:jc w:val="both"/>
        <w:rPr>
          <w:rFonts w:ascii="Times New Roman" w:cs="Times New Roman" w:hAnsi="Times New Roman"/>
        </w:rPr>
      </w:pPr>
      <w:r>
        <w:rPr>
          <w:rFonts w:ascii="Times New Roman" w:cs="Times New Roman" w:hAnsi="Times New Roman"/>
        </w:rPr>
        <w:t>Implement a flood warning system that issues alerts when flood risks are detected.</w:t>
      </w:r>
    </w:p>
    <w:p>
      <w:pPr>
        <w:pStyle w:val="15"/>
        <w:numPr>
          <w:ilvl w:val="0"/>
          <w:numId w:val="1"/>
        </w:numPr>
        <w:jc w:val="both"/>
        <w:rPr>
          <w:rFonts w:ascii="Times New Roman" w:cs="Times New Roman" w:hAnsi="Times New Roman"/>
        </w:rPr>
      </w:pPr>
      <w:r>
        <w:rPr>
          <w:rFonts w:ascii="Times New Roman" w:cs="Times New Roman" w:hAnsi="Times New Roman"/>
        </w:rPr>
        <w:t>Enhance public safety and emergency response coordination during flood events.</w:t>
      </w:r>
    </w:p>
    <w:p>
      <w:pPr>
        <w:jc w:val="both"/>
        <w:rPr>
          <w:rFonts w:ascii="Times New Roman" w:cs="Times New Roman" w:hAnsi="Times New Roman"/>
          <w:sz w:val="24"/>
        </w:rPr>
      </w:pPr>
    </w:p>
    <w:p>
      <w:pPr>
        <w:jc w:val="both"/>
        <w:rPr>
          <w:rFonts w:ascii="Times New Roman" w:cs="Times New Roman" w:hAnsi="Times New Roman"/>
          <w:b/>
          <w:sz w:val="24"/>
        </w:rPr>
      </w:pPr>
      <w:r>
        <w:rPr>
          <w:rFonts w:ascii="Times New Roman" w:cs="Times New Roman" w:hAnsi="Times New Roman"/>
          <w:b/>
          <w:sz w:val="24"/>
        </w:rPr>
        <w:t>2. IoT Sensor Deployment:</w:t>
      </w:r>
    </w:p>
    <w:p>
      <w:pPr>
        <w:jc w:val="both"/>
        <w:rPr>
          <w:rFonts w:ascii="Times New Roman" w:cs="Times New Roman" w:hAnsi="Times New Roman"/>
        </w:rPr>
      </w:pPr>
    </w:p>
    <w:p>
      <w:pPr>
        <w:jc w:val="both"/>
        <w:rPr>
          <w:rFonts w:ascii="Times New Roman" w:cs="Times New Roman" w:hAnsi="Times New Roman"/>
          <w:b/>
        </w:rPr>
      </w:pPr>
      <w:r>
        <w:rPr>
          <w:rFonts w:ascii="Times New Roman" w:cs="Times New Roman" w:hAnsi="Times New Roman"/>
          <w:b/>
          <w:sz w:val="24"/>
        </w:rPr>
        <w:t>2.1 Sensor Selection</w:t>
      </w:r>
      <w:r>
        <w:rPr>
          <w:rFonts w:ascii="Times New Roman" w:cs="Times New Roman" w:hAnsi="Times New Roman"/>
          <w:b/>
        </w:rPr>
        <w:t>:</w:t>
      </w:r>
    </w:p>
    <w:p>
      <w:pPr>
        <w:pStyle w:val="15"/>
        <w:numPr>
          <w:ilvl w:val="0"/>
          <w:numId w:val="2"/>
        </w:numPr>
        <w:jc w:val="both"/>
        <w:rPr>
          <w:rFonts w:ascii="Times New Roman" w:cs="Times New Roman" w:hAnsi="Times New Roman"/>
        </w:rPr>
      </w:pPr>
      <w:r>
        <w:rPr>
          <w:rFonts w:ascii="Times New Roman" w:cs="Times New Roman" w:hAnsi="Times New Roman"/>
        </w:rPr>
        <w:t>Deploy a network of IoT sensors capable of measuring water levels in real-time. These sensors should have communication capabilities to transmit data to a central server.</w:t>
      </w:r>
    </w:p>
    <w:p>
      <w:pPr>
        <w:jc w:val="both"/>
        <w:rPr>
          <w:rFonts w:ascii="Times New Roman" w:cs="Times New Roman" w:hAnsi="Times New Roman"/>
          <w:sz w:val="24"/>
        </w:rPr>
      </w:pPr>
    </w:p>
    <w:p>
      <w:pPr>
        <w:jc w:val="both"/>
        <w:rPr>
          <w:rFonts w:ascii="Times New Roman" w:cs="Times New Roman" w:hAnsi="Times New Roman"/>
          <w:b/>
          <w:sz w:val="24"/>
        </w:rPr>
      </w:pPr>
      <w:r>
        <w:rPr>
          <w:rFonts w:ascii="Times New Roman" w:cs="Times New Roman" w:hAnsi="Times New Roman"/>
          <w:b/>
          <w:sz w:val="24"/>
        </w:rPr>
        <w:t>2.2 Sensor Placement:</w:t>
      </w:r>
    </w:p>
    <w:p>
      <w:pPr>
        <w:pStyle w:val="15"/>
        <w:numPr>
          <w:ilvl w:val="0"/>
          <w:numId w:val="3"/>
        </w:numPr>
        <w:jc w:val="both"/>
        <w:rPr>
          <w:rFonts w:ascii="Times New Roman" w:cs="Times New Roman" w:hAnsi="Times New Roman"/>
        </w:rPr>
      </w:pPr>
      <w:r>
        <w:rPr>
          <w:rFonts w:ascii="Times New Roman" w:cs="Times New Roman" w:hAnsi="Times New Roman"/>
        </w:rPr>
        <w:t>Strategically place sensors in flood-prone areas, near rivers, streams, or locations with a history of flooding.</w:t>
      </w:r>
    </w:p>
    <w:p>
      <w:pPr>
        <w:pStyle w:val="15"/>
        <w:numPr>
          <w:ilvl w:val="0"/>
          <w:numId w:val="3"/>
        </w:numPr>
        <w:jc w:val="both"/>
        <w:rPr>
          <w:rFonts w:ascii="Times New Roman" w:cs="Times New Roman" w:hAnsi="Times New Roman"/>
        </w:rPr>
      </w:pPr>
      <w:r>
        <w:rPr>
          <w:rFonts w:ascii="Times New Roman" w:cs="Times New Roman" w:hAnsi="Times New Roman"/>
        </w:rPr>
        <w:t>Sensors are positioned at different heights to provide comprehensive data for flood prediction.</w:t>
      </w:r>
    </w:p>
    <w:p>
      <w:pPr>
        <w:jc w:val="both"/>
        <w:rPr>
          <w:rFonts w:ascii="Times New Roman" w:cs="Times New Roman" w:hAnsi="Times New Roman"/>
        </w:rPr>
      </w:pPr>
    </w:p>
    <w:p>
      <w:pPr>
        <w:jc w:val="both"/>
        <w:rPr>
          <w:rFonts w:ascii="Times New Roman" w:cs="Times New Roman" w:hAnsi="Times New Roman"/>
          <w:b/>
          <w:sz w:val="24"/>
        </w:rPr>
      </w:pPr>
      <w:r>
        <w:rPr>
          <w:rFonts w:ascii="Times New Roman" w:cs="Times New Roman" w:hAnsi="Times New Roman"/>
          <w:b/>
          <w:sz w:val="24"/>
        </w:rPr>
        <w:t>2.3 Data Transmission:</w:t>
      </w:r>
    </w:p>
    <w:p>
      <w:pPr>
        <w:pStyle w:val="15"/>
        <w:numPr>
          <w:ilvl w:val="0"/>
          <w:numId w:val="4"/>
        </w:numPr>
        <w:jc w:val="both"/>
        <w:rPr>
          <w:rFonts w:ascii="Times New Roman" w:cs="Times New Roman" w:hAnsi="Times New Roman"/>
        </w:rPr>
      </w:pPr>
      <w:r>
        <w:rPr>
          <w:rFonts w:ascii="Times New Roman" w:cs="Times New Roman" w:hAnsi="Times New Roman"/>
        </w:rPr>
        <w:t>Sensors communicate data to the central server using wireless protocols such as LoRa, Wi-Fi, or cellular connectivity.</w:t>
      </w:r>
    </w:p>
    <w:p>
      <w:pPr>
        <w:jc w:val="both"/>
        <w:rPr>
          <w:rFonts w:ascii="Times New Roman" w:cs="Times New Roman" w:hAnsi="Times New Roman"/>
        </w:rPr>
      </w:pPr>
    </w:p>
    <w:p>
      <w:pPr>
        <w:jc w:val="both"/>
        <w:rPr>
          <w:rFonts w:ascii="Times New Roman" w:cs="Times New Roman" w:hAnsi="Times New Roman"/>
          <w:b/>
        </w:rPr>
      </w:pPr>
      <w:r>
        <w:rPr>
          <w:rFonts w:ascii="Times New Roman" w:cs="Times New Roman" w:hAnsi="Times New Roman"/>
          <w:b/>
        </w:rPr>
        <w:t>2.4 Diagrams and Schematics:</w:t>
      </w:r>
    </w:p>
    <w:p>
      <w:pPr>
        <w:pStyle w:val="15"/>
        <w:numPr>
          <w:ilvl w:val="0"/>
          <w:numId w:val="4"/>
        </w:numPr>
        <w:jc w:val="both"/>
        <w:rPr>
          <w:rFonts w:ascii="Times New Roman" w:cs="Times New Roman" w:hAnsi="Times New Roman"/>
        </w:rPr>
      </w:pPr>
      <w:r>
        <w:rPr>
          <w:rFonts w:ascii="Times New Roman" w:cs="Times New Roman" w:hAnsi="Times New Roman"/>
        </w:rPr>
        <w:t>Include diagrams or schematics showing the sensor network layout, sensor placement, and communication infrastructure.</w:t>
      </w:r>
    </w:p>
    <w:p>
      <w:pPr>
        <w:jc w:val="both"/>
        <w:rPr>
          <w:rFonts w:ascii="Times New Roman" w:cs="Times New Roman" w:hAnsi="Times New Roman"/>
        </w:rPr>
      </w:pPr>
    </w:p>
    <w:p>
      <w:pPr>
        <w:jc w:val="both"/>
        <w:rPr>
          <w:rFonts w:ascii="Times New Roman" w:cs="Times New Roman" w:hAnsi="Times New Roman"/>
        </w:rPr>
      </w:pPr>
    </w:p>
    <w:p>
      <w:pPr>
        <w:jc w:val="both"/>
        <w:rPr>
          <w:rFonts w:ascii="Times New Roman" w:cs="Times New Roman" w:hAnsi="Times New Roman"/>
        </w:rPr>
      </w:pPr>
    </w:p>
    <w:p>
      <w:pPr>
        <w:jc w:val="both"/>
        <w:rPr>
          <w:rFonts w:ascii="Times New Roman" w:cs="Times New Roman" w:hAnsi="Times New Roman"/>
        </w:rPr>
      </w:pPr>
    </w:p>
    <w:p>
      <w:pPr>
        <w:jc w:val="both"/>
        <w:rPr>
          <w:rFonts w:ascii="Times New Roman" w:cs="Times New Roman" w:hAnsi="Times New Roman"/>
          <w:b/>
        </w:rPr>
      </w:pPr>
    </w:p>
    <w:p>
      <w:pPr>
        <w:jc w:val="both"/>
        <w:rPr>
          <w:rFonts w:ascii="Times New Roman" w:cs="Times New Roman" w:hAnsi="Times New Roman"/>
          <w:b/>
        </w:rPr>
      </w:pPr>
      <w:r>
        <w:rPr>
          <w:rFonts w:ascii="Times New Roman" w:cs="Times New Roman" w:hAnsi="Times New Roman"/>
          <w:b/>
        </w:rPr>
        <w:t>3. Platform Development:</w:t>
      </w:r>
    </w:p>
    <w:p>
      <w:pPr>
        <w:jc w:val="both"/>
        <w:rPr>
          <w:rFonts w:ascii="Times New Roman" w:cs="Times New Roman" w:hAnsi="Times New Roman"/>
        </w:rPr>
      </w:pPr>
    </w:p>
    <w:p>
      <w:pPr>
        <w:jc w:val="both"/>
        <w:rPr>
          <w:rFonts w:ascii="Times New Roman" w:cs="Times New Roman" w:hAnsi="Times New Roman"/>
          <w:b/>
        </w:rPr>
      </w:pPr>
      <w:r>
        <w:rPr>
          <w:rFonts w:ascii="Times New Roman" w:cs="Times New Roman" w:hAnsi="Times New Roman"/>
          <w:b/>
        </w:rPr>
        <w:t>3.1 Back-End Development:</w:t>
      </w:r>
    </w:p>
    <w:p>
      <w:pPr>
        <w:pStyle w:val="15"/>
        <w:numPr>
          <w:ilvl w:val="2"/>
          <w:numId w:val="5"/>
        </w:numPr>
        <w:jc w:val="both"/>
        <w:rPr>
          <w:rFonts w:ascii="Times New Roman" w:cs="Times New Roman" w:hAnsi="Times New Roman"/>
        </w:rPr>
      </w:pPr>
      <w:r>
        <w:rPr>
          <w:rFonts w:ascii="Times New Roman" w:cs="Times New Roman" w:hAnsi="Times New Roman"/>
        </w:rPr>
        <w:t>Create a back-end server using Python and Django to handle data ingestion and processing.</w:t>
      </w:r>
    </w:p>
    <w:p>
      <w:pPr>
        <w:pStyle w:val="15"/>
        <w:numPr>
          <w:ilvl w:val="1"/>
          <w:numId w:val="5"/>
        </w:numPr>
        <w:jc w:val="both"/>
        <w:rPr>
          <w:rFonts w:ascii="Times New Roman" w:cs="Times New Roman" w:hAnsi="Times New Roman"/>
        </w:rPr>
      </w:pPr>
      <w:r>
        <w:rPr>
          <w:rFonts w:ascii="Times New Roman" w:cs="Times New Roman" w:hAnsi="Times New Roman"/>
        </w:rPr>
        <w:t>Set up a database (e.g., PostgreSQL) to store sensor data.</w:t>
      </w:r>
    </w:p>
    <w:p>
      <w:pPr>
        <w:pStyle w:val="15"/>
        <w:numPr>
          <w:ilvl w:val="1"/>
          <w:numId w:val="5"/>
        </w:numPr>
        <w:jc w:val="both"/>
        <w:rPr>
          <w:rFonts w:ascii="Times New Roman" w:cs="Times New Roman" w:hAnsi="Times New Roman"/>
        </w:rPr>
      </w:pPr>
      <w:r>
        <w:rPr>
          <w:rFonts w:ascii="Times New Roman" w:cs="Times New Roman" w:hAnsi="Times New Roman"/>
        </w:rPr>
        <w:t>Implement data processing algorithms to validate and normalize incoming data.</w:t>
      </w:r>
    </w:p>
    <w:p>
      <w:pPr>
        <w:jc w:val="both"/>
        <w:rPr>
          <w:rFonts w:ascii="Times New Roman" w:cs="Times New Roman" w:hAnsi="Times New Roman"/>
          <w:b/>
        </w:rPr>
      </w:pPr>
    </w:p>
    <w:p>
      <w:pPr>
        <w:jc w:val="both"/>
        <w:rPr>
          <w:rFonts w:ascii="Times New Roman" w:cs="Times New Roman" w:hAnsi="Times New Roman"/>
          <w:b/>
        </w:rPr>
      </w:pPr>
      <w:r>
        <w:rPr>
          <w:rFonts w:ascii="Times New Roman" w:cs="Times New Roman" w:hAnsi="Times New Roman"/>
          <w:b/>
        </w:rPr>
        <w:t>3.2 Front-End Development:</w:t>
      </w:r>
    </w:p>
    <w:p>
      <w:pPr>
        <w:pStyle w:val="15"/>
        <w:numPr>
          <w:ilvl w:val="1"/>
          <w:numId w:val="6"/>
        </w:numPr>
        <w:jc w:val="both"/>
        <w:rPr>
          <w:rFonts w:ascii="Times New Roman" w:cs="Times New Roman" w:hAnsi="Times New Roman"/>
        </w:rPr>
      </w:pPr>
      <w:r>
        <w:rPr>
          <w:rFonts w:ascii="Times New Roman" w:cs="Times New Roman" w:hAnsi="Times New Roman"/>
        </w:rPr>
        <w:t>Develop a user-friendly web platform using HTML, CSS, and JavaScript.</w:t>
      </w:r>
    </w:p>
    <w:p>
      <w:pPr>
        <w:pStyle w:val="15"/>
        <w:numPr>
          <w:ilvl w:val="1"/>
          <w:numId w:val="6"/>
        </w:numPr>
        <w:jc w:val="both"/>
        <w:rPr>
          <w:rFonts w:ascii="Times New Roman" w:cs="Times New Roman" w:hAnsi="Times New Roman"/>
        </w:rPr>
      </w:pPr>
      <w:r>
        <w:rPr>
          <w:rFonts w:ascii="Times New Roman" w:cs="Times New Roman" w:hAnsi="Times New Roman"/>
        </w:rPr>
        <w:t>Design a dashboard to display real-time water level data, historical trends, and sensor locations on a map.</w:t>
      </w:r>
    </w:p>
    <w:p>
      <w:pPr>
        <w:pStyle w:val="15"/>
        <w:numPr>
          <w:ilvl w:val="1"/>
          <w:numId w:val="6"/>
        </w:numPr>
        <w:jc w:val="both"/>
        <w:rPr>
          <w:rFonts w:ascii="Times New Roman" w:cs="Times New Roman" w:hAnsi="Times New Roman"/>
        </w:rPr>
      </w:pPr>
      <w:r>
        <w:rPr>
          <w:rFonts w:ascii="Times New Roman" w:cs="Times New Roman" w:hAnsi="Times New Roman"/>
        </w:rPr>
        <w:t>Implement a flood warning system that triggers alerts based on predefined criteria.</w:t>
      </w:r>
    </w:p>
    <w:p>
      <w:pPr>
        <w:jc w:val="both"/>
        <w:rPr>
          <w:rFonts w:ascii="Times New Roman" w:cs="Times New Roman" w:hAnsi="Times New Roman"/>
        </w:rPr>
      </w:pPr>
    </w:p>
    <w:p>
      <w:pPr>
        <w:jc w:val="both"/>
        <w:rPr>
          <w:rFonts w:ascii="Times New Roman" w:cs="Times New Roman" w:hAnsi="Times New Roman"/>
          <w:b/>
        </w:rPr>
      </w:pPr>
      <w:r>
        <w:rPr>
          <w:rFonts w:ascii="Times New Roman" w:cs="Times New Roman" w:hAnsi="Times New Roman"/>
          <w:b/>
        </w:rPr>
        <w:t>3.3 Code Implementation:</w:t>
      </w:r>
    </w:p>
    <w:p>
      <w:pPr>
        <w:pStyle w:val="15"/>
        <w:numPr>
          <w:ilvl w:val="1"/>
          <w:numId w:val="7"/>
        </w:numPr>
        <w:jc w:val="both"/>
        <w:rPr>
          <w:rFonts w:ascii="Times New Roman" w:cs="Times New Roman" w:hAnsi="Times New Roman"/>
        </w:rPr>
      </w:pPr>
      <w:r>
        <w:rPr>
          <w:rFonts w:ascii="Times New Roman" w:cs="Times New Roman" w:hAnsi="Times New Roman"/>
        </w:rPr>
        <w:t>Share code snippets for key components, such as data processing and alerting logic.</w:t>
      </w:r>
    </w:p>
    <w:p>
      <w:pPr>
        <w:pStyle w:val="15"/>
        <w:numPr>
          <w:ilvl w:val="1"/>
          <w:numId w:val="7"/>
        </w:numPr>
        <w:jc w:val="both"/>
        <w:rPr>
          <w:rFonts w:ascii="Times New Roman" w:cs="Times New Roman" w:hAnsi="Times New Roman"/>
        </w:rPr>
      </w:pPr>
      <w:r>
        <w:rPr>
          <w:rFonts w:ascii="Times New Roman" w:cs="Times New Roman" w:hAnsi="Times New Roman"/>
        </w:rPr>
        <w:t>Include screenshots of the web platform to illustrate the user interface and real-time data display.</w:t>
      </w:r>
    </w:p>
    <w:p>
      <w:pPr>
        <w:jc w:val="both"/>
        <w:rPr>
          <w:rFonts w:ascii="Times New Roman" w:cs="Times New Roman" w:hAnsi="Times New Roman"/>
          <w:b/>
        </w:rPr>
      </w:pPr>
    </w:p>
    <w:p>
      <w:pPr>
        <w:jc w:val="both"/>
        <w:rPr>
          <w:rFonts w:ascii="Times New Roman" w:cs="Times New Roman" w:hAnsi="Times New Roman"/>
          <w:b/>
        </w:rPr>
      </w:pPr>
      <w:r>
        <w:rPr>
          <w:rFonts w:ascii="Times New Roman" w:cs="Times New Roman" w:hAnsi="Times New Roman"/>
          <w:b/>
        </w:rPr>
        <w:t>4. Impact on Public Safety and Emergency Response Coordination:</w:t>
      </w:r>
    </w:p>
    <w:p>
      <w:pPr>
        <w:jc w:val="both"/>
        <w:rPr>
          <w:rFonts w:ascii="Times New Roman" w:cs="Times New Roman" w:hAnsi="Times New Roman"/>
        </w:rPr>
      </w:pPr>
      <w:r>
        <w:rPr>
          <w:rFonts w:ascii="Times New Roman" w:cs="Times New Roman" w:hAnsi="Times New Roman"/>
        </w:rPr>
        <w:t>The real-time flood monitoring and early warning system can significantly enhance public safety and emergency response coordination:</w:t>
      </w:r>
    </w:p>
    <w:p>
      <w:pPr>
        <w:jc w:val="both"/>
        <w:rPr>
          <w:rFonts w:ascii="Times New Roman" w:cs="Times New Roman" w:hAnsi="Times New Roman"/>
        </w:rPr>
      </w:pPr>
    </w:p>
    <w:p>
      <w:pPr>
        <w:pStyle w:val="15"/>
        <w:numPr>
          <w:ilvl w:val="0"/>
          <w:numId w:val="8"/>
        </w:numPr>
        <w:jc w:val="both"/>
        <w:rPr>
          <w:rFonts w:ascii="Times New Roman" w:cs="Times New Roman" w:hAnsi="Times New Roman"/>
        </w:rPr>
      </w:pPr>
      <w:r>
        <w:rPr>
          <w:rFonts w:ascii="Times New Roman" w:cs="Times New Roman" w:hAnsi="Times New Roman"/>
        </w:rPr>
        <w:t>-Timely Alerts: The system issues real-time alerts when water levels rise, enabling residents to take immediate action, such as evacuation or seeking shelter.</w:t>
      </w:r>
    </w:p>
    <w:p>
      <w:pPr>
        <w:jc w:val="both"/>
        <w:rPr>
          <w:rFonts w:ascii="Times New Roman" w:cs="Times New Roman" w:hAnsi="Times New Roman"/>
        </w:rPr>
      </w:pPr>
    </w:p>
    <w:p>
      <w:pPr>
        <w:pStyle w:val="15"/>
        <w:numPr>
          <w:ilvl w:val="1"/>
          <w:numId w:val="8"/>
        </w:numPr>
        <w:jc w:val="both"/>
        <w:rPr>
          <w:rFonts w:ascii="Times New Roman" w:cs="Times New Roman" w:hAnsi="Times New Roman"/>
        </w:rPr>
      </w:pPr>
      <w:r>
        <w:rPr>
          <w:rFonts w:ascii="Times New Roman" w:cs="Times New Roman" w:hAnsi="Times New Roman"/>
        </w:rPr>
        <w:t>Data Accessibility: Public access to the platform empowers individuals to make informed decisions during flood events, contributing to their safety.</w:t>
      </w:r>
    </w:p>
    <w:p>
      <w:pPr>
        <w:jc w:val="both"/>
        <w:rPr>
          <w:rFonts w:ascii="Times New Roman" w:cs="Times New Roman" w:hAnsi="Times New Roman"/>
        </w:rPr>
      </w:pPr>
    </w:p>
    <w:p>
      <w:pPr>
        <w:pStyle w:val="15"/>
        <w:numPr>
          <w:ilvl w:val="1"/>
          <w:numId w:val="8"/>
        </w:numPr>
        <w:jc w:val="both"/>
        <w:rPr>
          <w:rFonts w:ascii="Times New Roman" w:cs="Times New Roman" w:hAnsi="Times New Roman"/>
        </w:rPr>
      </w:pPr>
      <w:r>
        <w:rPr>
          <w:rFonts w:ascii="Times New Roman" w:cs="Times New Roman" w:hAnsi="Times New Roman"/>
        </w:rPr>
        <w:t>Emergency Services Coordination: Local emergency services can utilize the system to respond quickly and efficiently to flood-related incidents, potentially saving lives.</w:t>
      </w:r>
    </w:p>
    <w:p>
      <w:pPr>
        <w:jc w:val="both"/>
        <w:rPr>
          <w:rFonts w:ascii="Times New Roman" w:cs="Times New Roman" w:hAnsi="Times New Roman"/>
        </w:rPr>
      </w:pPr>
    </w:p>
    <w:p>
      <w:pPr>
        <w:pStyle w:val="15"/>
        <w:numPr>
          <w:ilvl w:val="1"/>
          <w:numId w:val="8"/>
        </w:numPr>
        <w:jc w:val="both"/>
        <w:rPr>
          <w:rFonts w:ascii="Times New Roman" w:cs="Times New Roman" w:hAnsi="Times New Roman"/>
        </w:rPr>
      </w:pPr>
      <w:r>
        <w:rPr>
          <w:rFonts w:ascii="Times New Roman" w:cs="Times New Roman" w:hAnsi="Times New Roman"/>
        </w:rPr>
        <w:t>Data for Planning: Historical data collected by the system aids in flood management and infrastructure planning, leading to improved public safety in the long term.</w:t>
      </w:r>
    </w:p>
    <w:p>
      <w:pPr>
        <w:jc w:val="both"/>
        <w:rPr>
          <w:rFonts w:ascii="Times New Roman" w:cs="Times New Roman" w:hAnsi="Times New Roman"/>
        </w:rPr>
      </w:pPr>
    </w:p>
    <w:p>
      <w:pPr>
        <w:pStyle w:val="15"/>
        <w:numPr>
          <w:ilvl w:val="1"/>
          <w:numId w:val="8"/>
        </w:numPr>
        <w:jc w:val="both"/>
        <w:rPr>
          <w:rFonts w:ascii="Times New Roman" w:cs="Times New Roman" w:hAnsi="Times New Roman"/>
        </w:rPr>
      </w:pPr>
      <w:r>
        <w:rPr>
          <w:rFonts w:ascii="Times New Roman" w:cs="Times New Roman" w:hAnsi="Times New Roman"/>
        </w:rPr>
        <w:t>Improved Communication: The platform facilitates effective communication between authorities and the public during flood events, ensuring that important information reaches those in affected areas.</w:t>
      </w:r>
    </w:p>
    <w:p>
      <w:pPr>
        <w:jc w:val="both"/>
        <w:rPr>
          <w:rFonts w:ascii="Times New Roman" w:cs="Times New Roman" w:hAnsi="Times New Roman"/>
        </w:rPr>
      </w:pPr>
    </w:p>
    <w:p>
      <w:pPr>
        <w:jc w:val="both"/>
        <w:rPr>
          <w:rFonts w:ascii="Times New Roman" w:cs="Times New Roman" w:hAnsi="Times New Roman"/>
        </w:rPr>
      </w:pPr>
      <w:r>
        <w:rPr>
          <w:rFonts w:ascii="Times New Roman" w:cs="Times New Roman" w:hAnsi="Times New Roman"/>
        </w:rPr>
        <w:t>By achieving its objectives and effectively utilizing IoT sensors, data processing, and the web-based platform, this system plays a crucial role in enhancing public safety and improving emergency response coordination during flood events.</w:t>
      </w:r>
    </w:p>
    <w:p>
      <w:pPr>
        <w:jc w:val="both"/>
        <w:rPr>
          <w:rFonts w:ascii="Times New Roman" w:cs="Times New Roman" w:hAnsi="Times New Roman"/>
        </w:rPr>
      </w:pPr>
      <w:r>
        <w:rPr>
          <w:rFonts w:ascii="Times New Roman" w:cs="Times New Roman" w:hAnsi="Times New Roman"/>
        </w:rPr>
        <w:t>he process of data preprocessing in sentiment analysis typically involves the following steps:</w:t>
      </w:r>
    </w:p>
    <w:p>
      <w:pPr>
        <w:jc w:val="both"/>
        <w:rPr>
          <w:rFonts w:ascii="Times New Roman" w:cs="Times New Roman" w:hAnsi="Times New Roman"/>
        </w:rPr>
      </w:pPr>
    </w:p>
    <w:p>
      <w:pPr>
        <w:jc w:val="both"/>
        <w:rPr>
          <w:rFonts w:ascii="Times New Roman" w:cs="Times New Roman" w:hAnsi="Times New Roman"/>
        </w:rPr>
      </w:pPr>
      <w:r>
        <w:rPr>
          <w:rFonts w:ascii="Times New Roman" w:cs="Times New Roman" w:hAnsi="Times New Roman"/>
          <w:b/>
        </w:rPr>
        <w:t>Lowercasing:</w:t>
      </w:r>
      <w:r>
        <w:rPr>
          <w:rFonts w:ascii="Times New Roman" w:cs="Times New Roman" w:hAnsi="Times New Roman"/>
        </w:rPr>
        <w:t xml:space="preserve"> </w:t>
      </w:r>
    </w:p>
    <w:p>
      <w:pPr>
        <w:jc w:val="both"/>
        <w:rPr>
          <w:rFonts w:ascii="Times New Roman" w:cs="Times New Roman" w:hAnsi="Times New Roman"/>
        </w:rPr>
      </w:pPr>
      <w:r>
        <w:rPr>
          <w:rFonts w:ascii="Times New Roman" w:cs="Times New Roman" w:hAnsi="Times New Roman"/>
        </w:rPr>
        <w:t>Converting all text to lowercase ensures uniformity and prevents duplication of words with different cases. For example, “Good” and “good” will be treated as the same word</w:t>
      </w:r>
    </w:p>
    <w:p>
      <w:pPr>
        <w:jc w:val="both"/>
        <w:rPr>
          <w:rFonts w:ascii="Times New Roman" w:cs="Times New Roman" w:hAnsi="Times New Roman"/>
          <w:b/>
        </w:rPr>
      </w:pPr>
      <w:r>
        <w:rPr>
          <w:rFonts w:ascii="Times New Roman" w:cs="Times New Roman" w:hAnsi="Times New Roman"/>
          <w:b/>
        </w:rPr>
        <w:t>Tokenization:</w:t>
      </w:r>
    </w:p>
    <w:p>
      <w:pPr>
        <w:jc w:val="both"/>
        <w:rPr>
          <w:rFonts w:ascii="Times New Roman" w:cs="Times New Roman" w:hAnsi="Times New Roman"/>
        </w:rPr>
      </w:pPr>
      <w:r>
        <w:rPr>
          <w:rFonts w:ascii="Times New Roman" w:cs="Times New Roman" w:hAnsi="Times New Roman"/>
        </w:rPr>
        <w:t xml:space="preserve"> Breaking down the text into individual words or tokens is crucial for feature extraction. Tokenization divides the text into smaller units, making it easier for further analysis</w:t>
      </w:r>
    </w:p>
    <w:p>
      <w:pPr>
        <w:jc w:val="both"/>
        <w:rPr>
          <w:rFonts w:ascii="Times New Roman" w:cs="Times New Roman" w:hAnsi="Times New Roman"/>
          <w:b/>
        </w:rPr>
      </w:pPr>
      <w:r>
        <w:rPr>
          <w:rFonts w:ascii="Times New Roman" w:cs="Times New Roman" w:hAnsi="Times New Roman"/>
          <w:b/>
        </w:rPr>
        <w:t>Removing punctuation</w:t>
      </w:r>
    </w:p>
    <w:p>
      <w:pPr>
        <w:jc w:val="both"/>
        <w:rPr>
          <w:rFonts w:ascii="Times New Roman" w:cs="Times New Roman" w:hAnsi="Times New Roman"/>
        </w:rPr>
      </w:pPr>
      <w:r>
        <w:rPr>
          <w:rFonts w:ascii="Times New Roman" w:cs="Times New Roman" w:hAnsi="Times New Roman"/>
        </w:rPr>
        <w:t>: Punctuation marks like commas, periods, and exclamation marks do not contribute significantly to sentiment analysis and can be removed to reduce noise</w:t>
      </w:r>
    </w:p>
    <w:p>
      <w:pPr>
        <w:jc w:val="both"/>
        <w:rPr>
          <w:rFonts w:ascii="Times New Roman" w:cs="Times New Roman" w:hAnsi="Times New Roman"/>
          <w:b/>
        </w:rPr>
      </w:pPr>
      <w:r>
        <w:rPr>
          <w:rFonts w:ascii="Times New Roman" w:cs="Times New Roman" w:hAnsi="Times New Roman"/>
          <w:b/>
        </w:rPr>
        <w:t>Stopword removal:</w:t>
      </w:r>
    </w:p>
    <w:p>
      <w:pPr>
        <w:jc w:val="both"/>
        <w:rPr>
          <w:rFonts w:ascii="Times New Roman" w:cs="Times New Roman" w:hAnsi="Times New Roman"/>
        </w:rPr>
      </w:pPr>
      <w:r>
        <w:rPr>
          <w:rFonts w:ascii="Times New Roman" w:cs="Times New Roman" w:hAnsi="Times New Roman"/>
        </w:rPr>
        <w:t xml:space="preserve"> Commonly occurring words like “the,” “and,” “is,” etc., known as stopwords, are removed as they add little value in determining the sentiment and can negatively affect accuracy.</w:t>
      </w:r>
    </w:p>
    <w:p>
      <w:pPr>
        <w:jc w:val="both"/>
        <w:rPr>
          <w:rFonts w:ascii="Times New Roman" w:cs="Times New Roman" w:hAnsi="Times New Roman"/>
        </w:rPr>
      </w:pPr>
      <w:r>
        <w:rPr>
          <w:rFonts w:ascii="Times New Roman" w:cs="Times New Roman" w:hAnsi="Times New Roman"/>
        </w:rPr>
        <w:drawing>
          <wp:inline distT="0" distB="0" distL="0" distR="0">
            <wp:extent cx="5731510" cy="3224529"/>
            <wp:effectExtent l="0" t="0" r="0" b="0"/>
            <wp:docPr id="1" name="图片 1" descr="What is the difference between stemming and lemmatization?"/>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3224529"/>
                    </a:xfrm>
                    <a:prstGeom prst="rect"/>
                    <a:noFill/>
                    <a:ln w="12700" cmpd="sng" cap="flat">
                      <a:noFill/>
                      <a:prstDash val="solid"/>
                      <a:round/>
                    </a:ln>
                  </pic:spPr>
                </pic:pic>
              </a:graphicData>
            </a:graphic>
          </wp:inline>
        </w:drawing>
      </w:r>
    </w:p>
    <w:p>
      <w:pPr>
        <w:jc w:val="both"/>
        <w:rPr>
          <w:rFonts w:ascii="Times New Roman" w:cs="Times New Roman" w:hAnsi="Times New Roman"/>
        </w:rPr>
      </w:pPr>
      <w:r>
        <w:rPr>
          <w:rFonts w:ascii="Times New Roman" w:cs="Times New Roman" w:hAnsi="Times New Roman"/>
          <w:b/>
        </w:rPr>
        <w:t>Lemmatization or Stemming:</w:t>
      </w:r>
      <w:r>
        <w:rPr>
          <w:rFonts w:ascii="Times New Roman" w:cs="Times New Roman" w:hAnsi="Times New Roman"/>
        </w:rPr>
        <w:t xml:space="preserve"> </w:t>
      </w:r>
    </w:p>
    <w:p>
      <w:pPr>
        <w:jc w:val="both"/>
        <w:rPr>
          <w:rFonts w:ascii="Times New Roman" w:cs="Times New Roman" w:hAnsi="Times New Roman"/>
        </w:rPr>
      </w:pPr>
      <w:r>
        <w:rPr>
          <w:rFonts w:ascii="Times New Roman" w:cs="Times New Roman" w:hAnsi="Times New Roman"/>
        </w:rPr>
        <w:t>Lemmatization reduces words to their base or root form, while stemming trims words to their base form by removing prefixes and suffixes. These techniques help to reduce the dimensionality of the feature space and improve classification efficiency</w:t>
      </w:r>
      <w:r>
        <w:rPr>
          <w:rFonts w:ascii="Times New Roman" w:cs="Times New Roman" w:hAnsi="Times New Roman"/>
        </w:rPr>
        <mc:AlternateContent>
          <mc:Choice Requires="wps">
            <w:drawing>
              <wp:inline distT="0" distB="0" distL="114298" distR="114298">
                <wp:extent cx="302895" cy="302895"/>
                <wp:effectExtent l="0" t="0" r="0" b="0"/>
                <wp:docPr id="4" name="矩形 4" descr="Flowchart of the proposed image-based flood alarm (IFA) system. | Download  Scientific Diagram"/>
                <wp:cNvGraphicFramePr>
                  <a:graphicFrameLocks noChangeAspect="1"/>
                </wp:cNvGraphicFramePr>
                <a:graphic>
                  <a:graphicData uri="http://schemas.microsoft.com/office/word/2010/wordprocessingShape">
                    <wps:wsp>
                      <wps:cNvSpPr/>
                      <wps:spPr>
                        <a:xfrm rot="0">
                          <a:off x="0" y="0"/>
                          <a:ext cx="302895" cy="302895"/>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5" o:spid="_x0000_s5" filled="f" stroked="f" strokeweight="1.0pt" alt="Flowchart of the proposed image-based flood alarm (IFA) system. | Download  Scientific Diagram" style="width:23.85pt;&#10;height:23.85pt;">
                <v:stroke color="#000000"/>
                <o:lock aspectratio="t"/>
                <w10:anchorLock/>
              </v:rect>
            </w:pict>
          </mc:Fallback>
        </mc:AlternateContent>
      </w:r>
      <w:r>
        <w:rPr>
          <w:rFonts w:ascii="Times New Roman" w:cs="Times New Roman" w:hAnsi="Times New Roman"/>
        </w:rPr>
        <w:drawing>
          <wp:inline distT="0" distB="0" distL="0" distR="0">
            <wp:extent cx="5731510" cy="3098800"/>
            <wp:effectExtent l="0" t="0" r="0" b="0"/>
            <wp:docPr id="6" name="图片 6" descr="Flowchart of the proposed image-based flood alarm (IFA) system. | Download  Scientific Diagram"/>
            <wp:cNvGraphicFramePr>
              <a:graphicFrameLocks noChangeAspect="1"/>
            </wp:cNvGraphicFramePr>
            <a:graphic>
              <a:graphicData uri="http://schemas.openxmlformats.org/drawingml/2006/picture">
                <pic:pic>
                  <pic:nvPicPr>
                    <pic:cNvPr id="8" name="图片 8"/>
                    <pic:cNvPicPr/>
                  </pic:nvPicPr>
                  <pic:blipFill>
                    <a:blip r:embed="rId3"/>
                    <a:stretch>
                      <a:fillRect/>
                    </a:stretch>
                  </pic:blipFill>
                  <pic:spPr>
                    <a:xfrm rot="0">
                      <a:off x="0" y="0"/>
                      <a:ext cx="5731510" cy="3098800"/>
                    </a:xfrm>
                    <a:prstGeom prst="rect"/>
                    <a:noFill/>
                    <a:ln w="12700" cmpd="sng" cap="flat">
                      <a:noFill/>
                      <a:prstDash val="solid"/>
                      <a:round/>
                    </a:ln>
                  </pic:spPr>
                </pic:pic>
              </a:graphicData>
            </a:graphic>
          </wp:inline>
        </w:drawing>
      </w:r>
    </w:p>
    <w:p>
      <w:pPr>
        <w:jc w:val="both"/>
        <w:rPr>
          <w:rFonts w:ascii="Times New Roman" w:cs="Times New Roman" w:hAnsi="Times New Roman"/>
        </w:rPr>
      </w:pPr>
      <w:r>
        <w:rPr>
          <w:rFonts w:ascii="Times New Roman" w:cs="Times New Roman" w:hAnsi="Times New Roman"/>
          <w:b/>
        </w:rPr>
        <w:t>Handling negations:</w:t>
      </w:r>
      <w:r>
        <w:rPr>
          <w:rFonts w:ascii="Times New Roman" w:cs="Times New Roman" w:hAnsi="Times New Roman"/>
        </w:rPr>
        <w:t xml:space="preserve"> </w:t>
      </w:r>
    </w:p>
    <w:p>
      <w:pPr>
        <w:jc w:val="both"/>
        <w:rPr>
          <w:rFonts w:ascii="Times New Roman" w:cs="Times New Roman" w:hAnsi="Times New Roman"/>
        </w:rPr>
      </w:pPr>
      <w:r>
        <w:rPr>
          <w:rFonts w:ascii="Times New Roman" w:cs="Times New Roman" w:hAnsi="Times New Roman"/>
        </w:rPr>
        <w:t>Negations in text, like “not good” or “didn’t like,” can change the sentiment of the sentence. Properly handling negations is essential to ensure accurate sentiment analysis</w:t>
      </w:r>
    </w:p>
    <w:p>
      <w:pPr>
        <w:jc w:val="both"/>
        <w:rPr>
          <w:rFonts w:ascii="Times New Roman" w:cs="Times New Roman" w:hAnsi="Times New Roman"/>
        </w:rPr>
      </w:pPr>
      <w:r>
        <w:rPr>
          <w:rFonts w:ascii="Times New Roman" w:cs="Times New Roman" w:hAnsi="Times New Roman"/>
          <w:b/>
        </w:rPr>
        <w:t>Handling intensifiers</w:t>
      </w:r>
      <w:r>
        <w:rPr>
          <w:rFonts w:ascii="Times New Roman" w:cs="Times New Roman" w:hAnsi="Times New Roman"/>
        </w:rPr>
        <w:t>:</w:t>
      </w:r>
    </w:p>
    <w:p>
      <w:pPr>
        <w:jc w:val="both"/>
        <w:rPr>
          <w:rFonts w:ascii="Times New Roman" w:cs="Times New Roman" w:hAnsi="Times New Roman"/>
        </w:rPr>
      </w:pPr>
      <w:r>
        <w:rPr>
          <w:rFonts w:ascii="Times New Roman" w:cs="Times New Roman" w:hAnsi="Times New Roman"/>
        </w:rPr>
        <w:t xml:space="preserve"> Intensifiers, like “very,” “extremely,” or “highly,” modify the sentiment of a word. Handling these intensifiers appropriately can help in capturing the right sentiment</w:t>
      </w:r>
    </w:p>
    <w:p>
      <w:pPr>
        <w:jc w:val="both"/>
        <w:rPr>
          <w:rFonts w:ascii="Times New Roman" w:cs="Times New Roman" w:hAnsi="Times New Roman"/>
          <w:b/>
        </w:rPr>
      </w:pPr>
      <w:r>
        <w:rPr>
          <w:rFonts w:ascii="Times New Roman" w:cs="Times New Roman" w:hAnsi="Times New Roman"/>
          <w:b/>
        </w:rPr>
        <w:t>Handling emojis and special characters:</w:t>
      </w:r>
    </w:p>
    <w:p>
      <w:pPr>
        <w:jc w:val="both"/>
        <w:rPr>
          <w:rFonts w:ascii="Times New Roman" w:cs="Times New Roman" w:hAnsi="Times New Roman"/>
        </w:rPr>
      </w:pPr>
      <w:r>
        <w:rPr>
          <w:rFonts w:ascii="Times New Roman" w:cs="Times New Roman" w:hAnsi="Times New Roman"/>
        </w:rPr>
        <w:t xml:space="preserve"> Emojis and special characters are common in text data, especially in social media. Processing these elements correctly is crucial for accurate sentiment analysis</w:t>
      </w:r>
    </w:p>
    <w:p>
      <w:pPr>
        <w:jc w:val="both"/>
        <w:rPr>
          <w:rFonts w:ascii="Times New Roman" w:cs="Times New Roman" w:hAnsi="Times New Roman"/>
        </w:rPr>
      </w:pPr>
      <w:r>
        <w:rPr>
          <w:rFonts w:ascii="Times New Roman" w:cs="Times New Roman" w:hAnsi="Times New Roman"/>
          <w:b/>
        </w:rPr>
        <w:t>Handling rare or low-frequency words:</w:t>
      </w:r>
      <w:r>
        <w:rPr>
          <w:rFonts w:ascii="Times New Roman" w:cs="Times New Roman" w:hAnsi="Times New Roman"/>
        </w:rPr>
        <w:t xml:space="preserve"> </w:t>
      </w:r>
    </w:p>
    <w:p>
      <w:pPr>
        <w:jc w:val="both"/>
        <w:rPr>
          <w:rFonts w:ascii="Times New Roman" w:cs="Times New Roman" w:hAnsi="Times New Roman"/>
        </w:rPr>
      </w:pPr>
      <w:r>
        <w:rPr>
          <w:rFonts w:ascii="Times New Roman" w:cs="Times New Roman" w:hAnsi="Times New Roman"/>
        </w:rPr>
        <w:t>Rare or low-frequency words may not contribute significantly to sentiment analysis and can be removed to simplify the model</w:t>
      </w:r>
    </w:p>
    <w:p>
      <w:pPr>
        <w:jc w:val="both"/>
        <w:rPr>
          <w:rFonts w:ascii="Times New Roman" w:cs="Times New Roman" w:hAnsi="Times New Roman"/>
          <w:b/>
        </w:rPr>
      </w:pPr>
      <w:r>
        <w:rPr>
          <w:rFonts w:ascii="Times New Roman" w:cs="Times New Roman" w:hAnsi="Times New Roman"/>
          <w:b/>
        </w:rPr>
        <w:t>Vectorization:</w:t>
      </w:r>
    </w:p>
    <w:p>
      <w:pPr>
        <w:jc w:val="both"/>
        <w:rPr>
          <w:rFonts w:ascii="Times New Roman" w:cs="Times New Roman" w:hAnsi="Times New Roman"/>
        </w:rPr>
      </w:pPr>
      <w:r>
        <w:rPr>
          <w:rFonts w:ascii="Times New Roman" w:cs="Times New Roman" w:hAnsi="Times New Roman"/>
        </w:rPr>
        <w:t xml:space="preserve"> Converting processed text data into numerical vectors is necessary for machine learning algorithms to work. Techniques like Bag-of-Words (BoW) or TF-IDF are commonly used for this purpose.</w:t>
      </w:r>
    </w:p>
    <w:p>
      <w:pPr>
        <w:jc w:val="both"/>
        <w:rPr>
          <w:rFonts w:ascii="Times New Roman" w:cs="Times New Roman" w:hAnsi="Times New Roman"/>
        </w:rPr>
      </w:pPr>
      <w:r>
        <w:drawing>
          <wp:inline distT="0" distB="0" distL="0" distR="0">
            <wp:extent cx="5731510" cy="2279650"/>
            <wp:effectExtent l="0" t="0" r="0" b="0"/>
            <wp:docPr id="9" name="图片 9" descr="Sustainability | Free Full-Text | Community and Impact Based Early Warning  System for Flood Risk Preparedness: The Experience of the Sirba River in  Niger"/>
            <wp:cNvGraphicFramePr>
              <a:graphicFrameLocks noChangeAspect="1"/>
            </wp:cNvGraphicFramePr>
            <a:graphic>
              <a:graphicData uri="http://schemas.openxmlformats.org/drawingml/2006/picture">
                <pic:pic>
                  <pic:nvPicPr>
                    <pic:cNvPr id="11" name="图片 11"/>
                    <pic:cNvPicPr/>
                  </pic:nvPicPr>
                  <pic:blipFill>
                    <a:blip r:embed="rId4"/>
                    <a:stretch>
                      <a:fillRect/>
                    </a:stretch>
                  </pic:blipFill>
                  <pic:spPr>
                    <a:xfrm rot="0">
                      <a:off x="0" y="0"/>
                      <a:ext cx="5731510" cy="2279650"/>
                    </a:xfrm>
                    <a:prstGeom prst="rect"/>
                    <a:noFill/>
                    <a:ln w="12700" cmpd="sng" cap="flat">
                      <a:noFill/>
                      <a:prstDash val="solid"/>
                      <a:round/>
                    </a:ln>
                  </pic:spPr>
                </pic:pic>
              </a:graphicData>
            </a:graphic>
          </wp:inline>
        </w:drawing>
      </w:r>
    </w:p>
    <w:p>
      <w:pPr>
        <w:jc w:val="both"/>
        <w:rPr>
          <w:rFonts w:ascii="Times New Roman" w:cs="Times New Roman" w:hAnsi="Times New Roman"/>
        </w:rPr>
      </w:pPr>
      <w:r>
        <w:rPr>
          <w:rFonts w:ascii="Times New Roman" w:cs="Times New Roman" w:hAnsi="Times New Roman"/>
        </w:rPr>
        <w:t>Real-time data. Rainfall estimates. Alert protocols. Everything comes together in our software platform. Built on open protocols, it works with whatever hardware you choose to use. More than 75% of all flood warning systems in the U.S. use our products or services.</w:t>
      </w:r>
    </w:p>
    <w:p>
      <w:pPr>
        <w:jc w:val="both"/>
        <w:rPr>
          <w:rFonts w:ascii="Times New Roman" w:cs="Times New Roman" w:hAnsi="Times New Roman"/>
        </w:rPr>
      </w:pPr>
    </w:p>
    <w:p>
      <w:pPr>
        <w:jc w:val="both"/>
        <w:rPr>
          <w:rFonts w:ascii="Times New Roman" w:cs="Times New Roman" w:hAnsi="Times New Roman"/>
        </w:rPr>
      </w:pPr>
      <w:r>
        <w:rPr>
          <w:rFonts w:ascii="Times New Roman" w:cs="Times New Roman" w:hAnsi="Times New Roman"/>
        </w:rPr>
        <w:t>A centralized data source facilitates the assessment of existing infrastructure for its resilience against flooding events. By analyzing the consolidated data, authorities can identify vulnerable areas and develop targeted rehabilitation plans. This approach ensures that limited resources are efficiently allocated to strengthen critical infrastructure, reducing the risk of damage during floods.</w:t>
      </w:r>
    </w:p>
    <w:p>
      <w:pPr>
        <w:jc w:val="both"/>
        <w:rPr>
          <w:rFonts w:ascii="Times New Roman" w:cs="Times New Roman" w:hAnsi="Times New Roman"/>
        </w:rPr>
      </w:pPr>
    </w:p>
    <w:p>
      <w:pPr>
        <w:jc w:val="both"/>
        <w:rPr>
          <w:rFonts w:ascii="Times New Roman" w:cs="Times New Roman" w:hAnsi="Times New Roman"/>
        </w:rPr>
      </w:pPr>
      <w:r>
        <w:rPr>
          <w:rFonts w:ascii="Times New Roman" w:cs="Times New Roman" w:hAnsi="Times New Roman"/>
        </w:rPr>
        <w:t>Consolidating weather and flood monitoring data into a single source also allows urban planners and designers to access accurate and comprehensive information. This enables them to make informed decisions when constructing or upgrading infrastructure, such as roads, bridges, and drainage systems. By incorporating reliable data, cities can better adapt to changing climate conditions and mitigate potential flood risks.</w:t>
      </w:r>
    </w:p>
    <w:p>
      <w:pPr>
        <w:jc w:val="both"/>
        <w:rPr>
          <w:rFonts w:ascii="Times New Roman" w:cs="Times New Roman" w:hAnsi="Times New Roman"/>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DF14DDD"/>
    <w:multiLevelType w:val="hybridMultilevel"/>
    <w:tmpl w:val="ABE62D2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674517B1"/>
    <w:multiLevelType w:val="hybridMultilevel"/>
    <w:tmpl w:val="2048AD82"/>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298104CF"/>
    <w:multiLevelType w:val="hybridMultilevel"/>
    <w:tmpl w:val="8856E42C"/>
    <w:lvl w:ilvl="0">
      <w:start w:val="1"/>
      <w:numFmt w:val="bullet"/>
      <w:lvlRestart w:val="0"/>
      <w:lvlText w:val=""/>
      <w:lvlJc w:val="left"/>
      <w:pPr>
        <w:tabs>
          <w:tab w:val="num" w:pos="0"/>
        </w:tabs>
        <w:ind w:left="720" w:hanging="360"/>
      </w:pPr>
      <w:rPr>
        <w:rFonts w:ascii="Symbol" w:hAnsi="Symbol" w:hint="default"/>
      </w:rPr>
    </w:lvl>
    <w:lvl w:ilvl="1">
      <w:start w:val="0"/>
      <w:numFmt w:val="bullet"/>
      <w:lvlText w:val="-"/>
      <w:lvlJc w:val="left"/>
      <w:pPr>
        <w:tabs>
          <w:tab w:val="num" w:pos="0"/>
        </w:tabs>
        <w:ind w:left="1440" w:hanging="360"/>
      </w:pPr>
      <w:rPr>
        <w:rFonts w:ascii="Calibri" w:hAnsi="Calibri" w:eastAsia="Droid Sans" w:cs="Calibri"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nsid w:val="284F08AF"/>
    <w:multiLevelType w:val="hybridMultilevel"/>
    <w:tmpl w:val="25242550"/>
    <w:lvl w:ilvl="0">
      <w:start w:val="1"/>
      <w:numFmt w:val="bullet"/>
      <w:lvlRestart w:val="0"/>
      <w:lvlText w:val=""/>
      <w:lvlJc w:val="left"/>
      <w:pPr>
        <w:tabs>
          <w:tab w:val="num" w:pos="0"/>
        </w:tabs>
        <w:ind w:left="1080" w:hanging="360"/>
      </w:pPr>
      <w:rPr>
        <w:rFonts w:ascii="Symbol" w:hAnsi="Symbol" w:hint="default"/>
      </w:rPr>
    </w:lvl>
    <w:lvl w:ilvl="1">
      <w:start w:val="0"/>
      <w:numFmt w:val="bullet"/>
      <w:lvlText w:val="-"/>
      <w:lvlJc w:val="left"/>
      <w:pPr>
        <w:tabs>
          <w:tab w:val="num" w:pos="0"/>
        </w:tabs>
        <w:ind w:left="1800" w:hanging="360"/>
      </w:pPr>
      <w:rPr>
        <w:rFonts w:ascii="Calibri" w:hAnsi="Calibri" w:eastAsia="Droid Sans" w:cs="Calibri"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abstractNum w:abstractNumId="4">
    <w:nsid w:val="462421C4"/>
    <w:multiLevelType w:val="hybridMultilevel"/>
    <w:tmpl w:val="3D52D1C2"/>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1E1009C5"/>
    <w:multiLevelType w:val="hybridMultilevel"/>
    <w:tmpl w:val="128262D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nsid w:val="16DC332E"/>
    <w:multiLevelType w:val="hybridMultilevel"/>
    <w:tmpl w:val="4D3C843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7">
    <w:nsid w:val="38E575D8"/>
    <w:multiLevelType w:val="hybridMultilevel"/>
    <w:tmpl w:val="424CBEC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Arial"/>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7.png"/><Relationship Id="rId4" Type="http://schemas.openxmlformats.org/officeDocument/2006/relationships/image" Target="media/10.pn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7</Pages>
  <Words>942</Words>
  <Characters>5652</Characters>
  <Lines>168</Lines>
  <Paragraphs>67</Paragraphs>
  <CharactersWithSpaces>6706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ACT-24</dc:creator>
  <cp:lastModifiedBy>vivo user</cp:lastModifiedBy>
  <cp:revision>2</cp:revision>
  <dcterms:created xsi:type="dcterms:W3CDTF">2023-11-01T10:20:00Z</dcterms:created>
  <dcterms:modified xsi:type="dcterms:W3CDTF">2023-11-03T03:42:05Z</dcterms:modified>
</cp:coreProperties>
</file>