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left"/>
      </w:pPr>
      <w:r>
        <w:rPr>
          <w:b/>
          <w:color w:val="000000"/>
          <w:sz w:val="56"/>
        </w:rPr>
        <w:t>サンプルサービス企画書</w:t>
      </w:r>
    </w:p>
    <w:p>
      <w:pPr>
        <w:spacing w:after="560"/>
      </w:pPr>
      <w:r>
        <w:rPr>
          <w:color w:val="485B73"/>
          <w:sz w:val="30"/>
        </w:rPr>
        <w:t>問い合わせ対応および営業案内の情報源</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2268"/>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項目</w:t>
            </w:r>
          </w:p>
        </w:tc>
        <w:tc>
          <w:tcPr>
            <w:tcW w:type="dxa" w:w="6520"/>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内容</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文書区分</w:t>
            </w:r>
          </w:p>
        </w:tc>
        <w:tc>
          <w:tcPr>
            <w:tcW w:type="dxa" w:w="6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A-mail動作確認用の架空サービス企画資料</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center"/>
            </w:pPr>
            <w:r>
              <w:rPr>
                <w:sz w:val="19"/>
              </w:rPr>
              <w:t>発行者</w:t>
            </w:r>
          </w:p>
        </w:tc>
        <w:tc>
          <w:tcPr>
            <w:tcW w:type="dxa" w:w="6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株式会社サンプル サービス企画部</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版</w:t>
            </w:r>
          </w:p>
        </w:tc>
        <w:tc>
          <w:tcPr>
            <w:tcW w:type="dxa" w:w="6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第1.0版</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center"/>
            </w:pPr>
            <w:r>
              <w:rPr>
                <w:sz w:val="19"/>
              </w:rPr>
              <w:t>発行日</w:t>
            </w:r>
          </w:p>
        </w:tc>
        <w:tc>
          <w:tcPr>
            <w:tcW w:type="dxa" w:w="6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2026年9月8日</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適用期間</w:t>
            </w:r>
          </w:p>
        </w:tc>
        <w:tc>
          <w:tcPr>
            <w:tcW w:type="dxa" w:w="6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2026年9月8日から2027年3月31日まで</w:t>
            </w:r>
          </w:p>
        </w:tc>
      </w:tr>
    </w:tbl>
    <w:p>
      <w:pPr>
        <w:spacing w:after="0"/>
      </w:pPr>
    </w:p>
    <w:p>
      <w:pPr>
        <w:spacing w:before="360"/>
      </w:pPr>
      <w:r>
        <w:rPr>
          <w:b/>
        </w:rPr>
        <w:t xml:space="preserve">本資料の位置づけ </w:t>
      </w:r>
      <w:r>
        <w:t>本資料は、A-mailで問い合わせメールへの返信生成と情報参照を試験するために作成した架空の企画書です。記載された会社、サービス、価格、連絡先は実在のものではなく、社外への正式な提案や契約には使用できません。</w:t>
      </w:r>
    </w:p>
    <w:p>
      <w:r>
        <w:br w:type="page"/>
      </w:r>
    </w:p>
    <w:p>
      <w:pPr>
        <w:pStyle w:val="Heading1"/>
      </w:pPr>
      <w:r>
        <w:t>企画の要点</w:t>
      </w:r>
    </w:p>
    <w:p>
      <w:r>
        <w:t>サンプルサービスは、5名から50名程度の小規模チームを対象に、顧客情報、案件の進捗、担当者間の連絡、定期レポートを一か所で管理するクラウド型業務支援サービスです。導入負担を抑えた3つの料金プランを用意し、最短5営業日で利用を開始できます。初めて利用する企業には14日間の無料試用と60分のオンライン製品説明を提供します。</w:t>
      </w:r>
    </w:p>
    <w:p>
      <w:pPr>
        <w:pStyle w:val="Heading2"/>
      </w:pPr>
      <w:r>
        <w:t>想定する利用者</w:t>
      </w:r>
    </w:p>
    <w:p>
      <w:pPr>
        <w:pStyle w:val="ListBullet"/>
        <w:spacing w:after="80"/>
      </w:pPr>
      <w:r>
        <w:t>顧客情報や案件状況を表計算ファイルやメールで個別管理しているチーム</w:t>
      </w:r>
    </w:p>
    <w:p>
      <w:pPr>
        <w:pStyle w:val="ListBullet"/>
        <w:spacing w:after="80"/>
      </w:pPr>
      <w:r>
        <w:t>5名から50名程度で、専任のシステム管理者を置かずに導入したい企業</w:t>
      </w:r>
    </w:p>
    <w:p>
      <w:pPr>
        <w:pStyle w:val="ListBullet"/>
        <w:spacing w:after="80"/>
      </w:pPr>
      <w:r>
        <w:t>営業、制作、開発など複数担当者の進捗と期限を共有したいプロジェクト</w:t>
      </w:r>
    </w:p>
    <w:p>
      <w:pPr>
        <w:pStyle w:val="Heading2"/>
      </w:pPr>
      <w:r>
        <w:t>提供する主要機能</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531"/>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機能</w:t>
            </w:r>
          </w:p>
        </w:tc>
        <w:tc>
          <w:tcPr>
            <w:tcW w:type="dxa" w:w="3969"/>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概要</w:t>
            </w:r>
          </w:p>
        </w:tc>
        <w:tc>
          <w:tcPr>
            <w:tcW w:type="dxa" w:w="3288"/>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利用効果</w:t>
            </w:r>
          </w:p>
        </w:tc>
      </w:tr>
      <w:tr>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顧客管理</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会社名、担当者、連絡履歴、関連案件を一元管理</w:t>
            </w:r>
          </w:p>
        </w:tc>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対応履歴の見落としを防ぐ</w:t>
            </w:r>
          </w:p>
        </w:tc>
      </w:tr>
      <w:tr>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center"/>
            </w:pPr>
            <w:r>
              <w:rPr>
                <w:sz w:val="19"/>
              </w:rPr>
              <w:t>進捗共有</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案件ごとに担当者、期限、状態、次の対応を登録</w:t>
            </w:r>
          </w:p>
        </w:tc>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引き継ぎと優先順位付けを容易にする</w:t>
            </w:r>
          </w:p>
        </w:tc>
      </w:tr>
      <w:tr>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通知</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期限前、担当変更、コメント追加をアプリ内とメールで通知</w:t>
            </w:r>
          </w:p>
        </w:tc>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対応遅延を減らす</w:t>
            </w:r>
          </w:p>
        </w:tc>
      </w:tr>
      <w:tr>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center"/>
            </w:pPr>
            <w:r>
              <w:rPr>
                <w:sz w:val="19"/>
              </w:rPr>
              <w:t>レポート</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案件数、対応状況、完了率を週次または月次で集計</w:t>
            </w:r>
          </w:p>
        </w:tc>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定例報告の作成時間を短縮する</w:t>
            </w:r>
          </w:p>
        </w:tc>
      </w:tr>
      <w:tr>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権限管理</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管理者、編集者、閲覧者の権限を設定</w:t>
            </w:r>
          </w:p>
        </w:tc>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必要な範囲だけ情報を共有する</w:t>
            </w:r>
          </w:p>
        </w:tc>
      </w:tr>
    </w:tbl>
    <w:p>
      <w:pPr>
        <w:spacing w:after="0"/>
      </w:pPr>
    </w:p>
    <w:p>
      <w:pPr>
        <w:pStyle w:val="Heading1"/>
      </w:pPr>
      <w:r>
        <w:t>料金プラン</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701"/>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プラン</w:t>
            </w:r>
          </w:p>
        </w:tc>
        <w:tc>
          <w:tcPr>
            <w:tcW w:type="dxa" w:w="1417"/>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対象</w:t>
            </w:r>
          </w:p>
        </w:tc>
        <w:tc>
          <w:tcPr>
            <w:tcW w:type="dxa" w:w="1984"/>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月額料金 税別</w:t>
            </w:r>
          </w:p>
        </w:tc>
        <w:tc>
          <w:tcPr>
            <w:tcW w:type="dxa" w:w="3685"/>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主な内容</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スターター</w:t>
            </w:r>
          </w:p>
        </w:tc>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5名まで</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9,800円</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顧客管理、進捗共有、月次レポート、メールサポート</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center"/>
            </w:pPr>
            <w:r>
              <w:rPr>
                <w:sz w:val="19"/>
              </w:rPr>
              <w:t>スタンダード</w:t>
            </w:r>
          </w:p>
        </w:tc>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20名まで</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29,800円</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スターターの全機能、通知設定、週次レポート、オンラインサポート</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ビジネス</w:t>
            </w:r>
          </w:p>
        </w:tc>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50名まで</w:t>
            </w:r>
          </w:p>
        </w:tc>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69,800円</w:t>
            </w:r>
          </w:p>
        </w:tc>
        <w:tc>
          <w:tcPr>
            <w:tcW w:type="dxa" w:w="368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スタンダードの全機能、詳細権限、監査ログ、導入支援担当</w:t>
            </w:r>
          </w:p>
        </w:tc>
      </w:tr>
    </w:tbl>
    <w:p>
      <w:pPr>
        <w:spacing w:after="0"/>
      </w:pPr>
    </w:p>
    <w:p>
      <w:r>
        <w:t>初期費用は全プラン共通で30,000円（税別）です。契約期間中に利用人数が上限を超える場合は、上位プランへの変更または追加契約を案内します。料金は月単位で請求し、日割り計算は行いません。</w:t>
      </w:r>
    </w:p>
    <w:p>
      <w:pPr>
        <w:pStyle w:val="Heading2"/>
      </w:pPr>
      <w:r>
        <w:t>無料試用</w:t>
      </w:r>
    </w:p>
    <w:p>
      <w:r>
        <w:t>全プランを対象に、申込日から14日間の無料試用を1社につき1回提供します。試用期間中はスタンダードプラン相当の機能を最大10名で利用できます。試用終了後に自動で有料契約へ移行することはありません。継続利用を希望する場合は、試用終了日までに申込書を提出してください。</w:t>
      </w:r>
    </w:p>
    <w:p>
      <w:r>
        <w:br w:type="page"/>
      </w:r>
    </w:p>
    <w:p>
      <w:pPr>
        <w:pStyle w:val="Heading1"/>
      </w:pPr>
      <w:r>
        <w:t>導入の流れ</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701"/>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段階</w:t>
            </w:r>
          </w:p>
        </w:tc>
        <w:tc>
          <w:tcPr>
            <w:tcW w:type="dxa" w:w="1928"/>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所要期間の目安</w:t>
            </w:r>
          </w:p>
        </w:tc>
        <w:tc>
          <w:tcPr>
            <w:tcW w:type="dxa" w:w="5159"/>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実施内容</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1 事前相談</w:t>
            </w:r>
          </w:p>
        </w:tc>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1営業日</w:t>
            </w:r>
          </w:p>
        </w:tc>
        <w:tc>
          <w:tcPr>
            <w:tcW w:type="dxa" w:w="515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利用人数、対象業務、必要機能を確認</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center"/>
            </w:pPr>
            <w:r>
              <w:rPr>
                <w:sz w:val="19"/>
              </w:rPr>
              <w:t>2 申込と確認</w:t>
            </w:r>
          </w:p>
        </w:tc>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1から2営業日</w:t>
            </w:r>
          </w:p>
        </w:tc>
        <w:tc>
          <w:tcPr>
            <w:tcW w:type="dxa" w:w="515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申込内容、管理者、請求先を確認</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3 初期設定</w:t>
            </w:r>
          </w:p>
        </w:tc>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2営業日</w:t>
            </w:r>
          </w:p>
        </w:tc>
        <w:tc>
          <w:tcPr>
            <w:tcW w:type="dxa" w:w="515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組織、ユーザー、権限、通知設定を登録</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center"/>
            </w:pPr>
            <w:r>
              <w:rPr>
                <w:sz w:val="19"/>
              </w:rPr>
              <w:t>4 操作説明</w:t>
            </w:r>
          </w:p>
        </w:tc>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1営業日</w:t>
            </w:r>
          </w:p>
        </w:tc>
        <w:tc>
          <w:tcPr>
            <w:tcW w:type="dxa" w:w="515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管理者向け60分、利用者向け45分の説明を実施</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5 利用開始</w:t>
            </w:r>
          </w:p>
        </w:tc>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申込後最短5営業日</w:t>
            </w:r>
          </w:p>
        </w:tc>
        <w:tc>
          <w:tcPr>
            <w:tcW w:type="dxa" w:w="515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本番環境を開通し、初期運用を支援</w:t>
            </w:r>
          </w:p>
        </w:tc>
      </w:tr>
    </w:tbl>
    <w:p>
      <w:pPr>
        <w:spacing w:after="0"/>
      </w:pPr>
    </w:p>
    <w:p>
      <w:r>
        <w:t>データ移行、外部システム連携、個別の権限設計が必要な場合は、内容確認後に別途日程と費用を提示します。標準導入期間には、既存データの整形や大量登録は含まれません。</w:t>
      </w:r>
    </w:p>
    <w:p>
      <w:pPr>
        <w:pStyle w:val="Heading1"/>
      </w:pPr>
      <w:r>
        <w:t>サポート</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814"/>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窓口</w:t>
            </w:r>
          </w:p>
        </w:tc>
        <w:tc>
          <w:tcPr>
            <w:tcW w:type="dxa" w:w="2268"/>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受付時間</w:t>
            </w:r>
          </w:p>
        </w:tc>
        <w:tc>
          <w:tcPr>
            <w:tcW w:type="dxa" w:w="2381"/>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回答目安</w:t>
            </w:r>
          </w:p>
        </w:tc>
        <w:tc>
          <w:tcPr>
            <w:tcW w:type="dxa" w:w="2211"/>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対象</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メール</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平日9時から17時</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2営業日以内</w:t>
            </w:r>
          </w:p>
        </w:tc>
        <w:tc>
          <w:tcPr>
            <w:tcW w:type="dxa" w:w="221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全プラン</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center"/>
            </w:pPr>
            <w:r>
              <w:rPr>
                <w:sz w:val="19"/>
              </w:rPr>
              <w:t>オンライン相談</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平日10時から16時 予約制</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3営業日以内に日程提示</w:t>
            </w:r>
          </w:p>
        </w:tc>
        <w:tc>
          <w:tcPr>
            <w:tcW w:type="dxa" w:w="221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スタンダード以上</w:t>
            </w:r>
          </w:p>
        </w:tc>
      </w:tr>
      <w:t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導入支援担当</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個別調整</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原則1営業日以内に一次回答</w:t>
            </w:r>
          </w:p>
        </w:tc>
        <w:tc>
          <w:tcPr>
            <w:tcW w:type="dxa" w:w="221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ビジネス</w:t>
            </w:r>
          </w:p>
        </w:tc>
      </w:tr>
    </w:tbl>
    <w:p>
      <w:pPr>
        <w:spacing w:after="0"/>
      </w:pPr>
    </w:p>
    <w:p>
      <w:r>
        <w:t>土曜日、日曜日、祝日、年末年始は受付のみとなり、翌営業日以降に対応します。障害情報はサービス内のお知らせ画面に掲載します。操作代行、端末設定、他社サービスの不具合調査は標準サポートの対象外です。</w:t>
      </w:r>
    </w:p>
    <w:p>
      <w:pPr>
        <w:pStyle w:val="Heading1"/>
      </w:pPr>
      <w:r>
        <w:t>契約変更と解約</w:t>
      </w:r>
    </w:p>
    <w:p>
      <w:pPr>
        <w:pStyle w:val="ListBullet"/>
        <w:spacing w:after="80"/>
      </w:pPr>
      <w:r>
        <w:t>契約は月単位で、最低利用期間は3か月です。</w:t>
      </w:r>
    </w:p>
    <w:p>
      <w:pPr>
        <w:pStyle w:val="ListBullet"/>
        <w:spacing w:after="80"/>
      </w:pPr>
      <w:r>
        <w:t>上位プランへの変更は申請後3営業日以内に反映し、変更月の翌月から新料金を適用します。</w:t>
      </w:r>
    </w:p>
    <w:p>
      <w:pPr>
        <w:pStyle w:val="ListBullet"/>
        <w:spacing w:after="80"/>
      </w:pPr>
      <w:r>
        <w:t>下位プランへの変更は、利用人数と利用機能が変更後の上限内であることを確認し、翌月1日から適用します。</w:t>
      </w:r>
    </w:p>
    <w:p>
      <w:pPr>
        <w:pStyle w:val="ListBullet"/>
        <w:spacing w:after="80"/>
      </w:pPr>
      <w:r>
        <w:t>解約は希望月の20日までに管理者から申請してください。20日を過ぎた申請は翌月末の解約となります。</w:t>
      </w:r>
    </w:p>
    <w:p>
      <w:pPr>
        <w:pStyle w:val="ListBullet"/>
        <w:spacing w:after="80"/>
      </w:pPr>
      <w:r>
        <w:t>解約後30日間はデータ書き出しを受け付け、その後は復元できない方法で削除します。</w:t>
      </w:r>
    </w:p>
    <w:p>
      <w:pPr>
        <w:pStyle w:val="Heading1"/>
      </w:pPr>
      <w:r>
        <w:t>オンライン製品説明</w:t>
      </w:r>
    </w:p>
    <w:p>
      <w:r>
        <w:t>導入検討中の企業を対象に、担当者がサービス概要と操作画面を説明します。参加費は無料です。1回60分で、最大10名まで参加できます。希望日の3営業日前までに申し込んでください。</w:t>
      </w:r>
    </w:p>
    <w:tbl>
      <w:tblPr>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948"/>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候補日時</w:t>
            </w:r>
          </w:p>
        </w:tc>
        <w:tc>
          <w:tcPr>
            <w:tcW w:type="dxa" w:w="1701"/>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開催方法</w:t>
            </w:r>
          </w:p>
        </w:tc>
        <w:tc>
          <w:tcPr>
            <w:tcW w:type="dxa" w:w="4082"/>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内容</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2026年9月16日 10時から11時</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オンライン</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概要説明、基本操作、質疑応答</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center"/>
            </w:pPr>
            <w:r>
              <w:rPr>
                <w:sz w:val="19"/>
              </w:rPr>
              <w:t>2026年9月17日 14時から15時</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オンライン</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概要説明、基本操作、質疑応答</w:t>
            </w:r>
          </w:p>
        </w:tc>
      </w:tr>
      <w:tr>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2026年9月18日 16時から17時</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オンライン</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概要説明、基本操作、質疑応答</w:t>
            </w:r>
          </w:p>
        </w:tc>
      </w:tr>
    </w:tbl>
    <w:p>
      <w:pPr>
        <w:spacing w:after="0"/>
      </w:pPr>
    </w:p>
    <w:p>
      <w:r>
        <w:t>上記以外の日程を希望する場合は、平日10時から16時の範囲で候補を2つ提示してください。日程は申込時点の空き状況により確定します。</w:t>
      </w:r>
    </w:p>
    <w:p>
      <w:pPr>
        <w:pStyle w:val="Heading1"/>
      </w:pPr>
      <w:r>
        <w:t>問い合わせ返信に使用する回答要点</w:t>
      </w:r>
    </w:p>
    <w:tbl>
      <w:tblPr>
        <w:tblW w:type="auto" w:w="0"/>
        <w:jc w:val="center"/>
        <w:tblLayout w:type="fixed"/>
        <w:tblLook w:firstColumn="1" w:firstRow="1" w:lastColumn="0" w:lastRow="0" w:noHBand="0" w:noVBand="1" w:val="04A0"/>
      </w:tblPr>
      <w:tblGrid>
        <w:gridCol w:w="4873"/>
        <w:gridCol w:w="4873"/>
      </w:tblGrid>
      <w:tr>
        <w:trPr>
          <w:tblHeader w:val="true"/>
        </w:trPr>
        <w:tc>
          <w:tcPr>
            <w:tcW w:type="dxa" w:w="2381"/>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問い合わせ項目</w:t>
            </w:r>
          </w:p>
        </w:tc>
        <w:tc>
          <w:tcPr>
            <w:tcW w:type="dxa" w:w="6350"/>
            <w:shd w:fill="203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20"/>
              </w:rPr>
              <w:t>回答に使用する情報</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5名程度の推奨プラン</w:t>
            </w:r>
          </w:p>
        </w:tc>
        <w:tc>
          <w:tcPr>
            <w:tcW w:type="dxa" w:w="63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スタータープラン。5名まで月額9,800円、初期費用30,000円。いずれも税別</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center"/>
            </w:pPr>
            <w:r>
              <w:rPr>
                <w:sz w:val="19"/>
              </w:rPr>
              <w:t>無料試用</w:t>
            </w:r>
          </w:p>
        </w:tc>
        <w:tc>
          <w:tcPr>
            <w:tcW w:type="dxa" w:w="63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14日間、最大10名、スタンダード相当。終了後の自動課金なし</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導入期間</w:t>
            </w:r>
          </w:p>
        </w:tc>
        <w:tc>
          <w:tcPr>
            <w:tcW w:type="dxa" w:w="63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標準構成では申込後最短5営業日。個別移行や連携は別途見積もり</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center"/>
            </w:pPr>
            <w:r>
              <w:rPr>
                <w:sz w:val="19"/>
              </w:rPr>
              <w:t>操作サポート</w:t>
            </w:r>
          </w:p>
        </w:tc>
        <w:tc>
          <w:tcPr>
            <w:tcW w:type="dxa" w:w="63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全プランにメールサポート。スタンダード以上は予約制オンライン相談</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プラン変更</w:t>
            </w:r>
          </w:p>
        </w:tc>
        <w:tc>
          <w:tcPr>
            <w:tcW w:type="dxa" w:w="63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上位変更は3営業日以内に反映し翌月課金。下位変更は条件確認後、翌月1日適用</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center"/>
            </w:pPr>
            <w:r>
              <w:rPr>
                <w:sz w:val="19"/>
              </w:rPr>
              <w:t>解約条件</w:t>
            </w:r>
          </w:p>
        </w:tc>
        <w:tc>
          <w:tcPr>
            <w:tcW w:type="dxa" w:w="63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3F6FA"/>
            <w:vAlign w:val="center"/>
          </w:tcPr>
          <w:p>
            <w:pPr>
              <w:spacing w:after="0"/>
              <w:jc w:val="left"/>
            </w:pPr>
            <w:r>
              <w:rPr>
                <w:sz w:val="19"/>
              </w:rPr>
              <w:t>最低利用3か月。希望月20日までの申請で月末解約</w:t>
            </w:r>
          </w:p>
        </w:tc>
      </w:tr>
      <w:tr>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sz w:val="19"/>
              </w:rPr>
              <w:t>製品説明</w:t>
            </w:r>
          </w:p>
        </w:tc>
        <w:tc>
          <w:tcPr>
            <w:tcW w:type="dxa" w:w="63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9"/>
              </w:rPr>
              <w:t>無料のオンライン説明60分。掲載候補または平日10時から16時で調整</w:t>
            </w:r>
          </w:p>
        </w:tc>
      </w:tr>
    </w:tbl>
    <w:p>
      <w:pPr>
        <w:spacing w:after="0"/>
      </w:pPr>
    </w:p>
    <w:p>
      <w:pPr>
        <w:pStyle w:val="Heading1"/>
      </w:pPr>
      <w:r>
        <w:t>問い合わせ先</w:t>
      </w:r>
    </w:p>
    <w:p>
      <w:r>
        <w:t>株式会社サンプル サービス企画部</w:t>
        <w:br/>
        <w:t>メール support@example.invalid</w:t>
        <w:br/>
        <w:t>受付 平日9時から17時</w:t>
      </w:r>
    </w:p>
    <w:p>
      <w:r>
        <w:t>注意 本資料に含まれる名称、価格、日程、メールアドレスはA-mailのテスト用途に限定した架空情報です。返信文を社外へ送信する前に、送信先、内容、添付ファイルを必ず確認してください。</w:t>
      </w:r>
    </w:p>
    <w:sectPr w:rsidR="00FC693F" w:rsidRPr="0006063C" w:rsidSect="00034616">
      <w:footerReference w:type="default" r:id="rId9"/>
      <w:pgSz w:w="12240" w:h="15840"/>
      <w:pgMar w:top="1191" w:right="1247" w:bottom="1134" w:left="1247" w:header="720" w:footer="720" w:gutter="0"/>
      <w:cols w:space="720"/>
      <w:docGrid w:linePitch="360"/>
    </w:sectPr>
  </w:body>
</w:document>
</file>

<file path=word/fontTable.xml><?xml version="1.0" encoding="utf-8"?>
<w:fonts xmlns:ns1="http://schemas.openxmlformats.org/markup-compatibility/2006" xmlns:r="http://schemas.openxmlformats.org/officeDocument/2006/relationships" xmlns:w="http://schemas.openxmlformats.org/wordprocessingml/2006/main" ns1: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Sans JP">
    <w:family w:val="swiss"/>
    <w:pitch w:val="variable"/>
    <w:embedRegular r:id="rIdEmbeddedNotoSansJP" w:fontKey="{24EBD123-3D52-480E-8404-AC5F911813D2}"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サンプルサービス企画書  第1.0版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Aptos" w:hAnsi="Aptos" w:eastAsia="Noto Sans JP"/>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Noto Sans JP"/>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eastAsia="Noto Sans JP"/>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oto Sans JP"/>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Relationships xmlns="http://schemas.openxmlformats.org/package/2006/relationships"><Relationship Id="rIdEmbeddedNotoSansJP" Type="http://schemas.openxmlformats.org/officeDocument/2006/relationships/font" Target="fonts/NotoSansJP.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サンプルサービス企画書</dc:title>
  <dc:subject>A-mail問い合わせ返信用の架空サービス情報</dc:subject>
  <dc:creator>株式会社サンプル サービス企画部</dc:creator>
  <cp:keywords/>
  <dc:description>generated by python-docx</dc:description>
  <cp:lastModifiedBy/>
  <cp:revision>1</cp:revision>
  <dcterms:created xsi:type="dcterms:W3CDTF">2013-12-23T23:15:00Z</dcterms:created>
  <dcterms:modified xsi:type="dcterms:W3CDTF">2013-12-23T23:15:00Z</dcterms:modified>
  <cp:category/>
</cp:coreProperties>
</file>