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4B13FA7F" w:rsidR="002A15E0" w:rsidRPr="00365AAA" w:rsidRDefault="00A01DE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敦煌</w:t>
            </w:r>
          </w:p>
        </w:tc>
        <w:tc>
          <w:tcPr>
            <w:tcW w:w="1771" w:type="dxa"/>
          </w:tcPr>
          <w:p w14:paraId="0A52AC1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EFB198B" w14:textId="77777777" w:rsidR="005E4B34" w:rsidRPr="005E4B34" w:rsidRDefault="005E4B34" w:rsidP="005E4B3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E4B34">
              <w:rPr>
                <w:rFonts w:asciiTheme="minorEastAsia" w:eastAsiaTheme="minorEastAsia" w:hAnsiTheme="minorEastAsia"/>
                <w:sz w:val="12"/>
                <w:szCs w:val="16"/>
              </w:rPr>
              <w:t>敦煌古称沙州，位于古中国通往西域、中亚和欧洲的交通要道——丝绸之路上，以“敦煌石窟”、“敦煌壁画”闻名天下，是世界遗产莫高窟和汉长城边陲玉门关、阳关的所在地。</w:t>
            </w:r>
          </w:p>
          <w:p w14:paraId="220FA4B1" w14:textId="77777777" w:rsidR="005E4B34" w:rsidRPr="005E4B34" w:rsidRDefault="005E4B34" w:rsidP="005E4B3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E4B34">
              <w:rPr>
                <w:rFonts w:asciiTheme="minorEastAsia" w:eastAsiaTheme="minorEastAsia" w:hAnsiTheme="minorEastAsia"/>
                <w:sz w:val="12"/>
                <w:szCs w:val="16"/>
              </w:rPr>
              <w:t>敦煌南枕祁连山，西接罗布泊荒原，北靠北塞山，东峙三危山，目之所及都是沙漠和戈壁滩零星的骆驼草。</w:t>
            </w:r>
          </w:p>
          <w:p w14:paraId="20A03F01" w14:textId="4D2DE0CF" w:rsidR="002A15E0" w:rsidRPr="00365AAA" w:rsidRDefault="005E4B34" w:rsidP="005E4B3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E4B34">
              <w:rPr>
                <w:rFonts w:asciiTheme="minorEastAsia" w:eastAsiaTheme="minorEastAsia" w:hAnsiTheme="minorEastAsia"/>
                <w:sz w:val="12"/>
                <w:szCs w:val="16"/>
              </w:rPr>
              <w:t>这里有中国现存规模最大的石窟，内有大量壁画与雕塑，以及闻名于世的飞天。飞天是敦煌的标志，莫高窟的百个石窟里均有飞天形象。被遗忘的辉煌在埋藏千年后终于被发现，并被赋予了新的使命。</w:t>
            </w:r>
          </w:p>
        </w:tc>
        <w:tc>
          <w:tcPr>
            <w:tcW w:w="1771" w:type="dxa"/>
          </w:tcPr>
          <w:p w14:paraId="3E9DC4A2" w14:textId="2FAA7C61" w:rsidR="002A15E0" w:rsidRPr="00365AAA" w:rsidRDefault="001D6F6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GS_DH_0,1</w:t>
            </w:r>
          </w:p>
        </w:tc>
        <w:tc>
          <w:tcPr>
            <w:tcW w:w="1772" w:type="dxa"/>
          </w:tcPr>
          <w:p w14:paraId="458D4854" w14:textId="3A72626A" w:rsidR="002A15E0" w:rsidRPr="00365AAA" w:rsidRDefault="001D6F6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8AB22CC" w:rsidR="002A15E0" w:rsidRPr="00365AAA" w:rsidRDefault="008A0EF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嘉峪关</w:t>
            </w:r>
          </w:p>
        </w:tc>
        <w:tc>
          <w:tcPr>
            <w:tcW w:w="1771" w:type="dxa"/>
          </w:tcPr>
          <w:p w14:paraId="15CD79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BEDA52" w14:textId="00157E67" w:rsidR="002A15E0" w:rsidRPr="00365AAA" w:rsidRDefault="00F0264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6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嘉峪关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位于</w:t>
            </w:r>
            <w:hyperlink r:id="rId7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甘肃</w:t>
              </w:r>
            </w:hyperlink>
            <w:hyperlink r:id="rId8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嘉峪关市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向西5公里处，是</w:t>
            </w:r>
            <w:hyperlink r:id="rId9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明长城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西端的第一重关，也是古代“</w:t>
            </w:r>
            <w:hyperlink r:id="rId10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丝绸之路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”的交通要冲。是</w:t>
            </w:r>
            <w:hyperlink r:id="rId11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明代</w:t>
              </w:r>
            </w:hyperlink>
            <w:hyperlink r:id="rId12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万里长城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西端起点，始建于明</w:t>
            </w:r>
            <w:hyperlink r:id="rId13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洪武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五年（公元</w:t>
            </w:r>
            <w:hyperlink r:id="rId14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1372年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），先后经过168年时间的修建，成为</w:t>
            </w:r>
            <w:hyperlink r:id="rId15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万里长城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沿线最为壮观的</w:t>
            </w:r>
            <w:hyperlink r:id="rId16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关城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。</w:t>
            </w:r>
            <w:hyperlink r:id="rId17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嘉峪关关城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1961年（</w:t>
            </w:r>
            <w:hyperlink r:id="rId18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辛丑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年）被国务院公布为第一批</w:t>
            </w:r>
            <w:hyperlink r:id="rId19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全国重点文物保护单位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，1997年被公布为首批</w:t>
            </w:r>
            <w:hyperlink r:id="rId20" w:history="1">
              <w:r w:rsidRPr="00F0264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全国爱国主义教育示范基地</w:t>
              </w:r>
            </w:hyperlink>
            <w:r w:rsidRPr="00F02641">
              <w:rPr>
                <w:rFonts w:asciiTheme="minorEastAsia" w:eastAsiaTheme="minorEastAsia" w:hAnsiTheme="minorEastAsia"/>
                <w:sz w:val="12"/>
                <w:szCs w:val="16"/>
              </w:rPr>
              <w:t>。1965年以关名建市</w:t>
            </w:r>
          </w:p>
        </w:tc>
        <w:tc>
          <w:tcPr>
            <w:tcW w:w="1771" w:type="dxa"/>
          </w:tcPr>
          <w:p w14:paraId="62CA394E" w14:textId="6B87787D" w:rsidR="002A15E0" w:rsidRPr="00365AAA" w:rsidRDefault="007F5FA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GS_JYG_0,1</w:t>
            </w:r>
          </w:p>
        </w:tc>
        <w:tc>
          <w:tcPr>
            <w:tcW w:w="1772" w:type="dxa"/>
          </w:tcPr>
          <w:p w14:paraId="0305440D" w14:textId="47264587" w:rsidR="002A15E0" w:rsidRPr="00365AAA" w:rsidRDefault="007F5FA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  <w:bookmarkStart w:id="0" w:name="_GoBack"/>
            <w:bookmarkEnd w:id="0"/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D6F66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B4EC3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E4B34"/>
    <w:rsid w:val="005F2ADE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7F5FA4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A0EF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1DEA"/>
    <w:rsid w:val="00A0398F"/>
    <w:rsid w:val="00A072F5"/>
    <w:rsid w:val="00A14268"/>
    <w:rsid w:val="00A43D11"/>
    <w:rsid w:val="00A5748E"/>
    <w:rsid w:val="00A57492"/>
    <w:rsid w:val="00A64DE3"/>
    <w:rsid w:val="00A654EA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02641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ike.baidu.com/view/88628.htm" TargetMode="External"/><Relationship Id="rId20" Type="http://schemas.openxmlformats.org/officeDocument/2006/relationships/hyperlink" Target="http://baike.baidu.com/view/10881469.htm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baike.baidu.com/subview/1239/5028598.htm" TargetMode="External"/><Relationship Id="rId11" Type="http://schemas.openxmlformats.org/officeDocument/2006/relationships/hyperlink" Target="http://baike.baidu.com/view/72677.htm" TargetMode="External"/><Relationship Id="rId12" Type="http://schemas.openxmlformats.org/officeDocument/2006/relationships/hyperlink" Target="http://baike.baidu.com/view/4256.htm" TargetMode="External"/><Relationship Id="rId13" Type="http://schemas.openxmlformats.org/officeDocument/2006/relationships/hyperlink" Target="http://baike.baidu.com/view/70071.htm" TargetMode="External"/><Relationship Id="rId14" Type="http://schemas.openxmlformats.org/officeDocument/2006/relationships/hyperlink" Target="http://baike.baidu.com/view/7063051.htm" TargetMode="External"/><Relationship Id="rId15" Type="http://schemas.openxmlformats.org/officeDocument/2006/relationships/hyperlink" Target="http://baike.baidu.com/subview/4256/8272804.htm" TargetMode="External"/><Relationship Id="rId16" Type="http://schemas.openxmlformats.org/officeDocument/2006/relationships/hyperlink" Target="http://baike.baidu.com/view/2713000.htm" TargetMode="External"/><Relationship Id="rId17" Type="http://schemas.openxmlformats.org/officeDocument/2006/relationships/hyperlink" Target="http://baike.baidu.com/view/2555.htm" TargetMode="External"/><Relationship Id="rId18" Type="http://schemas.openxmlformats.org/officeDocument/2006/relationships/hyperlink" Target="http://baike.baidu.com/view/32169.htm" TargetMode="External"/><Relationship Id="rId19" Type="http://schemas.openxmlformats.org/officeDocument/2006/relationships/hyperlink" Target="http://baike.baidu.com/view/163959.ht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16064.htm" TargetMode="External"/><Relationship Id="rId7" Type="http://schemas.openxmlformats.org/officeDocument/2006/relationships/hyperlink" Target="http://baike.baidu.com/view/8461.htm" TargetMode="External"/><Relationship Id="rId8" Type="http://schemas.openxmlformats.org/officeDocument/2006/relationships/hyperlink" Target="http://baike.baidu.com/view/333777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431</cp:revision>
  <dcterms:created xsi:type="dcterms:W3CDTF">2013-10-08T23:08:00Z</dcterms:created>
  <dcterms:modified xsi:type="dcterms:W3CDTF">2014-01-14T15:38:00Z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