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9715" w14:textId="3E5CB80B" w:rsidR="00425F23" w:rsidRDefault="00425F23" w:rsidP="00425F23">
      <w:pPr>
        <w:spacing w:before="760"/>
        <w:jc w:val="center"/>
      </w:pPr>
      <w:r>
        <w:rPr>
          <w:b/>
          <w:color w:val="0F6B78"/>
          <w:sz w:val="30"/>
        </w:rPr>
        <w:t>AZURESKY</w:t>
      </w:r>
      <w:r w:rsidR="00B2358E">
        <w:rPr>
          <w:b/>
          <w:color w:val="0F6B78"/>
          <w:sz w:val="30"/>
        </w:rPr>
        <w:t xml:space="preserve"> PTY LTD (T1159)</w:t>
      </w:r>
    </w:p>
    <w:p w14:paraId="2D00C557" w14:textId="77777777" w:rsidR="00425F23" w:rsidRDefault="00425F23" w:rsidP="00425F23">
      <w:pPr>
        <w:pStyle w:val="Title"/>
        <w:jc w:val="center"/>
      </w:pPr>
      <w:r>
        <w:t>TECHNICAL SIGNATORY</w:t>
      </w:r>
      <w:r>
        <w:br/>
        <w:t>CONTINUITY &amp; QMS RISK ASSESSMENT</w:t>
      </w:r>
    </w:p>
    <w:p w14:paraId="119F63BD" w14:textId="77777777" w:rsidR="00425F23" w:rsidRDefault="00425F23" w:rsidP="00425F23">
      <w:pPr>
        <w:jc w:val="center"/>
      </w:pPr>
      <w:r>
        <w:rPr>
          <w:color w:val="666666"/>
          <w:sz w:val="22"/>
        </w:rPr>
        <w:t>Loss of one Technical Signatory and continuity of accredited laboratory operations</w:t>
      </w:r>
    </w:p>
    <w:p w14:paraId="2AC207ED" w14:textId="77777777" w:rsidR="00425F23" w:rsidRDefault="00425F23" w:rsidP="00425F23"/>
    <w:tbl>
      <w:tblPr>
        <w:tblStyle w:val="TableGrid"/>
        <w:tblW w:w="0" w:type="auto"/>
        <w:jc w:val="center"/>
        <w:tblLook w:val="04A0" w:firstRow="1" w:lastRow="0" w:firstColumn="1" w:lastColumn="0" w:noHBand="0" w:noVBand="1"/>
      </w:tblPr>
      <w:tblGrid>
        <w:gridCol w:w="2880"/>
        <w:gridCol w:w="6912"/>
      </w:tblGrid>
      <w:tr w:rsidR="00425F23" w14:paraId="5C80A28E" w14:textId="77777777" w:rsidTr="00667901">
        <w:trPr>
          <w:cantSplit/>
          <w:tblHeader/>
          <w:jc w:val="center"/>
        </w:trPr>
        <w:tc>
          <w:tcPr>
            <w:tcW w:w="2880" w:type="dxa"/>
            <w:shd w:val="clear" w:color="auto" w:fill="17365D"/>
            <w:vAlign w:val="center"/>
          </w:tcPr>
          <w:p w14:paraId="70B6E6C3" w14:textId="77777777" w:rsidR="00425F23" w:rsidRDefault="00425F23" w:rsidP="00667901">
            <w:pPr>
              <w:spacing w:after="20"/>
            </w:pPr>
            <w:r>
              <w:rPr>
                <w:b/>
                <w:color w:val="FFFFFF"/>
                <w:sz w:val="18"/>
              </w:rPr>
              <w:t>Document control</w:t>
            </w:r>
          </w:p>
        </w:tc>
        <w:tc>
          <w:tcPr>
            <w:tcW w:w="6912" w:type="dxa"/>
            <w:shd w:val="clear" w:color="auto" w:fill="17365D"/>
            <w:vAlign w:val="center"/>
          </w:tcPr>
          <w:p w14:paraId="33BFB49C" w14:textId="77777777" w:rsidR="00425F23" w:rsidRDefault="00425F23" w:rsidP="00667901">
            <w:pPr>
              <w:spacing w:after="20"/>
            </w:pPr>
            <w:r>
              <w:rPr>
                <w:b/>
                <w:color w:val="FFFFFF"/>
                <w:sz w:val="18"/>
              </w:rPr>
              <w:t>Details</w:t>
            </w:r>
          </w:p>
        </w:tc>
      </w:tr>
      <w:tr w:rsidR="00425F23" w14:paraId="1C98971C" w14:textId="77777777" w:rsidTr="00667901">
        <w:trPr>
          <w:cantSplit/>
          <w:jc w:val="center"/>
        </w:trPr>
        <w:tc>
          <w:tcPr>
            <w:tcW w:w="2880" w:type="dxa"/>
            <w:vAlign w:val="center"/>
          </w:tcPr>
          <w:p w14:paraId="4DE91247" w14:textId="77777777" w:rsidR="00425F23" w:rsidRDefault="00425F23" w:rsidP="00667901">
            <w:pPr>
              <w:spacing w:after="20"/>
            </w:pPr>
            <w:r>
              <w:rPr>
                <w:sz w:val="18"/>
              </w:rPr>
              <w:t>Document reference</w:t>
            </w:r>
          </w:p>
        </w:tc>
        <w:tc>
          <w:tcPr>
            <w:tcW w:w="6912" w:type="dxa"/>
            <w:vAlign w:val="center"/>
          </w:tcPr>
          <w:p w14:paraId="016F0ED4" w14:textId="77777777" w:rsidR="00425F23" w:rsidRDefault="00425F23" w:rsidP="00667901">
            <w:pPr>
              <w:spacing w:after="20"/>
            </w:pPr>
            <w:r>
              <w:rPr>
                <w:sz w:val="18"/>
              </w:rPr>
              <w:t>AS-QMS-RISK-TS-01</w:t>
            </w:r>
          </w:p>
        </w:tc>
      </w:tr>
      <w:tr w:rsidR="00425F23" w14:paraId="6B55B786" w14:textId="77777777" w:rsidTr="00667901">
        <w:trPr>
          <w:cantSplit/>
          <w:jc w:val="center"/>
        </w:trPr>
        <w:tc>
          <w:tcPr>
            <w:tcW w:w="2880" w:type="dxa"/>
            <w:shd w:val="clear" w:color="auto" w:fill="F4F7FA"/>
            <w:vAlign w:val="center"/>
          </w:tcPr>
          <w:p w14:paraId="24E9DA93" w14:textId="77777777" w:rsidR="00425F23" w:rsidRDefault="00425F23" w:rsidP="00667901">
            <w:pPr>
              <w:spacing w:after="20"/>
            </w:pPr>
            <w:r>
              <w:rPr>
                <w:sz w:val="18"/>
              </w:rPr>
              <w:t>Document owner</w:t>
            </w:r>
          </w:p>
        </w:tc>
        <w:tc>
          <w:tcPr>
            <w:tcW w:w="6912" w:type="dxa"/>
            <w:shd w:val="clear" w:color="auto" w:fill="F4F7FA"/>
            <w:vAlign w:val="center"/>
          </w:tcPr>
          <w:p w14:paraId="3A7310BB" w14:textId="77777777" w:rsidR="00425F23" w:rsidRDefault="00425F23" w:rsidP="00667901">
            <w:pPr>
              <w:spacing w:after="20"/>
            </w:pPr>
            <w:r>
              <w:rPr>
                <w:sz w:val="18"/>
              </w:rPr>
              <w:t>Laboratory Manager / Quality Management Representative (as assigned)</w:t>
            </w:r>
          </w:p>
        </w:tc>
      </w:tr>
      <w:tr w:rsidR="00425F23" w14:paraId="54DBFC66" w14:textId="77777777" w:rsidTr="00667901">
        <w:trPr>
          <w:cantSplit/>
          <w:jc w:val="center"/>
        </w:trPr>
        <w:tc>
          <w:tcPr>
            <w:tcW w:w="2880" w:type="dxa"/>
            <w:vAlign w:val="center"/>
          </w:tcPr>
          <w:p w14:paraId="526E9341" w14:textId="77777777" w:rsidR="00425F23" w:rsidRDefault="00425F23" w:rsidP="00667901">
            <w:pPr>
              <w:spacing w:after="20"/>
            </w:pPr>
            <w:r>
              <w:rPr>
                <w:sz w:val="18"/>
              </w:rPr>
              <w:t>Prepared</w:t>
            </w:r>
          </w:p>
        </w:tc>
        <w:tc>
          <w:tcPr>
            <w:tcW w:w="6912" w:type="dxa"/>
            <w:vAlign w:val="center"/>
          </w:tcPr>
          <w:p w14:paraId="7713FCF3" w14:textId="77777777" w:rsidR="00425F23" w:rsidRDefault="00425F23" w:rsidP="00667901">
            <w:pPr>
              <w:spacing w:after="20"/>
            </w:pPr>
            <w:r>
              <w:rPr>
                <w:sz w:val="18"/>
              </w:rPr>
              <w:t>October 2026</w:t>
            </w:r>
          </w:p>
        </w:tc>
      </w:tr>
      <w:tr w:rsidR="00425F23" w14:paraId="2383B7CE" w14:textId="77777777" w:rsidTr="00667901">
        <w:trPr>
          <w:cantSplit/>
          <w:jc w:val="center"/>
        </w:trPr>
        <w:tc>
          <w:tcPr>
            <w:tcW w:w="2880" w:type="dxa"/>
            <w:shd w:val="clear" w:color="auto" w:fill="F4F7FA"/>
            <w:vAlign w:val="center"/>
          </w:tcPr>
          <w:p w14:paraId="166EB44B" w14:textId="77777777" w:rsidR="00425F23" w:rsidRDefault="00425F23" w:rsidP="00667901">
            <w:pPr>
              <w:spacing w:after="20"/>
            </w:pPr>
            <w:r>
              <w:rPr>
                <w:sz w:val="18"/>
              </w:rPr>
              <w:t>Review trigger</w:t>
            </w:r>
          </w:p>
        </w:tc>
        <w:tc>
          <w:tcPr>
            <w:tcW w:w="6912" w:type="dxa"/>
            <w:shd w:val="clear" w:color="auto" w:fill="F4F7FA"/>
            <w:vAlign w:val="center"/>
          </w:tcPr>
          <w:p w14:paraId="30074F8E" w14:textId="77777777" w:rsidR="00425F23" w:rsidRDefault="00425F23" w:rsidP="00667901">
            <w:pPr>
              <w:spacing w:after="20"/>
            </w:pPr>
            <w:r>
              <w:rPr>
                <w:sz w:val="18"/>
              </w:rPr>
              <w:t>December 2026 SANAS assessment; material change; TS availability or approval status change</w:t>
            </w:r>
          </w:p>
        </w:tc>
      </w:tr>
      <w:tr w:rsidR="00425F23" w14:paraId="4BACDC46" w14:textId="77777777" w:rsidTr="00667901">
        <w:trPr>
          <w:cantSplit/>
          <w:jc w:val="center"/>
        </w:trPr>
        <w:tc>
          <w:tcPr>
            <w:tcW w:w="2880" w:type="dxa"/>
            <w:vAlign w:val="center"/>
          </w:tcPr>
          <w:p w14:paraId="0F2F1CAD" w14:textId="77777777" w:rsidR="00425F23" w:rsidRDefault="00425F23" w:rsidP="00667901">
            <w:pPr>
              <w:spacing w:after="20"/>
            </w:pPr>
            <w:r>
              <w:rPr>
                <w:sz w:val="18"/>
              </w:rPr>
              <w:t>Status</w:t>
            </w:r>
          </w:p>
        </w:tc>
        <w:tc>
          <w:tcPr>
            <w:tcW w:w="6912" w:type="dxa"/>
            <w:vAlign w:val="center"/>
          </w:tcPr>
          <w:p w14:paraId="1D6BCD3A" w14:textId="77777777" w:rsidR="00425F23" w:rsidRDefault="00425F23" w:rsidP="00667901">
            <w:pPr>
              <w:spacing w:after="20"/>
            </w:pPr>
            <w:r>
              <w:rPr>
                <w:sz w:val="18"/>
              </w:rPr>
              <w:t>Draft for management review and approval</w:t>
            </w:r>
          </w:p>
        </w:tc>
      </w:tr>
      <w:tr w:rsidR="00425F23" w14:paraId="4FF59BE3" w14:textId="77777777" w:rsidTr="00667901">
        <w:trPr>
          <w:cantSplit/>
          <w:jc w:val="center"/>
        </w:trPr>
        <w:tc>
          <w:tcPr>
            <w:tcW w:w="2880" w:type="dxa"/>
            <w:shd w:val="clear" w:color="auto" w:fill="F4F7FA"/>
            <w:vAlign w:val="center"/>
          </w:tcPr>
          <w:p w14:paraId="418B37BB" w14:textId="77777777" w:rsidR="00425F23" w:rsidRDefault="00425F23" w:rsidP="00667901">
            <w:pPr>
              <w:spacing w:after="20"/>
            </w:pPr>
            <w:r>
              <w:rPr>
                <w:sz w:val="18"/>
              </w:rPr>
              <w:t>Related documents</w:t>
            </w:r>
          </w:p>
        </w:tc>
        <w:tc>
          <w:tcPr>
            <w:tcW w:w="6912" w:type="dxa"/>
            <w:shd w:val="clear" w:color="auto" w:fill="F4F7FA"/>
            <w:vAlign w:val="center"/>
          </w:tcPr>
          <w:p w14:paraId="14E5D3A8" w14:textId="77777777" w:rsidR="00425F23" w:rsidRDefault="00425F23" w:rsidP="00667901">
            <w:pPr>
              <w:spacing w:after="20"/>
            </w:pPr>
            <w:r>
              <w:rPr>
                <w:sz w:val="18"/>
              </w:rPr>
              <w:t>ISO/IEC 17025:2017; SANAS R 03-10; SANAS R 51-10; applicable SANAS Terms and Conditions; internal QMS procedures</w:t>
            </w:r>
          </w:p>
        </w:tc>
      </w:tr>
    </w:tbl>
    <w:p w14:paraId="1C6A34B9" w14:textId="77777777" w:rsidR="00425F23" w:rsidRDefault="00425F23" w:rsidP="00425F23">
      <w:pPr>
        <w:spacing w:after="20"/>
      </w:pPr>
    </w:p>
    <w:p w14:paraId="31756E35" w14:textId="77777777" w:rsidR="00425F23" w:rsidRDefault="00425F23" w:rsidP="00425F23">
      <w:pPr>
        <w:pStyle w:val="SmallNote"/>
        <w:jc w:val="center"/>
      </w:pPr>
      <w:r>
        <w:t>This assessment is an internal risk-management record. It does not replace SANAS requirements, formal notification where required, or approval of a proposed Technical Signatory / Contracted Technical Signatory.</w:t>
      </w:r>
    </w:p>
    <w:p w14:paraId="0111A84C" w14:textId="77777777" w:rsidR="00425F23" w:rsidRDefault="00425F23" w:rsidP="00425F23">
      <w:r>
        <w:br w:type="page"/>
      </w:r>
    </w:p>
    <w:p w14:paraId="1D721233" w14:textId="77777777" w:rsidR="00425F23" w:rsidRDefault="00425F23" w:rsidP="00425F23">
      <w:pPr>
        <w:pStyle w:val="Heading1"/>
      </w:pPr>
      <w:r>
        <w:lastRenderedPageBreak/>
        <w:t>1. Purpose</w:t>
      </w:r>
    </w:p>
    <w:p w14:paraId="3C30F6E9" w14:textId="77777777" w:rsidR="00425F23" w:rsidRDefault="00425F23" w:rsidP="00425F23">
      <w:r>
        <w:t>This assessment records the risks arising from the departure of one of Azuresky’s two previously available Technical Signatories (TS). The laboratory currently has one remaining TS, who is the Laboratory Manager. The purpose is to demonstrate that management has considered the effect on technical authorisation, result validity, impartiality, workload, management-system effectiveness, client service and continuity of accredited activities, and has established controls and a time-bound recovery plan.</w:t>
      </w:r>
    </w:p>
    <w:p w14:paraId="3D7D1975" w14:textId="77777777" w:rsidR="00425F23" w:rsidRDefault="00425F23" w:rsidP="00425F23">
      <w:r>
        <w:t>The assessment is forward-looking and is intended to support preparation for the SANAS assessment expected in December 2026. It must be reviewed when assumptions change and supported by objective records showing that planned controls have been implemented.</w:t>
      </w:r>
    </w:p>
    <w:p w14:paraId="03466058" w14:textId="77777777" w:rsidR="00425F23" w:rsidRDefault="00425F23" w:rsidP="00425F23">
      <w:pPr>
        <w:pStyle w:val="Heading1"/>
      </w:pPr>
      <w:r>
        <w:t>2. Scope and current situation</w:t>
      </w:r>
    </w:p>
    <w:p w14:paraId="3DEAC458" w14:textId="77777777" w:rsidR="00425F23" w:rsidRDefault="00425F23" w:rsidP="00425F23">
      <w:pPr>
        <w:pStyle w:val="ListBullet"/>
        <w:tabs>
          <w:tab w:val="num" w:pos="360"/>
        </w:tabs>
        <w:spacing w:after="40"/>
        <w:ind w:left="360" w:hanging="360"/>
      </w:pPr>
      <w:r>
        <w:t>The laboratory has lost one of its two Technical Signatories and currently relies on the Laboratory Manager as the sole SANAS-approved TS.</w:t>
      </w:r>
    </w:p>
    <w:p w14:paraId="727B3C89" w14:textId="77777777" w:rsidR="00425F23" w:rsidRDefault="00425F23" w:rsidP="00425F23">
      <w:pPr>
        <w:pStyle w:val="ListBullet"/>
        <w:tabs>
          <w:tab w:val="num" w:pos="360"/>
        </w:tabs>
        <w:spacing w:after="40"/>
        <w:ind w:left="360" w:hanging="360"/>
      </w:pPr>
      <w:r>
        <w:t xml:space="preserve">A new Supervisor with extensive industry experience has been appointed. The Supervisor is learning Azuresky’s QMS, procedures, records, reporting </w:t>
      </w:r>
      <w:proofErr w:type="gramStart"/>
      <w:r>
        <w:t>controls</w:t>
      </w:r>
      <w:proofErr w:type="gramEnd"/>
      <w:r>
        <w:t xml:space="preserve"> and workplace practices, with a view to applying for SANAS TS approval.</w:t>
      </w:r>
    </w:p>
    <w:p w14:paraId="7CCE3912" w14:textId="77777777" w:rsidR="00425F23" w:rsidRDefault="00425F23" w:rsidP="00425F23">
      <w:pPr>
        <w:pStyle w:val="ListBullet"/>
        <w:tabs>
          <w:tab w:val="num" w:pos="360"/>
        </w:tabs>
        <w:spacing w:after="40"/>
        <w:ind w:left="360" w:hanging="360"/>
      </w:pPr>
      <w:r>
        <w:t>Two additional Operators and one Analyst have been appointed to reduce the Laboratory Manager’s involvement in sample preparation and routine supervision, allowing more time for technical oversight and QMS maintenance.</w:t>
      </w:r>
    </w:p>
    <w:p w14:paraId="0E70578F" w14:textId="77777777" w:rsidR="00425F23" w:rsidRDefault="00425F23" w:rsidP="00425F23">
      <w:pPr>
        <w:pStyle w:val="ListBullet"/>
        <w:tabs>
          <w:tab w:val="num" w:pos="360"/>
        </w:tabs>
        <w:spacing w:after="40"/>
        <w:ind w:left="360" w:hanging="360"/>
      </w:pPr>
      <w:r>
        <w:t>The current target is to have the Supervisor assessed for TS approval during the first quarter of 2027. This is a target only; approval depends on the applicable SANAS application and evaluation process.</w:t>
      </w:r>
    </w:p>
    <w:p w14:paraId="06DBD1B5" w14:textId="77777777" w:rsidR="00425F23" w:rsidRDefault="00425F23" w:rsidP="00425F23">
      <w:pPr>
        <w:pStyle w:val="ListBullet"/>
        <w:tabs>
          <w:tab w:val="num" w:pos="360"/>
        </w:tabs>
        <w:spacing w:after="40"/>
        <w:ind w:left="360" w:hanging="360"/>
      </w:pPr>
      <w:r>
        <w:t>Until the Supervisor is formally approved for the relevant scope, accredited reports must be authorised by the currently approved TS, subject to the laboratory’s documented review and release procedure.</w:t>
      </w:r>
    </w:p>
    <w:p w14:paraId="3A08CE8B" w14:textId="77777777" w:rsidR="00425F23" w:rsidRDefault="00425F23" w:rsidP="00425F23">
      <w:pPr>
        <w:pStyle w:val="ListBullet"/>
        <w:tabs>
          <w:tab w:val="num" w:pos="360"/>
        </w:tabs>
        <w:spacing w:after="40"/>
        <w:ind w:left="360" w:hanging="360"/>
      </w:pPr>
      <w:r>
        <w:t>A specific contingency is required for annual leave, sickness, resignation or other unavailability of the sole approved TS.</w:t>
      </w:r>
    </w:p>
    <w:p w14:paraId="7EE87067" w14:textId="77777777" w:rsidR="00425F23" w:rsidRDefault="00425F23" w:rsidP="00425F23">
      <w:pPr>
        <w:pStyle w:val="Heading1"/>
      </w:pPr>
      <w:r>
        <w:t>3. Reference requirements and implications</w:t>
      </w:r>
    </w:p>
    <w:tbl>
      <w:tblPr>
        <w:tblStyle w:val="TableGrid"/>
        <w:tblW w:w="0" w:type="auto"/>
        <w:jc w:val="center"/>
        <w:tblLook w:val="04A0" w:firstRow="1" w:lastRow="0" w:firstColumn="1" w:lastColumn="0" w:noHBand="0" w:noVBand="1"/>
      </w:tblPr>
      <w:tblGrid>
        <w:gridCol w:w="2232"/>
        <w:gridCol w:w="3960"/>
        <w:gridCol w:w="3816"/>
      </w:tblGrid>
      <w:tr w:rsidR="00425F23" w14:paraId="2C072AE8" w14:textId="77777777" w:rsidTr="00667901">
        <w:trPr>
          <w:cantSplit/>
          <w:tblHeader/>
          <w:jc w:val="center"/>
        </w:trPr>
        <w:tc>
          <w:tcPr>
            <w:tcW w:w="2232" w:type="dxa"/>
            <w:shd w:val="clear" w:color="auto" w:fill="17365D"/>
            <w:vAlign w:val="center"/>
          </w:tcPr>
          <w:p w14:paraId="362D0B51" w14:textId="77777777" w:rsidR="00425F23" w:rsidRDefault="00425F23" w:rsidP="00667901">
            <w:pPr>
              <w:spacing w:after="20"/>
            </w:pPr>
            <w:r>
              <w:rPr>
                <w:b/>
                <w:color w:val="FFFFFF"/>
                <w:sz w:val="15"/>
              </w:rPr>
              <w:t>Reference</w:t>
            </w:r>
          </w:p>
        </w:tc>
        <w:tc>
          <w:tcPr>
            <w:tcW w:w="3960" w:type="dxa"/>
            <w:shd w:val="clear" w:color="auto" w:fill="17365D"/>
            <w:vAlign w:val="center"/>
          </w:tcPr>
          <w:p w14:paraId="7917EB7A" w14:textId="77777777" w:rsidR="00425F23" w:rsidRDefault="00425F23" w:rsidP="00667901">
            <w:pPr>
              <w:spacing w:after="20"/>
            </w:pPr>
            <w:r>
              <w:rPr>
                <w:b/>
                <w:color w:val="FFFFFF"/>
                <w:sz w:val="15"/>
              </w:rPr>
              <w:t>Source requirement / principle</w:t>
            </w:r>
          </w:p>
        </w:tc>
        <w:tc>
          <w:tcPr>
            <w:tcW w:w="3816" w:type="dxa"/>
            <w:shd w:val="clear" w:color="auto" w:fill="17365D"/>
            <w:vAlign w:val="center"/>
          </w:tcPr>
          <w:p w14:paraId="25B1AB59" w14:textId="77777777" w:rsidR="00425F23" w:rsidRDefault="00425F23" w:rsidP="00667901">
            <w:pPr>
              <w:spacing w:after="20"/>
            </w:pPr>
            <w:r>
              <w:rPr>
                <w:b/>
                <w:color w:val="FFFFFF"/>
                <w:sz w:val="15"/>
              </w:rPr>
              <w:t>Application to this risk assessment</w:t>
            </w:r>
          </w:p>
        </w:tc>
      </w:tr>
      <w:tr w:rsidR="00425F23" w14:paraId="168F7707" w14:textId="77777777" w:rsidTr="00667901">
        <w:trPr>
          <w:cantSplit/>
          <w:jc w:val="center"/>
        </w:trPr>
        <w:tc>
          <w:tcPr>
            <w:tcW w:w="2232" w:type="dxa"/>
            <w:vAlign w:val="center"/>
          </w:tcPr>
          <w:p w14:paraId="2A05DB40" w14:textId="77777777" w:rsidR="00425F23" w:rsidRDefault="00425F23" w:rsidP="00667901">
            <w:pPr>
              <w:spacing w:after="20"/>
            </w:pPr>
            <w:r>
              <w:rPr>
                <w:sz w:val="15"/>
              </w:rPr>
              <w:t>SANAS R 03-10, 3.1 and 3.2</w:t>
            </w:r>
          </w:p>
        </w:tc>
        <w:tc>
          <w:tcPr>
            <w:tcW w:w="3960" w:type="dxa"/>
            <w:vAlign w:val="center"/>
          </w:tcPr>
          <w:p w14:paraId="3DB8FF57" w14:textId="77777777" w:rsidR="00425F23" w:rsidRDefault="00425F23" w:rsidP="00667901">
            <w:pPr>
              <w:spacing w:after="20"/>
            </w:pPr>
            <w:r>
              <w:rPr>
                <w:sz w:val="15"/>
              </w:rPr>
              <w:t>Personnel must be competent for assigned tasks; signatories to reports must be approved. Lack of appropriately qualified and competent personnel may result in failure to obtain or loss of accreditation.</w:t>
            </w:r>
          </w:p>
        </w:tc>
        <w:tc>
          <w:tcPr>
            <w:tcW w:w="3816" w:type="dxa"/>
            <w:vAlign w:val="center"/>
          </w:tcPr>
          <w:p w14:paraId="7D288551" w14:textId="77777777" w:rsidR="00425F23" w:rsidRDefault="00425F23" w:rsidP="00667901">
            <w:pPr>
              <w:spacing w:after="20"/>
            </w:pPr>
            <w:r>
              <w:rPr>
                <w:sz w:val="15"/>
              </w:rPr>
              <w:t>Maintain competence records and ensure only approved signatories authorise reports under accreditation.</w:t>
            </w:r>
          </w:p>
        </w:tc>
      </w:tr>
      <w:tr w:rsidR="00425F23" w14:paraId="17668927" w14:textId="77777777" w:rsidTr="00667901">
        <w:trPr>
          <w:cantSplit/>
          <w:jc w:val="center"/>
        </w:trPr>
        <w:tc>
          <w:tcPr>
            <w:tcW w:w="2232" w:type="dxa"/>
            <w:shd w:val="clear" w:color="auto" w:fill="F4F7FA"/>
            <w:vAlign w:val="center"/>
          </w:tcPr>
          <w:p w14:paraId="18D61219" w14:textId="77777777" w:rsidR="00425F23" w:rsidRDefault="00425F23" w:rsidP="00667901">
            <w:pPr>
              <w:spacing w:after="20"/>
            </w:pPr>
            <w:r>
              <w:rPr>
                <w:sz w:val="15"/>
              </w:rPr>
              <w:t>SANAS R 03-10, 4.4.3</w:t>
            </w:r>
          </w:p>
        </w:tc>
        <w:tc>
          <w:tcPr>
            <w:tcW w:w="3960" w:type="dxa"/>
            <w:shd w:val="clear" w:color="auto" w:fill="F4F7FA"/>
            <w:vAlign w:val="center"/>
          </w:tcPr>
          <w:p w14:paraId="678118A7" w14:textId="77777777" w:rsidR="00425F23" w:rsidRDefault="00425F23" w:rsidP="00667901">
            <w:pPr>
              <w:spacing w:after="20"/>
            </w:pPr>
            <w:r>
              <w:rPr>
                <w:sz w:val="15"/>
              </w:rPr>
              <w:t>The nominated representative must have authority to ensure the management system is implemented and followed, including ensuring released results are authorised by an approved signatory.</w:t>
            </w:r>
          </w:p>
        </w:tc>
        <w:tc>
          <w:tcPr>
            <w:tcW w:w="3816" w:type="dxa"/>
            <w:shd w:val="clear" w:color="auto" w:fill="F4F7FA"/>
            <w:vAlign w:val="center"/>
          </w:tcPr>
          <w:p w14:paraId="5E9BBB1F" w14:textId="77777777" w:rsidR="00425F23" w:rsidRDefault="00425F23" w:rsidP="00667901">
            <w:pPr>
              <w:spacing w:after="20"/>
            </w:pPr>
            <w:r>
              <w:rPr>
                <w:sz w:val="15"/>
              </w:rPr>
              <w:t>Confirm the NR / accreditation contact, authority, access to top management and clear QMS ownership.</w:t>
            </w:r>
          </w:p>
        </w:tc>
      </w:tr>
      <w:tr w:rsidR="00425F23" w14:paraId="0A505C36" w14:textId="77777777" w:rsidTr="00667901">
        <w:trPr>
          <w:cantSplit/>
          <w:jc w:val="center"/>
        </w:trPr>
        <w:tc>
          <w:tcPr>
            <w:tcW w:w="2232" w:type="dxa"/>
            <w:vAlign w:val="center"/>
          </w:tcPr>
          <w:p w14:paraId="53A85E6E" w14:textId="77777777" w:rsidR="00425F23" w:rsidRDefault="00425F23" w:rsidP="00667901">
            <w:pPr>
              <w:spacing w:after="20"/>
            </w:pPr>
            <w:r>
              <w:rPr>
                <w:sz w:val="15"/>
              </w:rPr>
              <w:t>SANAS R 03-10, 4.4.5</w:t>
            </w:r>
          </w:p>
        </w:tc>
        <w:tc>
          <w:tcPr>
            <w:tcW w:w="3960" w:type="dxa"/>
            <w:vAlign w:val="center"/>
          </w:tcPr>
          <w:p w14:paraId="7D3B83D0" w14:textId="77777777" w:rsidR="00425F23" w:rsidRDefault="00425F23" w:rsidP="00667901">
            <w:pPr>
              <w:spacing w:after="20"/>
            </w:pPr>
            <w:r>
              <w:rPr>
                <w:sz w:val="15"/>
              </w:rPr>
              <w:t>Significant changes relevant to accreditation should be notified in writing at least four weeks before taking effect; an unexpected occurrence materially affecting the CAB’s ability to meet its obligations requires prompt written notification no later than 24 hours after the occurrence.</w:t>
            </w:r>
          </w:p>
        </w:tc>
        <w:tc>
          <w:tcPr>
            <w:tcW w:w="3816" w:type="dxa"/>
            <w:vAlign w:val="center"/>
          </w:tcPr>
          <w:p w14:paraId="6F3CCB4E" w14:textId="77777777" w:rsidR="00425F23" w:rsidRDefault="00425F23" w:rsidP="00667901">
            <w:pPr>
              <w:spacing w:after="20"/>
            </w:pPr>
            <w:r>
              <w:rPr>
                <w:sz w:val="15"/>
              </w:rPr>
              <w:t>Management must document its decision on SANAS notification and act promptly if the event materially affects accredited capability. Verify the appropriate notification with the SANAS Accreditation Manager.</w:t>
            </w:r>
          </w:p>
        </w:tc>
      </w:tr>
      <w:tr w:rsidR="00425F23" w14:paraId="6453275D" w14:textId="77777777" w:rsidTr="00667901">
        <w:trPr>
          <w:cantSplit/>
          <w:jc w:val="center"/>
        </w:trPr>
        <w:tc>
          <w:tcPr>
            <w:tcW w:w="2232" w:type="dxa"/>
            <w:shd w:val="clear" w:color="auto" w:fill="F4F7FA"/>
            <w:vAlign w:val="center"/>
          </w:tcPr>
          <w:p w14:paraId="47EE343F" w14:textId="77777777" w:rsidR="00425F23" w:rsidRDefault="00425F23" w:rsidP="00667901">
            <w:pPr>
              <w:spacing w:after="20"/>
            </w:pPr>
            <w:r>
              <w:rPr>
                <w:sz w:val="15"/>
              </w:rPr>
              <w:t>SANAS R 03-10, 5.1.1</w:t>
            </w:r>
          </w:p>
        </w:tc>
        <w:tc>
          <w:tcPr>
            <w:tcW w:w="3960" w:type="dxa"/>
            <w:shd w:val="clear" w:color="auto" w:fill="F4F7FA"/>
            <w:vAlign w:val="center"/>
          </w:tcPr>
          <w:p w14:paraId="18572A4F" w14:textId="77777777" w:rsidR="00425F23" w:rsidRDefault="00425F23" w:rsidP="00667901">
            <w:pPr>
              <w:spacing w:after="20"/>
            </w:pPr>
            <w:r>
              <w:rPr>
                <w:sz w:val="15"/>
              </w:rPr>
              <w:t>A TS accepts responsibility for report contents, needs current method competence, must assess and interpret data, evaluate deviations, and be satisfied required checks are complete.</w:t>
            </w:r>
          </w:p>
        </w:tc>
        <w:tc>
          <w:tcPr>
            <w:tcW w:w="3816" w:type="dxa"/>
            <w:shd w:val="clear" w:color="auto" w:fill="F4F7FA"/>
            <w:vAlign w:val="center"/>
          </w:tcPr>
          <w:p w14:paraId="62FECEDF" w14:textId="77777777" w:rsidR="00425F23" w:rsidRDefault="00425F23" w:rsidP="00667901">
            <w:pPr>
              <w:spacing w:after="20"/>
            </w:pPr>
            <w:r>
              <w:rPr>
                <w:sz w:val="15"/>
              </w:rPr>
              <w:t>Use a documented technical review and release checklist; do not treat the signature as an administrative step.</w:t>
            </w:r>
          </w:p>
        </w:tc>
      </w:tr>
      <w:tr w:rsidR="00425F23" w14:paraId="03276F4D" w14:textId="77777777" w:rsidTr="00667901">
        <w:trPr>
          <w:cantSplit/>
          <w:jc w:val="center"/>
        </w:trPr>
        <w:tc>
          <w:tcPr>
            <w:tcW w:w="2232" w:type="dxa"/>
            <w:vAlign w:val="center"/>
          </w:tcPr>
          <w:p w14:paraId="6519F945" w14:textId="77777777" w:rsidR="00425F23" w:rsidRDefault="00425F23" w:rsidP="00667901">
            <w:pPr>
              <w:spacing w:after="20"/>
            </w:pPr>
            <w:r>
              <w:rPr>
                <w:sz w:val="15"/>
              </w:rPr>
              <w:t>SANAS R 03-10, 5.2.1–5.2.3</w:t>
            </w:r>
          </w:p>
        </w:tc>
        <w:tc>
          <w:tcPr>
            <w:tcW w:w="3960" w:type="dxa"/>
            <w:vAlign w:val="center"/>
          </w:tcPr>
          <w:p w14:paraId="307CA7C8" w14:textId="77777777" w:rsidR="00425F23" w:rsidRDefault="00425F23" w:rsidP="00667901">
            <w:pPr>
              <w:spacing w:after="20"/>
            </w:pPr>
            <w:r>
              <w:rPr>
                <w:sz w:val="15"/>
              </w:rPr>
              <w:t xml:space="preserve">A CTS is an interim arrangement following an unexpected situation without an approved TS; the period may not exceed 18 months. SANAS must be informed of the intent to obtain CTS </w:t>
            </w:r>
            <w:proofErr w:type="gramStart"/>
            <w:r>
              <w:rPr>
                <w:sz w:val="15"/>
              </w:rPr>
              <w:t>approval</w:t>
            </w:r>
            <w:proofErr w:type="gramEnd"/>
            <w:r>
              <w:rPr>
                <w:sz w:val="15"/>
              </w:rPr>
              <w:t xml:space="preserve"> and the CAB must maintain a formal agreement, competence evidence, sufficient presence, test reconstruction / repetition arrangements and documented procedures/records.</w:t>
            </w:r>
          </w:p>
        </w:tc>
        <w:tc>
          <w:tcPr>
            <w:tcW w:w="3816" w:type="dxa"/>
            <w:vAlign w:val="center"/>
          </w:tcPr>
          <w:p w14:paraId="393D63B8" w14:textId="77777777" w:rsidR="00425F23" w:rsidRDefault="00425F23" w:rsidP="00667901">
            <w:pPr>
              <w:spacing w:after="20"/>
            </w:pPr>
            <w:r>
              <w:rPr>
                <w:sz w:val="15"/>
              </w:rPr>
              <w:t xml:space="preserve">Use </w:t>
            </w:r>
            <w:proofErr w:type="gramStart"/>
            <w:r>
              <w:rPr>
                <w:sz w:val="15"/>
              </w:rPr>
              <w:t>a CTS</w:t>
            </w:r>
            <w:proofErr w:type="gramEnd"/>
            <w:r>
              <w:rPr>
                <w:sz w:val="15"/>
              </w:rPr>
              <w:t xml:space="preserve"> as a controlled contingency if necessary, following SANAS engagement and the required approval/arrangements. Do not assume a contractor may sign accredited reports before the applicable approval is confirmed.</w:t>
            </w:r>
          </w:p>
        </w:tc>
      </w:tr>
      <w:tr w:rsidR="00425F23" w14:paraId="48CCF836" w14:textId="77777777" w:rsidTr="00667901">
        <w:trPr>
          <w:cantSplit/>
          <w:jc w:val="center"/>
        </w:trPr>
        <w:tc>
          <w:tcPr>
            <w:tcW w:w="2232" w:type="dxa"/>
            <w:shd w:val="clear" w:color="auto" w:fill="F4F7FA"/>
            <w:vAlign w:val="center"/>
          </w:tcPr>
          <w:p w14:paraId="1AE58E34" w14:textId="77777777" w:rsidR="00425F23" w:rsidRDefault="00425F23" w:rsidP="00667901">
            <w:pPr>
              <w:spacing w:after="20"/>
            </w:pPr>
            <w:r>
              <w:rPr>
                <w:sz w:val="15"/>
              </w:rPr>
              <w:lastRenderedPageBreak/>
              <w:t>SANAS R 03-10, 6.1–6.5</w:t>
            </w:r>
          </w:p>
        </w:tc>
        <w:tc>
          <w:tcPr>
            <w:tcW w:w="3960" w:type="dxa"/>
            <w:shd w:val="clear" w:color="auto" w:fill="F4F7FA"/>
            <w:vAlign w:val="center"/>
          </w:tcPr>
          <w:p w14:paraId="738D2154" w14:textId="77777777" w:rsidR="00425F23" w:rsidRDefault="00425F23" w:rsidP="00667901">
            <w:pPr>
              <w:spacing w:after="20"/>
            </w:pPr>
            <w:r>
              <w:rPr>
                <w:sz w:val="15"/>
              </w:rPr>
              <w:t>Applications require the relevant application, current CV and declarations of competence; SANAS may evaluate by interview, witnessing, records or a combination.</w:t>
            </w:r>
          </w:p>
        </w:tc>
        <w:tc>
          <w:tcPr>
            <w:tcW w:w="3816" w:type="dxa"/>
            <w:shd w:val="clear" w:color="auto" w:fill="F4F7FA"/>
            <w:vAlign w:val="center"/>
          </w:tcPr>
          <w:p w14:paraId="08448C74" w14:textId="77777777" w:rsidR="00425F23" w:rsidRDefault="00425F23" w:rsidP="00667901">
            <w:pPr>
              <w:spacing w:after="20"/>
            </w:pPr>
            <w:r>
              <w:rPr>
                <w:sz w:val="15"/>
              </w:rPr>
              <w:t>Build a complete application package and allow time for SANAS evaluation; the Q1 2027 target is not a guaranteed approval date.</w:t>
            </w:r>
          </w:p>
        </w:tc>
      </w:tr>
      <w:tr w:rsidR="00425F23" w14:paraId="1EE90B09" w14:textId="77777777" w:rsidTr="00667901">
        <w:trPr>
          <w:cantSplit/>
          <w:jc w:val="center"/>
        </w:trPr>
        <w:tc>
          <w:tcPr>
            <w:tcW w:w="2232" w:type="dxa"/>
            <w:vAlign w:val="center"/>
          </w:tcPr>
          <w:p w14:paraId="7A5B00B0" w14:textId="77777777" w:rsidR="00425F23" w:rsidRDefault="00425F23" w:rsidP="00667901">
            <w:pPr>
              <w:spacing w:after="20"/>
            </w:pPr>
            <w:r>
              <w:rPr>
                <w:sz w:val="15"/>
              </w:rPr>
              <w:t>SANAS R 51-10, 4.1.1</w:t>
            </w:r>
          </w:p>
        </w:tc>
        <w:tc>
          <w:tcPr>
            <w:tcW w:w="3960" w:type="dxa"/>
            <w:vAlign w:val="center"/>
          </w:tcPr>
          <w:p w14:paraId="10364E4F" w14:textId="77777777" w:rsidR="00425F23" w:rsidRDefault="00425F23" w:rsidP="00667901">
            <w:pPr>
              <w:spacing w:after="20"/>
            </w:pPr>
            <w:r>
              <w:rPr>
                <w:sz w:val="15"/>
              </w:rPr>
              <w:t xml:space="preserve">Loss of all technical signatories is identified as a reason for voluntary suspension, alongside other circumstances that compromise </w:t>
            </w:r>
            <w:proofErr w:type="gramStart"/>
            <w:r>
              <w:rPr>
                <w:sz w:val="15"/>
              </w:rPr>
              <w:t>result</w:t>
            </w:r>
            <w:proofErr w:type="gramEnd"/>
            <w:r>
              <w:rPr>
                <w:sz w:val="15"/>
              </w:rPr>
              <w:t xml:space="preserve"> integrity or compliance.</w:t>
            </w:r>
          </w:p>
        </w:tc>
        <w:tc>
          <w:tcPr>
            <w:tcW w:w="3816" w:type="dxa"/>
            <w:vAlign w:val="center"/>
          </w:tcPr>
          <w:p w14:paraId="0E66F59C" w14:textId="77777777" w:rsidR="00425F23" w:rsidRDefault="00425F23" w:rsidP="00667901">
            <w:pPr>
              <w:spacing w:after="20"/>
            </w:pPr>
            <w:r>
              <w:rPr>
                <w:sz w:val="15"/>
              </w:rPr>
              <w:t>One TS remains, so the loss-of-all-TS trigger is not automatically met. However, management must assess whether the actual circumstances materially compromise accredited capability and consult SANAS where needed.</w:t>
            </w:r>
          </w:p>
        </w:tc>
      </w:tr>
      <w:tr w:rsidR="00425F23" w14:paraId="6D1509A5" w14:textId="77777777" w:rsidTr="00667901">
        <w:trPr>
          <w:cantSplit/>
          <w:jc w:val="center"/>
        </w:trPr>
        <w:tc>
          <w:tcPr>
            <w:tcW w:w="2232" w:type="dxa"/>
            <w:shd w:val="clear" w:color="auto" w:fill="F4F7FA"/>
            <w:vAlign w:val="center"/>
          </w:tcPr>
          <w:p w14:paraId="6D5915EF" w14:textId="77777777" w:rsidR="00425F23" w:rsidRDefault="00425F23" w:rsidP="00667901">
            <w:pPr>
              <w:spacing w:after="20"/>
            </w:pPr>
            <w:r>
              <w:rPr>
                <w:sz w:val="15"/>
              </w:rPr>
              <w:t>SANAS R 51-10, 7.1–7.3 and 8.1.3</w:t>
            </w:r>
          </w:p>
        </w:tc>
        <w:tc>
          <w:tcPr>
            <w:tcW w:w="3960" w:type="dxa"/>
            <w:shd w:val="clear" w:color="auto" w:fill="F4F7FA"/>
            <w:vAlign w:val="center"/>
          </w:tcPr>
          <w:p w14:paraId="0DAB5E79" w14:textId="77777777" w:rsidR="00425F23" w:rsidRDefault="00425F23" w:rsidP="00667901">
            <w:pPr>
              <w:spacing w:after="20"/>
            </w:pPr>
            <w:r>
              <w:rPr>
                <w:sz w:val="15"/>
              </w:rPr>
              <w:t>If accreditation is suspended, use of the accreditation symbol/references must cease for the affected status/scope; affected clients must be informed without delay. Following loss of all TS, suspension continues until SANAS verifies a new proposed TS for relevant scope(s).</w:t>
            </w:r>
          </w:p>
        </w:tc>
        <w:tc>
          <w:tcPr>
            <w:tcW w:w="3816" w:type="dxa"/>
            <w:shd w:val="clear" w:color="auto" w:fill="F4F7FA"/>
            <w:vAlign w:val="center"/>
          </w:tcPr>
          <w:p w14:paraId="02540A1F" w14:textId="77777777" w:rsidR="00425F23" w:rsidRDefault="00425F23" w:rsidP="00667901">
            <w:pPr>
              <w:spacing w:after="20"/>
            </w:pPr>
            <w:r>
              <w:rPr>
                <w:sz w:val="15"/>
              </w:rPr>
              <w:t>Maintain a documented stop-work / report-control plan in case SANAS suspends or restricts accreditation; do not imply that a new employee automatically restores signatory capacity.</w:t>
            </w:r>
          </w:p>
        </w:tc>
      </w:tr>
    </w:tbl>
    <w:p w14:paraId="5B1FFC99" w14:textId="77777777" w:rsidR="00425F23" w:rsidRDefault="00425F23" w:rsidP="00425F23">
      <w:pPr>
        <w:spacing w:after="20"/>
      </w:pPr>
    </w:p>
    <w:p w14:paraId="752A5B83" w14:textId="77777777" w:rsidR="00425F23" w:rsidRDefault="00425F23" w:rsidP="00425F23">
      <w:pPr>
        <w:pStyle w:val="Heading1"/>
      </w:pPr>
      <w:r>
        <w:t>4. Risk assessment method</w:t>
      </w:r>
    </w:p>
    <w:p w14:paraId="750599F0" w14:textId="77777777" w:rsidR="00425F23" w:rsidRDefault="00425F23" w:rsidP="00425F23">
      <w:r>
        <w:t xml:space="preserve">The ratings below are qualitative and are intended to </w:t>
      </w:r>
      <w:proofErr w:type="spellStart"/>
      <w:r>
        <w:t>prioritise</w:t>
      </w:r>
      <w:proofErr w:type="spellEnd"/>
      <w:r>
        <w:t xml:space="preserve"> action. Azuresky should align the scale with its approved risk procedure if a formal corporate matrix already exists.</w:t>
      </w:r>
    </w:p>
    <w:tbl>
      <w:tblPr>
        <w:tblStyle w:val="TableGrid"/>
        <w:tblW w:w="0" w:type="auto"/>
        <w:jc w:val="center"/>
        <w:tblLook w:val="04A0" w:firstRow="1" w:lastRow="0" w:firstColumn="1" w:lastColumn="0" w:noHBand="0" w:noVBand="1"/>
      </w:tblPr>
      <w:tblGrid>
        <w:gridCol w:w="936"/>
        <w:gridCol w:w="2880"/>
        <w:gridCol w:w="6192"/>
      </w:tblGrid>
      <w:tr w:rsidR="00425F23" w14:paraId="0A3CA40E" w14:textId="77777777" w:rsidTr="00667901">
        <w:trPr>
          <w:cantSplit/>
          <w:tblHeader/>
          <w:jc w:val="center"/>
        </w:trPr>
        <w:tc>
          <w:tcPr>
            <w:tcW w:w="936" w:type="dxa"/>
            <w:shd w:val="clear" w:color="auto" w:fill="17365D"/>
            <w:vAlign w:val="center"/>
          </w:tcPr>
          <w:p w14:paraId="72EF7502" w14:textId="77777777" w:rsidR="00425F23" w:rsidRDefault="00425F23" w:rsidP="00667901">
            <w:pPr>
              <w:spacing w:after="20"/>
            </w:pPr>
            <w:r>
              <w:rPr>
                <w:b/>
                <w:color w:val="FFFFFF"/>
                <w:sz w:val="17"/>
              </w:rPr>
              <w:t>Rating</w:t>
            </w:r>
          </w:p>
        </w:tc>
        <w:tc>
          <w:tcPr>
            <w:tcW w:w="2880" w:type="dxa"/>
            <w:shd w:val="clear" w:color="auto" w:fill="17365D"/>
            <w:vAlign w:val="center"/>
          </w:tcPr>
          <w:p w14:paraId="6768D26C" w14:textId="77777777" w:rsidR="00425F23" w:rsidRDefault="00425F23" w:rsidP="00667901">
            <w:pPr>
              <w:spacing w:after="20"/>
            </w:pPr>
            <w:r>
              <w:rPr>
                <w:b/>
                <w:color w:val="FFFFFF"/>
                <w:sz w:val="17"/>
              </w:rPr>
              <w:t>Likelihood</w:t>
            </w:r>
          </w:p>
        </w:tc>
        <w:tc>
          <w:tcPr>
            <w:tcW w:w="6192" w:type="dxa"/>
            <w:shd w:val="clear" w:color="auto" w:fill="17365D"/>
            <w:vAlign w:val="center"/>
          </w:tcPr>
          <w:p w14:paraId="3B5D6D73" w14:textId="77777777" w:rsidR="00425F23" w:rsidRDefault="00425F23" w:rsidP="00667901">
            <w:pPr>
              <w:spacing w:after="20"/>
            </w:pPr>
            <w:r>
              <w:rPr>
                <w:b/>
                <w:color w:val="FFFFFF"/>
                <w:sz w:val="17"/>
              </w:rPr>
              <w:t>Impact</w:t>
            </w:r>
          </w:p>
        </w:tc>
      </w:tr>
      <w:tr w:rsidR="00425F23" w14:paraId="3249D0AA" w14:textId="77777777" w:rsidTr="00667901">
        <w:trPr>
          <w:cantSplit/>
          <w:jc w:val="center"/>
        </w:trPr>
        <w:tc>
          <w:tcPr>
            <w:tcW w:w="936" w:type="dxa"/>
            <w:vAlign w:val="center"/>
          </w:tcPr>
          <w:p w14:paraId="536E674E" w14:textId="77777777" w:rsidR="00425F23" w:rsidRDefault="00425F23" w:rsidP="00667901">
            <w:pPr>
              <w:spacing w:after="20"/>
            </w:pPr>
            <w:r>
              <w:rPr>
                <w:sz w:val="17"/>
              </w:rPr>
              <w:t>1</w:t>
            </w:r>
          </w:p>
        </w:tc>
        <w:tc>
          <w:tcPr>
            <w:tcW w:w="2880" w:type="dxa"/>
            <w:vAlign w:val="center"/>
          </w:tcPr>
          <w:p w14:paraId="4D7DFA58" w14:textId="77777777" w:rsidR="00425F23" w:rsidRDefault="00425F23" w:rsidP="00667901">
            <w:pPr>
              <w:spacing w:after="20"/>
            </w:pPr>
            <w:r>
              <w:rPr>
                <w:sz w:val="17"/>
              </w:rPr>
              <w:t>Rare</w:t>
            </w:r>
          </w:p>
        </w:tc>
        <w:tc>
          <w:tcPr>
            <w:tcW w:w="6192" w:type="dxa"/>
            <w:vAlign w:val="center"/>
          </w:tcPr>
          <w:p w14:paraId="74F9E818" w14:textId="77777777" w:rsidR="00425F23" w:rsidRDefault="00425F23" w:rsidP="00667901">
            <w:pPr>
              <w:spacing w:after="20"/>
            </w:pPr>
            <w:r>
              <w:rPr>
                <w:sz w:val="17"/>
              </w:rPr>
              <w:t>Negligible; no material effect on result validity or compliance</w:t>
            </w:r>
          </w:p>
        </w:tc>
      </w:tr>
      <w:tr w:rsidR="00425F23" w14:paraId="03E5F4B5" w14:textId="77777777" w:rsidTr="00667901">
        <w:trPr>
          <w:cantSplit/>
          <w:jc w:val="center"/>
        </w:trPr>
        <w:tc>
          <w:tcPr>
            <w:tcW w:w="936" w:type="dxa"/>
            <w:shd w:val="clear" w:color="auto" w:fill="F4F7FA"/>
            <w:vAlign w:val="center"/>
          </w:tcPr>
          <w:p w14:paraId="54D6CB9E" w14:textId="77777777" w:rsidR="00425F23" w:rsidRDefault="00425F23" w:rsidP="00667901">
            <w:pPr>
              <w:spacing w:after="20"/>
            </w:pPr>
            <w:r>
              <w:rPr>
                <w:sz w:val="17"/>
              </w:rPr>
              <w:t>2</w:t>
            </w:r>
          </w:p>
        </w:tc>
        <w:tc>
          <w:tcPr>
            <w:tcW w:w="2880" w:type="dxa"/>
            <w:shd w:val="clear" w:color="auto" w:fill="F4F7FA"/>
            <w:vAlign w:val="center"/>
          </w:tcPr>
          <w:p w14:paraId="4F4E5FA3" w14:textId="77777777" w:rsidR="00425F23" w:rsidRDefault="00425F23" w:rsidP="00667901">
            <w:pPr>
              <w:spacing w:after="20"/>
            </w:pPr>
            <w:r>
              <w:rPr>
                <w:sz w:val="17"/>
              </w:rPr>
              <w:t>Unlikely</w:t>
            </w:r>
          </w:p>
        </w:tc>
        <w:tc>
          <w:tcPr>
            <w:tcW w:w="6192" w:type="dxa"/>
            <w:shd w:val="clear" w:color="auto" w:fill="F4F7FA"/>
            <w:vAlign w:val="center"/>
          </w:tcPr>
          <w:p w14:paraId="0CB7D7FE" w14:textId="77777777" w:rsidR="00425F23" w:rsidRDefault="00425F23" w:rsidP="00667901">
            <w:pPr>
              <w:spacing w:after="20"/>
            </w:pPr>
            <w:r>
              <w:rPr>
                <w:sz w:val="17"/>
              </w:rPr>
              <w:t>Minor; manageable through routine controls</w:t>
            </w:r>
          </w:p>
        </w:tc>
      </w:tr>
      <w:tr w:rsidR="00425F23" w14:paraId="19B4E891" w14:textId="77777777" w:rsidTr="00667901">
        <w:trPr>
          <w:cantSplit/>
          <w:jc w:val="center"/>
        </w:trPr>
        <w:tc>
          <w:tcPr>
            <w:tcW w:w="936" w:type="dxa"/>
            <w:vAlign w:val="center"/>
          </w:tcPr>
          <w:p w14:paraId="27E97788" w14:textId="77777777" w:rsidR="00425F23" w:rsidRDefault="00425F23" w:rsidP="00667901">
            <w:pPr>
              <w:spacing w:after="20"/>
            </w:pPr>
            <w:r>
              <w:rPr>
                <w:sz w:val="17"/>
              </w:rPr>
              <w:t>3</w:t>
            </w:r>
          </w:p>
        </w:tc>
        <w:tc>
          <w:tcPr>
            <w:tcW w:w="2880" w:type="dxa"/>
            <w:vAlign w:val="center"/>
          </w:tcPr>
          <w:p w14:paraId="429B6397" w14:textId="77777777" w:rsidR="00425F23" w:rsidRDefault="00425F23" w:rsidP="00667901">
            <w:pPr>
              <w:spacing w:after="20"/>
            </w:pPr>
            <w:r>
              <w:rPr>
                <w:sz w:val="17"/>
              </w:rPr>
              <w:t>Possible</w:t>
            </w:r>
          </w:p>
        </w:tc>
        <w:tc>
          <w:tcPr>
            <w:tcW w:w="6192" w:type="dxa"/>
            <w:vAlign w:val="center"/>
          </w:tcPr>
          <w:p w14:paraId="5E4860C2" w14:textId="77777777" w:rsidR="00425F23" w:rsidRDefault="00425F23" w:rsidP="00667901">
            <w:pPr>
              <w:spacing w:after="20"/>
            </w:pPr>
            <w:r>
              <w:rPr>
                <w:sz w:val="17"/>
              </w:rPr>
              <w:t>Moderate; may cause delay, rework or a limited control failure</w:t>
            </w:r>
          </w:p>
        </w:tc>
      </w:tr>
      <w:tr w:rsidR="00425F23" w14:paraId="68A0DDF0" w14:textId="77777777" w:rsidTr="00667901">
        <w:trPr>
          <w:cantSplit/>
          <w:jc w:val="center"/>
        </w:trPr>
        <w:tc>
          <w:tcPr>
            <w:tcW w:w="936" w:type="dxa"/>
            <w:shd w:val="clear" w:color="auto" w:fill="F4F7FA"/>
            <w:vAlign w:val="center"/>
          </w:tcPr>
          <w:p w14:paraId="4C4AC057" w14:textId="77777777" w:rsidR="00425F23" w:rsidRDefault="00425F23" w:rsidP="00667901">
            <w:pPr>
              <w:spacing w:after="20"/>
            </w:pPr>
            <w:r>
              <w:rPr>
                <w:sz w:val="17"/>
              </w:rPr>
              <w:t>4</w:t>
            </w:r>
          </w:p>
        </w:tc>
        <w:tc>
          <w:tcPr>
            <w:tcW w:w="2880" w:type="dxa"/>
            <w:shd w:val="clear" w:color="auto" w:fill="F4F7FA"/>
            <w:vAlign w:val="center"/>
          </w:tcPr>
          <w:p w14:paraId="6AC1B640" w14:textId="77777777" w:rsidR="00425F23" w:rsidRDefault="00425F23" w:rsidP="00667901">
            <w:pPr>
              <w:spacing w:after="20"/>
            </w:pPr>
            <w:r>
              <w:rPr>
                <w:sz w:val="17"/>
              </w:rPr>
              <w:t>Likely</w:t>
            </w:r>
          </w:p>
        </w:tc>
        <w:tc>
          <w:tcPr>
            <w:tcW w:w="6192" w:type="dxa"/>
            <w:shd w:val="clear" w:color="auto" w:fill="F4F7FA"/>
            <w:vAlign w:val="center"/>
          </w:tcPr>
          <w:p w14:paraId="24799DA1" w14:textId="77777777" w:rsidR="00425F23" w:rsidRDefault="00425F23" w:rsidP="00667901">
            <w:pPr>
              <w:spacing w:after="20"/>
            </w:pPr>
            <w:r>
              <w:rPr>
                <w:sz w:val="17"/>
              </w:rPr>
              <w:t>Major; credible risk to release controls, QMS effectiveness or client commitments</w:t>
            </w:r>
          </w:p>
        </w:tc>
      </w:tr>
      <w:tr w:rsidR="00425F23" w14:paraId="5D20C4E3" w14:textId="77777777" w:rsidTr="00667901">
        <w:trPr>
          <w:cantSplit/>
          <w:jc w:val="center"/>
        </w:trPr>
        <w:tc>
          <w:tcPr>
            <w:tcW w:w="936" w:type="dxa"/>
            <w:vAlign w:val="center"/>
          </w:tcPr>
          <w:p w14:paraId="7E6F1FB8" w14:textId="77777777" w:rsidR="00425F23" w:rsidRDefault="00425F23" w:rsidP="00667901">
            <w:pPr>
              <w:spacing w:after="20"/>
            </w:pPr>
            <w:r>
              <w:rPr>
                <w:sz w:val="17"/>
              </w:rPr>
              <w:t>5</w:t>
            </w:r>
          </w:p>
        </w:tc>
        <w:tc>
          <w:tcPr>
            <w:tcW w:w="2880" w:type="dxa"/>
            <w:vAlign w:val="center"/>
          </w:tcPr>
          <w:p w14:paraId="0820C664" w14:textId="77777777" w:rsidR="00425F23" w:rsidRDefault="00425F23" w:rsidP="00667901">
            <w:pPr>
              <w:spacing w:after="20"/>
            </w:pPr>
            <w:r>
              <w:rPr>
                <w:sz w:val="17"/>
              </w:rPr>
              <w:t>Almost certain</w:t>
            </w:r>
          </w:p>
        </w:tc>
        <w:tc>
          <w:tcPr>
            <w:tcW w:w="6192" w:type="dxa"/>
            <w:vAlign w:val="center"/>
          </w:tcPr>
          <w:p w14:paraId="6C679735" w14:textId="77777777" w:rsidR="00425F23" w:rsidRDefault="00425F23" w:rsidP="00667901">
            <w:pPr>
              <w:spacing w:after="20"/>
            </w:pPr>
            <w:r>
              <w:rPr>
                <w:sz w:val="17"/>
              </w:rPr>
              <w:t>Critical; likely to compromise accredited reporting, result validity or continuity</w:t>
            </w:r>
          </w:p>
        </w:tc>
      </w:tr>
    </w:tbl>
    <w:p w14:paraId="4D2E2363" w14:textId="77777777" w:rsidR="00425F23" w:rsidRDefault="00425F23" w:rsidP="00425F23">
      <w:pPr>
        <w:spacing w:after="20"/>
      </w:pPr>
    </w:p>
    <w:p w14:paraId="7E106E85" w14:textId="77777777" w:rsidR="00425F23" w:rsidRDefault="00425F23" w:rsidP="00425F23">
      <w:pPr>
        <w:pStyle w:val="SmallNote"/>
      </w:pPr>
      <w:r>
        <w:t>Risk score = Likelihood × Impact. Suggested interpretation: 1–4 Low; 5–9 Moderate; 10–16 High; 17–25 Critical. Initial and residual scores are management estimates and must be reviewed against evidence.</w:t>
      </w:r>
    </w:p>
    <w:p w14:paraId="576CD130" w14:textId="77777777" w:rsidR="00425F23" w:rsidRDefault="00425F23" w:rsidP="00425F23">
      <w:pPr>
        <w:pStyle w:val="Heading1"/>
      </w:pPr>
      <w:r>
        <w:t>5. Risk register</w:t>
      </w:r>
    </w:p>
    <w:tbl>
      <w:tblPr>
        <w:tblStyle w:val="TableGrid"/>
        <w:tblW w:w="0" w:type="auto"/>
        <w:jc w:val="center"/>
        <w:tblLook w:val="04A0" w:firstRow="1" w:lastRow="0" w:firstColumn="1" w:lastColumn="0" w:noHBand="0" w:noVBand="1"/>
      </w:tblPr>
      <w:tblGrid>
        <w:gridCol w:w="467"/>
        <w:gridCol w:w="1550"/>
        <w:gridCol w:w="933"/>
        <w:gridCol w:w="1629"/>
        <w:gridCol w:w="2409"/>
        <w:gridCol w:w="1141"/>
        <w:gridCol w:w="1006"/>
        <w:gridCol w:w="1021"/>
      </w:tblGrid>
      <w:tr w:rsidR="00425F23" w14:paraId="3EDB6EDA" w14:textId="77777777" w:rsidTr="00667901">
        <w:trPr>
          <w:cantSplit/>
          <w:tblHeader/>
          <w:jc w:val="center"/>
        </w:trPr>
        <w:tc>
          <w:tcPr>
            <w:tcW w:w="504" w:type="dxa"/>
            <w:shd w:val="clear" w:color="auto" w:fill="17365D"/>
            <w:vAlign w:val="center"/>
          </w:tcPr>
          <w:p w14:paraId="04A1F56F" w14:textId="77777777" w:rsidR="00425F23" w:rsidRDefault="00425F23" w:rsidP="00667901">
            <w:pPr>
              <w:spacing w:after="20"/>
            </w:pPr>
            <w:r>
              <w:rPr>
                <w:b/>
                <w:color w:val="FFFFFF"/>
                <w:sz w:val="13"/>
              </w:rPr>
              <w:t>ID</w:t>
            </w:r>
          </w:p>
        </w:tc>
        <w:tc>
          <w:tcPr>
            <w:tcW w:w="1656" w:type="dxa"/>
            <w:shd w:val="clear" w:color="auto" w:fill="17365D"/>
            <w:vAlign w:val="center"/>
          </w:tcPr>
          <w:p w14:paraId="54515261" w14:textId="77777777" w:rsidR="00425F23" w:rsidRDefault="00425F23" w:rsidP="00667901">
            <w:pPr>
              <w:spacing w:after="20"/>
            </w:pPr>
            <w:r>
              <w:rPr>
                <w:b/>
                <w:color w:val="FFFFFF"/>
                <w:sz w:val="13"/>
              </w:rPr>
              <w:t>Risk / cause</w:t>
            </w:r>
          </w:p>
        </w:tc>
        <w:tc>
          <w:tcPr>
            <w:tcW w:w="1123" w:type="dxa"/>
            <w:shd w:val="clear" w:color="auto" w:fill="17365D"/>
            <w:vAlign w:val="center"/>
          </w:tcPr>
          <w:p w14:paraId="4ED22FC6" w14:textId="77777777" w:rsidR="00425F23" w:rsidRDefault="00425F23" w:rsidP="00667901">
            <w:pPr>
              <w:spacing w:after="20"/>
            </w:pPr>
            <w:r>
              <w:rPr>
                <w:b/>
                <w:color w:val="FFFFFF"/>
                <w:sz w:val="13"/>
              </w:rPr>
              <w:t>Initial risk</w:t>
            </w:r>
          </w:p>
        </w:tc>
        <w:tc>
          <w:tcPr>
            <w:tcW w:w="1944" w:type="dxa"/>
            <w:shd w:val="clear" w:color="auto" w:fill="17365D"/>
            <w:vAlign w:val="center"/>
          </w:tcPr>
          <w:p w14:paraId="707FA547" w14:textId="77777777" w:rsidR="00425F23" w:rsidRDefault="00425F23" w:rsidP="00667901">
            <w:pPr>
              <w:spacing w:after="20"/>
            </w:pPr>
            <w:r>
              <w:rPr>
                <w:b/>
                <w:color w:val="FFFFFF"/>
                <w:sz w:val="13"/>
              </w:rPr>
              <w:t>Potential consequence</w:t>
            </w:r>
          </w:p>
        </w:tc>
        <w:tc>
          <w:tcPr>
            <w:tcW w:w="3240" w:type="dxa"/>
            <w:shd w:val="clear" w:color="auto" w:fill="17365D"/>
            <w:vAlign w:val="center"/>
          </w:tcPr>
          <w:p w14:paraId="6BF499A3" w14:textId="77777777" w:rsidR="00425F23" w:rsidRDefault="00425F23" w:rsidP="00667901">
            <w:pPr>
              <w:spacing w:after="20"/>
            </w:pPr>
            <w:r>
              <w:rPr>
                <w:b/>
                <w:color w:val="FFFFFF"/>
                <w:sz w:val="13"/>
              </w:rPr>
              <w:t>Controls / actions</w:t>
            </w:r>
          </w:p>
        </w:tc>
        <w:tc>
          <w:tcPr>
            <w:tcW w:w="1224" w:type="dxa"/>
            <w:shd w:val="clear" w:color="auto" w:fill="17365D"/>
            <w:vAlign w:val="center"/>
          </w:tcPr>
          <w:p w14:paraId="21B7045E" w14:textId="77777777" w:rsidR="00425F23" w:rsidRDefault="00425F23" w:rsidP="00667901">
            <w:pPr>
              <w:spacing w:after="20"/>
            </w:pPr>
            <w:r>
              <w:rPr>
                <w:b/>
                <w:color w:val="FFFFFF"/>
                <w:sz w:val="13"/>
              </w:rPr>
              <w:t>Owner</w:t>
            </w:r>
          </w:p>
        </w:tc>
        <w:tc>
          <w:tcPr>
            <w:tcW w:w="1080" w:type="dxa"/>
            <w:shd w:val="clear" w:color="auto" w:fill="17365D"/>
            <w:vAlign w:val="center"/>
          </w:tcPr>
          <w:p w14:paraId="052F5142" w14:textId="77777777" w:rsidR="00425F23" w:rsidRDefault="00425F23" w:rsidP="00667901">
            <w:pPr>
              <w:spacing w:after="20"/>
            </w:pPr>
            <w:r>
              <w:rPr>
                <w:b/>
                <w:color w:val="FFFFFF"/>
                <w:sz w:val="13"/>
              </w:rPr>
              <w:t>Status</w:t>
            </w:r>
          </w:p>
        </w:tc>
        <w:tc>
          <w:tcPr>
            <w:tcW w:w="1224" w:type="dxa"/>
            <w:shd w:val="clear" w:color="auto" w:fill="17365D"/>
            <w:vAlign w:val="center"/>
          </w:tcPr>
          <w:p w14:paraId="034D12EB" w14:textId="77777777" w:rsidR="00425F23" w:rsidRDefault="00425F23" w:rsidP="00667901">
            <w:pPr>
              <w:spacing w:after="20"/>
            </w:pPr>
            <w:r>
              <w:rPr>
                <w:b/>
                <w:color w:val="FFFFFF"/>
                <w:sz w:val="13"/>
              </w:rPr>
              <w:t>Residual target</w:t>
            </w:r>
          </w:p>
        </w:tc>
      </w:tr>
      <w:tr w:rsidR="00425F23" w14:paraId="4E1CA782" w14:textId="77777777" w:rsidTr="00667901">
        <w:trPr>
          <w:cantSplit/>
          <w:jc w:val="center"/>
        </w:trPr>
        <w:tc>
          <w:tcPr>
            <w:tcW w:w="504" w:type="dxa"/>
            <w:vAlign w:val="center"/>
          </w:tcPr>
          <w:p w14:paraId="033884DB" w14:textId="77777777" w:rsidR="00425F23" w:rsidRDefault="00425F23" w:rsidP="00667901">
            <w:pPr>
              <w:spacing w:after="20"/>
            </w:pPr>
            <w:r>
              <w:rPr>
                <w:sz w:val="13"/>
              </w:rPr>
              <w:t>R1</w:t>
            </w:r>
          </w:p>
        </w:tc>
        <w:tc>
          <w:tcPr>
            <w:tcW w:w="1656" w:type="dxa"/>
            <w:vAlign w:val="center"/>
          </w:tcPr>
          <w:p w14:paraId="2A4D8001" w14:textId="77777777" w:rsidR="00425F23" w:rsidRDefault="00425F23" w:rsidP="00667901">
            <w:pPr>
              <w:spacing w:after="20"/>
            </w:pPr>
            <w:r>
              <w:rPr>
                <w:sz w:val="13"/>
              </w:rPr>
              <w:t>Sole TS unavailable through annual leave, illness, resignation or emergency</w:t>
            </w:r>
          </w:p>
        </w:tc>
        <w:tc>
          <w:tcPr>
            <w:tcW w:w="1123" w:type="dxa"/>
            <w:vAlign w:val="center"/>
          </w:tcPr>
          <w:p w14:paraId="7A3473EA" w14:textId="77777777" w:rsidR="00425F23" w:rsidRDefault="00425F23" w:rsidP="00667901">
            <w:pPr>
              <w:spacing w:after="20"/>
            </w:pPr>
            <w:r>
              <w:rPr>
                <w:sz w:val="13"/>
              </w:rPr>
              <w:t>4 × 5 = 20</w:t>
            </w:r>
            <w:r>
              <w:rPr>
                <w:sz w:val="13"/>
              </w:rPr>
              <w:br/>
              <w:t>Critical</w:t>
            </w:r>
          </w:p>
        </w:tc>
        <w:tc>
          <w:tcPr>
            <w:tcW w:w="1944" w:type="dxa"/>
            <w:vAlign w:val="center"/>
          </w:tcPr>
          <w:p w14:paraId="494FC8C6" w14:textId="77777777" w:rsidR="00425F23" w:rsidRDefault="00425F23" w:rsidP="00667901">
            <w:pPr>
              <w:spacing w:after="20"/>
            </w:pPr>
            <w:r>
              <w:rPr>
                <w:sz w:val="13"/>
              </w:rPr>
              <w:t>No authorised person available to release accredited reports; delayed service; pressure to release without appropriate authorisation.</w:t>
            </w:r>
          </w:p>
        </w:tc>
        <w:tc>
          <w:tcPr>
            <w:tcW w:w="3240" w:type="dxa"/>
            <w:vAlign w:val="center"/>
          </w:tcPr>
          <w:p w14:paraId="14D63C02" w14:textId="77777777" w:rsidR="00425F23" w:rsidRDefault="00425F23" w:rsidP="00667901">
            <w:pPr>
              <w:spacing w:after="20"/>
            </w:pPr>
            <w:r>
              <w:rPr>
                <w:sz w:val="13"/>
              </w:rPr>
              <w:t>Do not release reports under accreditation without an approved signatory. Before planned leave, arrange an approved CTS or another formally approved TS where appropriate; engage SANAS in advance. For unexpected absence, hold affected reports and contact the SANAS Accreditation Manager promptly for direction. Document client communication and backlog control.</w:t>
            </w:r>
          </w:p>
        </w:tc>
        <w:tc>
          <w:tcPr>
            <w:tcW w:w="1224" w:type="dxa"/>
            <w:vAlign w:val="center"/>
          </w:tcPr>
          <w:p w14:paraId="79C8D7AA" w14:textId="77777777" w:rsidR="00425F23" w:rsidRDefault="00425F23" w:rsidP="00667901">
            <w:pPr>
              <w:spacing w:after="20"/>
            </w:pPr>
            <w:r>
              <w:rPr>
                <w:sz w:val="13"/>
              </w:rPr>
              <w:t>CEO / Lab Manager</w:t>
            </w:r>
          </w:p>
        </w:tc>
        <w:tc>
          <w:tcPr>
            <w:tcW w:w="1080" w:type="dxa"/>
            <w:vAlign w:val="center"/>
          </w:tcPr>
          <w:p w14:paraId="290684C7" w14:textId="77777777" w:rsidR="00425F23" w:rsidRDefault="00425F23" w:rsidP="00667901">
            <w:pPr>
              <w:spacing w:after="20"/>
            </w:pPr>
            <w:r>
              <w:rPr>
                <w:sz w:val="13"/>
              </w:rPr>
              <w:t>Open until tested and documented</w:t>
            </w:r>
          </w:p>
        </w:tc>
        <w:tc>
          <w:tcPr>
            <w:tcW w:w="1224" w:type="dxa"/>
            <w:vAlign w:val="center"/>
          </w:tcPr>
          <w:p w14:paraId="7A208F0C" w14:textId="77777777" w:rsidR="00425F23" w:rsidRDefault="00425F23" w:rsidP="00667901">
            <w:pPr>
              <w:spacing w:after="20"/>
            </w:pPr>
            <w:r>
              <w:rPr>
                <w:sz w:val="13"/>
              </w:rPr>
              <w:t>Target residual: 2 × 5 = 10 (High)</w:t>
            </w:r>
          </w:p>
        </w:tc>
      </w:tr>
      <w:tr w:rsidR="00425F23" w14:paraId="1533C4FB" w14:textId="77777777" w:rsidTr="00667901">
        <w:trPr>
          <w:cantSplit/>
          <w:jc w:val="center"/>
        </w:trPr>
        <w:tc>
          <w:tcPr>
            <w:tcW w:w="504" w:type="dxa"/>
            <w:shd w:val="clear" w:color="auto" w:fill="F4F7FA"/>
            <w:vAlign w:val="center"/>
          </w:tcPr>
          <w:p w14:paraId="3C5312A6" w14:textId="77777777" w:rsidR="00425F23" w:rsidRDefault="00425F23" w:rsidP="00667901">
            <w:pPr>
              <w:spacing w:after="20"/>
            </w:pPr>
            <w:r>
              <w:rPr>
                <w:sz w:val="13"/>
              </w:rPr>
              <w:t>R2</w:t>
            </w:r>
          </w:p>
        </w:tc>
        <w:tc>
          <w:tcPr>
            <w:tcW w:w="1656" w:type="dxa"/>
            <w:shd w:val="clear" w:color="auto" w:fill="F4F7FA"/>
            <w:vAlign w:val="center"/>
          </w:tcPr>
          <w:p w14:paraId="59FF3DC6" w14:textId="77777777" w:rsidR="00425F23" w:rsidRDefault="00425F23" w:rsidP="00667901">
            <w:pPr>
              <w:spacing w:after="20"/>
            </w:pPr>
            <w:r>
              <w:rPr>
                <w:sz w:val="13"/>
              </w:rPr>
              <w:t>New Supervisor not yet approved as TS</w:t>
            </w:r>
          </w:p>
        </w:tc>
        <w:tc>
          <w:tcPr>
            <w:tcW w:w="1123" w:type="dxa"/>
            <w:shd w:val="clear" w:color="auto" w:fill="F4F7FA"/>
            <w:vAlign w:val="center"/>
          </w:tcPr>
          <w:p w14:paraId="2FF1BC1B" w14:textId="77777777" w:rsidR="00425F23" w:rsidRDefault="00425F23" w:rsidP="00667901">
            <w:pPr>
              <w:spacing w:after="20"/>
            </w:pPr>
            <w:r>
              <w:rPr>
                <w:sz w:val="13"/>
              </w:rPr>
              <w:t>4 × 5 = 20</w:t>
            </w:r>
            <w:r>
              <w:rPr>
                <w:sz w:val="13"/>
              </w:rPr>
              <w:br/>
              <w:t>Critical</w:t>
            </w:r>
          </w:p>
        </w:tc>
        <w:tc>
          <w:tcPr>
            <w:tcW w:w="1944" w:type="dxa"/>
            <w:shd w:val="clear" w:color="auto" w:fill="F4F7FA"/>
            <w:vAlign w:val="center"/>
          </w:tcPr>
          <w:p w14:paraId="67CA3637" w14:textId="77777777" w:rsidR="00425F23" w:rsidRDefault="00425F23" w:rsidP="00667901">
            <w:pPr>
              <w:spacing w:after="20"/>
            </w:pPr>
            <w:r>
              <w:rPr>
                <w:sz w:val="13"/>
              </w:rPr>
              <w:t xml:space="preserve">Internal experience/training may be mistaken for SANAS approval; </w:t>
            </w:r>
            <w:proofErr w:type="spellStart"/>
            <w:r>
              <w:rPr>
                <w:sz w:val="13"/>
              </w:rPr>
              <w:t>unauthorised</w:t>
            </w:r>
            <w:proofErr w:type="spellEnd"/>
            <w:r>
              <w:rPr>
                <w:sz w:val="13"/>
              </w:rPr>
              <w:t xml:space="preserve"> accredited reporting could undermine confidence and compliance.</w:t>
            </w:r>
          </w:p>
        </w:tc>
        <w:tc>
          <w:tcPr>
            <w:tcW w:w="3240" w:type="dxa"/>
            <w:shd w:val="clear" w:color="auto" w:fill="F4F7FA"/>
            <w:vAlign w:val="center"/>
          </w:tcPr>
          <w:p w14:paraId="538ED716" w14:textId="77777777" w:rsidR="00425F23" w:rsidRDefault="00425F23" w:rsidP="00667901">
            <w:pPr>
              <w:spacing w:after="20"/>
            </w:pPr>
            <w:r>
              <w:rPr>
                <w:sz w:val="13"/>
              </w:rPr>
              <w:t>Supervisor may train, review and prepare technical records only within demonstrated competence and delegated authority. Maintain a competency matrix, training records, observed work, method-specific evaluations and signed declaration of competence. Keep accredited report authorisation with current approved TS until formal approval for the relevant scope is confirmed.</w:t>
            </w:r>
          </w:p>
        </w:tc>
        <w:tc>
          <w:tcPr>
            <w:tcW w:w="1224" w:type="dxa"/>
            <w:shd w:val="clear" w:color="auto" w:fill="F4F7FA"/>
            <w:vAlign w:val="center"/>
          </w:tcPr>
          <w:p w14:paraId="29DE518B" w14:textId="77777777" w:rsidR="00425F23" w:rsidRDefault="00425F23" w:rsidP="00667901">
            <w:pPr>
              <w:spacing w:after="20"/>
            </w:pPr>
            <w:r>
              <w:rPr>
                <w:sz w:val="13"/>
              </w:rPr>
              <w:t>Lab Manager / Supervisor</w:t>
            </w:r>
          </w:p>
        </w:tc>
        <w:tc>
          <w:tcPr>
            <w:tcW w:w="1080" w:type="dxa"/>
            <w:shd w:val="clear" w:color="auto" w:fill="F4F7FA"/>
            <w:vAlign w:val="center"/>
          </w:tcPr>
          <w:p w14:paraId="50EB0036" w14:textId="77777777" w:rsidR="00425F23" w:rsidRDefault="00425F23" w:rsidP="00667901">
            <w:pPr>
              <w:spacing w:after="20"/>
            </w:pPr>
            <w:r>
              <w:rPr>
                <w:sz w:val="13"/>
              </w:rPr>
              <w:t>In progress</w:t>
            </w:r>
          </w:p>
        </w:tc>
        <w:tc>
          <w:tcPr>
            <w:tcW w:w="1224" w:type="dxa"/>
            <w:shd w:val="clear" w:color="auto" w:fill="F4F7FA"/>
            <w:vAlign w:val="center"/>
          </w:tcPr>
          <w:p w14:paraId="6273F2BA" w14:textId="77777777" w:rsidR="00425F23" w:rsidRDefault="00425F23" w:rsidP="00667901">
            <w:pPr>
              <w:spacing w:after="20"/>
            </w:pPr>
            <w:r>
              <w:rPr>
                <w:sz w:val="13"/>
              </w:rPr>
              <w:t>Target residual: 2 × 5 = 10 (High)</w:t>
            </w:r>
          </w:p>
        </w:tc>
      </w:tr>
      <w:tr w:rsidR="00425F23" w14:paraId="62590C15" w14:textId="77777777" w:rsidTr="00667901">
        <w:trPr>
          <w:cantSplit/>
          <w:jc w:val="center"/>
        </w:trPr>
        <w:tc>
          <w:tcPr>
            <w:tcW w:w="504" w:type="dxa"/>
            <w:vAlign w:val="center"/>
          </w:tcPr>
          <w:p w14:paraId="7E188AE0" w14:textId="77777777" w:rsidR="00425F23" w:rsidRDefault="00425F23" w:rsidP="00667901">
            <w:pPr>
              <w:spacing w:after="20"/>
            </w:pPr>
            <w:r>
              <w:rPr>
                <w:sz w:val="13"/>
              </w:rPr>
              <w:lastRenderedPageBreak/>
              <w:t>R3</w:t>
            </w:r>
          </w:p>
        </w:tc>
        <w:tc>
          <w:tcPr>
            <w:tcW w:w="1656" w:type="dxa"/>
            <w:vAlign w:val="center"/>
          </w:tcPr>
          <w:p w14:paraId="0E94AE56" w14:textId="77777777" w:rsidR="00425F23" w:rsidRDefault="00425F23" w:rsidP="00667901">
            <w:pPr>
              <w:spacing w:after="20"/>
            </w:pPr>
            <w:r>
              <w:rPr>
                <w:sz w:val="13"/>
              </w:rPr>
              <w:t>Workload concentration on the remaining TS</w:t>
            </w:r>
          </w:p>
        </w:tc>
        <w:tc>
          <w:tcPr>
            <w:tcW w:w="1123" w:type="dxa"/>
            <w:vAlign w:val="center"/>
          </w:tcPr>
          <w:p w14:paraId="78F0CF90" w14:textId="77777777" w:rsidR="00425F23" w:rsidRDefault="00425F23" w:rsidP="00667901">
            <w:pPr>
              <w:spacing w:after="20"/>
            </w:pPr>
            <w:r>
              <w:rPr>
                <w:sz w:val="13"/>
              </w:rPr>
              <w:t>4 × 4 = 16</w:t>
            </w:r>
            <w:r>
              <w:rPr>
                <w:sz w:val="13"/>
              </w:rPr>
              <w:br/>
              <w:t>High</w:t>
            </w:r>
          </w:p>
        </w:tc>
        <w:tc>
          <w:tcPr>
            <w:tcW w:w="1944" w:type="dxa"/>
            <w:vAlign w:val="center"/>
          </w:tcPr>
          <w:p w14:paraId="4957BB9A" w14:textId="77777777" w:rsidR="00425F23" w:rsidRDefault="00425F23" w:rsidP="00667901">
            <w:pPr>
              <w:spacing w:after="20"/>
            </w:pPr>
            <w:r>
              <w:rPr>
                <w:sz w:val="13"/>
              </w:rPr>
              <w:t>Delayed reviews, fatigue, missed checks, reduced time for internal audits, corrective actions, management review and oversight.</w:t>
            </w:r>
          </w:p>
        </w:tc>
        <w:tc>
          <w:tcPr>
            <w:tcW w:w="3240" w:type="dxa"/>
            <w:vAlign w:val="center"/>
          </w:tcPr>
          <w:p w14:paraId="45C4D930" w14:textId="77777777" w:rsidR="00425F23" w:rsidRDefault="00425F23" w:rsidP="00667901">
            <w:pPr>
              <w:spacing w:after="20"/>
            </w:pPr>
            <w:r>
              <w:rPr>
                <w:sz w:val="13"/>
              </w:rPr>
              <w:t>Use the two Operators and Analyst to absorb appropriate preparation and analytical workload after competence authorisation. Establish daily workload allocation, a report-review queue, leave planning and protected weekly QMS/technical oversight time. Monitor overdue reports, overtime, errors and open QMS actions.</w:t>
            </w:r>
          </w:p>
        </w:tc>
        <w:tc>
          <w:tcPr>
            <w:tcW w:w="1224" w:type="dxa"/>
            <w:vAlign w:val="center"/>
          </w:tcPr>
          <w:p w14:paraId="2BCCE2E7" w14:textId="77777777" w:rsidR="00425F23" w:rsidRDefault="00425F23" w:rsidP="00667901">
            <w:pPr>
              <w:spacing w:after="20"/>
            </w:pPr>
            <w:r>
              <w:rPr>
                <w:sz w:val="13"/>
              </w:rPr>
              <w:t>Lab Manager / Supervisor</w:t>
            </w:r>
          </w:p>
        </w:tc>
        <w:tc>
          <w:tcPr>
            <w:tcW w:w="1080" w:type="dxa"/>
            <w:vAlign w:val="center"/>
          </w:tcPr>
          <w:p w14:paraId="6E2970F0" w14:textId="77777777" w:rsidR="00425F23" w:rsidRDefault="00425F23" w:rsidP="00667901">
            <w:pPr>
              <w:spacing w:after="20"/>
            </w:pPr>
            <w:r>
              <w:rPr>
                <w:sz w:val="13"/>
              </w:rPr>
              <w:t>In progress</w:t>
            </w:r>
          </w:p>
        </w:tc>
        <w:tc>
          <w:tcPr>
            <w:tcW w:w="1224" w:type="dxa"/>
            <w:vAlign w:val="center"/>
          </w:tcPr>
          <w:p w14:paraId="46DE89CB" w14:textId="77777777" w:rsidR="00425F23" w:rsidRDefault="00425F23" w:rsidP="00667901">
            <w:pPr>
              <w:spacing w:after="20"/>
            </w:pPr>
            <w:r>
              <w:rPr>
                <w:sz w:val="13"/>
              </w:rPr>
              <w:t>Target residual: 2 × 4 = 8 (Moderate)</w:t>
            </w:r>
          </w:p>
        </w:tc>
      </w:tr>
      <w:tr w:rsidR="00425F23" w14:paraId="309829D5" w14:textId="77777777" w:rsidTr="00667901">
        <w:trPr>
          <w:cantSplit/>
          <w:jc w:val="center"/>
        </w:trPr>
        <w:tc>
          <w:tcPr>
            <w:tcW w:w="504" w:type="dxa"/>
            <w:shd w:val="clear" w:color="auto" w:fill="F4F7FA"/>
            <w:vAlign w:val="center"/>
          </w:tcPr>
          <w:p w14:paraId="0D316B95" w14:textId="77777777" w:rsidR="00425F23" w:rsidRDefault="00425F23" w:rsidP="00667901">
            <w:pPr>
              <w:spacing w:after="20"/>
            </w:pPr>
            <w:r>
              <w:rPr>
                <w:sz w:val="13"/>
              </w:rPr>
              <w:t>R4</w:t>
            </w:r>
          </w:p>
        </w:tc>
        <w:tc>
          <w:tcPr>
            <w:tcW w:w="1656" w:type="dxa"/>
            <w:shd w:val="clear" w:color="auto" w:fill="F4F7FA"/>
            <w:vAlign w:val="center"/>
          </w:tcPr>
          <w:p w14:paraId="3BF8E076" w14:textId="77777777" w:rsidR="00425F23" w:rsidRDefault="00425F23" w:rsidP="00667901">
            <w:pPr>
              <w:spacing w:after="20"/>
            </w:pPr>
            <w:r>
              <w:rPr>
                <w:sz w:val="13"/>
              </w:rPr>
              <w:t>Result released without adequate technical review or with unresolved deviation</w:t>
            </w:r>
          </w:p>
        </w:tc>
        <w:tc>
          <w:tcPr>
            <w:tcW w:w="1123" w:type="dxa"/>
            <w:shd w:val="clear" w:color="auto" w:fill="F4F7FA"/>
            <w:vAlign w:val="center"/>
          </w:tcPr>
          <w:p w14:paraId="55C7E496" w14:textId="77777777" w:rsidR="00425F23" w:rsidRDefault="00425F23" w:rsidP="00667901">
            <w:pPr>
              <w:spacing w:after="20"/>
            </w:pPr>
            <w:r>
              <w:rPr>
                <w:sz w:val="13"/>
              </w:rPr>
              <w:t>3 × 5 = 15</w:t>
            </w:r>
            <w:r>
              <w:rPr>
                <w:sz w:val="13"/>
              </w:rPr>
              <w:br/>
              <w:t>High</w:t>
            </w:r>
          </w:p>
        </w:tc>
        <w:tc>
          <w:tcPr>
            <w:tcW w:w="1944" w:type="dxa"/>
            <w:shd w:val="clear" w:color="auto" w:fill="F4F7FA"/>
            <w:vAlign w:val="center"/>
          </w:tcPr>
          <w:p w14:paraId="70992089" w14:textId="77777777" w:rsidR="00425F23" w:rsidRDefault="00425F23" w:rsidP="00667901">
            <w:pPr>
              <w:spacing w:after="20"/>
            </w:pPr>
            <w:r>
              <w:rPr>
                <w:sz w:val="13"/>
              </w:rPr>
              <w:t>Invalid or unreliable result; client harm; complaint; nonconformity; accreditation risk.</w:t>
            </w:r>
          </w:p>
        </w:tc>
        <w:tc>
          <w:tcPr>
            <w:tcW w:w="3240" w:type="dxa"/>
            <w:shd w:val="clear" w:color="auto" w:fill="F4F7FA"/>
            <w:vAlign w:val="center"/>
          </w:tcPr>
          <w:p w14:paraId="3D822400" w14:textId="77777777" w:rsidR="00425F23" w:rsidRDefault="00425F23" w:rsidP="00667901">
            <w:pPr>
              <w:spacing w:after="20"/>
            </w:pPr>
            <w:r>
              <w:rPr>
                <w:sz w:val="13"/>
              </w:rPr>
              <w:t>Use a controlled pre-release checklist covering sample identity/traceability, method and scope, calculations, QC/CRM checks, equipment status, deviations, uncertainty/reporting rules where applicable, transcription/export integrity and authorisation. Hold reports with unresolved exceptions. Retain review evidence.</w:t>
            </w:r>
          </w:p>
        </w:tc>
        <w:tc>
          <w:tcPr>
            <w:tcW w:w="1224" w:type="dxa"/>
            <w:shd w:val="clear" w:color="auto" w:fill="F4F7FA"/>
            <w:vAlign w:val="center"/>
          </w:tcPr>
          <w:p w14:paraId="44ABF422" w14:textId="77777777" w:rsidR="00425F23" w:rsidRDefault="00425F23" w:rsidP="00667901">
            <w:pPr>
              <w:spacing w:after="20"/>
            </w:pPr>
            <w:r>
              <w:rPr>
                <w:sz w:val="13"/>
              </w:rPr>
              <w:t>Approved TS / Analyst</w:t>
            </w:r>
          </w:p>
        </w:tc>
        <w:tc>
          <w:tcPr>
            <w:tcW w:w="1080" w:type="dxa"/>
            <w:shd w:val="clear" w:color="auto" w:fill="F4F7FA"/>
            <w:vAlign w:val="center"/>
          </w:tcPr>
          <w:p w14:paraId="13C197EB" w14:textId="77777777" w:rsidR="00425F23" w:rsidRDefault="00425F23" w:rsidP="00667901">
            <w:pPr>
              <w:spacing w:after="20"/>
            </w:pPr>
            <w:r>
              <w:rPr>
                <w:sz w:val="13"/>
              </w:rPr>
              <w:t>To verify</w:t>
            </w:r>
          </w:p>
        </w:tc>
        <w:tc>
          <w:tcPr>
            <w:tcW w:w="1224" w:type="dxa"/>
            <w:shd w:val="clear" w:color="auto" w:fill="F4F7FA"/>
            <w:vAlign w:val="center"/>
          </w:tcPr>
          <w:p w14:paraId="04EDC481" w14:textId="77777777" w:rsidR="00425F23" w:rsidRDefault="00425F23" w:rsidP="00667901">
            <w:pPr>
              <w:spacing w:after="20"/>
            </w:pPr>
            <w:r>
              <w:rPr>
                <w:sz w:val="13"/>
              </w:rPr>
              <w:t>Target residual: 1 × 5 = 5 (Moderate)</w:t>
            </w:r>
          </w:p>
        </w:tc>
      </w:tr>
      <w:tr w:rsidR="00425F23" w14:paraId="6B3229BA" w14:textId="77777777" w:rsidTr="00667901">
        <w:trPr>
          <w:cantSplit/>
          <w:jc w:val="center"/>
        </w:trPr>
        <w:tc>
          <w:tcPr>
            <w:tcW w:w="504" w:type="dxa"/>
            <w:vAlign w:val="center"/>
          </w:tcPr>
          <w:p w14:paraId="5889A738" w14:textId="77777777" w:rsidR="00425F23" w:rsidRDefault="00425F23" w:rsidP="00667901">
            <w:pPr>
              <w:spacing w:after="20"/>
            </w:pPr>
            <w:r>
              <w:rPr>
                <w:sz w:val="13"/>
              </w:rPr>
              <w:t>R5</w:t>
            </w:r>
          </w:p>
        </w:tc>
        <w:tc>
          <w:tcPr>
            <w:tcW w:w="1656" w:type="dxa"/>
            <w:vAlign w:val="center"/>
          </w:tcPr>
          <w:p w14:paraId="33E0FD31" w14:textId="77777777" w:rsidR="00425F23" w:rsidRDefault="00425F23" w:rsidP="00667901">
            <w:pPr>
              <w:spacing w:after="20"/>
            </w:pPr>
            <w:r>
              <w:rPr>
                <w:sz w:val="13"/>
              </w:rPr>
              <w:t>CTS contingency not available or not established in time</w:t>
            </w:r>
          </w:p>
        </w:tc>
        <w:tc>
          <w:tcPr>
            <w:tcW w:w="1123" w:type="dxa"/>
            <w:vAlign w:val="center"/>
          </w:tcPr>
          <w:p w14:paraId="595DFF37" w14:textId="77777777" w:rsidR="00425F23" w:rsidRDefault="00425F23" w:rsidP="00667901">
            <w:pPr>
              <w:spacing w:after="20"/>
            </w:pPr>
            <w:r>
              <w:rPr>
                <w:sz w:val="13"/>
              </w:rPr>
              <w:t>3 × 5 = 15</w:t>
            </w:r>
            <w:r>
              <w:rPr>
                <w:sz w:val="13"/>
              </w:rPr>
              <w:br/>
              <w:t>High</w:t>
            </w:r>
          </w:p>
        </w:tc>
        <w:tc>
          <w:tcPr>
            <w:tcW w:w="1944" w:type="dxa"/>
            <w:vAlign w:val="center"/>
          </w:tcPr>
          <w:p w14:paraId="0614C696" w14:textId="77777777" w:rsidR="00425F23" w:rsidRDefault="00425F23" w:rsidP="00667901">
            <w:pPr>
              <w:spacing w:after="20"/>
            </w:pPr>
            <w:r>
              <w:rPr>
                <w:sz w:val="13"/>
              </w:rPr>
              <w:t>Planned leave or prolonged absence interrupts accredited report authorisation.</w:t>
            </w:r>
          </w:p>
        </w:tc>
        <w:tc>
          <w:tcPr>
            <w:tcW w:w="3240" w:type="dxa"/>
            <w:vAlign w:val="center"/>
          </w:tcPr>
          <w:p w14:paraId="661327A8" w14:textId="77777777" w:rsidR="00425F23" w:rsidRDefault="00425F23" w:rsidP="00667901">
            <w:pPr>
              <w:spacing w:after="20"/>
            </w:pPr>
            <w:r>
              <w:rPr>
                <w:sz w:val="13"/>
              </w:rPr>
              <w:t>Identify suitable candidate(s) early; verify method/scope competence and availability; obtain SANAS guidance and approval as applicable; execute written agreement covering confidentiality, conflict of interest, responsibilities, presence, test reconstruction/repetition and competence review. Keep proof of competence at the laboratory.</w:t>
            </w:r>
          </w:p>
        </w:tc>
        <w:tc>
          <w:tcPr>
            <w:tcW w:w="1224" w:type="dxa"/>
            <w:vAlign w:val="center"/>
          </w:tcPr>
          <w:p w14:paraId="07E53698" w14:textId="77777777" w:rsidR="00425F23" w:rsidRDefault="00425F23" w:rsidP="00667901">
            <w:pPr>
              <w:spacing w:after="20"/>
            </w:pPr>
            <w:r>
              <w:rPr>
                <w:sz w:val="13"/>
              </w:rPr>
              <w:t>CEO / Lab Manager</w:t>
            </w:r>
          </w:p>
        </w:tc>
        <w:tc>
          <w:tcPr>
            <w:tcW w:w="1080" w:type="dxa"/>
            <w:vAlign w:val="center"/>
          </w:tcPr>
          <w:p w14:paraId="7F6C2188" w14:textId="77777777" w:rsidR="00425F23" w:rsidRDefault="00425F23" w:rsidP="00667901">
            <w:pPr>
              <w:spacing w:after="20"/>
            </w:pPr>
            <w:r>
              <w:rPr>
                <w:sz w:val="13"/>
              </w:rPr>
              <w:t>Open</w:t>
            </w:r>
          </w:p>
        </w:tc>
        <w:tc>
          <w:tcPr>
            <w:tcW w:w="1224" w:type="dxa"/>
            <w:vAlign w:val="center"/>
          </w:tcPr>
          <w:p w14:paraId="724F6713" w14:textId="77777777" w:rsidR="00425F23" w:rsidRDefault="00425F23" w:rsidP="00667901">
            <w:pPr>
              <w:spacing w:after="20"/>
            </w:pPr>
            <w:r>
              <w:rPr>
                <w:sz w:val="13"/>
              </w:rPr>
              <w:t>Target residual: 2 × 5 = 10 (High)</w:t>
            </w:r>
          </w:p>
        </w:tc>
      </w:tr>
      <w:tr w:rsidR="00425F23" w14:paraId="000F5814" w14:textId="77777777" w:rsidTr="00667901">
        <w:trPr>
          <w:cantSplit/>
          <w:jc w:val="center"/>
        </w:trPr>
        <w:tc>
          <w:tcPr>
            <w:tcW w:w="504" w:type="dxa"/>
            <w:shd w:val="clear" w:color="auto" w:fill="F4F7FA"/>
            <w:vAlign w:val="center"/>
          </w:tcPr>
          <w:p w14:paraId="7E77BF13" w14:textId="77777777" w:rsidR="00425F23" w:rsidRDefault="00425F23" w:rsidP="00667901">
            <w:pPr>
              <w:spacing w:after="20"/>
            </w:pPr>
            <w:r>
              <w:rPr>
                <w:sz w:val="13"/>
              </w:rPr>
              <w:t>R6</w:t>
            </w:r>
          </w:p>
        </w:tc>
        <w:tc>
          <w:tcPr>
            <w:tcW w:w="1656" w:type="dxa"/>
            <w:shd w:val="clear" w:color="auto" w:fill="F4F7FA"/>
            <w:vAlign w:val="center"/>
          </w:tcPr>
          <w:p w14:paraId="52EA3B81" w14:textId="77777777" w:rsidR="00425F23" w:rsidRDefault="00425F23" w:rsidP="00667901">
            <w:pPr>
              <w:spacing w:after="20"/>
            </w:pPr>
            <w:r>
              <w:rPr>
                <w:sz w:val="13"/>
              </w:rPr>
              <w:t>SANAS not notified where required, or notification is delayed</w:t>
            </w:r>
          </w:p>
        </w:tc>
        <w:tc>
          <w:tcPr>
            <w:tcW w:w="1123" w:type="dxa"/>
            <w:shd w:val="clear" w:color="auto" w:fill="F4F7FA"/>
            <w:vAlign w:val="center"/>
          </w:tcPr>
          <w:p w14:paraId="7EF9AA96" w14:textId="77777777" w:rsidR="00425F23" w:rsidRDefault="00425F23" w:rsidP="00667901">
            <w:pPr>
              <w:spacing w:after="20"/>
            </w:pPr>
            <w:r>
              <w:rPr>
                <w:sz w:val="13"/>
              </w:rPr>
              <w:t>3 × 5 = 15</w:t>
            </w:r>
            <w:r>
              <w:rPr>
                <w:sz w:val="13"/>
              </w:rPr>
              <w:br/>
              <w:t>High</w:t>
            </w:r>
          </w:p>
        </w:tc>
        <w:tc>
          <w:tcPr>
            <w:tcW w:w="1944" w:type="dxa"/>
            <w:shd w:val="clear" w:color="auto" w:fill="F4F7FA"/>
            <w:vAlign w:val="center"/>
          </w:tcPr>
          <w:p w14:paraId="4B123DD1" w14:textId="77777777" w:rsidR="00425F23" w:rsidRDefault="00425F23" w:rsidP="00667901">
            <w:pPr>
              <w:spacing w:after="20"/>
            </w:pPr>
            <w:r>
              <w:rPr>
                <w:sz w:val="13"/>
              </w:rPr>
              <w:t>Failure to meet SANAS requirements; increased risk of suspension or adverse assessment finding.</w:t>
            </w:r>
          </w:p>
        </w:tc>
        <w:tc>
          <w:tcPr>
            <w:tcW w:w="3240" w:type="dxa"/>
            <w:shd w:val="clear" w:color="auto" w:fill="F4F7FA"/>
            <w:vAlign w:val="center"/>
          </w:tcPr>
          <w:p w14:paraId="15DA688C" w14:textId="77777777" w:rsidR="00425F23" w:rsidRDefault="00425F23" w:rsidP="00667901">
            <w:pPr>
              <w:spacing w:after="20"/>
            </w:pPr>
            <w:r>
              <w:rPr>
                <w:sz w:val="13"/>
              </w:rPr>
              <w:t>Record the date management became aware of the departure, its impact assessment and notification decision. Review R 03-10 clause 4.4.5 and consult the Accreditation Manager. Where the event materially affects the CAB’s ability to meet accreditation obligations, ensure written notification within the stated 24-hour period. Retain correspondence and response.</w:t>
            </w:r>
          </w:p>
        </w:tc>
        <w:tc>
          <w:tcPr>
            <w:tcW w:w="1224" w:type="dxa"/>
            <w:shd w:val="clear" w:color="auto" w:fill="F4F7FA"/>
            <w:vAlign w:val="center"/>
          </w:tcPr>
          <w:p w14:paraId="76E992BB" w14:textId="77777777" w:rsidR="00425F23" w:rsidRDefault="00425F23" w:rsidP="00667901">
            <w:pPr>
              <w:spacing w:after="20"/>
            </w:pPr>
            <w:r>
              <w:rPr>
                <w:sz w:val="13"/>
              </w:rPr>
              <w:t>CEO / Nominated Representative</w:t>
            </w:r>
          </w:p>
        </w:tc>
        <w:tc>
          <w:tcPr>
            <w:tcW w:w="1080" w:type="dxa"/>
            <w:shd w:val="clear" w:color="auto" w:fill="F4F7FA"/>
            <w:vAlign w:val="center"/>
          </w:tcPr>
          <w:p w14:paraId="79AF01E5" w14:textId="77777777" w:rsidR="00425F23" w:rsidRDefault="00425F23" w:rsidP="00667901">
            <w:pPr>
              <w:spacing w:after="20"/>
            </w:pPr>
            <w:r>
              <w:rPr>
                <w:sz w:val="13"/>
              </w:rPr>
              <w:t>Immediate verification required</w:t>
            </w:r>
          </w:p>
        </w:tc>
        <w:tc>
          <w:tcPr>
            <w:tcW w:w="1224" w:type="dxa"/>
            <w:shd w:val="clear" w:color="auto" w:fill="F4F7FA"/>
            <w:vAlign w:val="center"/>
          </w:tcPr>
          <w:p w14:paraId="49E8B909" w14:textId="77777777" w:rsidR="00425F23" w:rsidRDefault="00425F23" w:rsidP="00667901">
            <w:pPr>
              <w:spacing w:after="20"/>
            </w:pPr>
            <w:r>
              <w:rPr>
                <w:sz w:val="13"/>
              </w:rPr>
              <w:t>Target residual: 1 × 5 = 5 (Moderate)</w:t>
            </w:r>
          </w:p>
        </w:tc>
      </w:tr>
      <w:tr w:rsidR="00425F23" w14:paraId="1AF2E29D" w14:textId="77777777" w:rsidTr="00667901">
        <w:trPr>
          <w:cantSplit/>
          <w:jc w:val="center"/>
        </w:trPr>
        <w:tc>
          <w:tcPr>
            <w:tcW w:w="504" w:type="dxa"/>
            <w:vAlign w:val="center"/>
          </w:tcPr>
          <w:p w14:paraId="67B2A784" w14:textId="77777777" w:rsidR="00425F23" w:rsidRDefault="00425F23" w:rsidP="00667901">
            <w:pPr>
              <w:spacing w:after="20"/>
            </w:pPr>
            <w:r>
              <w:rPr>
                <w:sz w:val="13"/>
              </w:rPr>
              <w:t>R7</w:t>
            </w:r>
          </w:p>
        </w:tc>
        <w:tc>
          <w:tcPr>
            <w:tcW w:w="1656" w:type="dxa"/>
            <w:vAlign w:val="center"/>
          </w:tcPr>
          <w:p w14:paraId="4BD17242" w14:textId="77777777" w:rsidR="00425F23" w:rsidRDefault="00425F23" w:rsidP="00667901">
            <w:pPr>
              <w:spacing w:after="20"/>
            </w:pPr>
            <w:r>
              <w:rPr>
                <w:sz w:val="13"/>
              </w:rPr>
              <w:t>QMS activities deteriorate while management focuses on production</w:t>
            </w:r>
          </w:p>
        </w:tc>
        <w:tc>
          <w:tcPr>
            <w:tcW w:w="1123" w:type="dxa"/>
            <w:vAlign w:val="center"/>
          </w:tcPr>
          <w:p w14:paraId="3D192664" w14:textId="77777777" w:rsidR="00425F23" w:rsidRDefault="00425F23" w:rsidP="00667901">
            <w:pPr>
              <w:spacing w:after="20"/>
            </w:pPr>
            <w:r>
              <w:rPr>
                <w:sz w:val="13"/>
              </w:rPr>
              <w:t>4 × 4 = 16</w:t>
            </w:r>
            <w:r>
              <w:rPr>
                <w:sz w:val="13"/>
              </w:rPr>
              <w:br/>
              <w:t>High</w:t>
            </w:r>
          </w:p>
        </w:tc>
        <w:tc>
          <w:tcPr>
            <w:tcW w:w="1944" w:type="dxa"/>
            <w:vAlign w:val="center"/>
          </w:tcPr>
          <w:p w14:paraId="08E2B10F" w14:textId="77777777" w:rsidR="00425F23" w:rsidRDefault="00425F23" w:rsidP="00667901">
            <w:pPr>
              <w:spacing w:after="20"/>
            </w:pPr>
            <w:r>
              <w:rPr>
                <w:sz w:val="13"/>
              </w:rPr>
              <w:t>Overdue internal audits, corrective actions, equipment maintenance, competency reviews, document control or management review inputs.</w:t>
            </w:r>
          </w:p>
        </w:tc>
        <w:tc>
          <w:tcPr>
            <w:tcW w:w="3240" w:type="dxa"/>
            <w:vAlign w:val="center"/>
          </w:tcPr>
          <w:p w14:paraId="7BAF410C" w14:textId="77777777" w:rsidR="00425F23" w:rsidRDefault="00425F23" w:rsidP="00667901">
            <w:pPr>
              <w:spacing w:after="20"/>
            </w:pPr>
            <w:r>
              <w:rPr>
                <w:sz w:val="13"/>
              </w:rPr>
              <w:t>Assign a named owner and due date for each QMS process. Supervisor supports day-to-day monitoring; Lab Manager retains defined technical responsibilities; CEO provides resources and escalation authority. Maintain a weekly QMS action tracker and escalate overdue high-risk items.</w:t>
            </w:r>
          </w:p>
        </w:tc>
        <w:tc>
          <w:tcPr>
            <w:tcW w:w="1224" w:type="dxa"/>
            <w:vAlign w:val="center"/>
          </w:tcPr>
          <w:p w14:paraId="0D5F56D5" w14:textId="77777777" w:rsidR="00425F23" w:rsidRDefault="00425F23" w:rsidP="00667901">
            <w:pPr>
              <w:spacing w:after="20"/>
            </w:pPr>
            <w:r>
              <w:rPr>
                <w:sz w:val="13"/>
              </w:rPr>
              <w:t>CEO / Lab Manager / Supervisor</w:t>
            </w:r>
          </w:p>
        </w:tc>
        <w:tc>
          <w:tcPr>
            <w:tcW w:w="1080" w:type="dxa"/>
            <w:vAlign w:val="center"/>
          </w:tcPr>
          <w:p w14:paraId="1D92EB65" w14:textId="77777777" w:rsidR="00425F23" w:rsidRDefault="00425F23" w:rsidP="00667901">
            <w:pPr>
              <w:spacing w:after="20"/>
            </w:pPr>
            <w:r>
              <w:rPr>
                <w:sz w:val="13"/>
              </w:rPr>
              <w:t>In progress</w:t>
            </w:r>
          </w:p>
        </w:tc>
        <w:tc>
          <w:tcPr>
            <w:tcW w:w="1224" w:type="dxa"/>
            <w:vAlign w:val="center"/>
          </w:tcPr>
          <w:p w14:paraId="285D3625" w14:textId="77777777" w:rsidR="00425F23" w:rsidRDefault="00425F23" w:rsidP="00667901">
            <w:pPr>
              <w:spacing w:after="20"/>
            </w:pPr>
            <w:r>
              <w:rPr>
                <w:sz w:val="13"/>
              </w:rPr>
              <w:t>Target residual: 2 × 4 = 8 (Moderate)</w:t>
            </w:r>
          </w:p>
        </w:tc>
      </w:tr>
      <w:tr w:rsidR="00425F23" w14:paraId="73F472B0" w14:textId="77777777" w:rsidTr="00667901">
        <w:trPr>
          <w:cantSplit/>
          <w:jc w:val="center"/>
        </w:trPr>
        <w:tc>
          <w:tcPr>
            <w:tcW w:w="504" w:type="dxa"/>
            <w:shd w:val="clear" w:color="auto" w:fill="F4F7FA"/>
            <w:vAlign w:val="center"/>
          </w:tcPr>
          <w:p w14:paraId="72EC6B36" w14:textId="77777777" w:rsidR="00425F23" w:rsidRDefault="00425F23" w:rsidP="00667901">
            <w:pPr>
              <w:spacing w:after="20"/>
            </w:pPr>
            <w:r>
              <w:rPr>
                <w:sz w:val="13"/>
              </w:rPr>
              <w:t>R8</w:t>
            </w:r>
          </w:p>
        </w:tc>
        <w:tc>
          <w:tcPr>
            <w:tcW w:w="1656" w:type="dxa"/>
            <w:shd w:val="clear" w:color="auto" w:fill="F4F7FA"/>
            <w:vAlign w:val="center"/>
          </w:tcPr>
          <w:p w14:paraId="72D9F013" w14:textId="77777777" w:rsidR="00425F23" w:rsidRDefault="00425F23" w:rsidP="00667901">
            <w:pPr>
              <w:spacing w:after="20"/>
            </w:pPr>
            <w:r>
              <w:rPr>
                <w:sz w:val="13"/>
              </w:rPr>
              <w:t>New Operators / Analyst work beyond authorised competence</w:t>
            </w:r>
          </w:p>
        </w:tc>
        <w:tc>
          <w:tcPr>
            <w:tcW w:w="1123" w:type="dxa"/>
            <w:shd w:val="clear" w:color="auto" w:fill="F4F7FA"/>
            <w:vAlign w:val="center"/>
          </w:tcPr>
          <w:p w14:paraId="2DDBF3AD" w14:textId="77777777" w:rsidR="00425F23" w:rsidRDefault="00425F23" w:rsidP="00667901">
            <w:pPr>
              <w:spacing w:after="20"/>
            </w:pPr>
            <w:r>
              <w:rPr>
                <w:sz w:val="13"/>
              </w:rPr>
              <w:t>3 × 4 = 12</w:t>
            </w:r>
            <w:r>
              <w:rPr>
                <w:sz w:val="13"/>
              </w:rPr>
              <w:br/>
              <w:t>High</w:t>
            </w:r>
          </w:p>
        </w:tc>
        <w:tc>
          <w:tcPr>
            <w:tcW w:w="1944" w:type="dxa"/>
            <w:shd w:val="clear" w:color="auto" w:fill="F4F7FA"/>
            <w:vAlign w:val="center"/>
          </w:tcPr>
          <w:p w14:paraId="6A20078A" w14:textId="77777777" w:rsidR="00425F23" w:rsidRDefault="00425F23" w:rsidP="00667901">
            <w:pPr>
              <w:spacing w:after="20"/>
            </w:pPr>
            <w:r>
              <w:rPr>
                <w:sz w:val="13"/>
              </w:rPr>
              <w:t>Incorrect preparation/testing, uncontrolled calculations, poor traceability or repeat work.</w:t>
            </w:r>
          </w:p>
        </w:tc>
        <w:tc>
          <w:tcPr>
            <w:tcW w:w="3240" w:type="dxa"/>
            <w:shd w:val="clear" w:color="auto" w:fill="F4F7FA"/>
            <w:vAlign w:val="center"/>
          </w:tcPr>
          <w:p w14:paraId="69CE3536" w14:textId="77777777" w:rsidR="00425F23" w:rsidRDefault="00425F23" w:rsidP="00667901">
            <w:pPr>
              <w:spacing w:after="20"/>
            </w:pPr>
            <w:r>
              <w:rPr>
                <w:sz w:val="13"/>
              </w:rPr>
              <w:t>Create task-specific authorisation matrix; conduct induction, supervised practice, witnessed demonstrations and competency sign-off before independent work. Keep training and authorisation records current; perform ongoing monitoring and periodic reassessment.</w:t>
            </w:r>
          </w:p>
        </w:tc>
        <w:tc>
          <w:tcPr>
            <w:tcW w:w="1224" w:type="dxa"/>
            <w:shd w:val="clear" w:color="auto" w:fill="F4F7FA"/>
            <w:vAlign w:val="center"/>
          </w:tcPr>
          <w:p w14:paraId="26DC5107" w14:textId="77777777" w:rsidR="00425F23" w:rsidRDefault="00425F23" w:rsidP="00667901">
            <w:pPr>
              <w:spacing w:after="20"/>
            </w:pPr>
            <w:r>
              <w:rPr>
                <w:sz w:val="13"/>
              </w:rPr>
              <w:t>Supervisor / Lab Manager</w:t>
            </w:r>
          </w:p>
        </w:tc>
        <w:tc>
          <w:tcPr>
            <w:tcW w:w="1080" w:type="dxa"/>
            <w:shd w:val="clear" w:color="auto" w:fill="F4F7FA"/>
            <w:vAlign w:val="center"/>
          </w:tcPr>
          <w:p w14:paraId="6D1D4F69" w14:textId="77777777" w:rsidR="00425F23" w:rsidRDefault="00425F23" w:rsidP="00667901">
            <w:pPr>
              <w:spacing w:after="20"/>
            </w:pPr>
            <w:r>
              <w:rPr>
                <w:sz w:val="13"/>
              </w:rPr>
              <w:t>In progress</w:t>
            </w:r>
          </w:p>
        </w:tc>
        <w:tc>
          <w:tcPr>
            <w:tcW w:w="1224" w:type="dxa"/>
            <w:shd w:val="clear" w:color="auto" w:fill="F4F7FA"/>
            <w:vAlign w:val="center"/>
          </w:tcPr>
          <w:p w14:paraId="187C4F21" w14:textId="77777777" w:rsidR="00425F23" w:rsidRDefault="00425F23" w:rsidP="00667901">
            <w:pPr>
              <w:spacing w:after="20"/>
            </w:pPr>
            <w:r>
              <w:rPr>
                <w:sz w:val="13"/>
              </w:rPr>
              <w:t>Target residual: 1 × 4 = 4 (Low)</w:t>
            </w:r>
          </w:p>
        </w:tc>
      </w:tr>
      <w:tr w:rsidR="00425F23" w14:paraId="1373948C" w14:textId="77777777" w:rsidTr="00667901">
        <w:trPr>
          <w:cantSplit/>
          <w:jc w:val="center"/>
        </w:trPr>
        <w:tc>
          <w:tcPr>
            <w:tcW w:w="504" w:type="dxa"/>
            <w:vAlign w:val="center"/>
          </w:tcPr>
          <w:p w14:paraId="03E0B1A4" w14:textId="77777777" w:rsidR="00425F23" w:rsidRDefault="00425F23" w:rsidP="00667901">
            <w:pPr>
              <w:spacing w:after="20"/>
            </w:pPr>
            <w:r>
              <w:rPr>
                <w:sz w:val="13"/>
              </w:rPr>
              <w:t>R9</w:t>
            </w:r>
          </w:p>
        </w:tc>
        <w:tc>
          <w:tcPr>
            <w:tcW w:w="1656" w:type="dxa"/>
            <w:vAlign w:val="center"/>
          </w:tcPr>
          <w:p w14:paraId="5E0BA30A" w14:textId="77777777" w:rsidR="00425F23" w:rsidRDefault="00425F23" w:rsidP="00667901">
            <w:pPr>
              <w:spacing w:after="20"/>
            </w:pPr>
            <w:r>
              <w:rPr>
                <w:sz w:val="13"/>
              </w:rPr>
              <w:t>Client expectations not managed during delayed authorisation</w:t>
            </w:r>
          </w:p>
        </w:tc>
        <w:tc>
          <w:tcPr>
            <w:tcW w:w="1123" w:type="dxa"/>
            <w:vAlign w:val="center"/>
          </w:tcPr>
          <w:p w14:paraId="7F7A94E4" w14:textId="77777777" w:rsidR="00425F23" w:rsidRDefault="00425F23" w:rsidP="00667901">
            <w:pPr>
              <w:spacing w:after="20"/>
            </w:pPr>
            <w:r>
              <w:rPr>
                <w:sz w:val="13"/>
              </w:rPr>
              <w:t>3 × 3 = 9</w:t>
            </w:r>
            <w:r>
              <w:rPr>
                <w:sz w:val="13"/>
              </w:rPr>
              <w:br/>
              <w:t>Moderate</w:t>
            </w:r>
          </w:p>
        </w:tc>
        <w:tc>
          <w:tcPr>
            <w:tcW w:w="1944" w:type="dxa"/>
            <w:vAlign w:val="center"/>
          </w:tcPr>
          <w:p w14:paraId="1CAEDC00" w14:textId="77777777" w:rsidR="00425F23" w:rsidRDefault="00425F23" w:rsidP="00667901">
            <w:pPr>
              <w:spacing w:after="20"/>
            </w:pPr>
            <w:r>
              <w:rPr>
                <w:sz w:val="13"/>
              </w:rPr>
              <w:t>Late delivery, complaints, commercial pressure to bypass controls or unclear status of results.</w:t>
            </w:r>
          </w:p>
        </w:tc>
        <w:tc>
          <w:tcPr>
            <w:tcW w:w="3240" w:type="dxa"/>
            <w:vAlign w:val="center"/>
          </w:tcPr>
          <w:p w14:paraId="7B3AB880" w14:textId="77777777" w:rsidR="00425F23" w:rsidRDefault="00425F23" w:rsidP="00667901">
            <w:pPr>
              <w:spacing w:after="20"/>
            </w:pPr>
            <w:r>
              <w:rPr>
                <w:sz w:val="13"/>
              </w:rPr>
              <w:t xml:space="preserve">Set realistic turnaround times; communicate delays without implying unapproved results are accredited. Keep </w:t>
            </w:r>
            <w:proofErr w:type="gramStart"/>
            <w:r>
              <w:rPr>
                <w:sz w:val="13"/>
              </w:rPr>
              <w:t>a log of</w:t>
            </w:r>
            <w:proofErr w:type="gramEnd"/>
            <w:r>
              <w:rPr>
                <w:sz w:val="13"/>
              </w:rPr>
              <w:t xml:space="preserve"> affected jobs, client updates, commitments and final disposition. Do not use commercial urgency to bypass review or authorisation.</w:t>
            </w:r>
          </w:p>
        </w:tc>
        <w:tc>
          <w:tcPr>
            <w:tcW w:w="1224" w:type="dxa"/>
            <w:vAlign w:val="center"/>
          </w:tcPr>
          <w:p w14:paraId="16C4F1CD" w14:textId="77777777" w:rsidR="00425F23" w:rsidRDefault="00425F23" w:rsidP="00667901">
            <w:pPr>
              <w:spacing w:after="20"/>
            </w:pPr>
            <w:r>
              <w:rPr>
                <w:sz w:val="13"/>
              </w:rPr>
              <w:t>Lab Manager / Client contact</w:t>
            </w:r>
          </w:p>
        </w:tc>
        <w:tc>
          <w:tcPr>
            <w:tcW w:w="1080" w:type="dxa"/>
            <w:vAlign w:val="center"/>
          </w:tcPr>
          <w:p w14:paraId="1C7CFD26" w14:textId="77777777" w:rsidR="00425F23" w:rsidRDefault="00425F23" w:rsidP="00667901">
            <w:pPr>
              <w:spacing w:after="20"/>
            </w:pPr>
            <w:r>
              <w:rPr>
                <w:sz w:val="13"/>
              </w:rPr>
              <w:t>To implement</w:t>
            </w:r>
          </w:p>
        </w:tc>
        <w:tc>
          <w:tcPr>
            <w:tcW w:w="1224" w:type="dxa"/>
            <w:vAlign w:val="center"/>
          </w:tcPr>
          <w:p w14:paraId="02084CB6" w14:textId="77777777" w:rsidR="00425F23" w:rsidRDefault="00425F23" w:rsidP="00667901">
            <w:pPr>
              <w:spacing w:after="20"/>
            </w:pPr>
            <w:r>
              <w:rPr>
                <w:sz w:val="13"/>
              </w:rPr>
              <w:t>Target residual: 1 × 3 = 3 (Low)</w:t>
            </w:r>
          </w:p>
        </w:tc>
      </w:tr>
      <w:tr w:rsidR="00425F23" w14:paraId="1C1BD35B" w14:textId="77777777" w:rsidTr="00667901">
        <w:trPr>
          <w:cantSplit/>
          <w:jc w:val="center"/>
        </w:trPr>
        <w:tc>
          <w:tcPr>
            <w:tcW w:w="504" w:type="dxa"/>
            <w:shd w:val="clear" w:color="auto" w:fill="F4F7FA"/>
            <w:vAlign w:val="center"/>
          </w:tcPr>
          <w:p w14:paraId="54167BB4" w14:textId="77777777" w:rsidR="00425F23" w:rsidRDefault="00425F23" w:rsidP="00667901">
            <w:pPr>
              <w:spacing w:after="20"/>
            </w:pPr>
            <w:r>
              <w:rPr>
                <w:sz w:val="13"/>
              </w:rPr>
              <w:t>R10</w:t>
            </w:r>
          </w:p>
        </w:tc>
        <w:tc>
          <w:tcPr>
            <w:tcW w:w="1656" w:type="dxa"/>
            <w:shd w:val="clear" w:color="auto" w:fill="F4F7FA"/>
            <w:vAlign w:val="center"/>
          </w:tcPr>
          <w:p w14:paraId="7D9485BF" w14:textId="77777777" w:rsidR="00425F23" w:rsidRDefault="00425F23" w:rsidP="00667901">
            <w:pPr>
              <w:spacing w:after="20"/>
            </w:pPr>
            <w:r>
              <w:rPr>
                <w:sz w:val="13"/>
              </w:rPr>
              <w:t>Accreditation status or scope represented incorrectly if suspension/reduction occurs</w:t>
            </w:r>
          </w:p>
        </w:tc>
        <w:tc>
          <w:tcPr>
            <w:tcW w:w="1123" w:type="dxa"/>
            <w:shd w:val="clear" w:color="auto" w:fill="F4F7FA"/>
            <w:vAlign w:val="center"/>
          </w:tcPr>
          <w:p w14:paraId="45DBFD07" w14:textId="77777777" w:rsidR="00425F23" w:rsidRDefault="00425F23" w:rsidP="00667901">
            <w:pPr>
              <w:spacing w:after="20"/>
            </w:pPr>
            <w:r>
              <w:rPr>
                <w:sz w:val="13"/>
              </w:rPr>
              <w:t>2 × 5 = 10</w:t>
            </w:r>
            <w:r>
              <w:rPr>
                <w:sz w:val="13"/>
              </w:rPr>
              <w:br/>
              <w:t>High</w:t>
            </w:r>
          </w:p>
        </w:tc>
        <w:tc>
          <w:tcPr>
            <w:tcW w:w="1944" w:type="dxa"/>
            <w:shd w:val="clear" w:color="auto" w:fill="F4F7FA"/>
            <w:vAlign w:val="center"/>
          </w:tcPr>
          <w:p w14:paraId="2386CD23" w14:textId="77777777" w:rsidR="00425F23" w:rsidRDefault="00425F23" w:rsidP="00667901">
            <w:pPr>
              <w:spacing w:after="20"/>
            </w:pPr>
            <w:r>
              <w:rPr>
                <w:sz w:val="13"/>
              </w:rPr>
              <w:t>Reports or materials may incorrectly display the SANAS symbol or claim accreditation for affected activities.</w:t>
            </w:r>
          </w:p>
        </w:tc>
        <w:tc>
          <w:tcPr>
            <w:tcW w:w="3240" w:type="dxa"/>
            <w:shd w:val="clear" w:color="auto" w:fill="F4F7FA"/>
            <w:vAlign w:val="center"/>
          </w:tcPr>
          <w:p w14:paraId="05787828" w14:textId="77777777" w:rsidR="00425F23" w:rsidRDefault="00425F23" w:rsidP="00667901">
            <w:pPr>
              <w:spacing w:after="20"/>
            </w:pPr>
            <w:r>
              <w:rPr>
                <w:sz w:val="13"/>
              </w:rPr>
              <w:t>Maintain a written escalation and communication plan. If SANAS suspends, reduces, withdraws or accreditation expires, follow the exact scope/status conditions; immediately stop use of accreditation references/symbols where required and inform affected clients without delay. Control report templates and website/marketing claims.</w:t>
            </w:r>
          </w:p>
        </w:tc>
        <w:tc>
          <w:tcPr>
            <w:tcW w:w="1224" w:type="dxa"/>
            <w:shd w:val="clear" w:color="auto" w:fill="F4F7FA"/>
            <w:vAlign w:val="center"/>
          </w:tcPr>
          <w:p w14:paraId="79A65219" w14:textId="77777777" w:rsidR="00425F23" w:rsidRDefault="00425F23" w:rsidP="00667901">
            <w:pPr>
              <w:spacing w:after="20"/>
            </w:pPr>
            <w:r>
              <w:rPr>
                <w:sz w:val="13"/>
              </w:rPr>
              <w:t>CEO / Nominated Representative / Document Controller</w:t>
            </w:r>
          </w:p>
        </w:tc>
        <w:tc>
          <w:tcPr>
            <w:tcW w:w="1080" w:type="dxa"/>
            <w:shd w:val="clear" w:color="auto" w:fill="F4F7FA"/>
            <w:vAlign w:val="center"/>
          </w:tcPr>
          <w:p w14:paraId="7CA8726E" w14:textId="77777777" w:rsidR="00425F23" w:rsidRDefault="00425F23" w:rsidP="00667901">
            <w:pPr>
              <w:spacing w:after="20"/>
            </w:pPr>
            <w:r>
              <w:rPr>
                <w:sz w:val="13"/>
              </w:rPr>
              <w:t>To document</w:t>
            </w:r>
          </w:p>
        </w:tc>
        <w:tc>
          <w:tcPr>
            <w:tcW w:w="1224" w:type="dxa"/>
            <w:shd w:val="clear" w:color="auto" w:fill="F4F7FA"/>
            <w:vAlign w:val="center"/>
          </w:tcPr>
          <w:p w14:paraId="653ACEC9" w14:textId="77777777" w:rsidR="00425F23" w:rsidRDefault="00425F23" w:rsidP="00667901">
            <w:pPr>
              <w:spacing w:after="20"/>
            </w:pPr>
            <w:r>
              <w:rPr>
                <w:sz w:val="13"/>
              </w:rPr>
              <w:t>Target residual: 1 × 5 = 5 (Moderate)</w:t>
            </w:r>
          </w:p>
        </w:tc>
      </w:tr>
      <w:tr w:rsidR="00425F23" w14:paraId="5191A2C7" w14:textId="77777777" w:rsidTr="00667901">
        <w:trPr>
          <w:cantSplit/>
          <w:jc w:val="center"/>
        </w:trPr>
        <w:tc>
          <w:tcPr>
            <w:tcW w:w="504" w:type="dxa"/>
            <w:vAlign w:val="center"/>
          </w:tcPr>
          <w:p w14:paraId="728817D5" w14:textId="77777777" w:rsidR="00425F23" w:rsidRDefault="00425F23" w:rsidP="00667901">
            <w:pPr>
              <w:spacing w:after="20"/>
            </w:pPr>
            <w:r>
              <w:rPr>
                <w:sz w:val="13"/>
              </w:rPr>
              <w:lastRenderedPageBreak/>
              <w:t>R11</w:t>
            </w:r>
          </w:p>
        </w:tc>
        <w:tc>
          <w:tcPr>
            <w:tcW w:w="1656" w:type="dxa"/>
            <w:vAlign w:val="center"/>
          </w:tcPr>
          <w:p w14:paraId="6A07350C" w14:textId="77777777" w:rsidR="00425F23" w:rsidRDefault="00425F23" w:rsidP="00667901">
            <w:pPr>
              <w:spacing w:after="20"/>
            </w:pPr>
            <w:r>
              <w:rPr>
                <w:sz w:val="13"/>
              </w:rPr>
              <w:t>Application for new TS delayed or incomplete</w:t>
            </w:r>
          </w:p>
        </w:tc>
        <w:tc>
          <w:tcPr>
            <w:tcW w:w="1123" w:type="dxa"/>
            <w:vAlign w:val="center"/>
          </w:tcPr>
          <w:p w14:paraId="318AF224" w14:textId="77777777" w:rsidR="00425F23" w:rsidRDefault="00425F23" w:rsidP="00667901">
            <w:pPr>
              <w:spacing w:after="20"/>
            </w:pPr>
            <w:r>
              <w:rPr>
                <w:sz w:val="13"/>
              </w:rPr>
              <w:t>3 × 4 = 12</w:t>
            </w:r>
            <w:r>
              <w:rPr>
                <w:sz w:val="13"/>
              </w:rPr>
              <w:br/>
              <w:t>High</w:t>
            </w:r>
          </w:p>
        </w:tc>
        <w:tc>
          <w:tcPr>
            <w:tcW w:w="1944" w:type="dxa"/>
            <w:vAlign w:val="center"/>
          </w:tcPr>
          <w:p w14:paraId="3A780E51" w14:textId="77777777" w:rsidR="00425F23" w:rsidRDefault="00425F23" w:rsidP="00667901">
            <w:pPr>
              <w:spacing w:after="20"/>
            </w:pPr>
            <w:r>
              <w:rPr>
                <w:sz w:val="13"/>
              </w:rPr>
              <w:t>Single-person dependency continues beyond Q1 2027; CTS costs and operational pressure may persist.</w:t>
            </w:r>
          </w:p>
        </w:tc>
        <w:tc>
          <w:tcPr>
            <w:tcW w:w="3240" w:type="dxa"/>
            <w:vAlign w:val="center"/>
          </w:tcPr>
          <w:p w14:paraId="2ACA1EF5" w14:textId="77777777" w:rsidR="00425F23" w:rsidRDefault="00425F23" w:rsidP="00667901">
            <w:pPr>
              <w:spacing w:after="20"/>
            </w:pPr>
            <w:r>
              <w:rPr>
                <w:sz w:val="13"/>
              </w:rPr>
              <w:t>Prepare current CV, qualification/experience evidence, method-specific competence declaration, training and evaluation records, scope requested and supporting records. Submit with sufficient lead time and track SANAS queries. Maintain CTS contingency until the new TS is formally approved.</w:t>
            </w:r>
          </w:p>
        </w:tc>
        <w:tc>
          <w:tcPr>
            <w:tcW w:w="1224" w:type="dxa"/>
            <w:vAlign w:val="center"/>
          </w:tcPr>
          <w:p w14:paraId="27125534" w14:textId="77777777" w:rsidR="00425F23" w:rsidRDefault="00425F23" w:rsidP="00667901">
            <w:pPr>
              <w:spacing w:after="20"/>
            </w:pPr>
            <w:r>
              <w:rPr>
                <w:sz w:val="13"/>
              </w:rPr>
              <w:t>Supervisor / Lab Manager / CEO</w:t>
            </w:r>
          </w:p>
        </w:tc>
        <w:tc>
          <w:tcPr>
            <w:tcW w:w="1080" w:type="dxa"/>
            <w:vAlign w:val="center"/>
          </w:tcPr>
          <w:p w14:paraId="055B6836" w14:textId="77777777" w:rsidR="00425F23" w:rsidRDefault="00425F23" w:rsidP="00667901">
            <w:pPr>
              <w:spacing w:after="20"/>
            </w:pPr>
            <w:r>
              <w:rPr>
                <w:sz w:val="13"/>
              </w:rPr>
              <w:t>Planned</w:t>
            </w:r>
          </w:p>
        </w:tc>
        <w:tc>
          <w:tcPr>
            <w:tcW w:w="1224" w:type="dxa"/>
            <w:vAlign w:val="center"/>
          </w:tcPr>
          <w:p w14:paraId="1EB99B90" w14:textId="77777777" w:rsidR="00425F23" w:rsidRDefault="00425F23" w:rsidP="00667901">
            <w:pPr>
              <w:spacing w:after="20"/>
            </w:pPr>
            <w:r>
              <w:rPr>
                <w:sz w:val="13"/>
              </w:rPr>
              <w:t>Target residual: 2 × 4 = 8 (Moderate)</w:t>
            </w:r>
          </w:p>
        </w:tc>
      </w:tr>
      <w:tr w:rsidR="00425F23" w14:paraId="6FEB88BE" w14:textId="77777777" w:rsidTr="00667901">
        <w:trPr>
          <w:cantSplit/>
          <w:jc w:val="center"/>
        </w:trPr>
        <w:tc>
          <w:tcPr>
            <w:tcW w:w="504" w:type="dxa"/>
            <w:shd w:val="clear" w:color="auto" w:fill="F4F7FA"/>
            <w:vAlign w:val="center"/>
          </w:tcPr>
          <w:p w14:paraId="5B1E805C" w14:textId="77777777" w:rsidR="00425F23" w:rsidRDefault="00425F23" w:rsidP="00667901">
            <w:pPr>
              <w:spacing w:after="20"/>
            </w:pPr>
            <w:r>
              <w:rPr>
                <w:sz w:val="13"/>
              </w:rPr>
              <w:t>R12</w:t>
            </w:r>
          </w:p>
        </w:tc>
        <w:tc>
          <w:tcPr>
            <w:tcW w:w="1656" w:type="dxa"/>
            <w:shd w:val="clear" w:color="auto" w:fill="F4F7FA"/>
            <w:vAlign w:val="center"/>
          </w:tcPr>
          <w:p w14:paraId="3C2F41FB" w14:textId="77777777" w:rsidR="00425F23" w:rsidRDefault="00425F23" w:rsidP="00667901">
            <w:pPr>
              <w:spacing w:after="20"/>
            </w:pPr>
            <w:r>
              <w:rPr>
                <w:sz w:val="13"/>
              </w:rPr>
              <w:t>Knowledge held by departing TS not retained</w:t>
            </w:r>
          </w:p>
        </w:tc>
        <w:tc>
          <w:tcPr>
            <w:tcW w:w="1123" w:type="dxa"/>
            <w:shd w:val="clear" w:color="auto" w:fill="F4F7FA"/>
            <w:vAlign w:val="center"/>
          </w:tcPr>
          <w:p w14:paraId="7C031DFC" w14:textId="77777777" w:rsidR="00425F23" w:rsidRDefault="00425F23" w:rsidP="00667901">
            <w:pPr>
              <w:spacing w:after="20"/>
            </w:pPr>
            <w:r>
              <w:rPr>
                <w:sz w:val="13"/>
              </w:rPr>
              <w:t>3 × 3 = 9</w:t>
            </w:r>
            <w:r>
              <w:rPr>
                <w:sz w:val="13"/>
              </w:rPr>
              <w:br/>
              <w:t>Moderate</w:t>
            </w:r>
          </w:p>
        </w:tc>
        <w:tc>
          <w:tcPr>
            <w:tcW w:w="1944" w:type="dxa"/>
            <w:shd w:val="clear" w:color="auto" w:fill="F4F7FA"/>
            <w:vAlign w:val="center"/>
          </w:tcPr>
          <w:p w14:paraId="1EA24AA7" w14:textId="77777777" w:rsidR="00425F23" w:rsidRDefault="00425F23" w:rsidP="00667901">
            <w:pPr>
              <w:spacing w:after="20"/>
            </w:pPr>
            <w:r>
              <w:rPr>
                <w:sz w:val="13"/>
              </w:rPr>
              <w:t>Loss of tacit knowledge, historical decisions, technical interpretation and recurring problem awareness.</w:t>
            </w:r>
          </w:p>
        </w:tc>
        <w:tc>
          <w:tcPr>
            <w:tcW w:w="3240" w:type="dxa"/>
            <w:shd w:val="clear" w:color="auto" w:fill="F4F7FA"/>
            <w:vAlign w:val="center"/>
          </w:tcPr>
          <w:p w14:paraId="5316B71E" w14:textId="77777777" w:rsidR="00425F23" w:rsidRDefault="00425F23" w:rsidP="00667901">
            <w:pPr>
              <w:spacing w:after="20"/>
            </w:pPr>
            <w:r>
              <w:rPr>
                <w:sz w:val="13"/>
              </w:rPr>
              <w:t>Capture available handover records, method notes, technical decisions, open deviations, client-specific requirements and recurring equipment/QC issues. Restrict access appropriately and keep records in controlled repositories.</w:t>
            </w:r>
          </w:p>
        </w:tc>
        <w:tc>
          <w:tcPr>
            <w:tcW w:w="1224" w:type="dxa"/>
            <w:shd w:val="clear" w:color="auto" w:fill="F4F7FA"/>
            <w:vAlign w:val="center"/>
          </w:tcPr>
          <w:p w14:paraId="297BDA8F" w14:textId="77777777" w:rsidR="00425F23" w:rsidRDefault="00425F23" w:rsidP="00667901">
            <w:pPr>
              <w:spacing w:after="20"/>
            </w:pPr>
            <w:r>
              <w:rPr>
                <w:sz w:val="13"/>
              </w:rPr>
              <w:t>Lab Manager / Supervisor</w:t>
            </w:r>
          </w:p>
        </w:tc>
        <w:tc>
          <w:tcPr>
            <w:tcW w:w="1080" w:type="dxa"/>
            <w:shd w:val="clear" w:color="auto" w:fill="F4F7FA"/>
            <w:vAlign w:val="center"/>
          </w:tcPr>
          <w:p w14:paraId="0F7C5F91" w14:textId="77777777" w:rsidR="00425F23" w:rsidRDefault="00425F23" w:rsidP="00667901">
            <w:pPr>
              <w:spacing w:after="20"/>
            </w:pPr>
            <w:r>
              <w:rPr>
                <w:sz w:val="13"/>
              </w:rPr>
              <w:t>To verify</w:t>
            </w:r>
          </w:p>
        </w:tc>
        <w:tc>
          <w:tcPr>
            <w:tcW w:w="1224" w:type="dxa"/>
            <w:shd w:val="clear" w:color="auto" w:fill="F4F7FA"/>
            <w:vAlign w:val="center"/>
          </w:tcPr>
          <w:p w14:paraId="316AF952" w14:textId="77777777" w:rsidR="00425F23" w:rsidRDefault="00425F23" w:rsidP="00667901">
            <w:pPr>
              <w:spacing w:after="20"/>
            </w:pPr>
            <w:r>
              <w:rPr>
                <w:sz w:val="13"/>
              </w:rPr>
              <w:t>Target residual: 1 × 3 = 3 (Low)</w:t>
            </w:r>
          </w:p>
        </w:tc>
      </w:tr>
    </w:tbl>
    <w:p w14:paraId="39E9C594" w14:textId="77777777" w:rsidR="00425F23" w:rsidRDefault="00425F23" w:rsidP="00425F23">
      <w:pPr>
        <w:spacing w:after="20"/>
      </w:pPr>
    </w:p>
    <w:p w14:paraId="584D8F9D" w14:textId="77777777" w:rsidR="00425F23" w:rsidRDefault="00425F23" w:rsidP="00425F23">
      <w:pPr>
        <w:spacing w:after="20"/>
      </w:pPr>
    </w:p>
    <w:p w14:paraId="328B5380" w14:textId="77777777" w:rsidR="00425F23" w:rsidRDefault="00425F23" w:rsidP="00425F23">
      <w:pPr>
        <w:pStyle w:val="Heading1"/>
      </w:pPr>
      <w:r>
        <w:t>6. Operational continuity plan</w:t>
      </w:r>
    </w:p>
    <w:p w14:paraId="260F2AB2" w14:textId="77777777" w:rsidR="00425F23" w:rsidRDefault="00425F23" w:rsidP="00425F23">
      <w:pPr>
        <w:pStyle w:val="Heading2"/>
      </w:pPr>
      <w:r>
        <w:t>6.1 Normal operations while one approved TS remains</w:t>
      </w:r>
    </w:p>
    <w:p w14:paraId="2EE5B64C" w14:textId="77777777" w:rsidR="00425F23" w:rsidRDefault="00425F23" w:rsidP="00425F23">
      <w:pPr>
        <w:pStyle w:val="ListNumber"/>
        <w:tabs>
          <w:tab w:val="num" w:pos="360"/>
        </w:tabs>
        <w:spacing w:after="40"/>
        <w:ind w:left="360" w:hanging="360"/>
      </w:pPr>
      <w:r>
        <w:t xml:space="preserve">The Laboratory Manager remains the sole approved TS and </w:t>
      </w:r>
      <w:proofErr w:type="spellStart"/>
      <w:r>
        <w:t>authorises</w:t>
      </w:r>
      <w:proofErr w:type="spellEnd"/>
      <w:r>
        <w:t xml:space="preserve"> reports within the scope for which that person is approved.</w:t>
      </w:r>
    </w:p>
    <w:p w14:paraId="3D8F4DF6" w14:textId="77777777" w:rsidR="00425F23" w:rsidRDefault="00425F23" w:rsidP="00425F23">
      <w:pPr>
        <w:pStyle w:val="ListNumber"/>
        <w:tabs>
          <w:tab w:val="num" w:pos="360"/>
        </w:tabs>
        <w:spacing w:after="40"/>
        <w:ind w:left="360" w:hanging="360"/>
      </w:pPr>
      <w:r>
        <w:t>No report is to be released as accredited solely on the basis that the Supervisor has industry experience, has completed internal training, or is expected to be assessed by SANAS.</w:t>
      </w:r>
    </w:p>
    <w:p w14:paraId="3DAEB3BA" w14:textId="77777777" w:rsidR="00425F23" w:rsidRDefault="00425F23" w:rsidP="00425F23">
      <w:pPr>
        <w:pStyle w:val="ListNumber"/>
        <w:tabs>
          <w:tab w:val="num" w:pos="360"/>
        </w:tabs>
        <w:spacing w:after="40"/>
        <w:ind w:left="360" w:hanging="360"/>
      </w:pPr>
      <w:r>
        <w:t>The laboratory will continue to accept and perform work only where competent personnel, equipment, methods, quality controls and review capacity are available. Work that cannot be controlled adequately must be delayed, declined or otherwise managed under the relevant QMS procedure.</w:t>
      </w:r>
    </w:p>
    <w:p w14:paraId="7231CCD8" w14:textId="77777777" w:rsidR="00425F23" w:rsidRDefault="00425F23" w:rsidP="00425F23">
      <w:pPr>
        <w:pStyle w:val="ListNumber"/>
        <w:tabs>
          <w:tab w:val="num" w:pos="360"/>
        </w:tabs>
        <w:spacing w:after="40"/>
        <w:ind w:left="360" w:hanging="360"/>
      </w:pPr>
      <w:r>
        <w:t>Routine analytical work may be performed by authorised Operators and the Analyst within their documented competence. The TS remains responsible for the report authorisation decision and must have enough evidence to make that decision.</w:t>
      </w:r>
    </w:p>
    <w:p w14:paraId="7B8C7858" w14:textId="77777777" w:rsidR="00425F23" w:rsidRDefault="00425F23" w:rsidP="00425F23">
      <w:pPr>
        <w:pStyle w:val="ListNumber"/>
        <w:tabs>
          <w:tab w:val="num" w:pos="360"/>
        </w:tabs>
        <w:spacing w:after="40"/>
        <w:ind w:left="360" w:hanging="360"/>
      </w:pPr>
      <w:r>
        <w:t>A weekly review will check outstanding reports, QC exceptions, nonconforming work, equipment status, complaints, staff competence, internal audit actions and other high-risk QMS tasks.</w:t>
      </w:r>
    </w:p>
    <w:p w14:paraId="56F1CE2A" w14:textId="77777777" w:rsidR="00425F23" w:rsidRDefault="00425F23" w:rsidP="00425F23">
      <w:pPr>
        <w:pStyle w:val="Heading2"/>
      </w:pPr>
      <w:r>
        <w:t>6.2 Annual leave, illness or other absence of the sole TS</w:t>
      </w:r>
    </w:p>
    <w:p w14:paraId="157F0763" w14:textId="77777777" w:rsidR="00425F23" w:rsidRDefault="00425F23" w:rsidP="00425F23">
      <w:r>
        <w:t>The laboratory must not assume that a report can be issued under accreditation merely because testing was completed before the TS went on leave. The following decision path applies:</w:t>
      </w:r>
    </w:p>
    <w:p w14:paraId="454B2A8B" w14:textId="77777777" w:rsidR="00425F23" w:rsidRDefault="00425F23" w:rsidP="00425F23">
      <w:pPr>
        <w:pStyle w:val="ListNumber"/>
        <w:tabs>
          <w:tab w:val="num" w:pos="360"/>
        </w:tabs>
        <w:spacing w:after="40"/>
        <w:ind w:left="360" w:hanging="360"/>
      </w:pPr>
      <w:r>
        <w:t>Before planned leave, the CEO and Lab Manager will review the leave dates, expected report volume, client commitments and whether an approved TS will be available for the full period.</w:t>
      </w:r>
    </w:p>
    <w:p w14:paraId="6FABFE92" w14:textId="77777777" w:rsidR="00425F23" w:rsidRDefault="00425F23" w:rsidP="00425F23">
      <w:pPr>
        <w:pStyle w:val="ListNumber"/>
        <w:tabs>
          <w:tab w:val="num" w:pos="360"/>
        </w:tabs>
        <w:spacing w:after="40"/>
        <w:ind w:left="360" w:hanging="360"/>
      </w:pPr>
      <w:r>
        <w:t>Where accredited reports must be authorised during the absence, the preferred contingency is to arrange a suitable CTS or other SANAS-approved TS arrangement, with SANAS engagement and approval completed as applicable before the arrangement is relied upon.</w:t>
      </w:r>
    </w:p>
    <w:p w14:paraId="34520C58" w14:textId="77777777" w:rsidR="00425F23" w:rsidRDefault="00425F23" w:rsidP="00425F23">
      <w:pPr>
        <w:pStyle w:val="ListNumber"/>
        <w:tabs>
          <w:tab w:val="num" w:pos="360"/>
        </w:tabs>
        <w:spacing w:after="40"/>
        <w:ind w:left="360" w:hanging="360"/>
      </w:pPr>
      <w:r>
        <w:t xml:space="preserve">For </w:t>
      </w:r>
      <w:proofErr w:type="gramStart"/>
      <w:r>
        <w:t>a CTS</w:t>
      </w:r>
      <w:proofErr w:type="gramEnd"/>
      <w:r>
        <w:t xml:space="preserve">, complete the formal agreement and required controls under R 03-10 clause 5.2, including confidentiality, conflict of interest, responsibility for </w:t>
      </w:r>
      <w:proofErr w:type="spellStart"/>
      <w:r>
        <w:t>authorisations</w:t>
      </w:r>
      <w:proofErr w:type="spellEnd"/>
      <w:r>
        <w:t>, proof of competence, sufficient presence, specified test repetition/reconstruction and regular review of the competence of personnel performing the work.</w:t>
      </w:r>
    </w:p>
    <w:p w14:paraId="4AB0559F" w14:textId="77777777" w:rsidR="00425F23" w:rsidRDefault="00425F23" w:rsidP="00425F23">
      <w:pPr>
        <w:pStyle w:val="ListNumber"/>
        <w:tabs>
          <w:tab w:val="num" w:pos="360"/>
        </w:tabs>
        <w:spacing w:after="40"/>
        <w:ind w:left="360" w:hanging="360"/>
      </w:pPr>
      <w:r>
        <w:t>If no approved signatory arrangement is in place, do not release reports under accreditation without appropriate authorisation. Hold reports securely, advise affected clients of realistic turnaround times and maintain sample/result traceability. Any alternative reporting must be assessed against SANAS requirements, the laboratory’s scope and applicable client/legal requirements; it must not imply accredited status where this is not valid.</w:t>
      </w:r>
    </w:p>
    <w:p w14:paraId="69D1A3CE" w14:textId="77777777" w:rsidR="00425F23" w:rsidRDefault="00425F23" w:rsidP="00425F23">
      <w:pPr>
        <w:pStyle w:val="ListNumber"/>
        <w:tabs>
          <w:tab w:val="num" w:pos="360"/>
        </w:tabs>
        <w:spacing w:after="40"/>
        <w:ind w:left="360" w:hanging="360"/>
      </w:pPr>
      <w:r>
        <w:lastRenderedPageBreak/>
        <w:t>For sudden unavailability, the Lab Manager or CEO will immediately activate the contingency, assess the effect on the laboratory’s ability to meet accreditation requirements and contact the SANAS Accreditation Manager promptly where required. Record decisions, notifications, affected work and client communication.</w:t>
      </w:r>
    </w:p>
    <w:p w14:paraId="2A85F705" w14:textId="77777777" w:rsidR="00425F23" w:rsidRDefault="00425F23" w:rsidP="00425F23">
      <w:pPr>
        <w:pStyle w:val="ListNumber"/>
        <w:tabs>
          <w:tab w:val="num" w:pos="360"/>
        </w:tabs>
        <w:spacing w:after="40"/>
        <w:ind w:left="360" w:hanging="360"/>
      </w:pPr>
      <w:r>
        <w:t xml:space="preserve">The laboratory will not backdate </w:t>
      </w:r>
      <w:proofErr w:type="spellStart"/>
      <w:r>
        <w:t>authorisations</w:t>
      </w:r>
      <w:proofErr w:type="spellEnd"/>
      <w:r>
        <w:t xml:space="preserve"> or retrospectively present a report as having been authorised by a person who was not approved or did not perform the required review.</w:t>
      </w:r>
    </w:p>
    <w:p w14:paraId="706244D8" w14:textId="77777777" w:rsidR="00425F23" w:rsidRDefault="00425F23" w:rsidP="00425F23">
      <w:pPr>
        <w:pStyle w:val="Heading2"/>
      </w:pPr>
      <w:r>
        <w:t>6.3 Supervisor development and TS application</w:t>
      </w:r>
    </w:p>
    <w:tbl>
      <w:tblPr>
        <w:tblStyle w:val="TableGrid"/>
        <w:tblW w:w="0" w:type="auto"/>
        <w:jc w:val="center"/>
        <w:tblLook w:val="04A0" w:firstRow="1" w:lastRow="0" w:firstColumn="1" w:lastColumn="0" w:noHBand="0" w:noVBand="1"/>
      </w:tblPr>
      <w:tblGrid>
        <w:gridCol w:w="1656"/>
        <w:gridCol w:w="3600"/>
        <w:gridCol w:w="3240"/>
        <w:gridCol w:w="1440"/>
      </w:tblGrid>
      <w:tr w:rsidR="00425F23" w14:paraId="27C2DF7B" w14:textId="77777777" w:rsidTr="00667901">
        <w:trPr>
          <w:cantSplit/>
          <w:tblHeader/>
          <w:jc w:val="center"/>
        </w:trPr>
        <w:tc>
          <w:tcPr>
            <w:tcW w:w="1656" w:type="dxa"/>
            <w:shd w:val="clear" w:color="auto" w:fill="17365D"/>
            <w:vAlign w:val="center"/>
          </w:tcPr>
          <w:p w14:paraId="04F7FDFF" w14:textId="77777777" w:rsidR="00425F23" w:rsidRDefault="00425F23" w:rsidP="00667901">
            <w:pPr>
              <w:spacing w:after="20"/>
            </w:pPr>
            <w:r>
              <w:rPr>
                <w:b/>
                <w:color w:val="FFFFFF"/>
                <w:sz w:val="15"/>
              </w:rPr>
              <w:t>Stage / target</w:t>
            </w:r>
          </w:p>
        </w:tc>
        <w:tc>
          <w:tcPr>
            <w:tcW w:w="3600" w:type="dxa"/>
            <w:shd w:val="clear" w:color="auto" w:fill="17365D"/>
            <w:vAlign w:val="center"/>
          </w:tcPr>
          <w:p w14:paraId="38D7C5ED" w14:textId="77777777" w:rsidR="00425F23" w:rsidRDefault="00425F23" w:rsidP="00667901">
            <w:pPr>
              <w:spacing w:after="20"/>
            </w:pPr>
            <w:r>
              <w:rPr>
                <w:b/>
                <w:color w:val="FFFFFF"/>
                <w:sz w:val="15"/>
              </w:rPr>
              <w:t>Required action</w:t>
            </w:r>
          </w:p>
        </w:tc>
        <w:tc>
          <w:tcPr>
            <w:tcW w:w="3240" w:type="dxa"/>
            <w:shd w:val="clear" w:color="auto" w:fill="17365D"/>
            <w:vAlign w:val="center"/>
          </w:tcPr>
          <w:p w14:paraId="48D0E7F8" w14:textId="77777777" w:rsidR="00425F23" w:rsidRDefault="00425F23" w:rsidP="00667901">
            <w:pPr>
              <w:spacing w:after="20"/>
            </w:pPr>
            <w:r>
              <w:rPr>
                <w:b/>
                <w:color w:val="FFFFFF"/>
                <w:sz w:val="15"/>
              </w:rPr>
              <w:t>Evidence to retain</w:t>
            </w:r>
          </w:p>
        </w:tc>
        <w:tc>
          <w:tcPr>
            <w:tcW w:w="1440" w:type="dxa"/>
            <w:shd w:val="clear" w:color="auto" w:fill="17365D"/>
            <w:vAlign w:val="center"/>
          </w:tcPr>
          <w:p w14:paraId="115FEAE4" w14:textId="77777777" w:rsidR="00425F23" w:rsidRDefault="00425F23" w:rsidP="00667901">
            <w:pPr>
              <w:spacing w:after="20"/>
            </w:pPr>
            <w:r>
              <w:rPr>
                <w:b/>
                <w:color w:val="FFFFFF"/>
                <w:sz w:val="15"/>
              </w:rPr>
              <w:t>Accountable</w:t>
            </w:r>
          </w:p>
        </w:tc>
      </w:tr>
      <w:tr w:rsidR="00425F23" w14:paraId="4CAAD907" w14:textId="77777777" w:rsidTr="00667901">
        <w:trPr>
          <w:cantSplit/>
          <w:jc w:val="center"/>
        </w:trPr>
        <w:tc>
          <w:tcPr>
            <w:tcW w:w="1656" w:type="dxa"/>
            <w:vAlign w:val="center"/>
          </w:tcPr>
          <w:p w14:paraId="7A04436D" w14:textId="77777777" w:rsidR="00425F23" w:rsidRDefault="00425F23" w:rsidP="00667901">
            <w:pPr>
              <w:spacing w:after="20"/>
            </w:pPr>
            <w:r>
              <w:rPr>
                <w:sz w:val="15"/>
              </w:rPr>
              <w:t>October 2026</w:t>
            </w:r>
          </w:p>
        </w:tc>
        <w:tc>
          <w:tcPr>
            <w:tcW w:w="3600" w:type="dxa"/>
            <w:vAlign w:val="center"/>
          </w:tcPr>
          <w:p w14:paraId="109BB352" w14:textId="77777777" w:rsidR="00425F23" w:rsidRDefault="00425F23" w:rsidP="00667901">
            <w:pPr>
              <w:spacing w:after="20"/>
            </w:pPr>
            <w:r>
              <w:rPr>
                <w:sz w:val="15"/>
              </w:rPr>
              <w:t>Complete induction into QMS, scope, methods, reporting controls, impartiality/confidentiality, nonconforming work, complaints and corrective action processes.</w:t>
            </w:r>
          </w:p>
        </w:tc>
        <w:tc>
          <w:tcPr>
            <w:tcW w:w="3240" w:type="dxa"/>
            <w:vAlign w:val="center"/>
          </w:tcPr>
          <w:p w14:paraId="403B1B0B" w14:textId="77777777" w:rsidR="00425F23" w:rsidRDefault="00425F23" w:rsidP="00667901">
            <w:pPr>
              <w:spacing w:after="20"/>
            </w:pPr>
            <w:r>
              <w:rPr>
                <w:sz w:val="15"/>
              </w:rPr>
              <w:t>Induction checklist; training plan; controlled-document acknowledgement.</w:t>
            </w:r>
          </w:p>
        </w:tc>
        <w:tc>
          <w:tcPr>
            <w:tcW w:w="1440" w:type="dxa"/>
            <w:vAlign w:val="center"/>
          </w:tcPr>
          <w:p w14:paraId="36894F10" w14:textId="77777777" w:rsidR="00425F23" w:rsidRDefault="00425F23" w:rsidP="00667901">
            <w:pPr>
              <w:spacing w:after="20"/>
            </w:pPr>
            <w:r>
              <w:rPr>
                <w:sz w:val="15"/>
              </w:rPr>
              <w:t>Supervisor / Lab Manager</w:t>
            </w:r>
          </w:p>
        </w:tc>
      </w:tr>
      <w:tr w:rsidR="00425F23" w14:paraId="7DB5DB9B" w14:textId="77777777" w:rsidTr="00667901">
        <w:trPr>
          <w:cantSplit/>
          <w:jc w:val="center"/>
        </w:trPr>
        <w:tc>
          <w:tcPr>
            <w:tcW w:w="1656" w:type="dxa"/>
            <w:shd w:val="clear" w:color="auto" w:fill="F4F7FA"/>
            <w:vAlign w:val="center"/>
          </w:tcPr>
          <w:p w14:paraId="5154AE92" w14:textId="77777777" w:rsidR="00425F23" w:rsidRDefault="00425F23" w:rsidP="00667901">
            <w:pPr>
              <w:spacing w:after="20"/>
            </w:pPr>
            <w:r>
              <w:rPr>
                <w:sz w:val="15"/>
              </w:rPr>
              <w:t>October–November 2026</w:t>
            </w:r>
          </w:p>
        </w:tc>
        <w:tc>
          <w:tcPr>
            <w:tcW w:w="3600" w:type="dxa"/>
            <w:shd w:val="clear" w:color="auto" w:fill="F4F7FA"/>
            <w:vAlign w:val="center"/>
          </w:tcPr>
          <w:p w14:paraId="38B9E664" w14:textId="77777777" w:rsidR="00425F23" w:rsidRDefault="00425F23" w:rsidP="00667901">
            <w:pPr>
              <w:spacing w:after="20"/>
            </w:pPr>
            <w:r>
              <w:rPr>
                <w:sz w:val="15"/>
              </w:rPr>
              <w:t>Complete method-by-method competency assessment for requested scope; observe and perform work under supervision; demonstrate calculations, interpretation, QC review, deviation evaluation and report review.</w:t>
            </w:r>
          </w:p>
        </w:tc>
        <w:tc>
          <w:tcPr>
            <w:tcW w:w="3240" w:type="dxa"/>
            <w:shd w:val="clear" w:color="auto" w:fill="F4F7FA"/>
            <w:vAlign w:val="center"/>
          </w:tcPr>
          <w:p w14:paraId="4EC84B84" w14:textId="77777777" w:rsidR="00425F23" w:rsidRDefault="00425F23" w:rsidP="00667901">
            <w:pPr>
              <w:spacing w:after="20"/>
            </w:pPr>
            <w:r>
              <w:rPr>
                <w:sz w:val="15"/>
              </w:rPr>
              <w:t>Competency matrix; witnessed assessments; records of observed work; authorisation limits.</w:t>
            </w:r>
          </w:p>
        </w:tc>
        <w:tc>
          <w:tcPr>
            <w:tcW w:w="1440" w:type="dxa"/>
            <w:shd w:val="clear" w:color="auto" w:fill="F4F7FA"/>
            <w:vAlign w:val="center"/>
          </w:tcPr>
          <w:p w14:paraId="7505E1D7" w14:textId="77777777" w:rsidR="00425F23" w:rsidRDefault="00425F23" w:rsidP="00667901">
            <w:pPr>
              <w:spacing w:after="20"/>
            </w:pPr>
            <w:r>
              <w:rPr>
                <w:sz w:val="15"/>
              </w:rPr>
              <w:t>Lab Manager / Supervisor</w:t>
            </w:r>
          </w:p>
        </w:tc>
      </w:tr>
      <w:tr w:rsidR="00425F23" w14:paraId="2BF0BE83" w14:textId="77777777" w:rsidTr="00667901">
        <w:trPr>
          <w:cantSplit/>
          <w:jc w:val="center"/>
        </w:trPr>
        <w:tc>
          <w:tcPr>
            <w:tcW w:w="1656" w:type="dxa"/>
            <w:vAlign w:val="center"/>
          </w:tcPr>
          <w:p w14:paraId="44B6B5BB" w14:textId="77777777" w:rsidR="00425F23" w:rsidRDefault="00425F23" w:rsidP="00667901">
            <w:pPr>
              <w:spacing w:after="20"/>
            </w:pPr>
            <w:r>
              <w:rPr>
                <w:sz w:val="15"/>
              </w:rPr>
              <w:t>Before December 2026 assessment</w:t>
            </w:r>
          </w:p>
        </w:tc>
        <w:tc>
          <w:tcPr>
            <w:tcW w:w="3600" w:type="dxa"/>
            <w:vAlign w:val="center"/>
          </w:tcPr>
          <w:p w14:paraId="30669A7B" w14:textId="77777777" w:rsidR="00425F23" w:rsidRDefault="00425F23" w:rsidP="00667901">
            <w:pPr>
              <w:spacing w:after="20"/>
            </w:pPr>
            <w:r>
              <w:rPr>
                <w:sz w:val="15"/>
              </w:rPr>
              <w:t>Compile evidence pack and demonstrate implemented controls, not only planned actions. Review report authorisation and CTS contingency with management.</w:t>
            </w:r>
          </w:p>
        </w:tc>
        <w:tc>
          <w:tcPr>
            <w:tcW w:w="3240" w:type="dxa"/>
            <w:vAlign w:val="center"/>
          </w:tcPr>
          <w:p w14:paraId="6B412876" w14:textId="77777777" w:rsidR="00425F23" w:rsidRDefault="00425F23" w:rsidP="00667901">
            <w:pPr>
              <w:spacing w:after="20"/>
            </w:pPr>
            <w:r>
              <w:rPr>
                <w:sz w:val="15"/>
              </w:rPr>
              <w:t>Risk register updates; action evidence; training/competency records; meeting minutes; SANAS correspondence.</w:t>
            </w:r>
          </w:p>
        </w:tc>
        <w:tc>
          <w:tcPr>
            <w:tcW w:w="1440" w:type="dxa"/>
            <w:vAlign w:val="center"/>
          </w:tcPr>
          <w:p w14:paraId="3DBA3785" w14:textId="77777777" w:rsidR="00425F23" w:rsidRDefault="00425F23" w:rsidP="00667901">
            <w:pPr>
              <w:spacing w:after="20"/>
            </w:pPr>
            <w:r>
              <w:rPr>
                <w:sz w:val="15"/>
              </w:rPr>
              <w:t>CEO / Lab Manager / Supervisor</w:t>
            </w:r>
          </w:p>
        </w:tc>
      </w:tr>
      <w:tr w:rsidR="00425F23" w14:paraId="1EFDCCD7" w14:textId="77777777" w:rsidTr="00667901">
        <w:trPr>
          <w:cantSplit/>
          <w:jc w:val="center"/>
        </w:trPr>
        <w:tc>
          <w:tcPr>
            <w:tcW w:w="1656" w:type="dxa"/>
            <w:shd w:val="clear" w:color="auto" w:fill="F4F7FA"/>
            <w:vAlign w:val="center"/>
          </w:tcPr>
          <w:p w14:paraId="4DC96F39" w14:textId="77777777" w:rsidR="00425F23" w:rsidRDefault="00425F23" w:rsidP="00667901">
            <w:pPr>
              <w:spacing w:after="20"/>
            </w:pPr>
            <w:r>
              <w:rPr>
                <w:sz w:val="15"/>
              </w:rPr>
              <w:t>Q4 2026–Q1 2027</w:t>
            </w:r>
          </w:p>
        </w:tc>
        <w:tc>
          <w:tcPr>
            <w:tcW w:w="3600" w:type="dxa"/>
            <w:shd w:val="clear" w:color="auto" w:fill="F4F7FA"/>
            <w:vAlign w:val="center"/>
          </w:tcPr>
          <w:p w14:paraId="43BCAA0F" w14:textId="77777777" w:rsidR="00425F23" w:rsidRDefault="00425F23" w:rsidP="00667901">
            <w:pPr>
              <w:spacing w:after="20"/>
            </w:pPr>
            <w:r>
              <w:rPr>
                <w:sz w:val="15"/>
              </w:rPr>
              <w:t>Prepare and submit TS application with current CV, qualifications/experience evidence, method-specific competence declaration and supporting records. Confirm timing and required assessment route with SANAS.</w:t>
            </w:r>
          </w:p>
        </w:tc>
        <w:tc>
          <w:tcPr>
            <w:tcW w:w="3240" w:type="dxa"/>
            <w:shd w:val="clear" w:color="auto" w:fill="F4F7FA"/>
            <w:vAlign w:val="center"/>
          </w:tcPr>
          <w:p w14:paraId="37D4DED0" w14:textId="77777777" w:rsidR="00425F23" w:rsidRDefault="00425F23" w:rsidP="00667901">
            <w:pPr>
              <w:spacing w:after="20"/>
            </w:pPr>
            <w:r>
              <w:rPr>
                <w:sz w:val="15"/>
              </w:rPr>
              <w:t>Application copy; submission receipt; correspondence; outstanding-items tracker.</w:t>
            </w:r>
          </w:p>
        </w:tc>
        <w:tc>
          <w:tcPr>
            <w:tcW w:w="1440" w:type="dxa"/>
            <w:shd w:val="clear" w:color="auto" w:fill="F4F7FA"/>
            <w:vAlign w:val="center"/>
          </w:tcPr>
          <w:p w14:paraId="7C749179" w14:textId="77777777" w:rsidR="00425F23" w:rsidRDefault="00425F23" w:rsidP="00667901">
            <w:pPr>
              <w:spacing w:after="20"/>
            </w:pPr>
            <w:r>
              <w:rPr>
                <w:sz w:val="15"/>
              </w:rPr>
              <w:t>Supervisor / Lab Manager</w:t>
            </w:r>
          </w:p>
        </w:tc>
      </w:tr>
      <w:tr w:rsidR="00425F23" w14:paraId="64F2BFDC" w14:textId="77777777" w:rsidTr="00667901">
        <w:trPr>
          <w:cantSplit/>
          <w:jc w:val="center"/>
        </w:trPr>
        <w:tc>
          <w:tcPr>
            <w:tcW w:w="1656" w:type="dxa"/>
            <w:vAlign w:val="center"/>
          </w:tcPr>
          <w:p w14:paraId="09A80D94" w14:textId="77777777" w:rsidR="00425F23" w:rsidRDefault="00425F23" w:rsidP="00667901">
            <w:pPr>
              <w:spacing w:after="20"/>
            </w:pPr>
            <w:r>
              <w:rPr>
                <w:sz w:val="15"/>
              </w:rPr>
              <w:t>Q1 2027 target</w:t>
            </w:r>
          </w:p>
        </w:tc>
        <w:tc>
          <w:tcPr>
            <w:tcW w:w="3600" w:type="dxa"/>
            <w:vAlign w:val="center"/>
          </w:tcPr>
          <w:p w14:paraId="0F1DA675" w14:textId="77777777" w:rsidR="00425F23" w:rsidRDefault="00425F23" w:rsidP="00667901">
            <w:pPr>
              <w:spacing w:after="20"/>
            </w:pPr>
            <w:r>
              <w:rPr>
                <w:sz w:val="15"/>
              </w:rPr>
              <w:t>Make Supervisor available for SANAS evaluation, which may include interview, witnessing and/or review of competence records. Do not treat the target date as guaranteed approval.</w:t>
            </w:r>
          </w:p>
        </w:tc>
        <w:tc>
          <w:tcPr>
            <w:tcW w:w="3240" w:type="dxa"/>
            <w:vAlign w:val="center"/>
          </w:tcPr>
          <w:p w14:paraId="7F87991D" w14:textId="77777777" w:rsidR="00425F23" w:rsidRDefault="00425F23" w:rsidP="00667901">
            <w:pPr>
              <w:spacing w:after="20"/>
            </w:pPr>
            <w:r>
              <w:rPr>
                <w:sz w:val="15"/>
              </w:rPr>
              <w:t>SANAS evaluation records and written confirmation of approval and approved scope.</w:t>
            </w:r>
          </w:p>
        </w:tc>
        <w:tc>
          <w:tcPr>
            <w:tcW w:w="1440" w:type="dxa"/>
            <w:vAlign w:val="center"/>
          </w:tcPr>
          <w:p w14:paraId="1009D9BC" w14:textId="77777777" w:rsidR="00425F23" w:rsidRDefault="00425F23" w:rsidP="00667901">
            <w:pPr>
              <w:spacing w:after="20"/>
            </w:pPr>
            <w:r>
              <w:rPr>
                <w:sz w:val="15"/>
              </w:rPr>
              <w:t>CEO / Lab Manager / Supervisor</w:t>
            </w:r>
          </w:p>
        </w:tc>
      </w:tr>
      <w:tr w:rsidR="00425F23" w14:paraId="0E816677" w14:textId="77777777" w:rsidTr="00667901">
        <w:trPr>
          <w:cantSplit/>
          <w:jc w:val="center"/>
        </w:trPr>
        <w:tc>
          <w:tcPr>
            <w:tcW w:w="1656" w:type="dxa"/>
            <w:shd w:val="clear" w:color="auto" w:fill="F4F7FA"/>
            <w:vAlign w:val="center"/>
          </w:tcPr>
          <w:p w14:paraId="4FB74E76" w14:textId="77777777" w:rsidR="00425F23" w:rsidRDefault="00425F23" w:rsidP="00667901">
            <w:pPr>
              <w:spacing w:after="20"/>
            </w:pPr>
            <w:r>
              <w:rPr>
                <w:sz w:val="15"/>
              </w:rPr>
              <w:t>After approval</w:t>
            </w:r>
          </w:p>
        </w:tc>
        <w:tc>
          <w:tcPr>
            <w:tcW w:w="3600" w:type="dxa"/>
            <w:shd w:val="clear" w:color="auto" w:fill="F4F7FA"/>
            <w:vAlign w:val="center"/>
          </w:tcPr>
          <w:p w14:paraId="4649E227" w14:textId="77777777" w:rsidR="00425F23" w:rsidRDefault="00425F23" w:rsidP="00667901">
            <w:pPr>
              <w:spacing w:after="20"/>
            </w:pPr>
            <w:r>
              <w:rPr>
                <w:sz w:val="15"/>
              </w:rPr>
              <w:t>Update authorised signatory list, report-release procedure, controlled templates and relevant staff instructions only after written approval/scope confirmation. Review this risk assessment.</w:t>
            </w:r>
          </w:p>
        </w:tc>
        <w:tc>
          <w:tcPr>
            <w:tcW w:w="3240" w:type="dxa"/>
            <w:shd w:val="clear" w:color="auto" w:fill="F4F7FA"/>
            <w:vAlign w:val="center"/>
          </w:tcPr>
          <w:p w14:paraId="1B75D17B" w14:textId="77777777" w:rsidR="00425F23" w:rsidRDefault="00425F23" w:rsidP="00667901">
            <w:pPr>
              <w:spacing w:after="20"/>
            </w:pPr>
            <w:r>
              <w:rPr>
                <w:sz w:val="15"/>
              </w:rPr>
              <w:t>Approval evidence; revised controlled records; communication/training; effectiveness review.</w:t>
            </w:r>
          </w:p>
        </w:tc>
        <w:tc>
          <w:tcPr>
            <w:tcW w:w="1440" w:type="dxa"/>
            <w:shd w:val="clear" w:color="auto" w:fill="F4F7FA"/>
            <w:vAlign w:val="center"/>
          </w:tcPr>
          <w:p w14:paraId="11F210F6" w14:textId="77777777" w:rsidR="00425F23" w:rsidRDefault="00425F23" w:rsidP="00667901">
            <w:pPr>
              <w:spacing w:after="20"/>
            </w:pPr>
            <w:r>
              <w:rPr>
                <w:sz w:val="15"/>
              </w:rPr>
              <w:t>Lab Manager / Document Controller</w:t>
            </w:r>
          </w:p>
        </w:tc>
      </w:tr>
    </w:tbl>
    <w:p w14:paraId="1544A672" w14:textId="77777777" w:rsidR="00425F23" w:rsidRDefault="00425F23" w:rsidP="00425F23">
      <w:pPr>
        <w:spacing w:after="20"/>
      </w:pPr>
    </w:p>
    <w:p w14:paraId="05B21445" w14:textId="77777777" w:rsidR="00425F23" w:rsidRDefault="00425F23" w:rsidP="00425F23">
      <w:pPr>
        <w:pStyle w:val="Heading1"/>
      </w:pPr>
      <w:r>
        <w:t>7. CEO management commitment and recovery plan</w:t>
      </w:r>
    </w:p>
    <w:p w14:paraId="1BC05F07" w14:textId="77777777" w:rsidR="00425F23" w:rsidRDefault="00425F23" w:rsidP="00425F23">
      <w:r>
        <w:t>This section must be completed by the CEO. It is intended to record management’s specific decision, resource commitment and deadline for closing the single-TS dependency. General assurances such as “the matter will be addressed” are not sufficient; the plan should identify a route, accountable person, date and contingency.</w:t>
      </w:r>
    </w:p>
    <w:p w14:paraId="3E0A5FB7" w14:textId="77777777" w:rsidR="00425F23" w:rsidRDefault="00425F23" w:rsidP="00425F23">
      <w:pPr>
        <w:pStyle w:val="Heading2"/>
      </w:pPr>
      <w:r>
        <w:t>CEO statement and approved plan:</w:t>
      </w:r>
    </w:p>
    <w:p w14:paraId="2F06D6F5" w14:textId="77777777" w:rsidR="00425F23" w:rsidRDefault="00425F23" w:rsidP="00425F23">
      <w:pPr>
        <w:spacing w:after="40"/>
      </w:pPr>
      <w:r>
        <w:rPr>
          <w:b/>
        </w:rPr>
        <w:t>Chosen route to restore signatory resilience (e.g., progress the Supervisor’s TS application and/or establish an approved CTS contingency):</w:t>
      </w:r>
    </w:p>
    <w:p w14:paraId="347148ED" w14:textId="77777777" w:rsidR="00425F23" w:rsidRDefault="00425F23" w:rsidP="00425F23"/>
    <w:p w14:paraId="7907705B" w14:textId="77777777" w:rsidR="00425F23" w:rsidRDefault="00425F23" w:rsidP="00425F23">
      <w:pPr>
        <w:pBdr>
          <w:top w:val="single" w:sz="6" w:space="1" w:color="auto"/>
          <w:bottom w:val="single" w:sz="6" w:space="1" w:color="auto"/>
        </w:pBdr>
      </w:pPr>
    </w:p>
    <w:p w14:paraId="2D6E3F1B" w14:textId="77777777" w:rsidR="00425F23" w:rsidRDefault="00425F23" w:rsidP="00425F23">
      <w:pPr>
        <w:pBdr>
          <w:bottom w:val="single" w:sz="6" w:space="1" w:color="auto"/>
          <w:between w:val="single" w:sz="6" w:space="1" w:color="auto"/>
        </w:pBdr>
      </w:pPr>
    </w:p>
    <w:p w14:paraId="7977C5F2" w14:textId="77777777" w:rsidR="00425F23" w:rsidRDefault="00425F23" w:rsidP="00425F23">
      <w:pPr>
        <w:pBdr>
          <w:bottom w:val="single" w:sz="6" w:space="1" w:color="auto"/>
          <w:between w:val="single" w:sz="6" w:space="1" w:color="auto"/>
        </w:pBdr>
      </w:pPr>
    </w:p>
    <w:p w14:paraId="02F1DEA3" w14:textId="77777777" w:rsidR="00425F23" w:rsidRDefault="00425F23" w:rsidP="00425F23">
      <w:pPr>
        <w:pBdr>
          <w:bottom w:val="single" w:sz="6" w:space="1" w:color="auto"/>
          <w:between w:val="single" w:sz="6" w:space="1" w:color="auto"/>
        </w:pBdr>
      </w:pPr>
    </w:p>
    <w:p w14:paraId="13F6C14C" w14:textId="77777777" w:rsidR="00425F23" w:rsidRDefault="00425F23" w:rsidP="00425F23">
      <w:pPr>
        <w:pBdr>
          <w:bottom w:val="single" w:sz="6" w:space="1" w:color="auto"/>
          <w:between w:val="single" w:sz="6" w:space="1" w:color="auto"/>
        </w:pBdr>
      </w:pPr>
    </w:p>
    <w:p w14:paraId="7C624F48" w14:textId="77777777" w:rsidR="00425F23" w:rsidRDefault="00425F23" w:rsidP="00425F23">
      <w:pPr>
        <w:pBdr>
          <w:bottom w:val="single" w:sz="6" w:space="1" w:color="auto"/>
          <w:between w:val="single" w:sz="6" w:space="1" w:color="auto"/>
        </w:pBdr>
      </w:pPr>
    </w:p>
    <w:p w14:paraId="628889B8" w14:textId="77777777" w:rsidR="00425F23" w:rsidRDefault="00425F23" w:rsidP="00425F23"/>
    <w:p w14:paraId="2B184EC2" w14:textId="77777777" w:rsidR="00425F23" w:rsidRDefault="00425F23" w:rsidP="00425F23">
      <w:r>
        <w:t>________________________________________________________________________________</w:t>
      </w:r>
    </w:p>
    <w:p w14:paraId="5E922611" w14:textId="77777777" w:rsidR="00425F23" w:rsidRDefault="00425F23" w:rsidP="00425F23">
      <w:pPr>
        <w:spacing w:after="40"/>
        <w:rPr>
          <w:b/>
        </w:rPr>
      </w:pPr>
      <w:r>
        <w:rPr>
          <w:b/>
        </w:rPr>
        <w:t>Actions management will take in October–December 2026:</w:t>
      </w:r>
    </w:p>
    <w:p w14:paraId="27CB3FDB" w14:textId="77777777" w:rsidR="00425F23" w:rsidRDefault="00425F23" w:rsidP="00425F23">
      <w:pPr>
        <w:spacing w:after="40"/>
        <w:rPr>
          <w:b/>
        </w:rPr>
      </w:pPr>
    </w:p>
    <w:p w14:paraId="3B5D7AB1" w14:textId="77777777" w:rsidR="00425F23" w:rsidRDefault="00425F23" w:rsidP="00425F23">
      <w:pPr>
        <w:pBdr>
          <w:top w:val="single" w:sz="6" w:space="1" w:color="auto"/>
          <w:bottom w:val="single" w:sz="6" w:space="1" w:color="auto"/>
        </w:pBdr>
      </w:pPr>
    </w:p>
    <w:p w14:paraId="0C38B2BE" w14:textId="77777777" w:rsidR="00425F23" w:rsidRDefault="00425F23" w:rsidP="00425F23">
      <w:pPr>
        <w:pBdr>
          <w:bottom w:val="single" w:sz="6" w:space="1" w:color="auto"/>
          <w:between w:val="single" w:sz="6" w:space="1" w:color="auto"/>
        </w:pBdr>
      </w:pPr>
    </w:p>
    <w:p w14:paraId="762DDFB6" w14:textId="77777777" w:rsidR="00425F23" w:rsidRDefault="00425F23" w:rsidP="00425F23">
      <w:pPr>
        <w:pBdr>
          <w:bottom w:val="single" w:sz="6" w:space="1" w:color="auto"/>
          <w:between w:val="single" w:sz="6" w:space="1" w:color="auto"/>
        </w:pBdr>
      </w:pPr>
    </w:p>
    <w:p w14:paraId="58EC4E43" w14:textId="77777777" w:rsidR="00425F23" w:rsidRDefault="00425F23" w:rsidP="00425F23">
      <w:pPr>
        <w:pBdr>
          <w:bottom w:val="single" w:sz="6" w:space="1" w:color="auto"/>
          <w:between w:val="single" w:sz="6" w:space="1" w:color="auto"/>
        </w:pBdr>
      </w:pPr>
    </w:p>
    <w:p w14:paraId="7C8357FF" w14:textId="77777777" w:rsidR="00425F23" w:rsidRDefault="00425F23" w:rsidP="00425F23">
      <w:pPr>
        <w:pBdr>
          <w:bottom w:val="single" w:sz="6" w:space="1" w:color="auto"/>
          <w:between w:val="single" w:sz="6" w:space="1" w:color="auto"/>
        </w:pBdr>
      </w:pPr>
    </w:p>
    <w:p w14:paraId="55D3D4E9" w14:textId="77777777" w:rsidR="00425F23" w:rsidRDefault="00425F23" w:rsidP="00425F23">
      <w:pPr>
        <w:spacing w:after="40"/>
      </w:pPr>
    </w:p>
    <w:p w14:paraId="3A9BD17A" w14:textId="77777777" w:rsidR="00425F23" w:rsidRDefault="00425F23" w:rsidP="00425F23">
      <w:pPr>
        <w:spacing w:after="40"/>
        <w:rPr>
          <w:b/>
        </w:rPr>
      </w:pPr>
      <w:r>
        <w:rPr>
          <w:b/>
        </w:rPr>
        <w:t>Actions and milestones for January–March 2027:</w:t>
      </w:r>
    </w:p>
    <w:p w14:paraId="06BFFF34" w14:textId="77777777" w:rsidR="00425F23" w:rsidRDefault="00425F23" w:rsidP="00425F23">
      <w:pPr>
        <w:spacing w:after="40"/>
      </w:pPr>
    </w:p>
    <w:p w14:paraId="0EAE251E" w14:textId="77777777" w:rsidR="00425F23" w:rsidRDefault="00425F23" w:rsidP="00425F23">
      <w:pPr>
        <w:pBdr>
          <w:top w:val="single" w:sz="6" w:space="1" w:color="auto"/>
          <w:bottom w:val="single" w:sz="6" w:space="1" w:color="auto"/>
        </w:pBdr>
      </w:pPr>
    </w:p>
    <w:p w14:paraId="49D29E5B" w14:textId="77777777" w:rsidR="00425F23" w:rsidRDefault="00425F23" w:rsidP="00425F23">
      <w:pPr>
        <w:pBdr>
          <w:bottom w:val="single" w:sz="6" w:space="1" w:color="auto"/>
          <w:between w:val="single" w:sz="6" w:space="1" w:color="auto"/>
        </w:pBdr>
      </w:pPr>
    </w:p>
    <w:p w14:paraId="3011D437" w14:textId="77777777" w:rsidR="00425F23" w:rsidRDefault="00425F23" w:rsidP="00425F23">
      <w:pPr>
        <w:pBdr>
          <w:bottom w:val="single" w:sz="6" w:space="1" w:color="auto"/>
          <w:between w:val="single" w:sz="6" w:space="1" w:color="auto"/>
        </w:pBdr>
      </w:pPr>
    </w:p>
    <w:p w14:paraId="3706FC93" w14:textId="77777777" w:rsidR="00425F23" w:rsidRDefault="00425F23" w:rsidP="00425F23">
      <w:pPr>
        <w:pBdr>
          <w:bottom w:val="single" w:sz="6" w:space="1" w:color="auto"/>
          <w:between w:val="single" w:sz="6" w:space="1" w:color="auto"/>
        </w:pBdr>
      </w:pPr>
    </w:p>
    <w:p w14:paraId="22146EE4" w14:textId="77777777" w:rsidR="00425F23" w:rsidRDefault="00425F23" w:rsidP="00425F23">
      <w:pPr>
        <w:pBdr>
          <w:bottom w:val="single" w:sz="6" w:space="1" w:color="auto"/>
          <w:between w:val="single" w:sz="6" w:space="1" w:color="auto"/>
        </w:pBdr>
      </w:pPr>
    </w:p>
    <w:p w14:paraId="04EEF25B" w14:textId="77777777" w:rsidR="00425F23" w:rsidRDefault="00425F23" w:rsidP="00425F23">
      <w:pPr>
        <w:pBdr>
          <w:bottom w:val="single" w:sz="6" w:space="1" w:color="auto"/>
          <w:between w:val="single" w:sz="6" w:space="1" w:color="auto"/>
        </w:pBdr>
      </w:pPr>
    </w:p>
    <w:p w14:paraId="5DD43226" w14:textId="77777777" w:rsidR="00425F23" w:rsidRDefault="00425F23" w:rsidP="00425F23">
      <w:pPr>
        <w:spacing w:after="40"/>
      </w:pPr>
      <w:r>
        <w:rPr>
          <w:b/>
        </w:rPr>
        <w:t>Annual leave / sickness coverage plan for the current TS, including the named contingency and the point by which it must be operational:</w:t>
      </w:r>
    </w:p>
    <w:p w14:paraId="3094B246" w14:textId="77777777" w:rsidR="00425F23" w:rsidRDefault="00425F23" w:rsidP="00425F23">
      <w:pPr>
        <w:pBdr>
          <w:top w:val="single" w:sz="6" w:space="1" w:color="auto"/>
          <w:bottom w:val="single" w:sz="6" w:space="1" w:color="auto"/>
        </w:pBdr>
      </w:pPr>
    </w:p>
    <w:p w14:paraId="5387F26F" w14:textId="77777777" w:rsidR="00425F23" w:rsidRDefault="00425F23" w:rsidP="00425F23">
      <w:pPr>
        <w:pBdr>
          <w:bottom w:val="single" w:sz="6" w:space="1" w:color="auto"/>
          <w:between w:val="single" w:sz="6" w:space="1" w:color="auto"/>
        </w:pBdr>
      </w:pPr>
    </w:p>
    <w:p w14:paraId="216C5F59" w14:textId="77777777" w:rsidR="00425F23" w:rsidRDefault="00425F23" w:rsidP="00425F23">
      <w:pPr>
        <w:pBdr>
          <w:bottom w:val="single" w:sz="6" w:space="1" w:color="auto"/>
          <w:between w:val="single" w:sz="6" w:space="1" w:color="auto"/>
        </w:pBdr>
      </w:pPr>
    </w:p>
    <w:p w14:paraId="559296B3" w14:textId="77777777" w:rsidR="00425F23" w:rsidRDefault="00425F23" w:rsidP="00425F23">
      <w:pPr>
        <w:pBdr>
          <w:bottom w:val="single" w:sz="6" w:space="1" w:color="auto"/>
          <w:between w:val="single" w:sz="6" w:space="1" w:color="auto"/>
        </w:pBdr>
      </w:pPr>
    </w:p>
    <w:p w14:paraId="73AC21CC" w14:textId="77777777" w:rsidR="00425F23" w:rsidRDefault="00425F23" w:rsidP="00425F23">
      <w:pPr>
        <w:pBdr>
          <w:bottom w:val="single" w:sz="6" w:space="1" w:color="auto"/>
          <w:between w:val="single" w:sz="6" w:space="1" w:color="auto"/>
        </w:pBdr>
      </w:pPr>
    </w:p>
    <w:p w14:paraId="2D9987F8" w14:textId="77777777" w:rsidR="00425F23" w:rsidRDefault="00425F23" w:rsidP="00425F23">
      <w:pPr>
        <w:spacing w:after="40"/>
        <w:rPr>
          <w:b/>
        </w:rPr>
      </w:pPr>
      <w:r>
        <w:rPr>
          <w:b/>
        </w:rPr>
        <w:t>Budget and resources approved (application / assessment costs, CTS fees, training, time, staffing or other resources):</w:t>
      </w:r>
    </w:p>
    <w:p w14:paraId="76020E7B" w14:textId="77777777" w:rsidR="00425F23" w:rsidRDefault="00425F23" w:rsidP="00425F23">
      <w:pPr>
        <w:spacing w:after="40"/>
      </w:pPr>
    </w:p>
    <w:p w14:paraId="47F27946" w14:textId="77777777" w:rsidR="00425F23" w:rsidRDefault="00425F23" w:rsidP="00425F23">
      <w:pPr>
        <w:pBdr>
          <w:top w:val="single" w:sz="6" w:space="1" w:color="auto"/>
          <w:bottom w:val="single" w:sz="6" w:space="1" w:color="auto"/>
        </w:pBdr>
      </w:pPr>
    </w:p>
    <w:p w14:paraId="3C233E2F" w14:textId="77777777" w:rsidR="00425F23" w:rsidRDefault="00425F23" w:rsidP="00425F23">
      <w:pPr>
        <w:pBdr>
          <w:bottom w:val="single" w:sz="6" w:space="1" w:color="auto"/>
          <w:between w:val="single" w:sz="6" w:space="1" w:color="auto"/>
        </w:pBdr>
      </w:pPr>
    </w:p>
    <w:p w14:paraId="2F155D0E" w14:textId="77777777" w:rsidR="00425F23" w:rsidRDefault="00425F23" w:rsidP="00425F23">
      <w:pPr>
        <w:pBdr>
          <w:bottom w:val="single" w:sz="6" w:space="1" w:color="auto"/>
          <w:between w:val="single" w:sz="6" w:space="1" w:color="auto"/>
        </w:pBdr>
      </w:pPr>
    </w:p>
    <w:p w14:paraId="619F9C9A" w14:textId="77777777" w:rsidR="00425F23" w:rsidRDefault="00425F23" w:rsidP="00425F23">
      <w:pPr>
        <w:pBdr>
          <w:bottom w:val="single" w:sz="6" w:space="1" w:color="auto"/>
          <w:between w:val="single" w:sz="6" w:space="1" w:color="auto"/>
        </w:pBdr>
      </w:pPr>
    </w:p>
    <w:p w14:paraId="4347BAD4" w14:textId="77777777" w:rsidR="00425F23" w:rsidRDefault="00425F23" w:rsidP="00425F23">
      <w:pPr>
        <w:pBdr>
          <w:bottom w:val="single" w:sz="6" w:space="1" w:color="auto"/>
          <w:between w:val="single" w:sz="6" w:space="1" w:color="auto"/>
        </w:pBdr>
      </w:pPr>
    </w:p>
    <w:p w14:paraId="31D72CA9" w14:textId="77777777" w:rsidR="00425F23" w:rsidRDefault="00425F23" w:rsidP="00425F23">
      <w:pPr>
        <w:spacing w:after="40"/>
        <w:rPr>
          <w:b/>
        </w:rPr>
      </w:pPr>
      <w:r>
        <w:rPr>
          <w:b/>
        </w:rPr>
        <w:t>How the CEO will monitor progress and escalate delays:</w:t>
      </w:r>
    </w:p>
    <w:p w14:paraId="26D91A79" w14:textId="77777777" w:rsidR="00425F23" w:rsidRDefault="00425F23" w:rsidP="00425F23">
      <w:pPr>
        <w:spacing w:after="40"/>
      </w:pPr>
    </w:p>
    <w:p w14:paraId="71D96DF1" w14:textId="77777777" w:rsidR="00425F23" w:rsidRDefault="00425F23" w:rsidP="00425F23">
      <w:pPr>
        <w:pBdr>
          <w:top w:val="single" w:sz="6" w:space="1" w:color="auto"/>
          <w:bottom w:val="single" w:sz="6" w:space="1" w:color="auto"/>
        </w:pBdr>
      </w:pPr>
    </w:p>
    <w:p w14:paraId="3D5BBC86" w14:textId="77777777" w:rsidR="00425F23" w:rsidRDefault="00425F23" w:rsidP="00425F23">
      <w:pPr>
        <w:pBdr>
          <w:bottom w:val="single" w:sz="6" w:space="1" w:color="auto"/>
          <w:between w:val="single" w:sz="6" w:space="1" w:color="auto"/>
        </w:pBdr>
      </w:pPr>
    </w:p>
    <w:p w14:paraId="035C31D5" w14:textId="77777777" w:rsidR="00425F23" w:rsidRDefault="00425F23" w:rsidP="00425F23">
      <w:pPr>
        <w:pBdr>
          <w:bottom w:val="single" w:sz="6" w:space="1" w:color="auto"/>
          <w:between w:val="single" w:sz="6" w:space="1" w:color="auto"/>
        </w:pBdr>
      </w:pPr>
    </w:p>
    <w:p w14:paraId="02F060FE" w14:textId="77777777" w:rsidR="00425F23" w:rsidRDefault="00425F23" w:rsidP="00425F23">
      <w:pPr>
        <w:pBdr>
          <w:bottom w:val="single" w:sz="6" w:space="1" w:color="auto"/>
          <w:between w:val="single" w:sz="6" w:space="1" w:color="auto"/>
        </w:pBdr>
      </w:pPr>
    </w:p>
    <w:p w14:paraId="5AC5B4FB" w14:textId="77777777" w:rsidR="00425F23" w:rsidRDefault="00425F23" w:rsidP="00425F23">
      <w:pPr>
        <w:pBdr>
          <w:bottom w:val="single" w:sz="6" w:space="1" w:color="auto"/>
          <w:between w:val="single" w:sz="6" w:space="1" w:color="auto"/>
        </w:pBdr>
      </w:pPr>
    </w:p>
    <w:p w14:paraId="6DBCF0AD" w14:textId="77777777" w:rsidR="00425F23" w:rsidRDefault="00425F23" w:rsidP="00425F23">
      <w:pPr>
        <w:spacing w:after="40"/>
      </w:pPr>
      <w:r>
        <w:rPr>
          <w:b/>
        </w:rPr>
        <w:t>Conditions that would trigger pausing affected work, client notification and/or urgent engagement with SANAS:</w:t>
      </w:r>
    </w:p>
    <w:p w14:paraId="046A187C" w14:textId="77777777" w:rsidR="00425F23" w:rsidRDefault="00425F23" w:rsidP="00425F23">
      <w:pPr>
        <w:pBdr>
          <w:top w:val="single" w:sz="6" w:space="1" w:color="auto"/>
          <w:bottom w:val="single" w:sz="6" w:space="1" w:color="auto"/>
        </w:pBdr>
      </w:pPr>
    </w:p>
    <w:p w14:paraId="7539F56E" w14:textId="77777777" w:rsidR="00425F23" w:rsidRDefault="00425F23" w:rsidP="00425F23">
      <w:pPr>
        <w:pBdr>
          <w:bottom w:val="single" w:sz="6" w:space="1" w:color="auto"/>
          <w:between w:val="single" w:sz="6" w:space="1" w:color="auto"/>
        </w:pBdr>
      </w:pPr>
    </w:p>
    <w:p w14:paraId="4B89797E" w14:textId="77777777" w:rsidR="00425F23" w:rsidRDefault="00425F23" w:rsidP="00425F23">
      <w:pPr>
        <w:pBdr>
          <w:bottom w:val="single" w:sz="6" w:space="1" w:color="auto"/>
          <w:between w:val="single" w:sz="6" w:space="1" w:color="auto"/>
        </w:pBdr>
      </w:pPr>
    </w:p>
    <w:p w14:paraId="7406AC6A" w14:textId="77777777" w:rsidR="00425F23" w:rsidRDefault="00425F23" w:rsidP="00425F23">
      <w:pPr>
        <w:pBdr>
          <w:bottom w:val="single" w:sz="6" w:space="1" w:color="auto"/>
          <w:between w:val="single" w:sz="6" w:space="1" w:color="auto"/>
        </w:pBdr>
      </w:pPr>
    </w:p>
    <w:p w14:paraId="3F114FF3" w14:textId="77777777" w:rsidR="00425F23" w:rsidRDefault="00425F23" w:rsidP="00425F23">
      <w:pPr>
        <w:pBdr>
          <w:bottom w:val="single" w:sz="6" w:space="1" w:color="auto"/>
          <w:between w:val="single" w:sz="6" w:space="1" w:color="auto"/>
        </w:pBdr>
      </w:pPr>
    </w:p>
    <w:p w14:paraId="1634F76B" w14:textId="77777777" w:rsidR="00425F23" w:rsidRDefault="00425F23" w:rsidP="00425F23"/>
    <w:p w14:paraId="09048B0F" w14:textId="77777777" w:rsidR="00425F23" w:rsidRDefault="00425F23" w:rsidP="00425F23">
      <w:r>
        <w:t>CEO name: ____________________________________    Signature: ____________________________________</w:t>
      </w:r>
    </w:p>
    <w:p w14:paraId="0E5760FF" w14:textId="77777777" w:rsidR="00425F23" w:rsidRDefault="00425F23" w:rsidP="00425F23">
      <w:proofErr w:type="gramStart"/>
      <w:r>
        <w:t>Date: _</w:t>
      </w:r>
      <w:proofErr w:type="gramEnd"/>
      <w:r>
        <w:t>___________________    Next review date: ____________________</w:t>
      </w:r>
    </w:p>
    <w:p w14:paraId="4930BFFF" w14:textId="77777777" w:rsidR="00425F23" w:rsidRDefault="00425F23" w:rsidP="00425F23">
      <w:pPr>
        <w:pStyle w:val="Heading1"/>
      </w:pPr>
      <w:r>
        <w:t>8. Management responsibilities</w:t>
      </w:r>
    </w:p>
    <w:tbl>
      <w:tblPr>
        <w:tblStyle w:val="TableGrid"/>
        <w:tblW w:w="0" w:type="auto"/>
        <w:jc w:val="center"/>
        <w:tblLook w:val="04A0" w:firstRow="1" w:lastRow="0" w:firstColumn="1" w:lastColumn="0" w:noHBand="0" w:noVBand="1"/>
      </w:tblPr>
      <w:tblGrid>
        <w:gridCol w:w="2376"/>
        <w:gridCol w:w="7416"/>
      </w:tblGrid>
      <w:tr w:rsidR="00425F23" w14:paraId="16B08AF2" w14:textId="77777777" w:rsidTr="00667901">
        <w:trPr>
          <w:cantSplit/>
          <w:tblHeader/>
          <w:jc w:val="center"/>
        </w:trPr>
        <w:tc>
          <w:tcPr>
            <w:tcW w:w="2376" w:type="dxa"/>
            <w:shd w:val="clear" w:color="auto" w:fill="17365D"/>
            <w:vAlign w:val="center"/>
          </w:tcPr>
          <w:p w14:paraId="6E427DAA" w14:textId="77777777" w:rsidR="00425F23" w:rsidRDefault="00425F23" w:rsidP="00667901">
            <w:pPr>
              <w:spacing w:after="20"/>
            </w:pPr>
            <w:r>
              <w:rPr>
                <w:b/>
                <w:color w:val="FFFFFF"/>
                <w:sz w:val="16"/>
              </w:rPr>
              <w:t>Role</w:t>
            </w:r>
          </w:p>
        </w:tc>
        <w:tc>
          <w:tcPr>
            <w:tcW w:w="7416" w:type="dxa"/>
            <w:shd w:val="clear" w:color="auto" w:fill="17365D"/>
            <w:vAlign w:val="center"/>
          </w:tcPr>
          <w:p w14:paraId="07DBCF68" w14:textId="77777777" w:rsidR="00425F23" w:rsidRDefault="00425F23" w:rsidP="00667901">
            <w:pPr>
              <w:spacing w:after="20"/>
            </w:pPr>
            <w:r>
              <w:rPr>
                <w:b/>
                <w:color w:val="FFFFFF"/>
                <w:sz w:val="16"/>
              </w:rPr>
              <w:t>Responsibilities under this plan</w:t>
            </w:r>
          </w:p>
        </w:tc>
      </w:tr>
      <w:tr w:rsidR="00425F23" w14:paraId="3186A0A2" w14:textId="77777777" w:rsidTr="00667901">
        <w:trPr>
          <w:cantSplit/>
          <w:jc w:val="center"/>
        </w:trPr>
        <w:tc>
          <w:tcPr>
            <w:tcW w:w="2376" w:type="dxa"/>
            <w:vAlign w:val="center"/>
          </w:tcPr>
          <w:p w14:paraId="0DCF284E" w14:textId="77777777" w:rsidR="00425F23" w:rsidRDefault="00425F23" w:rsidP="00667901">
            <w:pPr>
              <w:spacing w:after="20"/>
            </w:pPr>
            <w:r>
              <w:rPr>
                <w:sz w:val="16"/>
              </w:rPr>
              <w:t>CEO / top management</w:t>
            </w:r>
          </w:p>
        </w:tc>
        <w:tc>
          <w:tcPr>
            <w:tcW w:w="7416" w:type="dxa"/>
            <w:vAlign w:val="center"/>
          </w:tcPr>
          <w:p w14:paraId="5F49E943" w14:textId="77777777" w:rsidR="00425F23" w:rsidRDefault="00425F23" w:rsidP="00667901">
            <w:pPr>
              <w:spacing w:after="20"/>
            </w:pPr>
            <w:r>
              <w:rPr>
                <w:sz w:val="16"/>
              </w:rPr>
              <w:t>Approve the risk response and resources; decide and document SANAS engagement with the relevant Accreditation Manager; ensure a credible leave/absence contingency; review progress and unresolved high risks; complete Section 7.</w:t>
            </w:r>
          </w:p>
        </w:tc>
      </w:tr>
      <w:tr w:rsidR="00425F23" w14:paraId="2A31E8F7" w14:textId="77777777" w:rsidTr="00667901">
        <w:trPr>
          <w:cantSplit/>
          <w:jc w:val="center"/>
        </w:trPr>
        <w:tc>
          <w:tcPr>
            <w:tcW w:w="2376" w:type="dxa"/>
            <w:shd w:val="clear" w:color="auto" w:fill="F4F7FA"/>
            <w:vAlign w:val="center"/>
          </w:tcPr>
          <w:p w14:paraId="14CD32E8" w14:textId="77777777" w:rsidR="00425F23" w:rsidRDefault="00425F23" w:rsidP="00667901">
            <w:pPr>
              <w:spacing w:after="20"/>
            </w:pPr>
            <w:r>
              <w:rPr>
                <w:sz w:val="16"/>
              </w:rPr>
              <w:t>Laboratory Manager / current TS</w:t>
            </w:r>
          </w:p>
        </w:tc>
        <w:tc>
          <w:tcPr>
            <w:tcW w:w="7416" w:type="dxa"/>
            <w:shd w:val="clear" w:color="auto" w:fill="F4F7FA"/>
            <w:vAlign w:val="center"/>
          </w:tcPr>
          <w:p w14:paraId="1F26AFC5" w14:textId="77777777" w:rsidR="00425F23" w:rsidRDefault="00425F23" w:rsidP="00667901">
            <w:pPr>
              <w:spacing w:after="20"/>
            </w:pPr>
            <w:r>
              <w:rPr>
                <w:sz w:val="16"/>
              </w:rPr>
              <w:t>Maintain authorised report release within approved scope; ensure technical review is effective; protect time for QMS oversight; monitor workload, exceptions, competence and report backlog; lead the TS application preparation.</w:t>
            </w:r>
          </w:p>
        </w:tc>
      </w:tr>
      <w:tr w:rsidR="00425F23" w14:paraId="3AB0BE15" w14:textId="77777777" w:rsidTr="00667901">
        <w:trPr>
          <w:cantSplit/>
          <w:jc w:val="center"/>
        </w:trPr>
        <w:tc>
          <w:tcPr>
            <w:tcW w:w="2376" w:type="dxa"/>
            <w:vAlign w:val="center"/>
          </w:tcPr>
          <w:p w14:paraId="57C321BF" w14:textId="77777777" w:rsidR="00425F23" w:rsidRDefault="00425F23" w:rsidP="00667901">
            <w:pPr>
              <w:spacing w:after="20"/>
            </w:pPr>
            <w:r>
              <w:rPr>
                <w:sz w:val="16"/>
              </w:rPr>
              <w:t>New Supervisor</w:t>
            </w:r>
          </w:p>
        </w:tc>
        <w:tc>
          <w:tcPr>
            <w:tcW w:w="7416" w:type="dxa"/>
            <w:vAlign w:val="center"/>
          </w:tcPr>
          <w:p w14:paraId="73F28A4E" w14:textId="77777777" w:rsidR="00425F23" w:rsidRDefault="00425F23" w:rsidP="00667901">
            <w:pPr>
              <w:spacing w:after="20"/>
            </w:pPr>
            <w:r>
              <w:rPr>
                <w:sz w:val="16"/>
              </w:rPr>
              <w:t>Learn and follow the QMS; support work allocation and supervision; build method-specific competence evidence; monitor operator/analyst competence and operational controls; do not sign accredited reports until formal approval for the relevant scope is confirmed.</w:t>
            </w:r>
          </w:p>
        </w:tc>
      </w:tr>
      <w:tr w:rsidR="00425F23" w14:paraId="780674B8" w14:textId="77777777" w:rsidTr="00667901">
        <w:trPr>
          <w:cantSplit/>
          <w:jc w:val="center"/>
        </w:trPr>
        <w:tc>
          <w:tcPr>
            <w:tcW w:w="2376" w:type="dxa"/>
            <w:shd w:val="clear" w:color="auto" w:fill="F4F7FA"/>
            <w:vAlign w:val="center"/>
          </w:tcPr>
          <w:p w14:paraId="29790D43" w14:textId="77777777" w:rsidR="00425F23" w:rsidRDefault="00425F23" w:rsidP="00667901">
            <w:pPr>
              <w:spacing w:after="20"/>
            </w:pPr>
            <w:r>
              <w:rPr>
                <w:sz w:val="16"/>
              </w:rPr>
              <w:t>Operators and Analyst</w:t>
            </w:r>
          </w:p>
        </w:tc>
        <w:tc>
          <w:tcPr>
            <w:tcW w:w="7416" w:type="dxa"/>
            <w:shd w:val="clear" w:color="auto" w:fill="F4F7FA"/>
            <w:vAlign w:val="center"/>
          </w:tcPr>
          <w:p w14:paraId="23FE90D1" w14:textId="77777777" w:rsidR="00425F23" w:rsidRDefault="00425F23" w:rsidP="00667901">
            <w:pPr>
              <w:spacing w:after="20"/>
            </w:pPr>
            <w:r>
              <w:rPr>
                <w:sz w:val="16"/>
              </w:rPr>
              <w:t>Perform only authorised tasks; follow current methods and records; promptly report deviations, QC failures, equipment issues and workload risks; do not bypass hold/release controls.</w:t>
            </w:r>
          </w:p>
        </w:tc>
      </w:tr>
      <w:tr w:rsidR="00425F23" w14:paraId="3B85535E" w14:textId="77777777" w:rsidTr="00667901">
        <w:trPr>
          <w:cantSplit/>
          <w:jc w:val="center"/>
        </w:trPr>
        <w:tc>
          <w:tcPr>
            <w:tcW w:w="2376" w:type="dxa"/>
            <w:vAlign w:val="center"/>
          </w:tcPr>
          <w:p w14:paraId="2AB8AC09" w14:textId="77777777" w:rsidR="00425F23" w:rsidRDefault="00425F23" w:rsidP="00667901">
            <w:pPr>
              <w:spacing w:after="20"/>
            </w:pPr>
            <w:r>
              <w:rPr>
                <w:sz w:val="16"/>
              </w:rPr>
              <w:t>Nominated Representative / QMS owner (confirm name)</w:t>
            </w:r>
          </w:p>
        </w:tc>
        <w:tc>
          <w:tcPr>
            <w:tcW w:w="7416" w:type="dxa"/>
            <w:vAlign w:val="center"/>
          </w:tcPr>
          <w:p w14:paraId="09AC8C0C" w14:textId="77777777" w:rsidR="00425F23" w:rsidRDefault="00425F23" w:rsidP="00667901">
            <w:pPr>
              <w:spacing w:after="20"/>
            </w:pPr>
            <w:r>
              <w:rPr>
                <w:sz w:val="16"/>
              </w:rPr>
              <w:t>Maintain accreditation communication and change records; monitor QMS implementation, internal audits, corrective actions, document control and management review inputs; ensure relevant decisions and evidence are available for assessment.</w:t>
            </w:r>
          </w:p>
        </w:tc>
      </w:tr>
    </w:tbl>
    <w:p w14:paraId="04DC2108" w14:textId="77777777" w:rsidR="00425F23" w:rsidRDefault="00425F23" w:rsidP="00425F23">
      <w:pPr>
        <w:spacing w:after="20"/>
      </w:pPr>
    </w:p>
    <w:p w14:paraId="0BEBE841" w14:textId="77777777" w:rsidR="00425F23" w:rsidRDefault="00425F23" w:rsidP="00425F23">
      <w:pPr>
        <w:pStyle w:val="Heading1"/>
      </w:pPr>
      <w:r>
        <w:t>9. Evidence file for the December 2026 SANAS assessment</w:t>
      </w:r>
    </w:p>
    <w:p w14:paraId="7439CFDD" w14:textId="77777777" w:rsidR="00425F23" w:rsidRDefault="00425F23" w:rsidP="00425F23">
      <w:r>
        <w:t>The following evidence should be available, current and consistent with actual practice. Tick off each item before the assessment.</w:t>
      </w:r>
    </w:p>
    <w:p w14:paraId="68E851B6" w14:textId="411CB791" w:rsidR="00425F23" w:rsidRDefault="00FE7E30" w:rsidP="00FE7E30">
      <w:pPr>
        <w:pStyle w:val="ListBullet"/>
        <w:numPr>
          <w:ilvl w:val="0"/>
          <w:numId w:val="4"/>
        </w:numPr>
        <w:tabs>
          <w:tab w:val="num" w:pos="360"/>
        </w:tabs>
        <w:spacing w:after="20"/>
      </w:pPr>
      <w:r>
        <w:t>☐ Approved</w:t>
      </w:r>
      <w:r w:rsidR="00425F23">
        <w:t xml:space="preserve"> risk assessment with initial ratings, controls, owners, due dates, residual risk and management review.</w:t>
      </w:r>
    </w:p>
    <w:p w14:paraId="339399D8" w14:textId="783D05A2" w:rsidR="00425F23" w:rsidRDefault="00FE7E30" w:rsidP="00FE7E30">
      <w:pPr>
        <w:pStyle w:val="ListBullet"/>
        <w:numPr>
          <w:ilvl w:val="0"/>
          <w:numId w:val="4"/>
        </w:numPr>
        <w:tabs>
          <w:tab w:val="num" w:pos="360"/>
        </w:tabs>
        <w:spacing w:after="20"/>
      </w:pPr>
      <w:r>
        <w:t>☐ Record</w:t>
      </w:r>
      <w:r w:rsidR="00425F23">
        <w:t xml:space="preserve"> of the TS departure, date identified, impact evaluation and documented decision on SANAS notification; copy of correspondence and SANAS response, where applicable.</w:t>
      </w:r>
    </w:p>
    <w:p w14:paraId="4081CE6F" w14:textId="3290E936" w:rsidR="00425F23" w:rsidRDefault="00FE7E30" w:rsidP="00FE7E30">
      <w:pPr>
        <w:pStyle w:val="ListBullet"/>
        <w:numPr>
          <w:ilvl w:val="0"/>
          <w:numId w:val="4"/>
        </w:numPr>
        <w:tabs>
          <w:tab w:val="num" w:pos="360"/>
        </w:tabs>
        <w:spacing w:after="20"/>
      </w:pPr>
      <w:r>
        <w:t>☐ Current</w:t>
      </w:r>
      <w:r w:rsidR="00425F23">
        <w:t xml:space="preserve"> approved TS list and clear evidence that report authorisation is restricted to approved signatories and relevant scope.</w:t>
      </w:r>
    </w:p>
    <w:p w14:paraId="4ED93F6E" w14:textId="395FBC30" w:rsidR="00425F23" w:rsidRDefault="00FE7E30" w:rsidP="00FE7E30">
      <w:pPr>
        <w:pStyle w:val="ListBullet"/>
        <w:numPr>
          <w:ilvl w:val="0"/>
          <w:numId w:val="4"/>
        </w:numPr>
        <w:tabs>
          <w:tab w:val="num" w:pos="360"/>
        </w:tabs>
        <w:spacing w:after="20"/>
      </w:pPr>
      <w:r>
        <w:lastRenderedPageBreak/>
        <w:t>☐ Examples</w:t>
      </w:r>
      <w:r w:rsidR="00425F23">
        <w:t xml:space="preserve"> of recent report review/release records, including evidence of QC review, calculation checks, handling of deviations and resolution of exceptions.</w:t>
      </w:r>
    </w:p>
    <w:p w14:paraId="7F634742" w14:textId="000806CB" w:rsidR="00425F23" w:rsidRDefault="00FE7E30" w:rsidP="00FE7E30">
      <w:pPr>
        <w:pStyle w:val="ListBullet"/>
        <w:numPr>
          <w:ilvl w:val="0"/>
          <w:numId w:val="4"/>
        </w:numPr>
        <w:tabs>
          <w:tab w:val="num" w:pos="360"/>
        </w:tabs>
        <w:spacing w:after="20"/>
      </w:pPr>
      <w:r>
        <w:t>☐ Supervisor’s</w:t>
      </w:r>
      <w:r w:rsidR="00425F23">
        <w:t xml:space="preserve"> induction, training plan, competency matrix, witnessed work and method-specific competence records.</w:t>
      </w:r>
    </w:p>
    <w:p w14:paraId="1EB1A930" w14:textId="51B919C8" w:rsidR="00425F23" w:rsidRDefault="00FE7E30" w:rsidP="00FE7E30">
      <w:pPr>
        <w:pStyle w:val="ListBullet"/>
        <w:numPr>
          <w:ilvl w:val="0"/>
          <w:numId w:val="4"/>
        </w:numPr>
        <w:tabs>
          <w:tab w:val="num" w:pos="360"/>
        </w:tabs>
        <w:spacing w:after="20"/>
      </w:pPr>
      <w:r>
        <w:t>☐ Operator</w:t>
      </w:r>
      <w:r w:rsidR="00425F23">
        <w:t xml:space="preserve"> and Analyst authorisation/competence records and defined task boundaries.</w:t>
      </w:r>
    </w:p>
    <w:p w14:paraId="20B453CE" w14:textId="1A67A513" w:rsidR="00425F23" w:rsidRDefault="00FE7E30" w:rsidP="00FE7E30">
      <w:pPr>
        <w:pStyle w:val="ListBullet"/>
        <w:numPr>
          <w:ilvl w:val="0"/>
          <w:numId w:val="4"/>
        </w:numPr>
        <w:tabs>
          <w:tab w:val="num" w:pos="360"/>
        </w:tabs>
        <w:spacing w:after="20"/>
      </w:pPr>
      <w:r>
        <w:t>☐ Workload</w:t>
      </w:r>
      <w:r w:rsidR="00425F23">
        <w:t xml:space="preserve"> and report-backlog monitoring, protected QMS time, staffing allocation and evidence of overdue actions being escalated.</w:t>
      </w:r>
    </w:p>
    <w:p w14:paraId="40FFD69C" w14:textId="6B5D1737" w:rsidR="00425F23" w:rsidRDefault="00FE7E30" w:rsidP="00FE7E30">
      <w:pPr>
        <w:pStyle w:val="ListBullet"/>
        <w:numPr>
          <w:ilvl w:val="0"/>
          <w:numId w:val="4"/>
        </w:numPr>
        <w:tabs>
          <w:tab w:val="num" w:pos="360"/>
        </w:tabs>
        <w:spacing w:after="20"/>
      </w:pPr>
      <w:r>
        <w:t>☐ CTS</w:t>
      </w:r>
      <w:r w:rsidR="00425F23">
        <w:t xml:space="preserve"> contingency plan and, if pursued, candidate evaluation, SANAS engagement/approval evidence, signed agreement and required competence/control records.</w:t>
      </w:r>
    </w:p>
    <w:p w14:paraId="31D8F12B" w14:textId="0DD6B7ED" w:rsidR="00425F23" w:rsidRDefault="00FE7E30" w:rsidP="00FE7E30">
      <w:pPr>
        <w:pStyle w:val="ListBullet"/>
        <w:numPr>
          <w:ilvl w:val="0"/>
          <w:numId w:val="4"/>
        </w:numPr>
        <w:tabs>
          <w:tab w:val="num" w:pos="360"/>
        </w:tabs>
        <w:spacing w:after="20"/>
      </w:pPr>
      <w:r>
        <w:t>☐ QMS</w:t>
      </w:r>
      <w:r w:rsidR="00425F23">
        <w:t xml:space="preserve"> action tracker covering internal audits, corrective actions, equipment maintenance/calibration, document control, complaints, nonconforming work and management review.</w:t>
      </w:r>
    </w:p>
    <w:p w14:paraId="6AA8D7EF" w14:textId="3EFE2E79" w:rsidR="00425F23" w:rsidRDefault="00FE7E30" w:rsidP="00FE7E30">
      <w:pPr>
        <w:pStyle w:val="ListBullet"/>
        <w:numPr>
          <w:ilvl w:val="0"/>
          <w:numId w:val="4"/>
        </w:numPr>
        <w:tabs>
          <w:tab w:val="num" w:pos="360"/>
        </w:tabs>
        <w:spacing w:after="20"/>
      </w:pPr>
      <w:r>
        <w:t>☐ CEO</w:t>
      </w:r>
      <w:r w:rsidR="00425F23">
        <w:t>-approved recovery plan with dates, resources, named owners and a contingency if Q1 2027 TS approval is delayed.</w:t>
      </w:r>
    </w:p>
    <w:p w14:paraId="6A70D971" w14:textId="3E487D02" w:rsidR="00425F23" w:rsidRDefault="00FE7E30" w:rsidP="00FE7E30">
      <w:pPr>
        <w:pStyle w:val="ListBullet"/>
        <w:numPr>
          <w:ilvl w:val="0"/>
          <w:numId w:val="4"/>
        </w:numPr>
        <w:tabs>
          <w:tab w:val="num" w:pos="360"/>
        </w:tabs>
        <w:spacing w:after="20"/>
      </w:pPr>
      <w:r>
        <w:t>☐ Evidence</w:t>
      </w:r>
      <w:r w:rsidR="00425F23">
        <w:t xml:space="preserve"> that report templates, accreditation references and client communications can be controlled if SANAS changes the laboratory’s accreditation status or scope.</w:t>
      </w:r>
    </w:p>
    <w:p w14:paraId="0652BA4B" w14:textId="2623D2B2" w:rsidR="00425F23" w:rsidRDefault="00FE7E30" w:rsidP="00FE7E30">
      <w:pPr>
        <w:pStyle w:val="ListBullet"/>
        <w:numPr>
          <w:ilvl w:val="0"/>
          <w:numId w:val="4"/>
        </w:numPr>
        <w:tabs>
          <w:tab w:val="num" w:pos="360"/>
        </w:tabs>
        <w:spacing w:after="20"/>
      </w:pPr>
      <w:r>
        <w:t>☐ Management</w:t>
      </w:r>
      <w:r w:rsidR="00425F23">
        <w:t xml:space="preserve"> review/minutes showing that the risk and effectiveness of controls were discussed and decisions recorded.</w:t>
      </w:r>
    </w:p>
    <w:p w14:paraId="2EC1747D" w14:textId="77777777" w:rsidR="00425F23" w:rsidRDefault="00425F23" w:rsidP="00425F23">
      <w:pPr>
        <w:pStyle w:val="Heading1"/>
      </w:pPr>
      <w:r>
        <w:t>10. Monitoring, review and escalation</w:t>
      </w:r>
    </w:p>
    <w:tbl>
      <w:tblPr>
        <w:tblStyle w:val="TableGrid"/>
        <w:tblW w:w="0" w:type="auto"/>
        <w:jc w:val="center"/>
        <w:tblLook w:val="04A0" w:firstRow="1" w:lastRow="0" w:firstColumn="1" w:lastColumn="0" w:noHBand="0" w:noVBand="1"/>
      </w:tblPr>
      <w:tblGrid>
        <w:gridCol w:w="2376"/>
        <w:gridCol w:w="1800"/>
        <w:gridCol w:w="4608"/>
        <w:gridCol w:w="1224"/>
      </w:tblGrid>
      <w:tr w:rsidR="00425F23" w14:paraId="595A2E0D" w14:textId="77777777" w:rsidTr="00667901">
        <w:trPr>
          <w:cantSplit/>
          <w:tblHeader/>
          <w:jc w:val="center"/>
        </w:trPr>
        <w:tc>
          <w:tcPr>
            <w:tcW w:w="2376" w:type="dxa"/>
            <w:shd w:val="clear" w:color="auto" w:fill="17365D"/>
            <w:vAlign w:val="center"/>
          </w:tcPr>
          <w:p w14:paraId="4E9E9D73" w14:textId="77777777" w:rsidR="00425F23" w:rsidRDefault="00425F23" w:rsidP="00667901">
            <w:pPr>
              <w:spacing w:after="20"/>
            </w:pPr>
            <w:r>
              <w:rPr>
                <w:b/>
                <w:color w:val="FFFFFF"/>
                <w:sz w:val="15"/>
              </w:rPr>
              <w:t>Indicator</w:t>
            </w:r>
          </w:p>
        </w:tc>
        <w:tc>
          <w:tcPr>
            <w:tcW w:w="1800" w:type="dxa"/>
            <w:shd w:val="clear" w:color="auto" w:fill="17365D"/>
            <w:vAlign w:val="center"/>
          </w:tcPr>
          <w:p w14:paraId="360B2DE7" w14:textId="77777777" w:rsidR="00425F23" w:rsidRDefault="00425F23" w:rsidP="00667901">
            <w:pPr>
              <w:spacing w:after="20"/>
            </w:pPr>
            <w:r>
              <w:rPr>
                <w:b/>
                <w:color w:val="FFFFFF"/>
                <w:sz w:val="15"/>
              </w:rPr>
              <w:t>Frequency</w:t>
            </w:r>
          </w:p>
        </w:tc>
        <w:tc>
          <w:tcPr>
            <w:tcW w:w="4608" w:type="dxa"/>
            <w:shd w:val="clear" w:color="auto" w:fill="17365D"/>
            <w:vAlign w:val="center"/>
          </w:tcPr>
          <w:p w14:paraId="65ECCAB0" w14:textId="77777777" w:rsidR="00425F23" w:rsidRDefault="00425F23" w:rsidP="00667901">
            <w:pPr>
              <w:spacing w:after="20"/>
            </w:pPr>
            <w:r>
              <w:rPr>
                <w:b/>
                <w:color w:val="FFFFFF"/>
                <w:sz w:val="15"/>
              </w:rPr>
              <w:t>Escalation trigger / response</w:t>
            </w:r>
          </w:p>
        </w:tc>
        <w:tc>
          <w:tcPr>
            <w:tcW w:w="1224" w:type="dxa"/>
            <w:shd w:val="clear" w:color="auto" w:fill="17365D"/>
            <w:vAlign w:val="center"/>
          </w:tcPr>
          <w:p w14:paraId="48289EA0" w14:textId="77777777" w:rsidR="00425F23" w:rsidRDefault="00425F23" w:rsidP="00667901">
            <w:pPr>
              <w:spacing w:after="20"/>
            </w:pPr>
            <w:r>
              <w:rPr>
                <w:b/>
                <w:color w:val="FFFFFF"/>
                <w:sz w:val="15"/>
              </w:rPr>
              <w:t>Owner</w:t>
            </w:r>
          </w:p>
        </w:tc>
      </w:tr>
      <w:tr w:rsidR="00425F23" w14:paraId="5A604854" w14:textId="77777777" w:rsidTr="00667901">
        <w:trPr>
          <w:cantSplit/>
          <w:jc w:val="center"/>
        </w:trPr>
        <w:tc>
          <w:tcPr>
            <w:tcW w:w="2376" w:type="dxa"/>
            <w:vAlign w:val="center"/>
          </w:tcPr>
          <w:p w14:paraId="73A57EF6" w14:textId="77777777" w:rsidR="00425F23" w:rsidRDefault="00425F23" w:rsidP="00667901">
            <w:pPr>
              <w:spacing w:after="20"/>
            </w:pPr>
            <w:r>
              <w:rPr>
                <w:sz w:val="15"/>
              </w:rPr>
              <w:t>Reports awaiting TS authorisation / oldest pending report</w:t>
            </w:r>
          </w:p>
        </w:tc>
        <w:tc>
          <w:tcPr>
            <w:tcW w:w="1800" w:type="dxa"/>
            <w:vAlign w:val="center"/>
          </w:tcPr>
          <w:p w14:paraId="2F04A631" w14:textId="77777777" w:rsidR="00425F23" w:rsidRDefault="00425F23" w:rsidP="00667901">
            <w:pPr>
              <w:spacing w:after="20"/>
            </w:pPr>
            <w:r>
              <w:rPr>
                <w:sz w:val="15"/>
              </w:rPr>
              <w:t>Daily on working days</w:t>
            </w:r>
          </w:p>
        </w:tc>
        <w:tc>
          <w:tcPr>
            <w:tcW w:w="4608" w:type="dxa"/>
            <w:vAlign w:val="center"/>
          </w:tcPr>
          <w:p w14:paraId="60688555" w14:textId="77777777" w:rsidR="00425F23" w:rsidRDefault="00425F23" w:rsidP="00667901">
            <w:pPr>
              <w:spacing w:after="20"/>
            </w:pPr>
            <w:r>
              <w:rPr>
                <w:sz w:val="15"/>
              </w:rPr>
              <w:t>Any report exceeds agreed turnaround or accumulates because of signatory availability: inform Lab Manager and client contact; review capacity and contingency.</w:t>
            </w:r>
          </w:p>
        </w:tc>
        <w:tc>
          <w:tcPr>
            <w:tcW w:w="1224" w:type="dxa"/>
            <w:vAlign w:val="center"/>
          </w:tcPr>
          <w:p w14:paraId="24CFFE6C" w14:textId="77777777" w:rsidR="00425F23" w:rsidRDefault="00425F23" w:rsidP="00667901">
            <w:pPr>
              <w:spacing w:after="20"/>
            </w:pPr>
            <w:r>
              <w:rPr>
                <w:sz w:val="15"/>
              </w:rPr>
              <w:t>Lab Manager</w:t>
            </w:r>
          </w:p>
        </w:tc>
      </w:tr>
      <w:tr w:rsidR="00425F23" w14:paraId="609357C1" w14:textId="77777777" w:rsidTr="00667901">
        <w:trPr>
          <w:cantSplit/>
          <w:jc w:val="center"/>
        </w:trPr>
        <w:tc>
          <w:tcPr>
            <w:tcW w:w="2376" w:type="dxa"/>
            <w:shd w:val="clear" w:color="auto" w:fill="F4F7FA"/>
            <w:vAlign w:val="center"/>
          </w:tcPr>
          <w:p w14:paraId="3AC3A937" w14:textId="77777777" w:rsidR="00425F23" w:rsidRDefault="00425F23" w:rsidP="00667901">
            <w:pPr>
              <w:spacing w:after="20"/>
            </w:pPr>
            <w:r>
              <w:rPr>
                <w:sz w:val="15"/>
              </w:rPr>
              <w:t>TS availability and planned leave calendar</w:t>
            </w:r>
          </w:p>
        </w:tc>
        <w:tc>
          <w:tcPr>
            <w:tcW w:w="1800" w:type="dxa"/>
            <w:shd w:val="clear" w:color="auto" w:fill="F4F7FA"/>
            <w:vAlign w:val="center"/>
          </w:tcPr>
          <w:p w14:paraId="7F3F6FA1" w14:textId="77777777" w:rsidR="00425F23" w:rsidRDefault="00425F23" w:rsidP="00667901">
            <w:pPr>
              <w:spacing w:after="20"/>
            </w:pPr>
            <w:r>
              <w:rPr>
                <w:sz w:val="15"/>
              </w:rPr>
              <w:t>Monthly and before each leave period</w:t>
            </w:r>
          </w:p>
        </w:tc>
        <w:tc>
          <w:tcPr>
            <w:tcW w:w="4608" w:type="dxa"/>
            <w:shd w:val="clear" w:color="auto" w:fill="F4F7FA"/>
            <w:vAlign w:val="center"/>
          </w:tcPr>
          <w:p w14:paraId="3FAA6CB9" w14:textId="77777777" w:rsidR="00425F23" w:rsidRDefault="00425F23" w:rsidP="00667901">
            <w:pPr>
              <w:spacing w:after="20"/>
            </w:pPr>
            <w:r>
              <w:rPr>
                <w:sz w:val="15"/>
              </w:rPr>
              <w:t>Any period without an approved signatory arrangement: escalate to CEO before leave is approved; establish approved cover or plan to hold accredited reports.</w:t>
            </w:r>
          </w:p>
        </w:tc>
        <w:tc>
          <w:tcPr>
            <w:tcW w:w="1224" w:type="dxa"/>
            <w:shd w:val="clear" w:color="auto" w:fill="F4F7FA"/>
            <w:vAlign w:val="center"/>
          </w:tcPr>
          <w:p w14:paraId="0819CB27" w14:textId="77777777" w:rsidR="00425F23" w:rsidRDefault="00425F23" w:rsidP="00667901">
            <w:pPr>
              <w:spacing w:after="20"/>
            </w:pPr>
            <w:r>
              <w:rPr>
                <w:sz w:val="15"/>
              </w:rPr>
              <w:t>CEO / Lab Manager</w:t>
            </w:r>
          </w:p>
        </w:tc>
      </w:tr>
      <w:tr w:rsidR="00425F23" w14:paraId="0F96F864" w14:textId="77777777" w:rsidTr="00667901">
        <w:trPr>
          <w:cantSplit/>
          <w:jc w:val="center"/>
        </w:trPr>
        <w:tc>
          <w:tcPr>
            <w:tcW w:w="2376" w:type="dxa"/>
            <w:vAlign w:val="center"/>
          </w:tcPr>
          <w:p w14:paraId="0F9A76FC" w14:textId="77777777" w:rsidR="00425F23" w:rsidRDefault="00425F23" w:rsidP="00667901">
            <w:pPr>
              <w:spacing w:after="20"/>
            </w:pPr>
            <w:r>
              <w:rPr>
                <w:sz w:val="15"/>
              </w:rPr>
              <w:t>Supervisor TS application milestones</w:t>
            </w:r>
          </w:p>
        </w:tc>
        <w:tc>
          <w:tcPr>
            <w:tcW w:w="1800" w:type="dxa"/>
            <w:vAlign w:val="center"/>
          </w:tcPr>
          <w:p w14:paraId="33D35C4B" w14:textId="77777777" w:rsidR="00425F23" w:rsidRDefault="00425F23" w:rsidP="00667901">
            <w:pPr>
              <w:spacing w:after="20"/>
            </w:pPr>
            <w:r>
              <w:rPr>
                <w:sz w:val="15"/>
              </w:rPr>
              <w:t>Fortnightly until submission; monthly thereafter</w:t>
            </w:r>
          </w:p>
        </w:tc>
        <w:tc>
          <w:tcPr>
            <w:tcW w:w="4608" w:type="dxa"/>
            <w:vAlign w:val="center"/>
          </w:tcPr>
          <w:p w14:paraId="4E886C4E" w14:textId="77777777" w:rsidR="00425F23" w:rsidRDefault="00425F23" w:rsidP="00667901">
            <w:pPr>
              <w:spacing w:after="20"/>
            </w:pPr>
            <w:r>
              <w:rPr>
                <w:sz w:val="15"/>
              </w:rPr>
              <w:t>Any milestone slips or SANAS requests additional evidence: update recovery plan and activate/extend CTS contingency as needed.</w:t>
            </w:r>
          </w:p>
        </w:tc>
        <w:tc>
          <w:tcPr>
            <w:tcW w:w="1224" w:type="dxa"/>
            <w:vAlign w:val="center"/>
          </w:tcPr>
          <w:p w14:paraId="62AFDBFA" w14:textId="77777777" w:rsidR="00425F23" w:rsidRDefault="00425F23" w:rsidP="00667901">
            <w:pPr>
              <w:spacing w:after="20"/>
            </w:pPr>
            <w:r>
              <w:rPr>
                <w:sz w:val="15"/>
              </w:rPr>
              <w:t>Supervisor / Lab Manager</w:t>
            </w:r>
          </w:p>
        </w:tc>
      </w:tr>
      <w:tr w:rsidR="00425F23" w14:paraId="59F95F96" w14:textId="77777777" w:rsidTr="00667901">
        <w:trPr>
          <w:cantSplit/>
          <w:jc w:val="center"/>
        </w:trPr>
        <w:tc>
          <w:tcPr>
            <w:tcW w:w="2376" w:type="dxa"/>
            <w:shd w:val="clear" w:color="auto" w:fill="F4F7FA"/>
            <w:vAlign w:val="center"/>
          </w:tcPr>
          <w:p w14:paraId="2DC3BD64" w14:textId="77777777" w:rsidR="00425F23" w:rsidRDefault="00425F23" w:rsidP="00667901">
            <w:pPr>
              <w:spacing w:after="20"/>
            </w:pPr>
            <w:r>
              <w:rPr>
                <w:sz w:val="15"/>
              </w:rPr>
              <w:t>Competence and QC exceptions</w:t>
            </w:r>
          </w:p>
        </w:tc>
        <w:tc>
          <w:tcPr>
            <w:tcW w:w="1800" w:type="dxa"/>
            <w:shd w:val="clear" w:color="auto" w:fill="F4F7FA"/>
            <w:vAlign w:val="center"/>
          </w:tcPr>
          <w:p w14:paraId="49456D7C" w14:textId="77777777" w:rsidR="00425F23" w:rsidRDefault="00425F23" w:rsidP="00667901">
            <w:pPr>
              <w:spacing w:after="20"/>
            </w:pPr>
            <w:r>
              <w:rPr>
                <w:sz w:val="15"/>
              </w:rPr>
              <w:t>Ongoing; formally reviewed monthly</w:t>
            </w:r>
          </w:p>
        </w:tc>
        <w:tc>
          <w:tcPr>
            <w:tcW w:w="4608" w:type="dxa"/>
            <w:shd w:val="clear" w:color="auto" w:fill="F4F7FA"/>
            <w:vAlign w:val="center"/>
          </w:tcPr>
          <w:p w14:paraId="078604D1" w14:textId="77777777" w:rsidR="00425F23" w:rsidRDefault="00425F23" w:rsidP="00667901">
            <w:pPr>
              <w:spacing w:after="20"/>
            </w:pPr>
            <w:r>
              <w:rPr>
                <w:sz w:val="15"/>
              </w:rPr>
              <w:t>Any unresolved competence gap, failed QC, repeated calculation/export issue or unreviewed deviation: hold affected work/reports and initiate applicable QMS process.</w:t>
            </w:r>
          </w:p>
        </w:tc>
        <w:tc>
          <w:tcPr>
            <w:tcW w:w="1224" w:type="dxa"/>
            <w:shd w:val="clear" w:color="auto" w:fill="F4F7FA"/>
            <w:vAlign w:val="center"/>
          </w:tcPr>
          <w:p w14:paraId="3B738671" w14:textId="77777777" w:rsidR="00425F23" w:rsidRDefault="00425F23" w:rsidP="00667901">
            <w:pPr>
              <w:spacing w:after="20"/>
            </w:pPr>
            <w:r>
              <w:rPr>
                <w:sz w:val="15"/>
              </w:rPr>
              <w:t>Lab Manager / Supervisor</w:t>
            </w:r>
          </w:p>
        </w:tc>
      </w:tr>
      <w:tr w:rsidR="00425F23" w14:paraId="1B5B2E2F" w14:textId="77777777" w:rsidTr="00667901">
        <w:trPr>
          <w:cantSplit/>
          <w:jc w:val="center"/>
        </w:trPr>
        <w:tc>
          <w:tcPr>
            <w:tcW w:w="2376" w:type="dxa"/>
            <w:vAlign w:val="center"/>
          </w:tcPr>
          <w:p w14:paraId="4ED4E2B8" w14:textId="77777777" w:rsidR="00425F23" w:rsidRDefault="00425F23" w:rsidP="00667901">
            <w:pPr>
              <w:spacing w:after="20"/>
            </w:pPr>
            <w:r>
              <w:rPr>
                <w:sz w:val="15"/>
              </w:rPr>
              <w:t>QMS actions, audits, equipment and corrective actions</w:t>
            </w:r>
          </w:p>
        </w:tc>
        <w:tc>
          <w:tcPr>
            <w:tcW w:w="1800" w:type="dxa"/>
            <w:vAlign w:val="center"/>
          </w:tcPr>
          <w:p w14:paraId="580A95E4" w14:textId="77777777" w:rsidR="00425F23" w:rsidRDefault="00425F23" w:rsidP="00667901">
            <w:pPr>
              <w:spacing w:after="20"/>
            </w:pPr>
            <w:r>
              <w:rPr>
                <w:sz w:val="15"/>
              </w:rPr>
              <w:t>Weekly tracker; monthly management review</w:t>
            </w:r>
          </w:p>
        </w:tc>
        <w:tc>
          <w:tcPr>
            <w:tcW w:w="4608" w:type="dxa"/>
            <w:vAlign w:val="center"/>
          </w:tcPr>
          <w:p w14:paraId="29253EFF" w14:textId="77777777" w:rsidR="00425F23" w:rsidRDefault="00425F23" w:rsidP="00667901">
            <w:pPr>
              <w:spacing w:after="20"/>
            </w:pPr>
            <w:r>
              <w:rPr>
                <w:sz w:val="15"/>
              </w:rPr>
              <w:t>Overdue high-risk action or evidence of loss of system control: escalate to CEO, assign resources and document corrective action.</w:t>
            </w:r>
          </w:p>
        </w:tc>
        <w:tc>
          <w:tcPr>
            <w:tcW w:w="1224" w:type="dxa"/>
            <w:vAlign w:val="center"/>
          </w:tcPr>
          <w:p w14:paraId="14EE7715" w14:textId="77777777" w:rsidR="00425F23" w:rsidRDefault="00425F23" w:rsidP="00667901">
            <w:pPr>
              <w:spacing w:after="20"/>
            </w:pPr>
            <w:r>
              <w:rPr>
                <w:sz w:val="15"/>
              </w:rPr>
              <w:t>QMS owner / CEO</w:t>
            </w:r>
          </w:p>
        </w:tc>
      </w:tr>
      <w:tr w:rsidR="00425F23" w14:paraId="03CE5972" w14:textId="77777777" w:rsidTr="00667901">
        <w:trPr>
          <w:cantSplit/>
          <w:jc w:val="center"/>
        </w:trPr>
        <w:tc>
          <w:tcPr>
            <w:tcW w:w="2376" w:type="dxa"/>
            <w:shd w:val="clear" w:color="auto" w:fill="F4F7FA"/>
            <w:vAlign w:val="center"/>
          </w:tcPr>
          <w:p w14:paraId="1407747A" w14:textId="77777777" w:rsidR="00425F23" w:rsidRDefault="00425F23" w:rsidP="00667901">
            <w:pPr>
              <w:spacing w:after="20"/>
            </w:pPr>
            <w:r>
              <w:rPr>
                <w:sz w:val="15"/>
              </w:rPr>
              <w:t>Overall risk and effectiveness of controls</w:t>
            </w:r>
          </w:p>
        </w:tc>
        <w:tc>
          <w:tcPr>
            <w:tcW w:w="1800" w:type="dxa"/>
            <w:shd w:val="clear" w:color="auto" w:fill="F4F7FA"/>
            <w:vAlign w:val="center"/>
          </w:tcPr>
          <w:p w14:paraId="7D0C3705" w14:textId="77777777" w:rsidR="00425F23" w:rsidRDefault="00425F23" w:rsidP="00667901">
            <w:pPr>
              <w:spacing w:after="20"/>
            </w:pPr>
            <w:r>
              <w:rPr>
                <w:sz w:val="15"/>
              </w:rPr>
              <w:t>Before December 2026 assessment; after any material change; quarterly until second TS approval</w:t>
            </w:r>
          </w:p>
        </w:tc>
        <w:tc>
          <w:tcPr>
            <w:tcW w:w="4608" w:type="dxa"/>
            <w:shd w:val="clear" w:color="auto" w:fill="F4F7FA"/>
            <w:vAlign w:val="center"/>
          </w:tcPr>
          <w:p w14:paraId="58A7BEB0" w14:textId="77777777" w:rsidR="00425F23" w:rsidRDefault="00425F23" w:rsidP="00667901">
            <w:pPr>
              <w:spacing w:after="20"/>
            </w:pPr>
            <w:r>
              <w:rPr>
                <w:sz w:val="15"/>
              </w:rPr>
              <w:t>If controls are ineffective or accredited capability may be compromised, reassess immediately and consult SANAS as appropriate.</w:t>
            </w:r>
          </w:p>
        </w:tc>
        <w:tc>
          <w:tcPr>
            <w:tcW w:w="1224" w:type="dxa"/>
            <w:shd w:val="clear" w:color="auto" w:fill="F4F7FA"/>
            <w:vAlign w:val="center"/>
          </w:tcPr>
          <w:p w14:paraId="364B5A27" w14:textId="77777777" w:rsidR="00425F23" w:rsidRDefault="00425F23" w:rsidP="00667901">
            <w:pPr>
              <w:spacing w:after="20"/>
            </w:pPr>
            <w:r>
              <w:rPr>
                <w:sz w:val="15"/>
              </w:rPr>
              <w:t>CEO / Lab Manager</w:t>
            </w:r>
          </w:p>
        </w:tc>
      </w:tr>
    </w:tbl>
    <w:p w14:paraId="1E4A24A3" w14:textId="77777777" w:rsidR="00425F23" w:rsidRDefault="00425F23" w:rsidP="00425F23">
      <w:pPr>
        <w:spacing w:after="20"/>
      </w:pPr>
    </w:p>
    <w:p w14:paraId="1D6C39DD" w14:textId="77777777" w:rsidR="00425F23" w:rsidRDefault="00425F23" w:rsidP="00425F23">
      <w:pPr>
        <w:pStyle w:val="Heading1"/>
      </w:pPr>
      <w:r>
        <w:t>11. Residual risk and acceptance</w:t>
      </w:r>
    </w:p>
    <w:p w14:paraId="5BF4930C" w14:textId="77777777" w:rsidR="00425F23" w:rsidRDefault="00425F23" w:rsidP="00425F23">
      <w:r>
        <w:t>The residual risk ratings in Section 5 are targets, not evidence that the risk has already been reduced. The sole-TS dependency remains a significant risk until an effective and documented contingency is available and the second signatory has been approved for the relevant scope, or management has otherwise established a demonstrably compliant arrangement.</w:t>
      </w:r>
    </w:p>
    <w:p w14:paraId="50BA234D" w14:textId="673965AA" w:rsidR="00425F23" w:rsidRDefault="00425F23" w:rsidP="00425F23">
      <w:r>
        <w:t xml:space="preserve">Management may accept only risks that remain within the organisation’s approved risk-acceptance criteria and where required controls are implemented. Any risk that </w:t>
      </w:r>
      <w:r w:rsidR="00FE7E30">
        <w:t>could</w:t>
      </w:r>
      <w:r>
        <w:t xml:space="preserve"> affect the laboratory’s ability to meet accreditation requirements, authorise results properly or produce reliable results must be escalated promptly. If the laboratory cannot maintain the required controls, it must not continue to issue affected reports as accredited merely to preserve turnaround time.</w:t>
      </w:r>
    </w:p>
    <w:tbl>
      <w:tblPr>
        <w:tblStyle w:val="TableGrid"/>
        <w:tblW w:w="0" w:type="auto"/>
        <w:jc w:val="center"/>
        <w:tblLook w:val="04A0" w:firstRow="1" w:lastRow="0" w:firstColumn="1" w:lastColumn="0" w:noHBand="0" w:noVBand="1"/>
      </w:tblPr>
      <w:tblGrid>
        <w:gridCol w:w="6336"/>
        <w:gridCol w:w="3456"/>
      </w:tblGrid>
      <w:tr w:rsidR="00425F23" w14:paraId="5618C169" w14:textId="77777777" w:rsidTr="00667901">
        <w:trPr>
          <w:cantSplit/>
          <w:tblHeader/>
          <w:jc w:val="center"/>
        </w:trPr>
        <w:tc>
          <w:tcPr>
            <w:tcW w:w="6336" w:type="dxa"/>
            <w:shd w:val="clear" w:color="auto" w:fill="17365D"/>
            <w:vAlign w:val="center"/>
          </w:tcPr>
          <w:p w14:paraId="0FE9290D" w14:textId="77777777" w:rsidR="00425F23" w:rsidRDefault="00425F23" w:rsidP="00667901">
            <w:pPr>
              <w:spacing w:after="20"/>
            </w:pPr>
            <w:r>
              <w:rPr>
                <w:b/>
                <w:color w:val="FFFFFF"/>
                <w:sz w:val="16"/>
              </w:rPr>
              <w:lastRenderedPageBreak/>
              <w:t>Review decision</w:t>
            </w:r>
          </w:p>
        </w:tc>
        <w:tc>
          <w:tcPr>
            <w:tcW w:w="3456" w:type="dxa"/>
            <w:shd w:val="clear" w:color="auto" w:fill="17365D"/>
            <w:vAlign w:val="center"/>
          </w:tcPr>
          <w:p w14:paraId="7ED896A9" w14:textId="77777777" w:rsidR="00425F23" w:rsidRDefault="00425F23" w:rsidP="00667901">
            <w:pPr>
              <w:spacing w:after="20"/>
            </w:pPr>
            <w:r>
              <w:rPr>
                <w:b/>
                <w:color w:val="FFFFFF"/>
                <w:sz w:val="16"/>
              </w:rPr>
              <w:t>Complete after review</w:t>
            </w:r>
          </w:p>
        </w:tc>
      </w:tr>
      <w:tr w:rsidR="00425F23" w14:paraId="7B6699AE" w14:textId="77777777" w:rsidTr="00667901">
        <w:trPr>
          <w:cantSplit/>
          <w:jc w:val="center"/>
        </w:trPr>
        <w:tc>
          <w:tcPr>
            <w:tcW w:w="6336" w:type="dxa"/>
            <w:vAlign w:val="center"/>
          </w:tcPr>
          <w:p w14:paraId="0EC0C844" w14:textId="77777777" w:rsidR="00425F23" w:rsidRDefault="00425F23" w:rsidP="00667901">
            <w:pPr>
              <w:spacing w:after="20"/>
            </w:pPr>
            <w:r>
              <w:rPr>
                <w:sz w:val="16"/>
              </w:rPr>
              <w:t>Are current accredited activities still supported by competent personnel, equipment, methods, QC and effective approved-signatory review?</w:t>
            </w:r>
          </w:p>
        </w:tc>
        <w:tc>
          <w:tcPr>
            <w:tcW w:w="3456" w:type="dxa"/>
            <w:vAlign w:val="center"/>
          </w:tcPr>
          <w:p w14:paraId="14CF9A7E" w14:textId="72366E65" w:rsidR="00425F23" w:rsidRDefault="00425F23" w:rsidP="00667901">
            <w:pPr>
              <w:spacing w:after="20"/>
            </w:pPr>
            <w:r>
              <w:rPr>
                <w:sz w:val="16"/>
              </w:rPr>
              <w:t xml:space="preserve">☐ </w:t>
            </w:r>
            <w:r w:rsidR="00FE7E30">
              <w:rPr>
                <w:sz w:val="16"/>
              </w:rPr>
              <w:t>Yes ☐</w:t>
            </w:r>
            <w:r>
              <w:rPr>
                <w:sz w:val="16"/>
              </w:rPr>
              <w:t xml:space="preserve"> </w:t>
            </w:r>
            <w:proofErr w:type="gramStart"/>
            <w:r>
              <w:rPr>
                <w:sz w:val="16"/>
              </w:rPr>
              <w:t>No  ☐</w:t>
            </w:r>
            <w:proofErr w:type="gramEnd"/>
            <w:r>
              <w:rPr>
                <w:sz w:val="16"/>
              </w:rPr>
              <w:t xml:space="preserve"> Partially — details: __________________________</w:t>
            </w:r>
          </w:p>
        </w:tc>
      </w:tr>
      <w:tr w:rsidR="00425F23" w14:paraId="7DECF1BA" w14:textId="77777777" w:rsidTr="00667901">
        <w:trPr>
          <w:cantSplit/>
          <w:jc w:val="center"/>
        </w:trPr>
        <w:tc>
          <w:tcPr>
            <w:tcW w:w="6336" w:type="dxa"/>
            <w:shd w:val="clear" w:color="auto" w:fill="F4F7FA"/>
            <w:vAlign w:val="center"/>
          </w:tcPr>
          <w:p w14:paraId="2A22941C" w14:textId="77777777" w:rsidR="00425F23" w:rsidRDefault="00425F23" w:rsidP="00667901">
            <w:pPr>
              <w:spacing w:after="20"/>
            </w:pPr>
            <w:r>
              <w:rPr>
                <w:sz w:val="16"/>
              </w:rPr>
              <w:t>Has management assessed and documented whether SANAS notification is required and completed it where required?</w:t>
            </w:r>
          </w:p>
        </w:tc>
        <w:tc>
          <w:tcPr>
            <w:tcW w:w="3456" w:type="dxa"/>
            <w:shd w:val="clear" w:color="auto" w:fill="F4F7FA"/>
            <w:vAlign w:val="center"/>
          </w:tcPr>
          <w:p w14:paraId="0B98BF3B" w14:textId="4866F6C7" w:rsidR="00425F23" w:rsidRDefault="00425F23" w:rsidP="00667901">
            <w:pPr>
              <w:spacing w:after="20"/>
            </w:pPr>
            <w:r>
              <w:rPr>
                <w:sz w:val="16"/>
              </w:rPr>
              <w:t xml:space="preserve">☐ </w:t>
            </w:r>
            <w:r w:rsidR="00FE7E30">
              <w:rPr>
                <w:sz w:val="16"/>
              </w:rPr>
              <w:t>Yes ☐</w:t>
            </w:r>
            <w:r>
              <w:rPr>
                <w:sz w:val="16"/>
              </w:rPr>
              <w:t xml:space="preserve"> </w:t>
            </w:r>
            <w:r w:rsidR="00FE7E30">
              <w:rPr>
                <w:sz w:val="16"/>
              </w:rPr>
              <w:t>No ☐</w:t>
            </w:r>
            <w:r>
              <w:rPr>
                <w:sz w:val="16"/>
              </w:rPr>
              <w:t xml:space="preserve"> Not applicable with justification: ______________</w:t>
            </w:r>
          </w:p>
        </w:tc>
      </w:tr>
      <w:tr w:rsidR="00425F23" w14:paraId="10EDC35E" w14:textId="77777777" w:rsidTr="00667901">
        <w:trPr>
          <w:cantSplit/>
          <w:jc w:val="center"/>
        </w:trPr>
        <w:tc>
          <w:tcPr>
            <w:tcW w:w="6336" w:type="dxa"/>
            <w:vAlign w:val="center"/>
          </w:tcPr>
          <w:p w14:paraId="06026EBA" w14:textId="77777777" w:rsidR="00425F23" w:rsidRDefault="00425F23" w:rsidP="00667901">
            <w:pPr>
              <w:spacing w:after="20"/>
            </w:pPr>
            <w:r>
              <w:rPr>
                <w:sz w:val="16"/>
              </w:rPr>
              <w:t>Is an effective, SANAS-compliant plan in place for the sole TS’s planned/unplanned absence?</w:t>
            </w:r>
          </w:p>
        </w:tc>
        <w:tc>
          <w:tcPr>
            <w:tcW w:w="3456" w:type="dxa"/>
            <w:vAlign w:val="center"/>
          </w:tcPr>
          <w:p w14:paraId="265E7651" w14:textId="5505DB7B" w:rsidR="00425F23" w:rsidRDefault="00425F23" w:rsidP="00667901">
            <w:pPr>
              <w:spacing w:after="20"/>
            </w:pPr>
            <w:r>
              <w:rPr>
                <w:sz w:val="16"/>
              </w:rPr>
              <w:t xml:space="preserve">☐ </w:t>
            </w:r>
            <w:r w:rsidR="00FE7E30">
              <w:rPr>
                <w:sz w:val="16"/>
              </w:rPr>
              <w:t>Yes ☐</w:t>
            </w:r>
            <w:r>
              <w:rPr>
                <w:sz w:val="16"/>
              </w:rPr>
              <w:t xml:space="preserve"> </w:t>
            </w:r>
            <w:r w:rsidR="00FE7E30">
              <w:rPr>
                <w:sz w:val="16"/>
              </w:rPr>
              <w:t>No ☐</w:t>
            </w:r>
            <w:r>
              <w:rPr>
                <w:sz w:val="16"/>
              </w:rPr>
              <w:t xml:space="preserve"> In progress — due date: _____________________</w:t>
            </w:r>
          </w:p>
        </w:tc>
      </w:tr>
      <w:tr w:rsidR="00425F23" w14:paraId="4B13B33F" w14:textId="77777777" w:rsidTr="00667901">
        <w:trPr>
          <w:cantSplit/>
          <w:jc w:val="center"/>
        </w:trPr>
        <w:tc>
          <w:tcPr>
            <w:tcW w:w="6336" w:type="dxa"/>
            <w:shd w:val="clear" w:color="auto" w:fill="F4F7FA"/>
            <w:vAlign w:val="center"/>
          </w:tcPr>
          <w:p w14:paraId="0C6C9AA2" w14:textId="77777777" w:rsidR="00425F23" w:rsidRDefault="00425F23" w:rsidP="00667901">
            <w:pPr>
              <w:spacing w:after="20"/>
            </w:pPr>
            <w:r>
              <w:rPr>
                <w:sz w:val="16"/>
              </w:rPr>
              <w:t>Are the Supervisor’s application and competency milestones realistic and resourced?</w:t>
            </w:r>
          </w:p>
        </w:tc>
        <w:tc>
          <w:tcPr>
            <w:tcW w:w="3456" w:type="dxa"/>
            <w:shd w:val="clear" w:color="auto" w:fill="F4F7FA"/>
            <w:vAlign w:val="center"/>
          </w:tcPr>
          <w:p w14:paraId="3D74F625" w14:textId="1467767E" w:rsidR="00425F23" w:rsidRDefault="00425F23" w:rsidP="00667901">
            <w:pPr>
              <w:spacing w:after="20"/>
            </w:pPr>
            <w:r>
              <w:rPr>
                <w:sz w:val="16"/>
              </w:rPr>
              <w:t xml:space="preserve">☐ </w:t>
            </w:r>
            <w:r w:rsidR="00FE7E30">
              <w:rPr>
                <w:sz w:val="16"/>
              </w:rPr>
              <w:t>Yes ☐</w:t>
            </w:r>
            <w:r>
              <w:rPr>
                <w:sz w:val="16"/>
              </w:rPr>
              <w:t xml:space="preserve"> </w:t>
            </w:r>
            <w:r w:rsidR="00FE7E30">
              <w:rPr>
                <w:sz w:val="16"/>
              </w:rPr>
              <w:t>No ☐</w:t>
            </w:r>
            <w:r>
              <w:rPr>
                <w:sz w:val="16"/>
              </w:rPr>
              <w:t xml:space="preserve"> Revised target: _____________________________</w:t>
            </w:r>
          </w:p>
        </w:tc>
      </w:tr>
      <w:tr w:rsidR="00425F23" w14:paraId="50AD409D" w14:textId="77777777" w:rsidTr="00667901">
        <w:trPr>
          <w:cantSplit/>
          <w:jc w:val="center"/>
        </w:trPr>
        <w:tc>
          <w:tcPr>
            <w:tcW w:w="6336" w:type="dxa"/>
            <w:vAlign w:val="center"/>
          </w:tcPr>
          <w:p w14:paraId="4DD04E81" w14:textId="77777777" w:rsidR="00425F23" w:rsidRDefault="00425F23" w:rsidP="00667901">
            <w:pPr>
              <w:spacing w:after="20"/>
            </w:pPr>
            <w:r>
              <w:rPr>
                <w:sz w:val="16"/>
              </w:rPr>
              <w:t>Has management reviewed the residual risks and approved the action plan?</w:t>
            </w:r>
          </w:p>
        </w:tc>
        <w:tc>
          <w:tcPr>
            <w:tcW w:w="3456" w:type="dxa"/>
            <w:vAlign w:val="center"/>
          </w:tcPr>
          <w:p w14:paraId="4B6083CE" w14:textId="16D37241" w:rsidR="00425F23" w:rsidRDefault="00425F23" w:rsidP="00667901">
            <w:pPr>
              <w:spacing w:after="20"/>
            </w:pPr>
            <w:r>
              <w:rPr>
                <w:sz w:val="16"/>
              </w:rPr>
              <w:t xml:space="preserve">☐ </w:t>
            </w:r>
            <w:r w:rsidR="00FE7E30">
              <w:rPr>
                <w:sz w:val="16"/>
              </w:rPr>
              <w:t>Yes ☐</w:t>
            </w:r>
            <w:r>
              <w:rPr>
                <w:sz w:val="16"/>
              </w:rPr>
              <w:t xml:space="preserve"> </w:t>
            </w:r>
            <w:proofErr w:type="gramStart"/>
            <w:r>
              <w:rPr>
                <w:sz w:val="16"/>
              </w:rPr>
              <w:t>No  ☐</w:t>
            </w:r>
            <w:proofErr w:type="gramEnd"/>
            <w:r>
              <w:rPr>
                <w:sz w:val="16"/>
              </w:rPr>
              <w:t xml:space="preserve"> Actions required: __________________________</w:t>
            </w:r>
          </w:p>
        </w:tc>
      </w:tr>
    </w:tbl>
    <w:p w14:paraId="2194AB84" w14:textId="77777777" w:rsidR="00425F23" w:rsidRDefault="00425F23" w:rsidP="00425F23">
      <w:pPr>
        <w:spacing w:after="20"/>
      </w:pPr>
    </w:p>
    <w:p w14:paraId="5F84B0AE" w14:textId="77777777" w:rsidR="00425F23" w:rsidRDefault="00425F23" w:rsidP="00425F23">
      <w:pPr>
        <w:pStyle w:val="Heading1"/>
      </w:pPr>
      <w:r>
        <w:t>12. Approval</w:t>
      </w:r>
    </w:p>
    <w:tbl>
      <w:tblPr>
        <w:tblStyle w:val="TableGrid"/>
        <w:tblW w:w="0" w:type="auto"/>
        <w:jc w:val="center"/>
        <w:tblLook w:val="04A0" w:firstRow="1" w:lastRow="0" w:firstColumn="1" w:lastColumn="0" w:noHBand="0" w:noVBand="1"/>
      </w:tblPr>
      <w:tblGrid>
        <w:gridCol w:w="3672"/>
        <w:gridCol w:w="2232"/>
        <w:gridCol w:w="2448"/>
        <w:gridCol w:w="1440"/>
      </w:tblGrid>
      <w:tr w:rsidR="00425F23" w14:paraId="11A89035" w14:textId="77777777" w:rsidTr="00667901">
        <w:trPr>
          <w:cantSplit/>
          <w:tblHeader/>
          <w:jc w:val="center"/>
        </w:trPr>
        <w:tc>
          <w:tcPr>
            <w:tcW w:w="3672" w:type="dxa"/>
            <w:shd w:val="clear" w:color="auto" w:fill="17365D"/>
            <w:vAlign w:val="center"/>
          </w:tcPr>
          <w:p w14:paraId="007AF93A" w14:textId="77777777" w:rsidR="00425F23" w:rsidRDefault="00425F23" w:rsidP="00667901">
            <w:pPr>
              <w:spacing w:after="20"/>
            </w:pPr>
            <w:r>
              <w:rPr>
                <w:b/>
                <w:color w:val="FFFFFF"/>
                <w:sz w:val="16"/>
              </w:rPr>
              <w:t>Function</w:t>
            </w:r>
          </w:p>
        </w:tc>
        <w:tc>
          <w:tcPr>
            <w:tcW w:w="2232" w:type="dxa"/>
            <w:shd w:val="clear" w:color="auto" w:fill="17365D"/>
            <w:vAlign w:val="center"/>
          </w:tcPr>
          <w:p w14:paraId="08B7DCC6" w14:textId="77777777" w:rsidR="00425F23" w:rsidRDefault="00425F23" w:rsidP="00667901">
            <w:pPr>
              <w:spacing w:after="20"/>
            </w:pPr>
            <w:r>
              <w:rPr>
                <w:b/>
                <w:color w:val="FFFFFF"/>
                <w:sz w:val="16"/>
              </w:rPr>
              <w:t>Name</w:t>
            </w:r>
          </w:p>
        </w:tc>
        <w:tc>
          <w:tcPr>
            <w:tcW w:w="2448" w:type="dxa"/>
            <w:shd w:val="clear" w:color="auto" w:fill="17365D"/>
            <w:vAlign w:val="center"/>
          </w:tcPr>
          <w:p w14:paraId="109D3BF9" w14:textId="77777777" w:rsidR="00425F23" w:rsidRDefault="00425F23" w:rsidP="00667901">
            <w:pPr>
              <w:spacing w:after="20"/>
            </w:pPr>
            <w:r>
              <w:rPr>
                <w:b/>
                <w:color w:val="FFFFFF"/>
                <w:sz w:val="16"/>
              </w:rPr>
              <w:t>Signature</w:t>
            </w:r>
          </w:p>
        </w:tc>
        <w:tc>
          <w:tcPr>
            <w:tcW w:w="1440" w:type="dxa"/>
            <w:shd w:val="clear" w:color="auto" w:fill="17365D"/>
            <w:vAlign w:val="center"/>
          </w:tcPr>
          <w:p w14:paraId="7B128C98" w14:textId="77777777" w:rsidR="00425F23" w:rsidRDefault="00425F23" w:rsidP="00667901">
            <w:pPr>
              <w:spacing w:after="20"/>
            </w:pPr>
            <w:r>
              <w:rPr>
                <w:b/>
                <w:color w:val="FFFFFF"/>
                <w:sz w:val="16"/>
              </w:rPr>
              <w:t>Date</w:t>
            </w:r>
          </w:p>
        </w:tc>
      </w:tr>
      <w:tr w:rsidR="00425F23" w14:paraId="0D61C98B" w14:textId="77777777" w:rsidTr="00667901">
        <w:trPr>
          <w:cantSplit/>
          <w:jc w:val="center"/>
        </w:trPr>
        <w:tc>
          <w:tcPr>
            <w:tcW w:w="3672" w:type="dxa"/>
            <w:vAlign w:val="center"/>
          </w:tcPr>
          <w:p w14:paraId="0AB0E932" w14:textId="77777777" w:rsidR="00425F23" w:rsidRDefault="00425F23" w:rsidP="00667901">
            <w:pPr>
              <w:spacing w:after="20"/>
            </w:pPr>
            <w:r>
              <w:rPr>
                <w:sz w:val="16"/>
              </w:rPr>
              <w:t>Prepared by - Laboratory Manager / risk owner</w:t>
            </w:r>
          </w:p>
        </w:tc>
        <w:tc>
          <w:tcPr>
            <w:tcW w:w="2232" w:type="dxa"/>
            <w:vAlign w:val="center"/>
          </w:tcPr>
          <w:p w14:paraId="3FEECF86" w14:textId="77777777" w:rsidR="00425F23" w:rsidRDefault="00425F23" w:rsidP="00667901">
            <w:pPr>
              <w:spacing w:after="20"/>
            </w:pPr>
            <w:r>
              <w:rPr>
                <w:sz w:val="16"/>
              </w:rPr>
              <w:t>________________________</w:t>
            </w:r>
          </w:p>
        </w:tc>
        <w:tc>
          <w:tcPr>
            <w:tcW w:w="2448" w:type="dxa"/>
            <w:vAlign w:val="center"/>
          </w:tcPr>
          <w:p w14:paraId="479C0F89" w14:textId="77777777" w:rsidR="00425F23" w:rsidRDefault="00425F23" w:rsidP="00667901">
            <w:pPr>
              <w:spacing w:after="20"/>
            </w:pPr>
            <w:r>
              <w:rPr>
                <w:sz w:val="16"/>
              </w:rPr>
              <w:t>________________________</w:t>
            </w:r>
          </w:p>
        </w:tc>
        <w:tc>
          <w:tcPr>
            <w:tcW w:w="1440" w:type="dxa"/>
            <w:vAlign w:val="center"/>
          </w:tcPr>
          <w:p w14:paraId="490CDC07" w14:textId="77777777" w:rsidR="00425F23" w:rsidRDefault="00425F23" w:rsidP="00667901">
            <w:pPr>
              <w:spacing w:after="20"/>
            </w:pPr>
            <w:r>
              <w:rPr>
                <w:sz w:val="16"/>
              </w:rPr>
              <w:t>____________</w:t>
            </w:r>
          </w:p>
        </w:tc>
      </w:tr>
      <w:tr w:rsidR="00425F23" w14:paraId="072B44D1" w14:textId="77777777" w:rsidTr="00667901">
        <w:trPr>
          <w:cantSplit/>
          <w:jc w:val="center"/>
        </w:trPr>
        <w:tc>
          <w:tcPr>
            <w:tcW w:w="3672" w:type="dxa"/>
            <w:shd w:val="clear" w:color="auto" w:fill="F4F7FA"/>
            <w:vAlign w:val="center"/>
          </w:tcPr>
          <w:p w14:paraId="7B7D9A88" w14:textId="77777777" w:rsidR="00425F23" w:rsidRDefault="00425F23" w:rsidP="00667901">
            <w:pPr>
              <w:spacing w:after="20"/>
            </w:pPr>
            <w:r>
              <w:rPr>
                <w:sz w:val="16"/>
              </w:rPr>
              <w:t>Reviewed by - QMS owner / Nominated Representative</w:t>
            </w:r>
          </w:p>
        </w:tc>
        <w:tc>
          <w:tcPr>
            <w:tcW w:w="2232" w:type="dxa"/>
            <w:shd w:val="clear" w:color="auto" w:fill="F4F7FA"/>
            <w:vAlign w:val="center"/>
          </w:tcPr>
          <w:p w14:paraId="1C9E46B9" w14:textId="77777777" w:rsidR="00425F23" w:rsidRDefault="00425F23" w:rsidP="00667901">
            <w:pPr>
              <w:spacing w:after="20"/>
            </w:pPr>
            <w:r>
              <w:rPr>
                <w:sz w:val="16"/>
              </w:rPr>
              <w:t>________________________</w:t>
            </w:r>
          </w:p>
        </w:tc>
        <w:tc>
          <w:tcPr>
            <w:tcW w:w="2448" w:type="dxa"/>
            <w:shd w:val="clear" w:color="auto" w:fill="F4F7FA"/>
            <w:vAlign w:val="center"/>
          </w:tcPr>
          <w:p w14:paraId="7F0BEFA9" w14:textId="77777777" w:rsidR="00425F23" w:rsidRDefault="00425F23" w:rsidP="00667901">
            <w:pPr>
              <w:spacing w:after="20"/>
            </w:pPr>
            <w:r>
              <w:rPr>
                <w:sz w:val="16"/>
              </w:rPr>
              <w:t>________________________</w:t>
            </w:r>
          </w:p>
        </w:tc>
        <w:tc>
          <w:tcPr>
            <w:tcW w:w="1440" w:type="dxa"/>
            <w:shd w:val="clear" w:color="auto" w:fill="F4F7FA"/>
            <w:vAlign w:val="center"/>
          </w:tcPr>
          <w:p w14:paraId="07F6190A" w14:textId="77777777" w:rsidR="00425F23" w:rsidRDefault="00425F23" w:rsidP="00667901">
            <w:pPr>
              <w:spacing w:after="20"/>
            </w:pPr>
            <w:r>
              <w:rPr>
                <w:sz w:val="16"/>
              </w:rPr>
              <w:t>____________</w:t>
            </w:r>
          </w:p>
        </w:tc>
      </w:tr>
      <w:tr w:rsidR="00425F23" w14:paraId="76D6C71D" w14:textId="77777777" w:rsidTr="00667901">
        <w:trPr>
          <w:cantSplit/>
          <w:jc w:val="center"/>
        </w:trPr>
        <w:tc>
          <w:tcPr>
            <w:tcW w:w="3672" w:type="dxa"/>
            <w:vAlign w:val="center"/>
          </w:tcPr>
          <w:p w14:paraId="21FBB189" w14:textId="77777777" w:rsidR="00425F23" w:rsidRDefault="00425F23" w:rsidP="00667901">
            <w:pPr>
              <w:spacing w:after="20"/>
            </w:pPr>
            <w:r>
              <w:rPr>
                <w:sz w:val="16"/>
              </w:rPr>
              <w:t>Approved by - CEO / top management</w:t>
            </w:r>
          </w:p>
        </w:tc>
        <w:tc>
          <w:tcPr>
            <w:tcW w:w="2232" w:type="dxa"/>
            <w:vAlign w:val="center"/>
          </w:tcPr>
          <w:p w14:paraId="4FD6A3AB" w14:textId="77777777" w:rsidR="00425F23" w:rsidRDefault="00425F23" w:rsidP="00667901">
            <w:pPr>
              <w:spacing w:after="20"/>
            </w:pPr>
            <w:r>
              <w:rPr>
                <w:sz w:val="16"/>
              </w:rPr>
              <w:t>________________________</w:t>
            </w:r>
          </w:p>
        </w:tc>
        <w:tc>
          <w:tcPr>
            <w:tcW w:w="2448" w:type="dxa"/>
            <w:vAlign w:val="center"/>
          </w:tcPr>
          <w:p w14:paraId="7851BB39" w14:textId="77777777" w:rsidR="00425F23" w:rsidRDefault="00425F23" w:rsidP="00667901">
            <w:pPr>
              <w:spacing w:after="20"/>
            </w:pPr>
            <w:r>
              <w:rPr>
                <w:sz w:val="16"/>
              </w:rPr>
              <w:t>________________________</w:t>
            </w:r>
          </w:p>
        </w:tc>
        <w:tc>
          <w:tcPr>
            <w:tcW w:w="1440" w:type="dxa"/>
            <w:vAlign w:val="center"/>
          </w:tcPr>
          <w:p w14:paraId="72886D52" w14:textId="77777777" w:rsidR="00425F23" w:rsidRDefault="00425F23" w:rsidP="00667901">
            <w:pPr>
              <w:spacing w:after="20"/>
            </w:pPr>
            <w:r>
              <w:rPr>
                <w:sz w:val="16"/>
              </w:rPr>
              <w:t>____________</w:t>
            </w:r>
          </w:p>
        </w:tc>
      </w:tr>
    </w:tbl>
    <w:p w14:paraId="28A1AC22" w14:textId="77777777" w:rsidR="00425F23" w:rsidRDefault="00425F23" w:rsidP="00425F23">
      <w:pPr>
        <w:spacing w:after="20"/>
      </w:pPr>
    </w:p>
    <w:p w14:paraId="5D554CEC" w14:textId="77777777" w:rsidR="00425F23" w:rsidRDefault="00425F23" w:rsidP="00425F23">
      <w:pPr>
        <w:pStyle w:val="Heading1"/>
      </w:pPr>
      <w:r>
        <w:t>Appendix A — Decision rules to prevent inappropriate report release</w:t>
      </w:r>
    </w:p>
    <w:p w14:paraId="2C74D8E5" w14:textId="77777777" w:rsidR="00425F23" w:rsidRDefault="00425F23" w:rsidP="00425F23">
      <w:pPr>
        <w:pStyle w:val="ListBullet"/>
        <w:numPr>
          <w:ilvl w:val="0"/>
          <w:numId w:val="3"/>
        </w:numPr>
        <w:spacing w:after="40"/>
      </w:pPr>
      <w:r>
        <w:t>Only a person whose SANAS approval covers the relevant scope may authorise reports as accredited.</w:t>
      </w:r>
    </w:p>
    <w:p w14:paraId="19B196E5" w14:textId="77777777" w:rsidR="00425F23" w:rsidRDefault="00425F23" w:rsidP="00425F23">
      <w:pPr>
        <w:pStyle w:val="ListBullet"/>
        <w:numPr>
          <w:ilvl w:val="0"/>
          <w:numId w:val="3"/>
        </w:numPr>
        <w:spacing w:after="40"/>
      </w:pPr>
      <w:r>
        <w:t>Internal delegation, seniority, industry experience, training completion or a planned SANAS assessment does not replace formal approval.</w:t>
      </w:r>
    </w:p>
    <w:p w14:paraId="4CF69087" w14:textId="402F5C79" w:rsidR="00425F23" w:rsidRDefault="00425F23" w:rsidP="00425F23">
      <w:pPr>
        <w:pStyle w:val="ListBullet"/>
        <w:numPr>
          <w:ilvl w:val="0"/>
          <w:numId w:val="3"/>
        </w:numPr>
        <w:spacing w:after="40"/>
      </w:pPr>
      <w:r>
        <w:t xml:space="preserve">If the sole approved TS is unavailable and no approved signatory arrangement is in place, affected reports remain on hold; preserve traceability and </w:t>
      </w:r>
      <w:r w:rsidR="000823A3">
        <w:t>communication</w:t>
      </w:r>
      <w:r>
        <w:t xml:space="preserve"> delays.</w:t>
      </w:r>
    </w:p>
    <w:p w14:paraId="2A1373DF" w14:textId="77777777" w:rsidR="00425F23" w:rsidRDefault="00425F23" w:rsidP="00425F23">
      <w:pPr>
        <w:pStyle w:val="ListBullet"/>
        <w:numPr>
          <w:ilvl w:val="0"/>
          <w:numId w:val="3"/>
        </w:numPr>
        <w:spacing w:after="40"/>
      </w:pPr>
      <w:r>
        <w:t>If SANAS suspends or reduces accreditation, immediately apply the exact conditions and affected scope; do not use accreditation symbols or claims contrary to R 51-10 and applicable R 04 requirements.</w:t>
      </w:r>
    </w:p>
    <w:p w14:paraId="4750E9E8" w14:textId="77777777" w:rsidR="00425F23" w:rsidRDefault="00425F23" w:rsidP="00425F23">
      <w:pPr>
        <w:pStyle w:val="ListBullet"/>
        <w:numPr>
          <w:ilvl w:val="0"/>
          <w:numId w:val="3"/>
        </w:numPr>
        <w:spacing w:after="40"/>
      </w:pPr>
      <w:r>
        <w:t>A CTS is not simply an external person asked to sign reports. It requires the formal process and controls described in SANAS R 03-10 clause 5.2.</w:t>
      </w:r>
    </w:p>
    <w:p w14:paraId="062A5675" w14:textId="77777777" w:rsidR="00425F23" w:rsidRDefault="00425F23" w:rsidP="00425F23">
      <w:pPr>
        <w:pStyle w:val="ListBullet"/>
        <w:numPr>
          <w:ilvl w:val="0"/>
          <w:numId w:val="3"/>
        </w:numPr>
        <w:spacing w:after="40"/>
      </w:pPr>
      <w:r>
        <w:t>When in doubt about the effect of the personnel change on accreditation status or notification requirements, the CEO / Nominated Representative should seek written clarification from the relevant SANAS Accreditation Manager and retain the response.</w:t>
      </w:r>
    </w:p>
    <w:p w14:paraId="21436C92" w14:textId="77777777" w:rsidR="00425F23" w:rsidRDefault="00425F23" w:rsidP="00425F23">
      <w:pPr>
        <w:pStyle w:val="Heading1"/>
      </w:pPr>
      <w:r>
        <w:t>Source documents reviewed</w:t>
      </w:r>
    </w:p>
    <w:p w14:paraId="32A8DB02" w14:textId="7FA904F6" w:rsidR="00425F23" w:rsidRDefault="00425F23" w:rsidP="00FE7E30">
      <w:pPr>
        <w:pStyle w:val="ListParagraph"/>
        <w:numPr>
          <w:ilvl w:val="0"/>
          <w:numId w:val="5"/>
        </w:numPr>
      </w:pPr>
      <w:r>
        <w:t>SANAS R 03-10, Nominated Representative and Signatories: Responsibilities, Qualifications and Approval, approved/implemented 4 March 2024</w:t>
      </w:r>
      <w:r w:rsidR="000823A3">
        <w:t>.</w:t>
      </w:r>
    </w:p>
    <w:p w14:paraId="77DDC6B6" w14:textId="0022D19D" w:rsidR="00FE7E30" w:rsidRDefault="00425F23" w:rsidP="00FE7E30">
      <w:pPr>
        <w:pStyle w:val="ListParagraph"/>
        <w:numPr>
          <w:ilvl w:val="0"/>
          <w:numId w:val="5"/>
        </w:numPr>
      </w:pPr>
      <w:r>
        <w:t>SANAS R 51-10, Suspensions, Reductions, Withdrawals, Expiry and Re-instatement of Accredited or GLP/GCP Compliant Organisations</w:t>
      </w:r>
      <w:r w:rsidR="000823A3">
        <w:t>.</w:t>
      </w:r>
    </w:p>
    <w:p w14:paraId="334FA135" w14:textId="3B3C1784" w:rsidR="00425F23" w:rsidRDefault="00425F23" w:rsidP="00FE7E30">
      <w:pPr>
        <w:pStyle w:val="ListParagraph"/>
        <w:numPr>
          <w:ilvl w:val="0"/>
          <w:numId w:val="5"/>
        </w:numPr>
      </w:pPr>
      <w:r>
        <w:t xml:space="preserve">ISO/IEC 17025:2017 — referenced as the laboratory’s management-system and technical competence standard; clause-level mapping should be checked against the </w:t>
      </w:r>
      <w:r w:rsidR="000823A3">
        <w:t>laboratory’s-controlled</w:t>
      </w:r>
      <w:r>
        <w:t xml:space="preserve"> copy and applicable SANAS documents.</w:t>
      </w:r>
    </w:p>
    <w:p w14:paraId="1B791B3B" w14:textId="77777777" w:rsidR="00F07084" w:rsidRDefault="00F07084"/>
    <w:sectPr w:rsidR="00F07084" w:rsidSect="00425F23">
      <w:headerReference w:type="default" r:id="rId7"/>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32699" w14:textId="77777777" w:rsidR="00AB2FA0" w:rsidRDefault="00AB2FA0" w:rsidP="00425F23">
      <w:pPr>
        <w:spacing w:after="0" w:line="240" w:lineRule="auto"/>
      </w:pPr>
      <w:r>
        <w:separator/>
      </w:r>
    </w:p>
  </w:endnote>
  <w:endnote w:type="continuationSeparator" w:id="0">
    <w:p w14:paraId="199CB1D5" w14:textId="77777777" w:rsidR="00AB2FA0" w:rsidRDefault="00AB2FA0" w:rsidP="00425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A861D" w14:textId="7DCDE1A5" w:rsidR="00425F23" w:rsidRDefault="00425F23" w:rsidP="00425F23">
    <w:pPr>
      <w:pStyle w:val="Footer"/>
      <w:tabs>
        <w:tab w:val="center" w:pos="5083"/>
        <w:tab w:val="left" w:pos="7830"/>
      </w:tabs>
    </w:pPr>
    <w:r>
      <w:rPr>
        <w:color w:val="666666"/>
        <w:sz w:val="15"/>
      </w:rPr>
      <w:tab/>
      <w:t xml:space="preserve">Controlled document version </w:t>
    </w:r>
    <w:r w:rsidR="000823A3">
      <w:rPr>
        <w:color w:val="666666"/>
        <w:sz w:val="15"/>
      </w:rPr>
      <w:t xml:space="preserve">01 </w:t>
    </w:r>
    <w:proofErr w:type="gramStart"/>
    <w:r w:rsidR="000823A3">
      <w:rPr>
        <w:color w:val="666666"/>
        <w:sz w:val="15"/>
      </w:rPr>
      <w:t>|</w:t>
    </w:r>
    <w:r>
      <w:rPr>
        <w:color w:val="666666"/>
        <w:sz w:val="15"/>
      </w:rPr>
      <w:t xml:space="preserve">  AS</w:t>
    </w:r>
    <w:proofErr w:type="gramEnd"/>
    <w:r>
      <w:rPr>
        <w:color w:val="666666"/>
        <w:sz w:val="15"/>
      </w:rPr>
      <w:t>-QMS-RISK-TS-</w:t>
    </w:r>
    <w:proofErr w:type="gramStart"/>
    <w:r>
      <w:rPr>
        <w:color w:val="666666"/>
        <w:sz w:val="15"/>
      </w:rPr>
      <w:t>01  |</w:t>
    </w:r>
    <w:proofErr w:type="gramEnd"/>
    <w:r>
      <w:rPr>
        <w:color w:val="666666"/>
        <w:sz w:val="15"/>
      </w:rPr>
      <w:t xml:space="preserve">  October 2026</w:t>
    </w:r>
    <w:r>
      <w:rPr>
        <w:color w:val="666666"/>
        <w:sz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CADC" w14:textId="77777777" w:rsidR="00AB2FA0" w:rsidRDefault="00AB2FA0" w:rsidP="00425F23">
      <w:pPr>
        <w:spacing w:after="0" w:line="240" w:lineRule="auto"/>
      </w:pPr>
      <w:r>
        <w:separator/>
      </w:r>
    </w:p>
  </w:footnote>
  <w:footnote w:type="continuationSeparator" w:id="0">
    <w:p w14:paraId="31DA5B9A" w14:textId="77777777" w:rsidR="00AB2FA0" w:rsidRDefault="00AB2FA0" w:rsidP="00425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4A92" w14:textId="321E6A1E" w:rsidR="00425F23" w:rsidRDefault="00B2358E">
    <w:pPr>
      <w:pStyle w:val="Header"/>
      <w:jc w:val="right"/>
    </w:pPr>
    <w:r>
      <w:rPr>
        <w:b/>
        <w:noProof/>
        <w:color w:val="0F6B78"/>
        <w:sz w:val="16"/>
        <w14:ligatures w14:val="standardContextual"/>
      </w:rPr>
      <w:drawing>
        <wp:anchor distT="0" distB="0" distL="114300" distR="114300" simplePos="0" relativeHeight="251658240" behindDoc="0" locked="0" layoutInCell="1" allowOverlap="1" wp14:anchorId="5260E3BA" wp14:editId="10225BD5">
          <wp:simplePos x="0" y="0"/>
          <wp:positionH relativeFrom="column">
            <wp:posOffset>-448945</wp:posOffset>
          </wp:positionH>
          <wp:positionV relativeFrom="paragraph">
            <wp:posOffset>25400</wp:posOffset>
          </wp:positionV>
          <wp:extent cx="869950" cy="869950"/>
          <wp:effectExtent l="0" t="0" r="6350" b="6350"/>
          <wp:wrapTopAndBottom/>
          <wp:docPr id="183628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88140" name="Picture 1836288140"/>
                  <pic:cNvPicPr/>
                </pic:nvPicPr>
                <pic:blipFill>
                  <a:blip r:embed="rId1">
                    <a:extLst>
                      <a:ext uri="{28A0092B-C50C-407E-A947-70E740481C1C}">
                        <a14:useLocalDpi xmlns:a14="http://schemas.microsoft.com/office/drawing/2010/main" val="0"/>
                      </a:ext>
                    </a:extLst>
                  </a:blip>
                  <a:stretch>
                    <a:fillRect/>
                  </a:stretch>
                </pic:blipFill>
                <pic:spPr>
                  <a:xfrm>
                    <a:off x="0" y="0"/>
                    <a:ext cx="869950" cy="869950"/>
                  </a:xfrm>
                  <a:prstGeom prst="rect">
                    <a:avLst/>
                  </a:prstGeom>
                </pic:spPr>
              </pic:pic>
            </a:graphicData>
          </a:graphic>
          <wp14:sizeRelH relativeFrom="margin">
            <wp14:pctWidth>0</wp14:pctWidth>
          </wp14:sizeRelH>
          <wp14:sizeRelV relativeFrom="margin">
            <wp14:pctHeight>0</wp14:pctHeight>
          </wp14:sizeRelV>
        </wp:anchor>
      </w:drawing>
    </w:r>
    <w:r w:rsidR="0088284C">
      <w:rPr>
        <w:b/>
        <w:color w:val="0F6B78"/>
        <w:sz w:val="16"/>
      </w:rPr>
      <w:t xml:space="preserve">AZURESKY </w:t>
    </w:r>
    <w:r>
      <w:rPr>
        <w:b/>
        <w:color w:val="0F6B78"/>
        <w:sz w:val="16"/>
      </w:rPr>
      <w:t>| QUALITY</w:t>
    </w:r>
    <w:r w:rsidR="00425F23">
      <w:rPr>
        <w:b/>
        <w:color w:val="0F6B78"/>
        <w:sz w:val="16"/>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7883A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3CD5E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C17C34"/>
    <w:multiLevelType w:val="hybridMultilevel"/>
    <w:tmpl w:val="ED5229E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FED6F52"/>
    <w:multiLevelType w:val="hybridMultilevel"/>
    <w:tmpl w:val="ED4C377C"/>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26C87247"/>
    <w:multiLevelType w:val="hybridMultilevel"/>
    <w:tmpl w:val="97F2B3C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BCE1DC7"/>
    <w:multiLevelType w:val="hybridMultilevel"/>
    <w:tmpl w:val="25CA2048"/>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277904745">
    <w:abstractNumId w:val="1"/>
  </w:num>
  <w:num w:numId="2" w16cid:durableId="1992754979">
    <w:abstractNumId w:val="0"/>
  </w:num>
  <w:num w:numId="3" w16cid:durableId="1243107609">
    <w:abstractNumId w:val="5"/>
  </w:num>
  <w:num w:numId="4" w16cid:durableId="1392998428">
    <w:abstractNumId w:val="3"/>
  </w:num>
  <w:num w:numId="5" w16cid:durableId="1495487684">
    <w:abstractNumId w:val="4"/>
  </w:num>
  <w:num w:numId="6" w16cid:durableId="377897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23"/>
    <w:rsid w:val="000823A3"/>
    <w:rsid w:val="001121AF"/>
    <w:rsid w:val="00425F23"/>
    <w:rsid w:val="00740C3B"/>
    <w:rsid w:val="0088284C"/>
    <w:rsid w:val="00AB2FA0"/>
    <w:rsid w:val="00B2358E"/>
    <w:rsid w:val="00C002BB"/>
    <w:rsid w:val="00DA13A1"/>
    <w:rsid w:val="00EE592D"/>
    <w:rsid w:val="00F07084"/>
    <w:rsid w:val="00FE7E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7E4D9"/>
  <w15:chartTrackingRefBased/>
  <w15:docId w15:val="{6E863664-46A2-4B5B-9DC6-9EA2A632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F23"/>
    <w:pPr>
      <w:spacing w:after="80"/>
    </w:pPr>
    <w:rPr>
      <w:rFonts w:ascii="Aptos" w:eastAsiaTheme="minorEastAsia" w:hAnsi="Aptos"/>
      <w:color w:val="282828"/>
      <w:kern w:val="0"/>
      <w:sz w:val="19"/>
      <w:lang w:val="en-US"/>
      <w14:ligatures w14:val="none"/>
    </w:rPr>
  </w:style>
  <w:style w:type="paragraph" w:styleId="Heading1">
    <w:name w:val="heading 1"/>
    <w:basedOn w:val="Normal"/>
    <w:next w:val="Normal"/>
    <w:link w:val="Heading1Char"/>
    <w:uiPriority w:val="9"/>
    <w:qFormat/>
    <w:rsid w:val="00425F23"/>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F23"/>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F23"/>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23"/>
    <w:rPr>
      <w:rFonts w:eastAsiaTheme="majorEastAsia" w:cstheme="majorBidi"/>
      <w:color w:val="272727" w:themeColor="text1" w:themeTint="D8"/>
    </w:rPr>
  </w:style>
  <w:style w:type="paragraph" w:styleId="Title">
    <w:name w:val="Title"/>
    <w:basedOn w:val="Normal"/>
    <w:next w:val="Normal"/>
    <w:link w:val="TitleChar"/>
    <w:uiPriority w:val="10"/>
    <w:qFormat/>
    <w:rsid w:val="00425F2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23"/>
    <w:pPr>
      <w:spacing w:before="160"/>
      <w:jc w:val="center"/>
    </w:pPr>
    <w:rPr>
      <w:i/>
      <w:iCs/>
      <w:color w:val="404040" w:themeColor="text1" w:themeTint="BF"/>
    </w:rPr>
  </w:style>
  <w:style w:type="character" w:customStyle="1" w:styleId="QuoteChar">
    <w:name w:val="Quote Char"/>
    <w:basedOn w:val="DefaultParagraphFont"/>
    <w:link w:val="Quote"/>
    <w:uiPriority w:val="29"/>
    <w:rsid w:val="00425F23"/>
    <w:rPr>
      <w:i/>
      <w:iCs/>
      <w:color w:val="404040" w:themeColor="text1" w:themeTint="BF"/>
    </w:rPr>
  </w:style>
  <w:style w:type="paragraph" w:styleId="ListParagraph">
    <w:name w:val="List Paragraph"/>
    <w:basedOn w:val="Normal"/>
    <w:uiPriority w:val="34"/>
    <w:qFormat/>
    <w:rsid w:val="00425F23"/>
    <w:pPr>
      <w:ind w:left="720"/>
      <w:contextualSpacing/>
    </w:pPr>
  </w:style>
  <w:style w:type="character" w:styleId="IntenseEmphasis">
    <w:name w:val="Intense Emphasis"/>
    <w:basedOn w:val="DefaultParagraphFont"/>
    <w:uiPriority w:val="21"/>
    <w:qFormat/>
    <w:rsid w:val="00425F23"/>
    <w:rPr>
      <w:i/>
      <w:iCs/>
      <w:color w:val="0F4761" w:themeColor="accent1" w:themeShade="BF"/>
    </w:rPr>
  </w:style>
  <w:style w:type="paragraph" w:styleId="IntenseQuote">
    <w:name w:val="Intense Quote"/>
    <w:basedOn w:val="Normal"/>
    <w:next w:val="Normal"/>
    <w:link w:val="IntenseQuoteChar"/>
    <w:uiPriority w:val="30"/>
    <w:qFormat/>
    <w:rsid w:val="00425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F23"/>
    <w:rPr>
      <w:i/>
      <w:iCs/>
      <w:color w:val="0F4761" w:themeColor="accent1" w:themeShade="BF"/>
    </w:rPr>
  </w:style>
  <w:style w:type="character" w:styleId="IntenseReference">
    <w:name w:val="Intense Reference"/>
    <w:basedOn w:val="DefaultParagraphFont"/>
    <w:uiPriority w:val="32"/>
    <w:qFormat/>
    <w:rsid w:val="00425F23"/>
    <w:rPr>
      <w:b/>
      <w:bCs/>
      <w:smallCaps/>
      <w:color w:val="0F4761" w:themeColor="accent1" w:themeShade="BF"/>
      <w:spacing w:val="5"/>
    </w:rPr>
  </w:style>
  <w:style w:type="paragraph" w:styleId="Header">
    <w:name w:val="header"/>
    <w:basedOn w:val="Normal"/>
    <w:link w:val="HeaderChar"/>
    <w:uiPriority w:val="99"/>
    <w:unhideWhenUsed/>
    <w:rsid w:val="00425F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F23"/>
    <w:rPr>
      <w:rFonts w:ascii="Aptos" w:eastAsiaTheme="minorEastAsia" w:hAnsi="Aptos"/>
      <w:color w:val="282828"/>
      <w:kern w:val="0"/>
      <w:sz w:val="19"/>
      <w:lang w:val="en-US"/>
      <w14:ligatures w14:val="none"/>
    </w:rPr>
  </w:style>
  <w:style w:type="paragraph" w:styleId="Footer">
    <w:name w:val="footer"/>
    <w:basedOn w:val="Normal"/>
    <w:link w:val="FooterChar"/>
    <w:uiPriority w:val="99"/>
    <w:unhideWhenUsed/>
    <w:rsid w:val="00425F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F23"/>
    <w:rPr>
      <w:rFonts w:ascii="Aptos" w:eastAsiaTheme="minorEastAsia" w:hAnsi="Aptos"/>
      <w:color w:val="282828"/>
      <w:kern w:val="0"/>
      <w:sz w:val="19"/>
      <w:lang w:val="en-US"/>
      <w14:ligatures w14:val="none"/>
    </w:rPr>
  </w:style>
  <w:style w:type="paragraph" w:styleId="ListBullet">
    <w:name w:val="List Bullet"/>
    <w:basedOn w:val="Normal"/>
    <w:uiPriority w:val="99"/>
    <w:unhideWhenUsed/>
    <w:rsid w:val="00425F23"/>
    <w:pPr>
      <w:numPr>
        <w:numId w:val="1"/>
      </w:numPr>
      <w:tabs>
        <w:tab w:val="clear" w:pos="360"/>
      </w:tabs>
      <w:ind w:left="0" w:firstLine="0"/>
      <w:contextualSpacing/>
    </w:pPr>
  </w:style>
  <w:style w:type="paragraph" w:styleId="ListNumber">
    <w:name w:val="List Number"/>
    <w:basedOn w:val="Normal"/>
    <w:uiPriority w:val="99"/>
    <w:unhideWhenUsed/>
    <w:rsid w:val="00425F23"/>
    <w:pPr>
      <w:numPr>
        <w:numId w:val="2"/>
      </w:numPr>
      <w:tabs>
        <w:tab w:val="clear" w:pos="360"/>
      </w:tabs>
      <w:ind w:left="0" w:firstLine="0"/>
      <w:contextualSpacing/>
    </w:pPr>
  </w:style>
  <w:style w:type="table" w:styleId="TableGrid">
    <w:name w:val="Table Grid"/>
    <w:basedOn w:val="TableNormal"/>
    <w:uiPriority w:val="59"/>
    <w:rsid w:val="00425F2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 Note"/>
    <w:rsid w:val="00425F23"/>
    <w:pPr>
      <w:spacing w:after="60" w:line="276" w:lineRule="auto"/>
    </w:pPr>
    <w:rPr>
      <w:rFonts w:ascii="Aptos" w:eastAsiaTheme="minorEastAsia" w:hAnsi="Aptos"/>
      <w:i/>
      <w:color w:val="666666"/>
      <w:kern w:val="0"/>
      <w:sz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Sifiso Nyambi</cp:lastModifiedBy>
  <cp:revision>4</cp:revision>
  <dcterms:created xsi:type="dcterms:W3CDTF">2026-10-12T08:19:00Z</dcterms:created>
  <dcterms:modified xsi:type="dcterms:W3CDTF">2026-10-12T08:34:00Z</dcterms:modified>
</cp:coreProperties>
</file>