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4B6AE" w14:textId="3990DD52" w:rsidR="00691D3A" w:rsidRDefault="00691D3A">
      <w:pPr>
        <w:rPr>
          <w:b/>
          <w:bCs/>
          <w:u w:val="single"/>
        </w:rPr>
      </w:pPr>
    </w:p>
    <w:sdt>
      <w:sdtPr>
        <w:rPr>
          <w:rFonts w:asciiTheme="minorHAnsi" w:eastAsiaTheme="minorHAnsi" w:hAnsiTheme="minorHAnsi" w:cstheme="minorBidi"/>
          <w:color w:val="auto"/>
          <w:kern w:val="2"/>
          <w:sz w:val="24"/>
          <w:szCs w:val="24"/>
          <w:lang w:val="en-ZA"/>
          <w14:ligatures w14:val="standardContextual"/>
        </w:rPr>
        <w:id w:val="-1498644155"/>
        <w:docPartObj>
          <w:docPartGallery w:val="Table of Contents"/>
          <w:docPartUnique/>
        </w:docPartObj>
      </w:sdtPr>
      <w:sdtEndPr>
        <w:rPr>
          <w:b/>
          <w:bCs/>
          <w:noProof/>
        </w:rPr>
      </w:sdtEndPr>
      <w:sdtContent>
        <w:p w14:paraId="0566D64E" w14:textId="42B921E9" w:rsidR="00691D3A" w:rsidRDefault="00691D3A">
          <w:pPr>
            <w:pStyle w:val="TOCHeading"/>
          </w:pPr>
          <w:r>
            <w:t>Contents</w:t>
          </w:r>
        </w:p>
        <w:p w14:paraId="0CEEB6D7" w14:textId="71796107" w:rsidR="00F9298D" w:rsidRDefault="00691D3A">
          <w:pPr>
            <w:pStyle w:val="TOC2"/>
            <w:tabs>
              <w:tab w:val="right" w:leader="dot" w:pos="13948"/>
            </w:tabs>
            <w:rPr>
              <w:rFonts w:eastAsiaTheme="minorEastAsia"/>
              <w:noProof/>
              <w:lang w:eastAsia="en-ZA"/>
            </w:rPr>
          </w:pPr>
          <w:r>
            <w:fldChar w:fldCharType="begin"/>
          </w:r>
          <w:r>
            <w:instrText xml:space="preserve"> TOC \o "1-3" \h \z \u </w:instrText>
          </w:r>
          <w:r>
            <w:fldChar w:fldCharType="separate"/>
          </w:r>
          <w:hyperlink w:anchor="_Toc206592489" w:history="1">
            <w:r w:rsidR="00F9298D" w:rsidRPr="000522D4">
              <w:rPr>
                <w:rStyle w:val="Hyperlink"/>
                <w:b/>
                <w:bCs/>
                <w:noProof/>
              </w:rPr>
              <w:t>Introduction</w:t>
            </w:r>
            <w:r w:rsidR="00F9298D">
              <w:rPr>
                <w:noProof/>
                <w:webHidden/>
              </w:rPr>
              <w:tab/>
            </w:r>
            <w:r w:rsidR="00F9298D">
              <w:rPr>
                <w:noProof/>
                <w:webHidden/>
              </w:rPr>
              <w:fldChar w:fldCharType="begin"/>
            </w:r>
            <w:r w:rsidR="00F9298D">
              <w:rPr>
                <w:noProof/>
                <w:webHidden/>
              </w:rPr>
              <w:instrText xml:space="preserve"> PAGEREF _Toc206592489 \h </w:instrText>
            </w:r>
            <w:r w:rsidR="00F9298D">
              <w:rPr>
                <w:noProof/>
                <w:webHidden/>
              </w:rPr>
            </w:r>
            <w:r w:rsidR="00F9298D">
              <w:rPr>
                <w:noProof/>
                <w:webHidden/>
              </w:rPr>
              <w:fldChar w:fldCharType="separate"/>
            </w:r>
            <w:r w:rsidR="00EC421A">
              <w:rPr>
                <w:noProof/>
                <w:webHidden/>
              </w:rPr>
              <w:t>2</w:t>
            </w:r>
            <w:r w:rsidR="00F9298D">
              <w:rPr>
                <w:noProof/>
                <w:webHidden/>
              </w:rPr>
              <w:fldChar w:fldCharType="end"/>
            </w:r>
          </w:hyperlink>
        </w:p>
        <w:p w14:paraId="3CE91FE9" w14:textId="5146709D" w:rsidR="00F9298D" w:rsidRDefault="00F9298D">
          <w:pPr>
            <w:pStyle w:val="TOC2"/>
            <w:tabs>
              <w:tab w:val="right" w:leader="dot" w:pos="13948"/>
            </w:tabs>
            <w:rPr>
              <w:rFonts w:eastAsiaTheme="minorEastAsia"/>
              <w:noProof/>
              <w:lang w:eastAsia="en-ZA"/>
            </w:rPr>
          </w:pPr>
          <w:hyperlink w:anchor="_Toc206592490" w:history="1">
            <w:r w:rsidRPr="000522D4">
              <w:rPr>
                <w:rStyle w:val="Hyperlink"/>
                <w:b/>
                <w:bCs/>
                <w:noProof/>
              </w:rPr>
              <w:t>Objective</w:t>
            </w:r>
            <w:r>
              <w:rPr>
                <w:noProof/>
                <w:webHidden/>
              </w:rPr>
              <w:tab/>
            </w:r>
            <w:r>
              <w:rPr>
                <w:noProof/>
                <w:webHidden/>
              </w:rPr>
              <w:fldChar w:fldCharType="begin"/>
            </w:r>
            <w:r>
              <w:rPr>
                <w:noProof/>
                <w:webHidden/>
              </w:rPr>
              <w:instrText xml:space="preserve"> PAGEREF _Toc206592490 \h </w:instrText>
            </w:r>
            <w:r>
              <w:rPr>
                <w:noProof/>
                <w:webHidden/>
              </w:rPr>
            </w:r>
            <w:r>
              <w:rPr>
                <w:noProof/>
                <w:webHidden/>
              </w:rPr>
              <w:fldChar w:fldCharType="separate"/>
            </w:r>
            <w:r w:rsidR="00EC421A">
              <w:rPr>
                <w:noProof/>
                <w:webHidden/>
              </w:rPr>
              <w:t>2</w:t>
            </w:r>
            <w:r>
              <w:rPr>
                <w:noProof/>
                <w:webHidden/>
              </w:rPr>
              <w:fldChar w:fldCharType="end"/>
            </w:r>
          </w:hyperlink>
        </w:p>
        <w:p w14:paraId="567A0443" w14:textId="3E97B391" w:rsidR="00F9298D" w:rsidRDefault="00F9298D">
          <w:pPr>
            <w:pStyle w:val="TOC2"/>
            <w:tabs>
              <w:tab w:val="right" w:leader="dot" w:pos="13948"/>
            </w:tabs>
            <w:rPr>
              <w:rFonts w:eastAsiaTheme="minorEastAsia"/>
              <w:noProof/>
              <w:lang w:eastAsia="en-ZA"/>
            </w:rPr>
          </w:pPr>
          <w:hyperlink w:anchor="_Toc206592491" w:history="1">
            <w:r w:rsidRPr="000522D4">
              <w:rPr>
                <w:rStyle w:val="Hyperlink"/>
                <w:b/>
                <w:bCs/>
                <w:noProof/>
              </w:rPr>
              <w:t>Method Extract</w:t>
            </w:r>
            <w:r>
              <w:rPr>
                <w:noProof/>
                <w:webHidden/>
              </w:rPr>
              <w:tab/>
            </w:r>
            <w:r>
              <w:rPr>
                <w:noProof/>
                <w:webHidden/>
              </w:rPr>
              <w:fldChar w:fldCharType="begin"/>
            </w:r>
            <w:r>
              <w:rPr>
                <w:noProof/>
                <w:webHidden/>
              </w:rPr>
              <w:instrText xml:space="preserve"> PAGEREF _Toc206592491 \h </w:instrText>
            </w:r>
            <w:r>
              <w:rPr>
                <w:noProof/>
                <w:webHidden/>
              </w:rPr>
            </w:r>
            <w:r>
              <w:rPr>
                <w:noProof/>
                <w:webHidden/>
              </w:rPr>
              <w:fldChar w:fldCharType="separate"/>
            </w:r>
            <w:r w:rsidR="00EC421A">
              <w:rPr>
                <w:noProof/>
                <w:webHidden/>
              </w:rPr>
              <w:t>2</w:t>
            </w:r>
            <w:r>
              <w:rPr>
                <w:noProof/>
                <w:webHidden/>
              </w:rPr>
              <w:fldChar w:fldCharType="end"/>
            </w:r>
          </w:hyperlink>
        </w:p>
        <w:p w14:paraId="22025748" w14:textId="46924F2A" w:rsidR="00F9298D" w:rsidRDefault="00F9298D">
          <w:pPr>
            <w:pStyle w:val="TOC2"/>
            <w:tabs>
              <w:tab w:val="right" w:leader="dot" w:pos="13948"/>
            </w:tabs>
            <w:rPr>
              <w:rFonts w:eastAsiaTheme="minorEastAsia"/>
              <w:noProof/>
              <w:lang w:eastAsia="en-ZA"/>
            </w:rPr>
          </w:pPr>
          <w:hyperlink w:anchor="_Toc206592492" w:history="1">
            <w:r w:rsidRPr="000522D4">
              <w:rPr>
                <w:rStyle w:val="Hyperlink"/>
                <w:b/>
                <w:bCs/>
                <w:noProof/>
              </w:rPr>
              <w:t>Samples Matrices</w:t>
            </w:r>
            <w:r>
              <w:rPr>
                <w:noProof/>
                <w:webHidden/>
              </w:rPr>
              <w:tab/>
            </w:r>
            <w:r>
              <w:rPr>
                <w:noProof/>
                <w:webHidden/>
              </w:rPr>
              <w:fldChar w:fldCharType="begin"/>
            </w:r>
            <w:r>
              <w:rPr>
                <w:noProof/>
                <w:webHidden/>
              </w:rPr>
              <w:instrText xml:space="preserve"> PAGEREF _Toc206592492 \h </w:instrText>
            </w:r>
            <w:r>
              <w:rPr>
                <w:noProof/>
                <w:webHidden/>
              </w:rPr>
            </w:r>
            <w:r>
              <w:rPr>
                <w:noProof/>
                <w:webHidden/>
              </w:rPr>
              <w:fldChar w:fldCharType="separate"/>
            </w:r>
            <w:r w:rsidR="00EC421A">
              <w:rPr>
                <w:noProof/>
                <w:webHidden/>
              </w:rPr>
              <w:t>3</w:t>
            </w:r>
            <w:r>
              <w:rPr>
                <w:noProof/>
                <w:webHidden/>
              </w:rPr>
              <w:fldChar w:fldCharType="end"/>
            </w:r>
          </w:hyperlink>
        </w:p>
        <w:p w14:paraId="4EDB2FEF" w14:textId="26B608C1" w:rsidR="00F9298D" w:rsidRDefault="00F9298D">
          <w:pPr>
            <w:pStyle w:val="TOC2"/>
            <w:tabs>
              <w:tab w:val="right" w:leader="dot" w:pos="13948"/>
            </w:tabs>
            <w:rPr>
              <w:rFonts w:eastAsiaTheme="minorEastAsia"/>
              <w:noProof/>
              <w:lang w:eastAsia="en-ZA"/>
            </w:rPr>
          </w:pPr>
          <w:hyperlink w:anchor="_Toc206592493" w:history="1">
            <w:r w:rsidRPr="000522D4">
              <w:rPr>
                <w:rStyle w:val="Hyperlink"/>
                <w:b/>
                <w:bCs/>
                <w:noProof/>
              </w:rPr>
              <w:t>Apparatus</w:t>
            </w:r>
            <w:r>
              <w:rPr>
                <w:noProof/>
                <w:webHidden/>
              </w:rPr>
              <w:tab/>
            </w:r>
            <w:r>
              <w:rPr>
                <w:noProof/>
                <w:webHidden/>
              </w:rPr>
              <w:fldChar w:fldCharType="begin"/>
            </w:r>
            <w:r>
              <w:rPr>
                <w:noProof/>
                <w:webHidden/>
              </w:rPr>
              <w:instrText xml:space="preserve"> PAGEREF _Toc206592493 \h </w:instrText>
            </w:r>
            <w:r>
              <w:rPr>
                <w:noProof/>
                <w:webHidden/>
              </w:rPr>
            </w:r>
            <w:r>
              <w:rPr>
                <w:noProof/>
                <w:webHidden/>
              </w:rPr>
              <w:fldChar w:fldCharType="separate"/>
            </w:r>
            <w:r w:rsidR="00EC421A">
              <w:rPr>
                <w:noProof/>
                <w:webHidden/>
              </w:rPr>
              <w:t>3</w:t>
            </w:r>
            <w:r>
              <w:rPr>
                <w:noProof/>
                <w:webHidden/>
              </w:rPr>
              <w:fldChar w:fldCharType="end"/>
            </w:r>
          </w:hyperlink>
        </w:p>
        <w:p w14:paraId="49CAC84E" w14:textId="6D64BBD4" w:rsidR="00F9298D" w:rsidRDefault="00F9298D">
          <w:pPr>
            <w:pStyle w:val="TOC2"/>
            <w:tabs>
              <w:tab w:val="right" w:leader="dot" w:pos="13948"/>
            </w:tabs>
            <w:rPr>
              <w:rFonts w:eastAsiaTheme="minorEastAsia"/>
              <w:noProof/>
              <w:lang w:eastAsia="en-ZA"/>
            </w:rPr>
          </w:pPr>
          <w:hyperlink w:anchor="_Toc206592494" w:history="1">
            <w:r w:rsidRPr="000522D4">
              <w:rPr>
                <w:rStyle w:val="Hyperlink"/>
                <w:b/>
                <w:bCs/>
                <w:noProof/>
              </w:rPr>
              <w:t>Performance Characteristics</w:t>
            </w:r>
            <w:r>
              <w:rPr>
                <w:noProof/>
                <w:webHidden/>
              </w:rPr>
              <w:tab/>
            </w:r>
            <w:r>
              <w:rPr>
                <w:noProof/>
                <w:webHidden/>
              </w:rPr>
              <w:fldChar w:fldCharType="begin"/>
            </w:r>
            <w:r>
              <w:rPr>
                <w:noProof/>
                <w:webHidden/>
              </w:rPr>
              <w:instrText xml:space="preserve"> PAGEREF _Toc206592494 \h </w:instrText>
            </w:r>
            <w:r>
              <w:rPr>
                <w:noProof/>
                <w:webHidden/>
              </w:rPr>
            </w:r>
            <w:r>
              <w:rPr>
                <w:noProof/>
                <w:webHidden/>
              </w:rPr>
              <w:fldChar w:fldCharType="separate"/>
            </w:r>
            <w:r w:rsidR="00EC421A">
              <w:rPr>
                <w:noProof/>
                <w:webHidden/>
              </w:rPr>
              <w:t>4</w:t>
            </w:r>
            <w:r>
              <w:rPr>
                <w:noProof/>
                <w:webHidden/>
              </w:rPr>
              <w:fldChar w:fldCharType="end"/>
            </w:r>
          </w:hyperlink>
        </w:p>
        <w:p w14:paraId="03732212" w14:textId="636400A1" w:rsidR="00F9298D" w:rsidRDefault="00F9298D">
          <w:pPr>
            <w:pStyle w:val="TOC2"/>
            <w:tabs>
              <w:tab w:val="right" w:leader="dot" w:pos="13948"/>
            </w:tabs>
            <w:rPr>
              <w:rFonts w:eastAsiaTheme="minorEastAsia"/>
              <w:noProof/>
              <w:lang w:eastAsia="en-ZA"/>
            </w:rPr>
          </w:pPr>
          <w:hyperlink w:anchor="_Toc206592495" w:history="1">
            <w:r w:rsidRPr="000522D4">
              <w:rPr>
                <w:rStyle w:val="Hyperlink"/>
                <w:b/>
                <w:bCs/>
                <w:noProof/>
              </w:rPr>
              <w:t>Accuracy</w:t>
            </w:r>
            <w:r>
              <w:rPr>
                <w:noProof/>
                <w:webHidden/>
              </w:rPr>
              <w:tab/>
            </w:r>
            <w:r>
              <w:rPr>
                <w:noProof/>
                <w:webHidden/>
              </w:rPr>
              <w:fldChar w:fldCharType="begin"/>
            </w:r>
            <w:r>
              <w:rPr>
                <w:noProof/>
                <w:webHidden/>
              </w:rPr>
              <w:instrText xml:space="preserve"> PAGEREF _Toc206592495 \h </w:instrText>
            </w:r>
            <w:r>
              <w:rPr>
                <w:noProof/>
                <w:webHidden/>
              </w:rPr>
            </w:r>
            <w:r>
              <w:rPr>
                <w:noProof/>
                <w:webHidden/>
              </w:rPr>
              <w:fldChar w:fldCharType="separate"/>
            </w:r>
            <w:r w:rsidR="00EC421A">
              <w:rPr>
                <w:noProof/>
                <w:webHidden/>
              </w:rPr>
              <w:t>4</w:t>
            </w:r>
            <w:r>
              <w:rPr>
                <w:noProof/>
                <w:webHidden/>
              </w:rPr>
              <w:fldChar w:fldCharType="end"/>
            </w:r>
          </w:hyperlink>
        </w:p>
        <w:p w14:paraId="72EEB5D2" w14:textId="53338E29" w:rsidR="00F9298D" w:rsidRDefault="00F9298D">
          <w:pPr>
            <w:pStyle w:val="TOC2"/>
            <w:tabs>
              <w:tab w:val="right" w:leader="dot" w:pos="13948"/>
            </w:tabs>
            <w:rPr>
              <w:rFonts w:eastAsiaTheme="minorEastAsia"/>
              <w:noProof/>
              <w:lang w:eastAsia="en-ZA"/>
            </w:rPr>
          </w:pPr>
          <w:hyperlink w:anchor="_Toc206592496" w:history="1">
            <w:r w:rsidRPr="000522D4">
              <w:rPr>
                <w:rStyle w:val="Hyperlink"/>
                <w:b/>
                <w:bCs/>
                <w:noProof/>
              </w:rPr>
              <w:t>Repeatability</w:t>
            </w:r>
            <w:r>
              <w:rPr>
                <w:noProof/>
                <w:webHidden/>
              </w:rPr>
              <w:tab/>
            </w:r>
            <w:r>
              <w:rPr>
                <w:noProof/>
                <w:webHidden/>
              </w:rPr>
              <w:fldChar w:fldCharType="begin"/>
            </w:r>
            <w:r>
              <w:rPr>
                <w:noProof/>
                <w:webHidden/>
              </w:rPr>
              <w:instrText xml:space="preserve"> PAGEREF _Toc206592496 \h </w:instrText>
            </w:r>
            <w:r>
              <w:rPr>
                <w:noProof/>
                <w:webHidden/>
              </w:rPr>
            </w:r>
            <w:r>
              <w:rPr>
                <w:noProof/>
                <w:webHidden/>
              </w:rPr>
              <w:fldChar w:fldCharType="separate"/>
            </w:r>
            <w:r w:rsidR="00EC421A">
              <w:rPr>
                <w:noProof/>
                <w:webHidden/>
              </w:rPr>
              <w:t>6</w:t>
            </w:r>
            <w:r>
              <w:rPr>
                <w:noProof/>
                <w:webHidden/>
              </w:rPr>
              <w:fldChar w:fldCharType="end"/>
            </w:r>
          </w:hyperlink>
        </w:p>
        <w:p w14:paraId="4AC23CB7" w14:textId="1810E21A" w:rsidR="00F9298D" w:rsidRDefault="00F9298D">
          <w:pPr>
            <w:pStyle w:val="TOC2"/>
            <w:tabs>
              <w:tab w:val="right" w:leader="dot" w:pos="13948"/>
            </w:tabs>
            <w:rPr>
              <w:rFonts w:eastAsiaTheme="minorEastAsia"/>
              <w:noProof/>
              <w:lang w:eastAsia="en-ZA"/>
            </w:rPr>
          </w:pPr>
          <w:hyperlink w:anchor="_Toc206592497" w:history="1">
            <w:r w:rsidRPr="000522D4">
              <w:rPr>
                <w:rStyle w:val="Hyperlink"/>
                <w:b/>
                <w:bCs/>
                <w:noProof/>
              </w:rPr>
              <w:t>Reproducibility</w:t>
            </w:r>
            <w:r>
              <w:rPr>
                <w:noProof/>
                <w:webHidden/>
              </w:rPr>
              <w:tab/>
            </w:r>
            <w:r>
              <w:rPr>
                <w:noProof/>
                <w:webHidden/>
              </w:rPr>
              <w:fldChar w:fldCharType="begin"/>
            </w:r>
            <w:r>
              <w:rPr>
                <w:noProof/>
                <w:webHidden/>
              </w:rPr>
              <w:instrText xml:space="preserve"> PAGEREF _Toc206592497 \h </w:instrText>
            </w:r>
            <w:r>
              <w:rPr>
                <w:noProof/>
                <w:webHidden/>
              </w:rPr>
            </w:r>
            <w:r>
              <w:rPr>
                <w:noProof/>
                <w:webHidden/>
              </w:rPr>
              <w:fldChar w:fldCharType="separate"/>
            </w:r>
            <w:r w:rsidR="00EC421A">
              <w:rPr>
                <w:noProof/>
                <w:webHidden/>
              </w:rPr>
              <w:t>8</w:t>
            </w:r>
            <w:r>
              <w:rPr>
                <w:noProof/>
                <w:webHidden/>
              </w:rPr>
              <w:fldChar w:fldCharType="end"/>
            </w:r>
          </w:hyperlink>
        </w:p>
        <w:p w14:paraId="18A00309" w14:textId="617292F0" w:rsidR="00F9298D" w:rsidRDefault="00F9298D">
          <w:pPr>
            <w:pStyle w:val="TOC2"/>
            <w:tabs>
              <w:tab w:val="right" w:leader="dot" w:pos="13948"/>
            </w:tabs>
            <w:rPr>
              <w:rFonts w:eastAsiaTheme="minorEastAsia"/>
              <w:noProof/>
              <w:lang w:eastAsia="en-ZA"/>
            </w:rPr>
          </w:pPr>
          <w:hyperlink w:anchor="_Toc206592498" w:history="1">
            <w:r w:rsidRPr="000522D4">
              <w:rPr>
                <w:rStyle w:val="Hyperlink"/>
                <w:b/>
                <w:bCs/>
                <w:noProof/>
              </w:rPr>
              <w:t>Precision</w:t>
            </w:r>
            <w:r>
              <w:rPr>
                <w:noProof/>
                <w:webHidden/>
              </w:rPr>
              <w:tab/>
            </w:r>
            <w:r>
              <w:rPr>
                <w:noProof/>
                <w:webHidden/>
              </w:rPr>
              <w:fldChar w:fldCharType="begin"/>
            </w:r>
            <w:r>
              <w:rPr>
                <w:noProof/>
                <w:webHidden/>
              </w:rPr>
              <w:instrText xml:space="preserve"> PAGEREF _Toc206592498 \h </w:instrText>
            </w:r>
            <w:r>
              <w:rPr>
                <w:noProof/>
                <w:webHidden/>
              </w:rPr>
            </w:r>
            <w:r>
              <w:rPr>
                <w:noProof/>
                <w:webHidden/>
              </w:rPr>
              <w:fldChar w:fldCharType="separate"/>
            </w:r>
            <w:r w:rsidR="00EC421A">
              <w:rPr>
                <w:noProof/>
                <w:webHidden/>
              </w:rPr>
              <w:t>9</w:t>
            </w:r>
            <w:r>
              <w:rPr>
                <w:noProof/>
                <w:webHidden/>
              </w:rPr>
              <w:fldChar w:fldCharType="end"/>
            </w:r>
          </w:hyperlink>
        </w:p>
        <w:p w14:paraId="4DA13FD8" w14:textId="451AC459" w:rsidR="00F9298D" w:rsidRDefault="00F9298D">
          <w:pPr>
            <w:pStyle w:val="TOC2"/>
            <w:tabs>
              <w:tab w:val="right" w:leader="dot" w:pos="13948"/>
            </w:tabs>
            <w:rPr>
              <w:rFonts w:eastAsiaTheme="minorEastAsia"/>
              <w:noProof/>
              <w:lang w:eastAsia="en-ZA"/>
            </w:rPr>
          </w:pPr>
          <w:hyperlink w:anchor="_Toc206592499" w:history="1">
            <w:r w:rsidRPr="000522D4">
              <w:rPr>
                <w:rStyle w:val="Hyperlink"/>
                <w:b/>
                <w:bCs/>
                <w:noProof/>
              </w:rPr>
              <w:t>RUGGEDNESS-ROBUSTNESS</w:t>
            </w:r>
            <w:r>
              <w:rPr>
                <w:noProof/>
                <w:webHidden/>
              </w:rPr>
              <w:tab/>
            </w:r>
            <w:r>
              <w:rPr>
                <w:noProof/>
                <w:webHidden/>
              </w:rPr>
              <w:fldChar w:fldCharType="begin"/>
            </w:r>
            <w:r>
              <w:rPr>
                <w:noProof/>
                <w:webHidden/>
              </w:rPr>
              <w:instrText xml:space="preserve"> PAGEREF _Toc206592499 \h </w:instrText>
            </w:r>
            <w:r>
              <w:rPr>
                <w:noProof/>
                <w:webHidden/>
              </w:rPr>
            </w:r>
            <w:r>
              <w:rPr>
                <w:noProof/>
                <w:webHidden/>
              </w:rPr>
              <w:fldChar w:fldCharType="separate"/>
            </w:r>
            <w:r w:rsidR="00EC421A">
              <w:rPr>
                <w:noProof/>
                <w:webHidden/>
              </w:rPr>
              <w:t>12</w:t>
            </w:r>
            <w:r>
              <w:rPr>
                <w:noProof/>
                <w:webHidden/>
              </w:rPr>
              <w:fldChar w:fldCharType="end"/>
            </w:r>
          </w:hyperlink>
        </w:p>
        <w:p w14:paraId="3E1B1790" w14:textId="17ADFAD0" w:rsidR="00F9298D" w:rsidRDefault="00F9298D">
          <w:pPr>
            <w:pStyle w:val="TOC2"/>
            <w:tabs>
              <w:tab w:val="right" w:leader="dot" w:pos="13948"/>
            </w:tabs>
            <w:rPr>
              <w:rFonts w:eastAsiaTheme="minorEastAsia"/>
              <w:noProof/>
              <w:lang w:eastAsia="en-ZA"/>
            </w:rPr>
          </w:pPr>
          <w:hyperlink w:anchor="_Toc206592500" w:history="1">
            <w:r w:rsidRPr="000522D4">
              <w:rPr>
                <w:rStyle w:val="Hyperlink"/>
                <w:b/>
                <w:bCs/>
                <w:noProof/>
              </w:rPr>
              <w:t>Uncertainty of Measurement</w:t>
            </w:r>
            <w:r>
              <w:rPr>
                <w:noProof/>
                <w:webHidden/>
              </w:rPr>
              <w:tab/>
            </w:r>
            <w:r>
              <w:rPr>
                <w:noProof/>
                <w:webHidden/>
              </w:rPr>
              <w:fldChar w:fldCharType="begin"/>
            </w:r>
            <w:r>
              <w:rPr>
                <w:noProof/>
                <w:webHidden/>
              </w:rPr>
              <w:instrText xml:space="preserve"> PAGEREF _Toc206592500 \h </w:instrText>
            </w:r>
            <w:r>
              <w:rPr>
                <w:noProof/>
                <w:webHidden/>
              </w:rPr>
            </w:r>
            <w:r>
              <w:rPr>
                <w:noProof/>
                <w:webHidden/>
              </w:rPr>
              <w:fldChar w:fldCharType="separate"/>
            </w:r>
            <w:r w:rsidR="00EC421A">
              <w:rPr>
                <w:noProof/>
                <w:webHidden/>
              </w:rPr>
              <w:t>16</w:t>
            </w:r>
            <w:r>
              <w:rPr>
                <w:noProof/>
                <w:webHidden/>
              </w:rPr>
              <w:fldChar w:fldCharType="end"/>
            </w:r>
          </w:hyperlink>
        </w:p>
        <w:p w14:paraId="51257DB0" w14:textId="3063BDD7" w:rsidR="00691D3A" w:rsidRDefault="00691D3A">
          <w:pPr>
            <w:rPr>
              <w:b/>
              <w:bCs/>
              <w:noProof/>
            </w:rPr>
          </w:pPr>
          <w:r>
            <w:rPr>
              <w:b/>
              <w:bCs/>
              <w:noProof/>
            </w:rPr>
            <w:fldChar w:fldCharType="end"/>
          </w:r>
        </w:p>
      </w:sdtContent>
    </w:sdt>
    <w:p w14:paraId="75501EDD" w14:textId="3C66CC50" w:rsidR="00967336" w:rsidRPr="00691D3A" w:rsidRDefault="00967336" w:rsidP="00B37C97">
      <w:pPr>
        <w:pStyle w:val="Heading2"/>
        <w:rPr>
          <w:b/>
          <w:bCs/>
        </w:rPr>
      </w:pPr>
      <w:bookmarkStart w:id="0" w:name="_Toc206592489"/>
      <w:r w:rsidRPr="00691D3A">
        <w:rPr>
          <w:b/>
          <w:bCs/>
        </w:rPr>
        <w:t>Introduction</w:t>
      </w:r>
      <w:bookmarkEnd w:id="0"/>
    </w:p>
    <w:p w14:paraId="60D577E7" w14:textId="104AB8C4" w:rsidR="00967336" w:rsidRDefault="00967336">
      <w:pPr>
        <w:rPr>
          <w:b/>
          <w:bCs/>
          <w:u w:val="single"/>
        </w:rPr>
      </w:pPr>
      <w:r>
        <w:t>Method validation involves determining how well a method performs, understanding its limitations, and identifying the factors that may affect its performance and to what degree. It also ensures that the method is suitable and reliable for addressing a specific analytical task.</w:t>
      </w:r>
    </w:p>
    <w:p w14:paraId="6F7C3333" w14:textId="0D077EE6" w:rsidR="00326209" w:rsidRPr="00691D3A" w:rsidRDefault="000848AC" w:rsidP="00B37C97">
      <w:pPr>
        <w:pStyle w:val="Heading2"/>
        <w:rPr>
          <w:b/>
          <w:bCs/>
        </w:rPr>
      </w:pPr>
      <w:bookmarkStart w:id="1" w:name="_Toc206592490"/>
      <w:r w:rsidRPr="00691D3A">
        <w:rPr>
          <w:b/>
          <w:bCs/>
        </w:rPr>
        <w:t>Objective</w:t>
      </w:r>
      <w:bookmarkEnd w:id="1"/>
    </w:p>
    <w:p w14:paraId="60C6603A" w14:textId="2593B98E" w:rsidR="000848AC" w:rsidRDefault="000848AC" w:rsidP="000848AC">
      <w:r>
        <w:t xml:space="preserve">The objective for this document is to validate the proposed </w:t>
      </w:r>
      <w:r w:rsidR="00967336">
        <w:t>procedure</w:t>
      </w:r>
      <w:r>
        <w:t xml:space="preserve"> A</w:t>
      </w:r>
      <w:r w:rsidR="00232FEB">
        <w:t>S003WI</w:t>
      </w:r>
      <w:r>
        <w:t xml:space="preserve"> used to determine the %ash content in coal, ensuring its accuracy, precision, reproducibility, ruggedness, robustness per IS</w:t>
      </w:r>
      <w:r w:rsidR="00967336">
        <w:t>O 1711</w:t>
      </w:r>
    </w:p>
    <w:p w14:paraId="582D7862" w14:textId="52F9F8BC" w:rsidR="000848AC" w:rsidRPr="00691D3A" w:rsidRDefault="000848AC" w:rsidP="00B37C97">
      <w:pPr>
        <w:pStyle w:val="Heading2"/>
        <w:rPr>
          <w:b/>
          <w:bCs/>
        </w:rPr>
      </w:pPr>
      <w:bookmarkStart w:id="2" w:name="_Toc206592491"/>
      <w:r w:rsidRPr="00691D3A">
        <w:rPr>
          <w:b/>
          <w:bCs/>
        </w:rPr>
        <w:t>Method Extract</w:t>
      </w:r>
      <w:bookmarkEnd w:id="2"/>
    </w:p>
    <w:p w14:paraId="08971823" w14:textId="3538A510" w:rsidR="000B3418" w:rsidRDefault="000B3418" w:rsidP="000848AC">
      <w:r w:rsidRPr="000B3418">
        <w:rPr>
          <w:b/>
          <w:bCs/>
        </w:rPr>
        <w:t>Ash</w:t>
      </w:r>
      <w:r w:rsidRPr="000B3418">
        <w:t xml:space="preserve"> determination is a rapid method for estimating the inorganic </w:t>
      </w:r>
      <w:r>
        <w:t>residue</w:t>
      </w:r>
      <w:r w:rsidRPr="000B3418">
        <w:t xml:space="preserve"> of coal by subjecting a sample to high-temperature combustion (typically 815°C) over</w:t>
      </w:r>
      <w:r>
        <w:t xml:space="preserve"> a set </w:t>
      </w:r>
      <w:r w:rsidR="00B37C97">
        <w:t>period</w:t>
      </w:r>
      <w:r>
        <w:t xml:space="preserve"> (Refer to AS002WI).</w:t>
      </w:r>
    </w:p>
    <w:p w14:paraId="68FAF8CD" w14:textId="77777777" w:rsidR="0071628B" w:rsidRPr="00691D3A" w:rsidRDefault="0071628B" w:rsidP="00B37C97">
      <w:pPr>
        <w:pStyle w:val="Heading2"/>
        <w:rPr>
          <w:b/>
          <w:bCs/>
        </w:rPr>
      </w:pPr>
      <w:bookmarkStart w:id="3" w:name="_Toc206592492"/>
      <w:r w:rsidRPr="00691D3A">
        <w:rPr>
          <w:b/>
          <w:bCs/>
        </w:rPr>
        <w:lastRenderedPageBreak/>
        <w:t>Samples Matrices</w:t>
      </w:r>
      <w:bookmarkEnd w:id="3"/>
    </w:p>
    <w:p w14:paraId="36599039" w14:textId="06E8D166" w:rsidR="000848AC" w:rsidRDefault="0071628B" w:rsidP="0071628B">
      <w:r w:rsidRPr="0071628B">
        <w:rPr>
          <w:u w:val="single"/>
        </w:rPr>
        <w:t>Bituminous Coal</w:t>
      </w:r>
      <w:r>
        <w:t>- Medium grade coal with carbon content commonly used in power generation.</w:t>
      </w:r>
    </w:p>
    <w:p w14:paraId="4BB4E1AA" w14:textId="1A04C79C" w:rsidR="00B76ED2" w:rsidRPr="00B76ED2" w:rsidRDefault="00B76ED2" w:rsidP="0071628B">
      <w:r w:rsidRPr="00B76ED2">
        <w:rPr>
          <w:color w:val="000000"/>
        </w:rPr>
        <w:t xml:space="preserve">The sample shall be prepared according to instructions on the preparation of sample as per ASOO1IW. The top size </w:t>
      </w:r>
      <w:r w:rsidR="0089303B">
        <w:rPr>
          <w:color w:val="000000"/>
        </w:rPr>
        <w:t>for general analysis</w:t>
      </w:r>
      <w:r w:rsidRPr="00B76ED2">
        <w:rPr>
          <w:color w:val="000000"/>
        </w:rPr>
        <w:t xml:space="preserve"> determination should be &lt; 212 μm.</w:t>
      </w:r>
    </w:p>
    <w:p w14:paraId="59C15898" w14:textId="1B929FB4" w:rsidR="0071628B" w:rsidRPr="00691D3A" w:rsidRDefault="0071628B" w:rsidP="00B37C97">
      <w:pPr>
        <w:pStyle w:val="Heading2"/>
        <w:rPr>
          <w:b/>
          <w:bCs/>
        </w:rPr>
      </w:pPr>
      <w:bookmarkStart w:id="4" w:name="_Toc206592493"/>
      <w:r w:rsidRPr="00691D3A">
        <w:rPr>
          <w:b/>
          <w:bCs/>
        </w:rPr>
        <w:t>Apparatus</w:t>
      </w:r>
      <w:bookmarkEnd w:id="4"/>
    </w:p>
    <w:p w14:paraId="4F7D5C34" w14:textId="07235A56" w:rsidR="0071628B" w:rsidRPr="0071628B" w:rsidRDefault="0071628B" w:rsidP="0071628B">
      <w:pPr>
        <w:pStyle w:val="ListParagraph"/>
        <w:numPr>
          <w:ilvl w:val="0"/>
          <w:numId w:val="4"/>
        </w:numPr>
        <w:rPr>
          <w:b/>
          <w:bCs/>
        </w:rPr>
      </w:pPr>
      <w:r>
        <w:t>Muffle furnace</w:t>
      </w:r>
    </w:p>
    <w:p w14:paraId="0E38EB1C" w14:textId="3F018AF4" w:rsidR="0071628B" w:rsidRPr="0071628B" w:rsidRDefault="0071628B" w:rsidP="0071628B">
      <w:pPr>
        <w:pStyle w:val="ListParagraph"/>
        <w:numPr>
          <w:ilvl w:val="0"/>
          <w:numId w:val="4"/>
        </w:numPr>
        <w:rPr>
          <w:b/>
          <w:bCs/>
        </w:rPr>
      </w:pPr>
      <w:r>
        <w:t>Weighing balance</w:t>
      </w:r>
    </w:p>
    <w:p w14:paraId="719270F2" w14:textId="32BA1267" w:rsidR="00EC6946" w:rsidRPr="00691D3A" w:rsidRDefault="0071628B" w:rsidP="00691D3A">
      <w:pPr>
        <w:pStyle w:val="ListParagraph"/>
        <w:numPr>
          <w:ilvl w:val="0"/>
          <w:numId w:val="4"/>
        </w:numPr>
        <w:rPr>
          <w:b/>
          <w:bCs/>
        </w:rPr>
      </w:pPr>
      <w:r>
        <w:t>Desiccator</w:t>
      </w:r>
    </w:p>
    <w:p w14:paraId="486FFE54" w14:textId="77777777" w:rsidR="00691D3A" w:rsidRDefault="00691D3A" w:rsidP="00691D3A">
      <w:pPr>
        <w:rPr>
          <w:b/>
          <w:bCs/>
        </w:rPr>
      </w:pPr>
    </w:p>
    <w:p w14:paraId="3A01963B" w14:textId="77777777" w:rsidR="00691D3A" w:rsidRDefault="00691D3A" w:rsidP="00691D3A">
      <w:pPr>
        <w:rPr>
          <w:b/>
          <w:bCs/>
        </w:rPr>
      </w:pPr>
    </w:p>
    <w:p w14:paraId="329B20F6" w14:textId="77777777" w:rsidR="00691D3A" w:rsidRDefault="00691D3A" w:rsidP="00691D3A">
      <w:pPr>
        <w:rPr>
          <w:b/>
          <w:bCs/>
        </w:rPr>
      </w:pPr>
    </w:p>
    <w:p w14:paraId="0F8D02D5" w14:textId="77777777" w:rsidR="00691D3A" w:rsidRDefault="00691D3A" w:rsidP="00691D3A">
      <w:pPr>
        <w:rPr>
          <w:b/>
          <w:bCs/>
        </w:rPr>
      </w:pPr>
    </w:p>
    <w:p w14:paraId="6AD823C8" w14:textId="77777777" w:rsidR="00691D3A" w:rsidRPr="00691D3A" w:rsidRDefault="00691D3A" w:rsidP="00691D3A">
      <w:pPr>
        <w:rPr>
          <w:b/>
          <w:bCs/>
        </w:rPr>
      </w:pPr>
    </w:p>
    <w:p w14:paraId="13CA36A2" w14:textId="68DF7BE0" w:rsidR="0071628B" w:rsidRPr="009A571D" w:rsidRDefault="00177E42" w:rsidP="00B37C97">
      <w:pPr>
        <w:pStyle w:val="Heading2"/>
        <w:rPr>
          <w:b/>
          <w:bCs/>
        </w:rPr>
      </w:pPr>
      <w:bookmarkStart w:id="5" w:name="_Toc206592494"/>
      <w:r w:rsidRPr="009A571D">
        <w:rPr>
          <w:b/>
          <w:bCs/>
        </w:rPr>
        <w:lastRenderedPageBreak/>
        <w:t xml:space="preserve">Performance </w:t>
      </w:r>
      <w:r w:rsidR="00EC6946" w:rsidRPr="009A571D">
        <w:rPr>
          <w:b/>
          <w:bCs/>
        </w:rPr>
        <w:t>Characteristics</w:t>
      </w:r>
      <w:bookmarkEnd w:id="5"/>
    </w:p>
    <w:p w14:paraId="2BC24734" w14:textId="7C5ED2E1" w:rsidR="00177E42" w:rsidRDefault="00177E42" w:rsidP="00177E42">
      <w:r>
        <w:rPr>
          <w:rStyle w:val="Strong"/>
        </w:rPr>
        <w:t>Performance characteristics</w:t>
      </w:r>
      <w:r>
        <w:t xml:space="preserve"> are the key parameters </w:t>
      </w:r>
      <w:r w:rsidR="00EC6946">
        <w:t>to be addressed</w:t>
      </w:r>
      <w:r>
        <w:t xml:space="preserve"> to ensure the method is fit for its intended purpose</w:t>
      </w:r>
      <w:r w:rsidR="00EC6946">
        <w:t>.</w:t>
      </w:r>
    </w:p>
    <w:p w14:paraId="3D664807" w14:textId="1DA7B928" w:rsidR="00EC6946" w:rsidRPr="009A571D" w:rsidRDefault="00EC6946" w:rsidP="00B37C97">
      <w:pPr>
        <w:pStyle w:val="Heading2"/>
        <w:rPr>
          <w:b/>
          <w:bCs/>
        </w:rPr>
      </w:pPr>
      <w:bookmarkStart w:id="6" w:name="_Toc206592495"/>
      <w:r w:rsidRPr="009A571D">
        <w:rPr>
          <w:b/>
          <w:bCs/>
        </w:rPr>
        <w:t>Accuracy</w:t>
      </w:r>
      <w:bookmarkEnd w:id="6"/>
    </w:p>
    <w:p w14:paraId="23745CB7" w14:textId="77777777" w:rsidR="00CF4B71" w:rsidRPr="00CF4B71" w:rsidRDefault="00CF4B71" w:rsidP="00CF4B71">
      <w:pPr>
        <w:autoSpaceDE w:val="0"/>
        <w:autoSpaceDN w:val="0"/>
        <w:adjustRightInd w:val="0"/>
        <w:spacing w:after="0" w:line="240" w:lineRule="auto"/>
        <w:rPr>
          <w:rFonts w:cs="Helvetica"/>
          <w:kern w:val="0"/>
        </w:rPr>
      </w:pPr>
      <w:r w:rsidRPr="00CF4B71">
        <w:rPr>
          <w:rFonts w:cs="Helvetica-Bold"/>
          <w:b/>
          <w:bCs/>
          <w:kern w:val="0"/>
        </w:rPr>
        <w:t xml:space="preserve">Accuracy - </w:t>
      </w:r>
      <w:r w:rsidRPr="00CF4B71">
        <w:rPr>
          <w:rFonts w:cs="Helvetica"/>
          <w:kern w:val="0"/>
        </w:rPr>
        <w:t>The accuracy of an analytical method is the extent to which test results</w:t>
      </w:r>
    </w:p>
    <w:p w14:paraId="4FEA0520" w14:textId="74564115" w:rsidR="00CF4B71" w:rsidRDefault="00CF4B71" w:rsidP="00CF4B71">
      <w:pPr>
        <w:autoSpaceDE w:val="0"/>
        <w:autoSpaceDN w:val="0"/>
        <w:adjustRightInd w:val="0"/>
        <w:spacing w:after="0" w:line="240" w:lineRule="auto"/>
        <w:rPr>
          <w:rFonts w:cs="Helvetica"/>
          <w:kern w:val="0"/>
        </w:rPr>
      </w:pPr>
      <w:r w:rsidRPr="00CF4B71">
        <w:rPr>
          <w:rFonts w:cs="Helvetica"/>
          <w:kern w:val="0"/>
        </w:rPr>
        <w:t>generated by the method and the true value agree. Accuracy can also be described as the closeness of agreement between the value that is adopted, either as a conventional, true, or accepted reference value, and the value found</w:t>
      </w:r>
      <w:r>
        <w:rPr>
          <w:rFonts w:cs="Helvetica"/>
          <w:kern w:val="0"/>
        </w:rPr>
        <w:t>.</w:t>
      </w:r>
    </w:p>
    <w:p w14:paraId="6AF46B57" w14:textId="77777777" w:rsidR="00CF4B71" w:rsidRPr="00CF4B71" w:rsidRDefault="00CF4B71" w:rsidP="00CF4B71">
      <w:pPr>
        <w:autoSpaceDE w:val="0"/>
        <w:autoSpaceDN w:val="0"/>
        <w:adjustRightInd w:val="0"/>
        <w:spacing w:after="0" w:line="240" w:lineRule="auto"/>
        <w:rPr>
          <w:rFonts w:cs="Helvetica"/>
          <w:kern w:val="0"/>
        </w:rPr>
      </w:pPr>
    </w:p>
    <w:p w14:paraId="0B7E7405" w14:textId="0377CB04" w:rsidR="00EC6946" w:rsidRDefault="00EC6946" w:rsidP="00CF4B71">
      <w:r>
        <w:t>A sample of known value</w:t>
      </w:r>
      <w:r w:rsidR="002E1605">
        <w:t xml:space="preserve"> CRM AS002</w:t>
      </w:r>
      <w:r>
        <w:t xml:space="preserve"> was analysed 10 times, with the results captured as follows:</w:t>
      </w:r>
    </w:p>
    <w:tbl>
      <w:tblPr>
        <w:tblStyle w:val="TableGrid"/>
        <w:tblW w:w="0" w:type="auto"/>
        <w:tblInd w:w="1076" w:type="dxa"/>
        <w:tblLook w:val="04A0" w:firstRow="1" w:lastRow="0" w:firstColumn="1" w:lastColumn="0" w:noHBand="0" w:noVBand="1"/>
      </w:tblPr>
      <w:tblGrid>
        <w:gridCol w:w="2180"/>
        <w:gridCol w:w="915"/>
        <w:gridCol w:w="1701"/>
        <w:gridCol w:w="1417"/>
      </w:tblGrid>
      <w:tr w:rsidR="00EC6946" w14:paraId="3AAB7D3C" w14:textId="2EC5FE2D" w:rsidTr="00691D3A">
        <w:tc>
          <w:tcPr>
            <w:tcW w:w="2180" w:type="dxa"/>
          </w:tcPr>
          <w:p w14:paraId="675653D7" w14:textId="7B6E115B" w:rsidR="00EC6946" w:rsidRDefault="00EC6946" w:rsidP="00EC6946">
            <w:pPr>
              <w:pStyle w:val="ListParagraph"/>
              <w:ind w:left="0"/>
            </w:pPr>
            <w:bookmarkStart w:id="7" w:name="_Hlk202521894"/>
            <w:r>
              <w:t>LIMS NO</w:t>
            </w:r>
          </w:p>
        </w:tc>
        <w:tc>
          <w:tcPr>
            <w:tcW w:w="915" w:type="dxa"/>
          </w:tcPr>
          <w:p w14:paraId="75DB5437" w14:textId="07361AC9" w:rsidR="00EC6946" w:rsidRDefault="00EC6946" w:rsidP="00EC6946">
            <w:pPr>
              <w:pStyle w:val="ListParagraph"/>
              <w:ind w:left="0"/>
            </w:pPr>
            <w:r>
              <w:t>Original</w:t>
            </w:r>
          </w:p>
        </w:tc>
        <w:tc>
          <w:tcPr>
            <w:tcW w:w="1701" w:type="dxa"/>
          </w:tcPr>
          <w:p w14:paraId="7A3ABE82" w14:textId="0F8A0023" w:rsidR="00EC6946" w:rsidRDefault="00EC6946" w:rsidP="00EC6946">
            <w:pPr>
              <w:pStyle w:val="ListParagraph"/>
              <w:ind w:left="0"/>
            </w:pPr>
            <w:r>
              <w:t>Duplicate</w:t>
            </w:r>
          </w:p>
        </w:tc>
        <w:tc>
          <w:tcPr>
            <w:tcW w:w="1417" w:type="dxa"/>
          </w:tcPr>
          <w:p w14:paraId="7CB4CA67" w14:textId="4660C759" w:rsidR="00EC6946" w:rsidRDefault="00EC6946" w:rsidP="00EC6946">
            <w:pPr>
              <w:pStyle w:val="ListParagraph"/>
              <w:ind w:left="0"/>
            </w:pPr>
            <w:r>
              <w:t>Average</w:t>
            </w:r>
          </w:p>
        </w:tc>
      </w:tr>
      <w:tr w:rsidR="00EC6946" w14:paraId="6153F2F3" w14:textId="3EC5CB40" w:rsidTr="00691D3A">
        <w:tc>
          <w:tcPr>
            <w:tcW w:w="2180" w:type="dxa"/>
          </w:tcPr>
          <w:p w14:paraId="4D8B5EBC" w14:textId="7EEB63A5" w:rsidR="001C0983" w:rsidRDefault="001C0983" w:rsidP="00EC6946">
            <w:pPr>
              <w:pStyle w:val="ListParagraph"/>
              <w:ind w:left="0"/>
            </w:pPr>
            <w:r>
              <w:t>1337</w:t>
            </w:r>
          </w:p>
        </w:tc>
        <w:tc>
          <w:tcPr>
            <w:tcW w:w="915" w:type="dxa"/>
          </w:tcPr>
          <w:p w14:paraId="76BE38CC" w14:textId="00784D1D" w:rsidR="00EC6946" w:rsidRDefault="00402277" w:rsidP="00EC6946">
            <w:pPr>
              <w:pStyle w:val="ListParagraph"/>
              <w:ind w:left="0"/>
            </w:pPr>
            <w:r>
              <w:t>22.08</w:t>
            </w:r>
          </w:p>
        </w:tc>
        <w:tc>
          <w:tcPr>
            <w:tcW w:w="1701" w:type="dxa"/>
          </w:tcPr>
          <w:p w14:paraId="7A95D687" w14:textId="4281B0D5" w:rsidR="004B1A68" w:rsidRDefault="00402277" w:rsidP="00EC6946">
            <w:pPr>
              <w:pStyle w:val="ListParagraph"/>
              <w:ind w:left="0"/>
            </w:pPr>
            <w:r>
              <w:t>22.</w:t>
            </w:r>
            <w:r w:rsidR="004B1A68">
              <w:t>17</w:t>
            </w:r>
          </w:p>
        </w:tc>
        <w:tc>
          <w:tcPr>
            <w:tcW w:w="1417" w:type="dxa"/>
          </w:tcPr>
          <w:p w14:paraId="45133D93" w14:textId="7BD5FAB8" w:rsidR="00EC6946" w:rsidRDefault="00902A5A" w:rsidP="00EC6946">
            <w:pPr>
              <w:pStyle w:val="ListParagraph"/>
              <w:ind w:left="0"/>
            </w:pPr>
            <w:r>
              <w:t>22.13</w:t>
            </w:r>
          </w:p>
        </w:tc>
      </w:tr>
      <w:tr w:rsidR="00EC6946" w14:paraId="4C496F0B" w14:textId="0E2E1CC1" w:rsidTr="00691D3A">
        <w:tc>
          <w:tcPr>
            <w:tcW w:w="2180" w:type="dxa"/>
          </w:tcPr>
          <w:p w14:paraId="5FF031F3" w14:textId="0014DB25" w:rsidR="00235DCC" w:rsidRDefault="00235DCC" w:rsidP="00EC6946">
            <w:pPr>
              <w:pStyle w:val="ListParagraph"/>
              <w:ind w:left="0"/>
            </w:pPr>
            <w:r>
              <w:t>1338</w:t>
            </w:r>
          </w:p>
        </w:tc>
        <w:tc>
          <w:tcPr>
            <w:tcW w:w="915" w:type="dxa"/>
          </w:tcPr>
          <w:p w14:paraId="1CB9183D" w14:textId="5C34DFC9" w:rsidR="00EC6946" w:rsidRDefault="00224430" w:rsidP="00EC6946">
            <w:pPr>
              <w:pStyle w:val="ListParagraph"/>
              <w:ind w:left="0"/>
            </w:pPr>
            <w:r>
              <w:t>22.10</w:t>
            </w:r>
          </w:p>
        </w:tc>
        <w:tc>
          <w:tcPr>
            <w:tcW w:w="1701" w:type="dxa"/>
          </w:tcPr>
          <w:p w14:paraId="03E3914A" w14:textId="17748A3B" w:rsidR="00EC6946" w:rsidRDefault="00224430" w:rsidP="00224430">
            <w:pPr>
              <w:pStyle w:val="ListParagraph"/>
              <w:ind w:left="0"/>
            </w:pPr>
            <w:r>
              <w:t>21.92</w:t>
            </w:r>
          </w:p>
        </w:tc>
        <w:tc>
          <w:tcPr>
            <w:tcW w:w="1417" w:type="dxa"/>
          </w:tcPr>
          <w:p w14:paraId="1A11BE41" w14:textId="1A9CCF73" w:rsidR="0005679E" w:rsidRDefault="0005679E" w:rsidP="0005679E">
            <w:pPr>
              <w:pStyle w:val="ListParagraph"/>
              <w:ind w:left="0"/>
            </w:pPr>
            <w:r>
              <w:t>22.01</w:t>
            </w:r>
          </w:p>
        </w:tc>
      </w:tr>
      <w:tr w:rsidR="00EC6946" w14:paraId="511762DA" w14:textId="35BC888C" w:rsidTr="00691D3A">
        <w:tc>
          <w:tcPr>
            <w:tcW w:w="2180" w:type="dxa"/>
          </w:tcPr>
          <w:p w14:paraId="3835C473" w14:textId="53C08D62" w:rsidR="00EC6946" w:rsidRDefault="00235DCC" w:rsidP="00EC6946">
            <w:pPr>
              <w:pStyle w:val="ListParagraph"/>
              <w:ind w:left="0"/>
            </w:pPr>
            <w:r>
              <w:t>1339</w:t>
            </w:r>
          </w:p>
        </w:tc>
        <w:tc>
          <w:tcPr>
            <w:tcW w:w="915" w:type="dxa"/>
          </w:tcPr>
          <w:p w14:paraId="01BE4640" w14:textId="76100355" w:rsidR="00EC6946" w:rsidRDefault="005245B3" w:rsidP="00EC6946">
            <w:pPr>
              <w:pStyle w:val="ListParagraph"/>
              <w:ind w:left="0"/>
            </w:pPr>
            <w:r>
              <w:t>22.59</w:t>
            </w:r>
          </w:p>
        </w:tc>
        <w:tc>
          <w:tcPr>
            <w:tcW w:w="1701" w:type="dxa"/>
          </w:tcPr>
          <w:p w14:paraId="7B99A9E3" w14:textId="67F8A4DD" w:rsidR="00926DC1" w:rsidRDefault="00926DC1" w:rsidP="00EC6946">
            <w:pPr>
              <w:pStyle w:val="ListParagraph"/>
              <w:ind w:left="0"/>
            </w:pPr>
            <w:r>
              <w:t>22.54</w:t>
            </w:r>
          </w:p>
        </w:tc>
        <w:tc>
          <w:tcPr>
            <w:tcW w:w="1417" w:type="dxa"/>
          </w:tcPr>
          <w:p w14:paraId="1CCF40E6" w14:textId="04A3FFE1" w:rsidR="00B83271" w:rsidRDefault="00B83271" w:rsidP="00EC6946">
            <w:pPr>
              <w:pStyle w:val="ListParagraph"/>
              <w:ind w:left="0"/>
            </w:pPr>
            <w:r>
              <w:t>22.57</w:t>
            </w:r>
          </w:p>
        </w:tc>
      </w:tr>
      <w:tr w:rsidR="00EC6946" w14:paraId="6F79502D" w14:textId="55F96975" w:rsidTr="00691D3A">
        <w:tc>
          <w:tcPr>
            <w:tcW w:w="2180" w:type="dxa"/>
          </w:tcPr>
          <w:p w14:paraId="093819A5" w14:textId="248C0362" w:rsidR="00693E42" w:rsidRDefault="00693E42" w:rsidP="00EC6946">
            <w:pPr>
              <w:pStyle w:val="ListParagraph"/>
              <w:ind w:left="0"/>
            </w:pPr>
            <w:r>
              <w:t>1340</w:t>
            </w:r>
          </w:p>
        </w:tc>
        <w:tc>
          <w:tcPr>
            <w:tcW w:w="915" w:type="dxa"/>
          </w:tcPr>
          <w:p w14:paraId="483C7741" w14:textId="722AF23F" w:rsidR="00EC6946" w:rsidRDefault="00B83271" w:rsidP="00B83271">
            <w:pPr>
              <w:pStyle w:val="ListParagraph"/>
              <w:ind w:left="0"/>
            </w:pPr>
            <w:r>
              <w:t>22.55</w:t>
            </w:r>
          </w:p>
        </w:tc>
        <w:tc>
          <w:tcPr>
            <w:tcW w:w="1701" w:type="dxa"/>
          </w:tcPr>
          <w:p w14:paraId="52B7C7D0" w14:textId="4A358562" w:rsidR="00EC6946" w:rsidRDefault="00B83271" w:rsidP="00EC6946">
            <w:pPr>
              <w:pStyle w:val="ListParagraph"/>
              <w:ind w:left="0"/>
            </w:pPr>
            <w:r>
              <w:t>22.</w:t>
            </w:r>
            <w:r w:rsidR="004D3F7E">
              <w:t>69</w:t>
            </w:r>
          </w:p>
        </w:tc>
        <w:tc>
          <w:tcPr>
            <w:tcW w:w="1417" w:type="dxa"/>
          </w:tcPr>
          <w:p w14:paraId="5C4F864B" w14:textId="2343FE30" w:rsidR="00EC6946" w:rsidRDefault="004D3F7E" w:rsidP="00EC6946">
            <w:pPr>
              <w:pStyle w:val="ListParagraph"/>
              <w:ind w:left="0"/>
            </w:pPr>
            <w:r>
              <w:t>22.62</w:t>
            </w:r>
          </w:p>
        </w:tc>
      </w:tr>
      <w:tr w:rsidR="00EC6946" w14:paraId="347C4793" w14:textId="71DFCE73" w:rsidTr="00691D3A">
        <w:tc>
          <w:tcPr>
            <w:tcW w:w="2180" w:type="dxa"/>
          </w:tcPr>
          <w:p w14:paraId="1C05B17B" w14:textId="793B06E9" w:rsidR="00EC6946" w:rsidRDefault="00693E42" w:rsidP="00EC6946">
            <w:pPr>
              <w:pStyle w:val="ListParagraph"/>
              <w:ind w:left="0"/>
            </w:pPr>
            <w:r>
              <w:t>1341</w:t>
            </w:r>
          </w:p>
        </w:tc>
        <w:tc>
          <w:tcPr>
            <w:tcW w:w="915" w:type="dxa"/>
          </w:tcPr>
          <w:p w14:paraId="21767B26" w14:textId="6BDA41B9" w:rsidR="00EC6946" w:rsidRDefault="004D3F7E" w:rsidP="00EC6946">
            <w:pPr>
              <w:pStyle w:val="ListParagraph"/>
              <w:ind w:left="0"/>
            </w:pPr>
            <w:r>
              <w:t>22.</w:t>
            </w:r>
            <w:r w:rsidR="00AD3072">
              <w:t>60</w:t>
            </w:r>
          </w:p>
        </w:tc>
        <w:tc>
          <w:tcPr>
            <w:tcW w:w="1701" w:type="dxa"/>
          </w:tcPr>
          <w:p w14:paraId="595F34DF" w14:textId="1411F828" w:rsidR="00EC6946" w:rsidRDefault="004D3F7E" w:rsidP="00EC6946">
            <w:pPr>
              <w:pStyle w:val="ListParagraph"/>
              <w:ind w:left="0"/>
            </w:pPr>
            <w:r>
              <w:t>22.</w:t>
            </w:r>
            <w:r w:rsidR="004A5E78">
              <w:t>47</w:t>
            </w:r>
          </w:p>
        </w:tc>
        <w:tc>
          <w:tcPr>
            <w:tcW w:w="1417" w:type="dxa"/>
          </w:tcPr>
          <w:p w14:paraId="31FFFE80" w14:textId="0931BF4D" w:rsidR="00EC6946" w:rsidRDefault="00AD3072" w:rsidP="00EC6946">
            <w:pPr>
              <w:pStyle w:val="ListParagraph"/>
              <w:ind w:left="0"/>
            </w:pPr>
            <w:r>
              <w:t>22.</w:t>
            </w:r>
            <w:r w:rsidR="004A5E78">
              <w:t>53</w:t>
            </w:r>
          </w:p>
        </w:tc>
      </w:tr>
      <w:tr w:rsidR="00EC6946" w14:paraId="03FA4BF7" w14:textId="44D33D8E" w:rsidTr="00691D3A">
        <w:tc>
          <w:tcPr>
            <w:tcW w:w="2180" w:type="dxa"/>
          </w:tcPr>
          <w:p w14:paraId="1ED28FD9" w14:textId="43507F8E" w:rsidR="00EC6946" w:rsidRDefault="00693E42" w:rsidP="00EC6946">
            <w:pPr>
              <w:pStyle w:val="ListParagraph"/>
              <w:ind w:left="0"/>
            </w:pPr>
            <w:r>
              <w:t>1342</w:t>
            </w:r>
          </w:p>
        </w:tc>
        <w:tc>
          <w:tcPr>
            <w:tcW w:w="915" w:type="dxa"/>
          </w:tcPr>
          <w:p w14:paraId="0EE52937" w14:textId="5C2356DB" w:rsidR="00EC6946" w:rsidRDefault="007A7D2D" w:rsidP="00EC6946">
            <w:pPr>
              <w:pStyle w:val="ListParagraph"/>
              <w:ind w:left="0"/>
            </w:pPr>
            <w:r>
              <w:t>22.36</w:t>
            </w:r>
          </w:p>
        </w:tc>
        <w:tc>
          <w:tcPr>
            <w:tcW w:w="1701" w:type="dxa"/>
          </w:tcPr>
          <w:p w14:paraId="086ACAFF" w14:textId="46DE078D" w:rsidR="00EC6946" w:rsidRDefault="007A7D2D" w:rsidP="00EC6946">
            <w:pPr>
              <w:pStyle w:val="ListParagraph"/>
              <w:ind w:left="0"/>
            </w:pPr>
            <w:r>
              <w:t>22.</w:t>
            </w:r>
            <w:r w:rsidR="009C245B">
              <w:t>74</w:t>
            </w:r>
          </w:p>
        </w:tc>
        <w:tc>
          <w:tcPr>
            <w:tcW w:w="1417" w:type="dxa"/>
          </w:tcPr>
          <w:p w14:paraId="76ED4E3E" w14:textId="7E901A51" w:rsidR="00EC6946" w:rsidRDefault="009C245B" w:rsidP="00EC6946">
            <w:pPr>
              <w:pStyle w:val="ListParagraph"/>
              <w:ind w:left="0"/>
            </w:pPr>
            <w:r>
              <w:t>22.55</w:t>
            </w:r>
          </w:p>
        </w:tc>
      </w:tr>
      <w:tr w:rsidR="00235DCC" w14:paraId="6BB78425" w14:textId="77777777" w:rsidTr="00691D3A">
        <w:tc>
          <w:tcPr>
            <w:tcW w:w="2180" w:type="dxa"/>
          </w:tcPr>
          <w:p w14:paraId="57C2F0A6" w14:textId="640203C9" w:rsidR="00235DCC" w:rsidRDefault="00402277" w:rsidP="00EC6946">
            <w:pPr>
              <w:pStyle w:val="ListParagraph"/>
              <w:ind w:left="0"/>
            </w:pPr>
            <w:r>
              <w:t>1343</w:t>
            </w:r>
          </w:p>
        </w:tc>
        <w:tc>
          <w:tcPr>
            <w:tcW w:w="915" w:type="dxa"/>
          </w:tcPr>
          <w:p w14:paraId="6C96E366" w14:textId="3B487434" w:rsidR="00235DCC" w:rsidRDefault="002A0B68" w:rsidP="00EC6946">
            <w:pPr>
              <w:pStyle w:val="ListParagraph"/>
              <w:ind w:left="0"/>
            </w:pPr>
            <w:r>
              <w:t>22.67</w:t>
            </w:r>
          </w:p>
        </w:tc>
        <w:tc>
          <w:tcPr>
            <w:tcW w:w="1701" w:type="dxa"/>
          </w:tcPr>
          <w:p w14:paraId="739EAAC0" w14:textId="7A0A7EBE" w:rsidR="00235DCC" w:rsidRDefault="002A0B68" w:rsidP="00EC6946">
            <w:pPr>
              <w:pStyle w:val="ListParagraph"/>
              <w:ind w:left="0"/>
            </w:pPr>
            <w:r>
              <w:t>22.5</w:t>
            </w:r>
          </w:p>
        </w:tc>
        <w:tc>
          <w:tcPr>
            <w:tcW w:w="1417" w:type="dxa"/>
          </w:tcPr>
          <w:p w14:paraId="29097AC4" w14:textId="7A5C844E" w:rsidR="00235DCC" w:rsidRDefault="002A0B68" w:rsidP="00EC6946">
            <w:pPr>
              <w:pStyle w:val="ListParagraph"/>
              <w:ind w:left="0"/>
            </w:pPr>
            <w:r>
              <w:t>22.58</w:t>
            </w:r>
          </w:p>
        </w:tc>
      </w:tr>
      <w:tr w:rsidR="00235DCC" w14:paraId="340F63C6" w14:textId="77777777" w:rsidTr="00691D3A">
        <w:tc>
          <w:tcPr>
            <w:tcW w:w="2180" w:type="dxa"/>
          </w:tcPr>
          <w:p w14:paraId="069BE2F7" w14:textId="564A5DC8" w:rsidR="00402277" w:rsidRDefault="00402277" w:rsidP="00EC6946">
            <w:pPr>
              <w:pStyle w:val="ListParagraph"/>
              <w:ind w:left="0"/>
            </w:pPr>
            <w:r>
              <w:t>1344</w:t>
            </w:r>
          </w:p>
        </w:tc>
        <w:tc>
          <w:tcPr>
            <w:tcW w:w="915" w:type="dxa"/>
          </w:tcPr>
          <w:p w14:paraId="255ED4F4" w14:textId="5F2FDD22" w:rsidR="00235DCC" w:rsidRDefault="002A0B68" w:rsidP="00EC6946">
            <w:pPr>
              <w:pStyle w:val="ListParagraph"/>
              <w:ind w:left="0"/>
            </w:pPr>
            <w:r>
              <w:t>22.61</w:t>
            </w:r>
          </w:p>
        </w:tc>
        <w:tc>
          <w:tcPr>
            <w:tcW w:w="1701" w:type="dxa"/>
          </w:tcPr>
          <w:p w14:paraId="421C6976" w14:textId="2A065235" w:rsidR="00235DCC" w:rsidRDefault="002A0B68" w:rsidP="00EC6946">
            <w:pPr>
              <w:pStyle w:val="ListParagraph"/>
              <w:ind w:left="0"/>
            </w:pPr>
            <w:r>
              <w:t>22.72</w:t>
            </w:r>
          </w:p>
        </w:tc>
        <w:tc>
          <w:tcPr>
            <w:tcW w:w="1417" w:type="dxa"/>
          </w:tcPr>
          <w:p w14:paraId="57069F05" w14:textId="7A1E995E" w:rsidR="00235DCC" w:rsidRDefault="002A0B68" w:rsidP="00EC6946">
            <w:pPr>
              <w:pStyle w:val="ListParagraph"/>
              <w:ind w:left="0"/>
            </w:pPr>
            <w:r>
              <w:t>22.67</w:t>
            </w:r>
          </w:p>
        </w:tc>
      </w:tr>
      <w:tr w:rsidR="00402277" w14:paraId="32A639C4" w14:textId="77777777" w:rsidTr="00691D3A">
        <w:tc>
          <w:tcPr>
            <w:tcW w:w="2180" w:type="dxa"/>
          </w:tcPr>
          <w:p w14:paraId="4BAEC581" w14:textId="2383301A" w:rsidR="00402277" w:rsidRDefault="00402277" w:rsidP="00EC6946">
            <w:pPr>
              <w:pStyle w:val="ListParagraph"/>
              <w:ind w:left="0"/>
            </w:pPr>
            <w:r>
              <w:lastRenderedPageBreak/>
              <w:t>1345</w:t>
            </w:r>
          </w:p>
        </w:tc>
        <w:tc>
          <w:tcPr>
            <w:tcW w:w="915" w:type="dxa"/>
          </w:tcPr>
          <w:p w14:paraId="0ADBD150" w14:textId="011DCD0B" w:rsidR="00402277" w:rsidRDefault="00FF7B14" w:rsidP="00EC6946">
            <w:pPr>
              <w:pStyle w:val="ListParagraph"/>
              <w:ind w:left="0"/>
            </w:pPr>
            <w:r>
              <w:t>22.64</w:t>
            </w:r>
          </w:p>
        </w:tc>
        <w:tc>
          <w:tcPr>
            <w:tcW w:w="1701" w:type="dxa"/>
          </w:tcPr>
          <w:p w14:paraId="2DF9AFAC" w14:textId="6D3A78EF" w:rsidR="00402277" w:rsidRDefault="00FF7B14" w:rsidP="00EC6946">
            <w:pPr>
              <w:pStyle w:val="ListParagraph"/>
              <w:ind w:left="0"/>
            </w:pPr>
            <w:r>
              <w:t>22.61</w:t>
            </w:r>
          </w:p>
        </w:tc>
        <w:tc>
          <w:tcPr>
            <w:tcW w:w="1417" w:type="dxa"/>
          </w:tcPr>
          <w:p w14:paraId="5ED52982" w14:textId="5C61F30D" w:rsidR="00402277" w:rsidRDefault="00FF7B14" w:rsidP="00EC6946">
            <w:pPr>
              <w:pStyle w:val="ListParagraph"/>
              <w:ind w:left="0"/>
            </w:pPr>
            <w:r>
              <w:t>22.62</w:t>
            </w:r>
          </w:p>
        </w:tc>
      </w:tr>
      <w:tr w:rsidR="00F22B70" w14:paraId="020FB0B6" w14:textId="77777777" w:rsidTr="00691D3A">
        <w:tc>
          <w:tcPr>
            <w:tcW w:w="2180" w:type="dxa"/>
          </w:tcPr>
          <w:p w14:paraId="31FADDAC" w14:textId="7CE1FBDD" w:rsidR="00F22B70" w:rsidRPr="00EA608A" w:rsidRDefault="00F22B70" w:rsidP="00EC6946">
            <w:pPr>
              <w:pStyle w:val="ListParagraph"/>
              <w:ind w:left="0"/>
              <w:rPr>
                <w:b/>
                <w:bCs/>
              </w:rPr>
            </w:pPr>
            <w:r w:rsidRPr="00EA608A">
              <w:rPr>
                <w:b/>
                <w:bCs/>
              </w:rPr>
              <w:t xml:space="preserve">Overall </w:t>
            </w:r>
            <w:r w:rsidR="00EF288E" w:rsidRPr="00EA608A">
              <w:rPr>
                <w:b/>
                <w:bCs/>
              </w:rPr>
              <w:t>average</w:t>
            </w:r>
          </w:p>
        </w:tc>
        <w:tc>
          <w:tcPr>
            <w:tcW w:w="915" w:type="dxa"/>
          </w:tcPr>
          <w:p w14:paraId="0016EF8C" w14:textId="77777777" w:rsidR="00F22B70" w:rsidRPr="00EA608A" w:rsidRDefault="00F22B70" w:rsidP="00862BCD">
            <w:pPr>
              <w:pStyle w:val="ListParagraph"/>
              <w:ind w:left="0"/>
              <w:jc w:val="center"/>
              <w:rPr>
                <w:b/>
                <w:bCs/>
              </w:rPr>
            </w:pPr>
          </w:p>
        </w:tc>
        <w:tc>
          <w:tcPr>
            <w:tcW w:w="1701" w:type="dxa"/>
          </w:tcPr>
          <w:p w14:paraId="0AF07C18" w14:textId="77777777" w:rsidR="00F22B70" w:rsidRPr="00EA608A" w:rsidRDefault="00F22B70" w:rsidP="00862BCD">
            <w:pPr>
              <w:pStyle w:val="ListParagraph"/>
              <w:ind w:left="0"/>
              <w:jc w:val="center"/>
              <w:rPr>
                <w:b/>
                <w:bCs/>
              </w:rPr>
            </w:pPr>
          </w:p>
        </w:tc>
        <w:tc>
          <w:tcPr>
            <w:tcW w:w="1417" w:type="dxa"/>
          </w:tcPr>
          <w:p w14:paraId="46D55AF8" w14:textId="4BA1F60A" w:rsidR="00AC18CB" w:rsidRPr="00EA608A" w:rsidRDefault="00AC18CB" w:rsidP="00EC6946">
            <w:pPr>
              <w:pStyle w:val="ListParagraph"/>
              <w:ind w:left="0"/>
              <w:rPr>
                <w:b/>
                <w:bCs/>
              </w:rPr>
            </w:pPr>
            <w:r w:rsidRPr="00EA608A">
              <w:rPr>
                <w:b/>
                <w:bCs/>
              </w:rPr>
              <w:t>22.48</w:t>
            </w:r>
          </w:p>
        </w:tc>
      </w:tr>
      <w:tr w:rsidR="00F22B70" w14:paraId="3E34A41B" w14:textId="77777777" w:rsidTr="00691D3A">
        <w:tc>
          <w:tcPr>
            <w:tcW w:w="2180" w:type="dxa"/>
          </w:tcPr>
          <w:p w14:paraId="26314ADC" w14:textId="3CF2975F" w:rsidR="00F22B70" w:rsidRPr="00EA608A" w:rsidRDefault="00B23463" w:rsidP="00EC6946">
            <w:pPr>
              <w:pStyle w:val="ListParagraph"/>
              <w:ind w:left="0"/>
              <w:rPr>
                <w:b/>
                <w:bCs/>
              </w:rPr>
            </w:pPr>
            <w:r w:rsidRPr="00EA608A">
              <w:rPr>
                <w:b/>
                <w:bCs/>
              </w:rPr>
              <w:t>Standard deviation</w:t>
            </w:r>
          </w:p>
        </w:tc>
        <w:tc>
          <w:tcPr>
            <w:tcW w:w="915" w:type="dxa"/>
          </w:tcPr>
          <w:p w14:paraId="4C119B42" w14:textId="77777777" w:rsidR="00F22B70" w:rsidRPr="00EA608A" w:rsidRDefault="00F22B70" w:rsidP="00EC6946">
            <w:pPr>
              <w:pStyle w:val="ListParagraph"/>
              <w:ind w:left="0"/>
              <w:rPr>
                <w:b/>
                <w:bCs/>
              </w:rPr>
            </w:pPr>
          </w:p>
        </w:tc>
        <w:tc>
          <w:tcPr>
            <w:tcW w:w="1701" w:type="dxa"/>
          </w:tcPr>
          <w:p w14:paraId="5A7E1BCD" w14:textId="77777777" w:rsidR="00F22B70" w:rsidRPr="00EA608A" w:rsidRDefault="00F22B70" w:rsidP="00EC6946">
            <w:pPr>
              <w:pStyle w:val="ListParagraph"/>
              <w:ind w:left="0"/>
              <w:rPr>
                <w:b/>
                <w:bCs/>
              </w:rPr>
            </w:pPr>
          </w:p>
        </w:tc>
        <w:tc>
          <w:tcPr>
            <w:tcW w:w="1417" w:type="dxa"/>
          </w:tcPr>
          <w:p w14:paraId="32FD65BC" w14:textId="150D1667" w:rsidR="00F22B70" w:rsidRPr="00EA608A" w:rsidRDefault="00146110" w:rsidP="00EC6946">
            <w:pPr>
              <w:pStyle w:val="ListParagraph"/>
              <w:ind w:left="0"/>
              <w:rPr>
                <w:b/>
                <w:bCs/>
              </w:rPr>
            </w:pPr>
            <w:r w:rsidRPr="00EA608A">
              <w:rPr>
                <w:b/>
                <w:bCs/>
              </w:rPr>
              <w:t>0.23559</w:t>
            </w:r>
          </w:p>
        </w:tc>
      </w:tr>
    </w:tbl>
    <w:bookmarkEnd w:id="7"/>
    <w:p w14:paraId="5E3B7E27" w14:textId="5445F32D" w:rsidR="000848AC" w:rsidRPr="00D625E1" w:rsidRDefault="009206BB" w:rsidP="00D625E1">
      <w:pPr>
        <w:rPr>
          <w:b/>
          <w:bCs/>
        </w:rPr>
      </w:pPr>
      <w:r w:rsidRPr="00D625E1">
        <w:rPr>
          <w:b/>
          <w:bCs/>
        </w:rPr>
        <w:t>Percentage recovery</w:t>
      </w:r>
    </w:p>
    <w:p w14:paraId="59647FE3" w14:textId="7487E22D" w:rsidR="009206BB" w:rsidRPr="009B082B" w:rsidRDefault="005829AC" w:rsidP="009206BB">
      <w:pPr>
        <w:pStyle w:val="ListParagraph"/>
        <w:ind w:left="1080"/>
        <w:rPr>
          <w:rFonts w:eastAsiaTheme="minorEastAsia"/>
          <w:iCs/>
        </w:rPr>
      </w:pPr>
      <m:oMathPara>
        <m:oMath>
          <m:r>
            <m:rPr>
              <m:sty m:val="bi"/>
            </m:rPr>
            <w:rPr>
              <w:rFonts w:ascii="Cambria Math" w:hAnsi="Cambria Math"/>
            </w:rPr>
            <m:t>%</m:t>
          </m:r>
          <m:r>
            <m:rPr>
              <m:sty m:val="p"/>
            </m:rPr>
            <w:rPr>
              <w:rFonts w:ascii="Cambria Math" w:hAnsi="Cambria Math"/>
            </w:rPr>
            <m:t>Percentage Recovery=</m:t>
          </m:r>
          <m:d>
            <m:dPr>
              <m:ctrlPr>
                <w:rPr>
                  <w:rFonts w:ascii="Cambria Math" w:hAnsi="Cambria Math"/>
                  <w:iCs/>
                </w:rPr>
              </m:ctrlPr>
            </m:dPr>
            <m:e>
              <m:f>
                <m:fPr>
                  <m:ctrlPr>
                    <w:rPr>
                      <w:rFonts w:ascii="Cambria Math" w:hAnsi="Cambria Math"/>
                      <w:iCs/>
                    </w:rPr>
                  </m:ctrlPr>
                </m:fPr>
                <m:num>
                  <m:r>
                    <m:rPr>
                      <m:sty m:val="p"/>
                    </m:rPr>
                    <w:rPr>
                      <w:rFonts w:ascii="Cambria Math" w:hAnsi="Cambria Math"/>
                    </w:rPr>
                    <m:t>ReferenceValue</m:t>
                  </m:r>
                </m:num>
                <m:den>
                  <m:r>
                    <m:rPr>
                      <m:sty m:val="p"/>
                    </m:rPr>
                    <w:rPr>
                      <w:rFonts w:ascii="Cambria Math" w:hAnsi="Cambria Math"/>
                    </w:rPr>
                    <m:t>Validation Average</m:t>
                  </m:r>
                </m:den>
              </m:f>
              <m:ctrlPr>
                <w:rPr>
                  <w:rFonts w:ascii="Cambria Math" w:hAnsi="Cambria Math"/>
                  <w:i/>
                  <w:iCs/>
                </w:rPr>
              </m:ctrlPr>
            </m:e>
          </m:d>
          <m:r>
            <w:rPr>
              <w:rFonts w:ascii="Cambria Math" w:hAnsi="Cambria Math"/>
            </w:rPr>
            <m:t>*100</m:t>
          </m:r>
        </m:oMath>
      </m:oMathPara>
    </w:p>
    <w:p w14:paraId="6EDFA13D" w14:textId="63DF72A7" w:rsidR="009B082B" w:rsidRPr="00D37CD3" w:rsidRDefault="009B082B" w:rsidP="009206BB">
      <w:pPr>
        <w:pStyle w:val="ListParagraph"/>
        <w:ind w:left="1080"/>
        <w:rPr>
          <w:rFonts w:eastAsiaTheme="minorEastAsia"/>
          <w:iCs/>
        </w:rPr>
      </w:pPr>
      <m:oMathPara>
        <m:oMath>
          <m:r>
            <w:rPr>
              <w:rFonts w:ascii="Cambria Math" w:eastAsiaTheme="minorEastAsia" w:hAnsi="Cambria Math"/>
            </w:rPr>
            <m:t>=</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22.50</m:t>
                  </m:r>
                </m:num>
                <m:den>
                  <m:r>
                    <w:rPr>
                      <w:rFonts w:ascii="Cambria Math" w:eastAsiaTheme="minorEastAsia" w:hAnsi="Cambria Math"/>
                    </w:rPr>
                    <m:t>22.48</m:t>
                  </m:r>
                </m:den>
              </m:f>
            </m:e>
          </m:d>
          <m:r>
            <w:rPr>
              <w:rFonts w:ascii="Cambria Math" w:eastAsiaTheme="minorEastAsia" w:hAnsi="Cambria Math"/>
            </w:rPr>
            <m:t>*100</m:t>
          </m:r>
        </m:oMath>
      </m:oMathPara>
    </w:p>
    <w:p w14:paraId="755BB5F3" w14:textId="1F404D2F" w:rsidR="00D37CD3" w:rsidRDefault="00D37CD3" w:rsidP="00D37CD3">
      <w:pPr>
        <w:tabs>
          <w:tab w:val="left" w:pos="1908"/>
        </w:tabs>
        <w:rPr>
          <w:rFonts w:eastAsiaTheme="minorEastAsia"/>
        </w:rPr>
      </w:pPr>
      <w:r>
        <w:tab/>
        <w:t xml:space="preserve">                                               </w:t>
      </w:r>
      <m:oMath>
        <m:r>
          <w:rPr>
            <w:rFonts w:ascii="Cambria Math" w:hAnsi="Cambria Math"/>
          </w:rPr>
          <m:t>=100.089%</m:t>
        </m:r>
      </m:oMath>
    </w:p>
    <w:p w14:paraId="7E487CC7" w14:textId="7AEF054E" w:rsidR="008F7915" w:rsidRDefault="00684A99" w:rsidP="00B66F81">
      <w:pPr>
        <w:pStyle w:val="ListParagraph"/>
        <w:numPr>
          <w:ilvl w:val="0"/>
          <w:numId w:val="6"/>
        </w:numPr>
        <w:tabs>
          <w:tab w:val="left" w:pos="1908"/>
        </w:tabs>
      </w:pPr>
      <w:r>
        <w:t>100.089% is extremely close to 100%, indicating very high agreement with the reference</w:t>
      </w:r>
      <w:r w:rsidR="000C3BBA">
        <w:t xml:space="preserve"> value.</w:t>
      </w:r>
    </w:p>
    <w:p w14:paraId="776D93C0" w14:textId="74681DF9" w:rsidR="004C2132" w:rsidRDefault="000C3BBA" w:rsidP="004C2132">
      <w:pPr>
        <w:pStyle w:val="ListParagraph"/>
        <w:numPr>
          <w:ilvl w:val="0"/>
          <w:numId w:val="6"/>
        </w:numPr>
        <w:tabs>
          <w:tab w:val="left" w:pos="1908"/>
        </w:tabs>
      </w:pPr>
      <w:r>
        <w:t xml:space="preserve">This suggest that the method is accurately measuring ash content </w:t>
      </w:r>
      <w:r w:rsidR="00282140">
        <w:t>since it is comparing with the referenced value</w:t>
      </w:r>
      <w:r w:rsidR="00F368C8">
        <w:t>.</w:t>
      </w:r>
      <w:r w:rsidR="00F368C8" w:rsidRPr="00F368C8">
        <w:t xml:space="preserve"> This value is well within the commonly accepted accuracy range of 95–105%</w:t>
      </w:r>
      <w:r w:rsidR="00282140">
        <w:t>.</w:t>
      </w:r>
    </w:p>
    <w:p w14:paraId="61EE5F52" w14:textId="1944CC8D" w:rsidR="005448B1" w:rsidRDefault="005448B1" w:rsidP="005448B1">
      <w:pPr>
        <w:tabs>
          <w:tab w:val="left" w:pos="1908"/>
        </w:tabs>
        <w:rPr>
          <w:b/>
          <w:bCs/>
        </w:rPr>
      </w:pPr>
    </w:p>
    <w:p w14:paraId="4D008A95" w14:textId="77777777" w:rsidR="00691D3A" w:rsidRDefault="00691D3A" w:rsidP="005448B1">
      <w:pPr>
        <w:tabs>
          <w:tab w:val="left" w:pos="1908"/>
        </w:tabs>
        <w:rPr>
          <w:b/>
          <w:bCs/>
        </w:rPr>
      </w:pPr>
    </w:p>
    <w:p w14:paraId="01296C71" w14:textId="77777777" w:rsidR="00691D3A" w:rsidRDefault="00691D3A" w:rsidP="005448B1">
      <w:pPr>
        <w:tabs>
          <w:tab w:val="left" w:pos="1908"/>
        </w:tabs>
        <w:rPr>
          <w:b/>
          <w:bCs/>
        </w:rPr>
      </w:pPr>
    </w:p>
    <w:p w14:paraId="7E2C6284" w14:textId="77777777" w:rsidR="00691D3A" w:rsidRDefault="00691D3A" w:rsidP="005448B1">
      <w:pPr>
        <w:tabs>
          <w:tab w:val="left" w:pos="1908"/>
        </w:tabs>
        <w:rPr>
          <w:b/>
          <w:bCs/>
        </w:rPr>
      </w:pPr>
    </w:p>
    <w:p w14:paraId="5BB92353" w14:textId="6F1B151E" w:rsidR="005448B1" w:rsidRPr="009A571D" w:rsidRDefault="005448B1" w:rsidP="00D625E1">
      <w:pPr>
        <w:pStyle w:val="Heading2"/>
        <w:rPr>
          <w:b/>
          <w:bCs/>
        </w:rPr>
      </w:pPr>
      <w:bookmarkStart w:id="8" w:name="_Toc206592496"/>
      <w:r w:rsidRPr="009A571D">
        <w:rPr>
          <w:b/>
          <w:bCs/>
        </w:rPr>
        <w:t>Repeatability</w:t>
      </w:r>
      <w:bookmarkEnd w:id="8"/>
    </w:p>
    <w:p w14:paraId="1F6D65E4" w14:textId="3778028D" w:rsidR="002A54E1" w:rsidRPr="003A4373" w:rsidRDefault="001B1ED2" w:rsidP="002A54E1">
      <w:pPr>
        <w:tabs>
          <w:tab w:val="left" w:pos="1908"/>
        </w:tabs>
        <w:ind w:left="360"/>
      </w:pPr>
      <w:r w:rsidRPr="001B1ED2">
        <w:rPr>
          <w:b/>
          <w:bCs/>
        </w:rPr>
        <w:t xml:space="preserve">Repeatability </w:t>
      </w:r>
      <w:r w:rsidRPr="001B1ED2">
        <w:t>refers to the precision</w:t>
      </w:r>
      <w:r w:rsidR="003A4373">
        <w:t xml:space="preserve"> of</w:t>
      </w:r>
      <w:r w:rsidRPr="001B1ED2">
        <w:t xml:space="preserve"> </w:t>
      </w:r>
      <w:r>
        <w:t>the</w:t>
      </w:r>
      <w:r w:rsidRPr="001B1ED2">
        <w:t xml:space="preserve"> method under the same conditions (same operator, equipment, lab, short time frame). It </w:t>
      </w:r>
      <w:r w:rsidR="00D625E1">
        <w:t>evaluates the</w:t>
      </w:r>
      <w:r w:rsidRPr="001B1ED2">
        <w:t xml:space="preserve"> consisten</w:t>
      </w:r>
      <w:r w:rsidR="00D625E1">
        <w:t>cy of</w:t>
      </w:r>
      <w:r w:rsidRPr="001B1ED2">
        <w:t xml:space="preserve"> the method when repeated on the same sample</w:t>
      </w:r>
      <w:r w:rsidRPr="001B1ED2">
        <w:rPr>
          <w:b/>
          <w:bCs/>
        </w:rPr>
        <w:t>.</w:t>
      </w:r>
      <w:r w:rsidR="003A4373">
        <w:rPr>
          <w:b/>
          <w:bCs/>
        </w:rPr>
        <w:t xml:space="preserve"> </w:t>
      </w:r>
      <w:r w:rsidR="003A4373">
        <w:t xml:space="preserve">It is </w:t>
      </w:r>
      <w:r w:rsidR="00A80486">
        <w:t>an</w:t>
      </w:r>
      <w:r w:rsidR="003A4373">
        <w:t xml:space="preserve"> acceptable limit </w:t>
      </w:r>
      <w:r w:rsidR="00E905F0">
        <w:t>between an original and a duplicate of the same sample that is analysed under the same conditions</w:t>
      </w:r>
      <w:r w:rsidR="00D625E1">
        <w:t>.</w:t>
      </w:r>
    </w:p>
    <w:tbl>
      <w:tblPr>
        <w:tblStyle w:val="TableGrid"/>
        <w:tblW w:w="8133" w:type="dxa"/>
        <w:tblInd w:w="1076" w:type="dxa"/>
        <w:tblLook w:val="04A0" w:firstRow="1" w:lastRow="0" w:firstColumn="1" w:lastColumn="0" w:noHBand="0" w:noVBand="1"/>
      </w:tblPr>
      <w:tblGrid>
        <w:gridCol w:w="2045"/>
        <w:gridCol w:w="915"/>
        <w:gridCol w:w="1487"/>
        <w:gridCol w:w="1259"/>
        <w:gridCol w:w="1150"/>
        <w:gridCol w:w="1277"/>
      </w:tblGrid>
      <w:tr w:rsidR="00586FC0" w14:paraId="5FFA2824" w14:textId="702488A2" w:rsidTr="00C9604E">
        <w:tc>
          <w:tcPr>
            <w:tcW w:w="2045" w:type="dxa"/>
          </w:tcPr>
          <w:p w14:paraId="3E03FDFC" w14:textId="77777777" w:rsidR="00586FC0" w:rsidRDefault="00586FC0" w:rsidP="009027DF">
            <w:pPr>
              <w:pStyle w:val="ListParagraph"/>
              <w:ind w:left="0"/>
            </w:pPr>
            <w:r>
              <w:t>LIMS NO</w:t>
            </w:r>
          </w:p>
        </w:tc>
        <w:tc>
          <w:tcPr>
            <w:tcW w:w="915" w:type="dxa"/>
          </w:tcPr>
          <w:p w14:paraId="3A33765A" w14:textId="77777777" w:rsidR="00586FC0" w:rsidRDefault="00586FC0" w:rsidP="009027DF">
            <w:pPr>
              <w:pStyle w:val="ListParagraph"/>
              <w:ind w:left="0"/>
            </w:pPr>
            <w:r>
              <w:t>Original</w:t>
            </w:r>
          </w:p>
        </w:tc>
        <w:tc>
          <w:tcPr>
            <w:tcW w:w="1487" w:type="dxa"/>
          </w:tcPr>
          <w:p w14:paraId="63503150" w14:textId="77777777" w:rsidR="00586FC0" w:rsidRDefault="00586FC0" w:rsidP="009027DF">
            <w:pPr>
              <w:pStyle w:val="ListParagraph"/>
              <w:ind w:left="0"/>
            </w:pPr>
            <w:r>
              <w:t>Duplicate</w:t>
            </w:r>
          </w:p>
        </w:tc>
        <w:tc>
          <w:tcPr>
            <w:tcW w:w="1259" w:type="dxa"/>
          </w:tcPr>
          <w:p w14:paraId="1680A301" w14:textId="77777777" w:rsidR="00586FC0" w:rsidRDefault="00586FC0" w:rsidP="009027DF">
            <w:pPr>
              <w:pStyle w:val="ListParagraph"/>
              <w:ind w:left="0"/>
            </w:pPr>
            <w:r>
              <w:t>Average</w:t>
            </w:r>
          </w:p>
        </w:tc>
        <w:tc>
          <w:tcPr>
            <w:tcW w:w="1150" w:type="dxa"/>
          </w:tcPr>
          <w:p w14:paraId="4CC0009B" w14:textId="5C17E755" w:rsidR="00586FC0" w:rsidRDefault="00696374" w:rsidP="009027DF">
            <w:pPr>
              <w:pStyle w:val="ListParagraph"/>
              <w:ind w:left="0"/>
            </w:pPr>
            <w:r>
              <w:t>Difference</w:t>
            </w:r>
          </w:p>
        </w:tc>
        <w:tc>
          <w:tcPr>
            <w:tcW w:w="1277" w:type="dxa"/>
          </w:tcPr>
          <w:p w14:paraId="449A9D5F" w14:textId="7EDD6E03" w:rsidR="00586FC0" w:rsidRDefault="009164C5" w:rsidP="009027DF">
            <w:pPr>
              <w:pStyle w:val="ListParagraph"/>
              <w:ind w:left="0"/>
            </w:pPr>
            <w:r>
              <w:t>2% Average</w:t>
            </w:r>
          </w:p>
        </w:tc>
      </w:tr>
      <w:tr w:rsidR="00586FC0" w14:paraId="5998B7F3" w14:textId="5A6C110F" w:rsidTr="00C9604E">
        <w:tc>
          <w:tcPr>
            <w:tcW w:w="2045" w:type="dxa"/>
          </w:tcPr>
          <w:p w14:paraId="1AE2D18F" w14:textId="77777777" w:rsidR="00586FC0" w:rsidRDefault="00586FC0" w:rsidP="009027DF">
            <w:pPr>
              <w:pStyle w:val="ListParagraph"/>
              <w:ind w:left="0"/>
            </w:pPr>
            <w:bookmarkStart w:id="9" w:name="_Hlk202773249"/>
            <w:r>
              <w:t>1337</w:t>
            </w:r>
          </w:p>
        </w:tc>
        <w:tc>
          <w:tcPr>
            <w:tcW w:w="915" w:type="dxa"/>
          </w:tcPr>
          <w:p w14:paraId="0A8E24AF" w14:textId="77777777" w:rsidR="00586FC0" w:rsidRDefault="00586FC0" w:rsidP="009027DF">
            <w:pPr>
              <w:pStyle w:val="ListParagraph"/>
              <w:ind w:left="0"/>
            </w:pPr>
            <w:r>
              <w:t>22.08</w:t>
            </w:r>
          </w:p>
        </w:tc>
        <w:tc>
          <w:tcPr>
            <w:tcW w:w="1487" w:type="dxa"/>
          </w:tcPr>
          <w:p w14:paraId="0A21F6DD" w14:textId="77777777" w:rsidR="00586FC0" w:rsidRDefault="00586FC0" w:rsidP="009027DF">
            <w:pPr>
              <w:pStyle w:val="ListParagraph"/>
              <w:ind w:left="0"/>
            </w:pPr>
            <w:r>
              <w:t>22.17</w:t>
            </w:r>
          </w:p>
        </w:tc>
        <w:tc>
          <w:tcPr>
            <w:tcW w:w="1259" w:type="dxa"/>
          </w:tcPr>
          <w:p w14:paraId="540832FB" w14:textId="77777777" w:rsidR="00586FC0" w:rsidRDefault="00586FC0" w:rsidP="009027DF">
            <w:pPr>
              <w:pStyle w:val="ListParagraph"/>
              <w:ind w:left="0"/>
            </w:pPr>
            <w:r>
              <w:t>22.13</w:t>
            </w:r>
          </w:p>
        </w:tc>
        <w:tc>
          <w:tcPr>
            <w:tcW w:w="1150" w:type="dxa"/>
          </w:tcPr>
          <w:p w14:paraId="0119DA1E" w14:textId="56F2FCE3" w:rsidR="00586FC0" w:rsidRDefault="005742CF" w:rsidP="009027DF">
            <w:pPr>
              <w:pStyle w:val="ListParagraph"/>
              <w:ind w:left="0"/>
            </w:pPr>
            <w:r>
              <w:t>0.09</w:t>
            </w:r>
          </w:p>
        </w:tc>
        <w:tc>
          <w:tcPr>
            <w:tcW w:w="1277" w:type="dxa"/>
          </w:tcPr>
          <w:p w14:paraId="7ED75FFC" w14:textId="28BEA1E0" w:rsidR="00586FC0" w:rsidRDefault="008942E8" w:rsidP="009027DF">
            <w:pPr>
              <w:pStyle w:val="ListParagraph"/>
              <w:ind w:left="0"/>
            </w:pPr>
            <w:r>
              <w:t>0.443</w:t>
            </w:r>
          </w:p>
        </w:tc>
      </w:tr>
      <w:tr w:rsidR="00586FC0" w14:paraId="683F28AB" w14:textId="518BC077" w:rsidTr="00C9604E">
        <w:tc>
          <w:tcPr>
            <w:tcW w:w="2045" w:type="dxa"/>
          </w:tcPr>
          <w:p w14:paraId="52D5CD47" w14:textId="77777777" w:rsidR="00586FC0" w:rsidRDefault="00586FC0" w:rsidP="009027DF">
            <w:pPr>
              <w:pStyle w:val="ListParagraph"/>
              <w:ind w:left="0"/>
            </w:pPr>
            <w:r>
              <w:t>1338</w:t>
            </w:r>
          </w:p>
        </w:tc>
        <w:tc>
          <w:tcPr>
            <w:tcW w:w="915" w:type="dxa"/>
          </w:tcPr>
          <w:p w14:paraId="6F30FB20" w14:textId="77777777" w:rsidR="00586FC0" w:rsidRDefault="00586FC0" w:rsidP="009027DF">
            <w:pPr>
              <w:pStyle w:val="ListParagraph"/>
              <w:ind w:left="0"/>
            </w:pPr>
            <w:r>
              <w:t>22.10</w:t>
            </w:r>
          </w:p>
        </w:tc>
        <w:tc>
          <w:tcPr>
            <w:tcW w:w="1487" w:type="dxa"/>
          </w:tcPr>
          <w:p w14:paraId="451EEEC4" w14:textId="77777777" w:rsidR="00586FC0" w:rsidRDefault="00586FC0" w:rsidP="009027DF">
            <w:pPr>
              <w:pStyle w:val="ListParagraph"/>
              <w:ind w:left="0"/>
            </w:pPr>
            <w:r>
              <w:t>21.92</w:t>
            </w:r>
          </w:p>
        </w:tc>
        <w:tc>
          <w:tcPr>
            <w:tcW w:w="1259" w:type="dxa"/>
          </w:tcPr>
          <w:p w14:paraId="4EBA9DA9" w14:textId="77777777" w:rsidR="00586FC0" w:rsidRDefault="00586FC0" w:rsidP="009027DF">
            <w:pPr>
              <w:pStyle w:val="ListParagraph"/>
              <w:ind w:left="0"/>
            </w:pPr>
            <w:r>
              <w:t>22.01</w:t>
            </w:r>
          </w:p>
        </w:tc>
        <w:tc>
          <w:tcPr>
            <w:tcW w:w="1150" w:type="dxa"/>
          </w:tcPr>
          <w:p w14:paraId="0C3280E6" w14:textId="7251F494" w:rsidR="00586FC0" w:rsidRDefault="005742CF" w:rsidP="009027DF">
            <w:pPr>
              <w:pStyle w:val="ListParagraph"/>
              <w:ind w:left="0"/>
            </w:pPr>
            <w:r>
              <w:t>0.09</w:t>
            </w:r>
          </w:p>
        </w:tc>
        <w:tc>
          <w:tcPr>
            <w:tcW w:w="1277" w:type="dxa"/>
          </w:tcPr>
          <w:p w14:paraId="79637091" w14:textId="199BB6D6" w:rsidR="00586FC0" w:rsidRDefault="008942E8" w:rsidP="009027DF">
            <w:pPr>
              <w:pStyle w:val="ListParagraph"/>
              <w:ind w:left="0"/>
            </w:pPr>
            <w:r>
              <w:t>0.440</w:t>
            </w:r>
          </w:p>
        </w:tc>
      </w:tr>
      <w:tr w:rsidR="00586FC0" w14:paraId="342FECA3" w14:textId="09B67AD4" w:rsidTr="00C9604E">
        <w:tc>
          <w:tcPr>
            <w:tcW w:w="2045" w:type="dxa"/>
          </w:tcPr>
          <w:p w14:paraId="5A0824E0" w14:textId="77777777" w:rsidR="00586FC0" w:rsidRDefault="00586FC0" w:rsidP="009027DF">
            <w:pPr>
              <w:pStyle w:val="ListParagraph"/>
              <w:ind w:left="0"/>
            </w:pPr>
            <w:r>
              <w:t>1339</w:t>
            </w:r>
          </w:p>
        </w:tc>
        <w:tc>
          <w:tcPr>
            <w:tcW w:w="915" w:type="dxa"/>
          </w:tcPr>
          <w:p w14:paraId="057B8FC7" w14:textId="77777777" w:rsidR="00586FC0" w:rsidRDefault="00586FC0" w:rsidP="009027DF">
            <w:pPr>
              <w:pStyle w:val="ListParagraph"/>
              <w:ind w:left="0"/>
            </w:pPr>
            <w:r>
              <w:t>22.59</w:t>
            </w:r>
          </w:p>
        </w:tc>
        <w:tc>
          <w:tcPr>
            <w:tcW w:w="1487" w:type="dxa"/>
          </w:tcPr>
          <w:p w14:paraId="70477612" w14:textId="77777777" w:rsidR="00586FC0" w:rsidRDefault="00586FC0" w:rsidP="009027DF">
            <w:pPr>
              <w:pStyle w:val="ListParagraph"/>
              <w:ind w:left="0"/>
            </w:pPr>
            <w:r>
              <w:t>22.54</w:t>
            </w:r>
          </w:p>
        </w:tc>
        <w:tc>
          <w:tcPr>
            <w:tcW w:w="1259" w:type="dxa"/>
          </w:tcPr>
          <w:p w14:paraId="008973E6" w14:textId="77777777" w:rsidR="00586FC0" w:rsidRDefault="00586FC0" w:rsidP="009027DF">
            <w:pPr>
              <w:pStyle w:val="ListParagraph"/>
              <w:ind w:left="0"/>
            </w:pPr>
            <w:r>
              <w:t>22.57</w:t>
            </w:r>
          </w:p>
        </w:tc>
        <w:tc>
          <w:tcPr>
            <w:tcW w:w="1150" w:type="dxa"/>
          </w:tcPr>
          <w:p w14:paraId="61CF6B16" w14:textId="6741E5D9" w:rsidR="00586FC0" w:rsidRDefault="00296061" w:rsidP="009027DF">
            <w:pPr>
              <w:pStyle w:val="ListParagraph"/>
              <w:ind w:left="0"/>
            </w:pPr>
            <w:r>
              <w:t>0.05</w:t>
            </w:r>
          </w:p>
        </w:tc>
        <w:tc>
          <w:tcPr>
            <w:tcW w:w="1277" w:type="dxa"/>
          </w:tcPr>
          <w:p w14:paraId="3892C16D" w14:textId="004D076C" w:rsidR="00586FC0" w:rsidRDefault="008942E8" w:rsidP="009027DF">
            <w:pPr>
              <w:pStyle w:val="ListParagraph"/>
              <w:ind w:left="0"/>
            </w:pPr>
            <w:r>
              <w:t>0.451</w:t>
            </w:r>
          </w:p>
        </w:tc>
      </w:tr>
      <w:tr w:rsidR="00586FC0" w14:paraId="4A6D9C35" w14:textId="5E05B786" w:rsidTr="00C9604E">
        <w:tc>
          <w:tcPr>
            <w:tcW w:w="2045" w:type="dxa"/>
          </w:tcPr>
          <w:p w14:paraId="2D95F7E4" w14:textId="77777777" w:rsidR="00586FC0" w:rsidRDefault="00586FC0" w:rsidP="009027DF">
            <w:pPr>
              <w:pStyle w:val="ListParagraph"/>
              <w:ind w:left="0"/>
            </w:pPr>
            <w:r>
              <w:t>1340</w:t>
            </w:r>
          </w:p>
        </w:tc>
        <w:tc>
          <w:tcPr>
            <w:tcW w:w="915" w:type="dxa"/>
          </w:tcPr>
          <w:p w14:paraId="6D53C087" w14:textId="77777777" w:rsidR="00586FC0" w:rsidRDefault="00586FC0" w:rsidP="009027DF">
            <w:pPr>
              <w:pStyle w:val="ListParagraph"/>
              <w:ind w:left="0"/>
            </w:pPr>
            <w:r>
              <w:t>22.55</w:t>
            </w:r>
          </w:p>
        </w:tc>
        <w:tc>
          <w:tcPr>
            <w:tcW w:w="1487" w:type="dxa"/>
          </w:tcPr>
          <w:p w14:paraId="410DE34E" w14:textId="77777777" w:rsidR="00586FC0" w:rsidRDefault="00586FC0" w:rsidP="009027DF">
            <w:pPr>
              <w:pStyle w:val="ListParagraph"/>
              <w:ind w:left="0"/>
            </w:pPr>
            <w:r>
              <w:t>22.69</w:t>
            </w:r>
          </w:p>
        </w:tc>
        <w:tc>
          <w:tcPr>
            <w:tcW w:w="1259" w:type="dxa"/>
          </w:tcPr>
          <w:p w14:paraId="4CD60AEA" w14:textId="77777777" w:rsidR="00586FC0" w:rsidRDefault="00586FC0" w:rsidP="009027DF">
            <w:pPr>
              <w:pStyle w:val="ListParagraph"/>
              <w:ind w:left="0"/>
            </w:pPr>
            <w:r>
              <w:t>22.62</w:t>
            </w:r>
          </w:p>
        </w:tc>
        <w:tc>
          <w:tcPr>
            <w:tcW w:w="1150" w:type="dxa"/>
          </w:tcPr>
          <w:p w14:paraId="66377B93" w14:textId="64943971" w:rsidR="00586FC0" w:rsidRDefault="00296061" w:rsidP="009027DF">
            <w:pPr>
              <w:pStyle w:val="ListParagraph"/>
              <w:ind w:left="0"/>
            </w:pPr>
            <w:r>
              <w:t>0.14</w:t>
            </w:r>
          </w:p>
        </w:tc>
        <w:tc>
          <w:tcPr>
            <w:tcW w:w="1277" w:type="dxa"/>
          </w:tcPr>
          <w:p w14:paraId="1C5E85EB" w14:textId="45D07CC3" w:rsidR="00586FC0" w:rsidRDefault="005E02AD" w:rsidP="009027DF">
            <w:pPr>
              <w:pStyle w:val="ListParagraph"/>
              <w:ind w:left="0"/>
            </w:pPr>
            <w:r>
              <w:t>0.452</w:t>
            </w:r>
          </w:p>
        </w:tc>
      </w:tr>
      <w:tr w:rsidR="00586FC0" w14:paraId="069849B9" w14:textId="3D0EF00C" w:rsidTr="00C9604E">
        <w:tc>
          <w:tcPr>
            <w:tcW w:w="2045" w:type="dxa"/>
          </w:tcPr>
          <w:p w14:paraId="6A0E77FD" w14:textId="77777777" w:rsidR="00586FC0" w:rsidRDefault="00586FC0" w:rsidP="009027DF">
            <w:pPr>
              <w:pStyle w:val="ListParagraph"/>
              <w:ind w:left="0"/>
            </w:pPr>
            <w:r>
              <w:t>1341</w:t>
            </w:r>
          </w:p>
        </w:tc>
        <w:tc>
          <w:tcPr>
            <w:tcW w:w="915" w:type="dxa"/>
          </w:tcPr>
          <w:p w14:paraId="481E23D7" w14:textId="77777777" w:rsidR="00586FC0" w:rsidRDefault="00586FC0" w:rsidP="009027DF">
            <w:pPr>
              <w:pStyle w:val="ListParagraph"/>
              <w:ind w:left="0"/>
            </w:pPr>
            <w:r>
              <w:t>22.60</w:t>
            </w:r>
          </w:p>
        </w:tc>
        <w:tc>
          <w:tcPr>
            <w:tcW w:w="1487" w:type="dxa"/>
          </w:tcPr>
          <w:p w14:paraId="4751BD68" w14:textId="77777777" w:rsidR="00586FC0" w:rsidRDefault="00586FC0" w:rsidP="009027DF">
            <w:pPr>
              <w:pStyle w:val="ListParagraph"/>
              <w:ind w:left="0"/>
            </w:pPr>
            <w:r>
              <w:t>22.47</w:t>
            </w:r>
          </w:p>
        </w:tc>
        <w:tc>
          <w:tcPr>
            <w:tcW w:w="1259" w:type="dxa"/>
          </w:tcPr>
          <w:p w14:paraId="25DC1181" w14:textId="77777777" w:rsidR="00586FC0" w:rsidRDefault="00586FC0" w:rsidP="009027DF">
            <w:pPr>
              <w:pStyle w:val="ListParagraph"/>
              <w:ind w:left="0"/>
            </w:pPr>
            <w:r>
              <w:t>22.53</w:t>
            </w:r>
          </w:p>
        </w:tc>
        <w:tc>
          <w:tcPr>
            <w:tcW w:w="1150" w:type="dxa"/>
          </w:tcPr>
          <w:p w14:paraId="06504765" w14:textId="484D33C2" w:rsidR="00586FC0" w:rsidRDefault="00B2624E" w:rsidP="009027DF">
            <w:pPr>
              <w:pStyle w:val="ListParagraph"/>
              <w:ind w:left="0"/>
            </w:pPr>
            <w:r>
              <w:t>0.13</w:t>
            </w:r>
          </w:p>
        </w:tc>
        <w:tc>
          <w:tcPr>
            <w:tcW w:w="1277" w:type="dxa"/>
          </w:tcPr>
          <w:p w14:paraId="011BD022" w14:textId="5FCAAA21" w:rsidR="00586FC0" w:rsidRDefault="005E02AD" w:rsidP="009027DF">
            <w:pPr>
              <w:pStyle w:val="ListParagraph"/>
              <w:ind w:left="0"/>
            </w:pPr>
            <w:r>
              <w:t>0.451</w:t>
            </w:r>
          </w:p>
        </w:tc>
      </w:tr>
      <w:tr w:rsidR="00586FC0" w14:paraId="043A512E" w14:textId="7FF3EDAC" w:rsidTr="00C9604E">
        <w:tc>
          <w:tcPr>
            <w:tcW w:w="2045" w:type="dxa"/>
          </w:tcPr>
          <w:p w14:paraId="1B50F91A" w14:textId="77777777" w:rsidR="00586FC0" w:rsidRDefault="00586FC0" w:rsidP="009027DF">
            <w:pPr>
              <w:pStyle w:val="ListParagraph"/>
              <w:ind w:left="0"/>
            </w:pPr>
            <w:r>
              <w:t>1342</w:t>
            </w:r>
          </w:p>
        </w:tc>
        <w:tc>
          <w:tcPr>
            <w:tcW w:w="915" w:type="dxa"/>
          </w:tcPr>
          <w:p w14:paraId="0C712B72" w14:textId="77777777" w:rsidR="00586FC0" w:rsidRDefault="00586FC0" w:rsidP="009027DF">
            <w:pPr>
              <w:pStyle w:val="ListParagraph"/>
              <w:ind w:left="0"/>
            </w:pPr>
            <w:r>
              <w:t>22.36</w:t>
            </w:r>
          </w:p>
        </w:tc>
        <w:tc>
          <w:tcPr>
            <w:tcW w:w="1487" w:type="dxa"/>
          </w:tcPr>
          <w:p w14:paraId="6C9C7573" w14:textId="77777777" w:rsidR="00586FC0" w:rsidRDefault="00586FC0" w:rsidP="009027DF">
            <w:pPr>
              <w:pStyle w:val="ListParagraph"/>
              <w:ind w:left="0"/>
            </w:pPr>
            <w:r>
              <w:t>22.74</w:t>
            </w:r>
          </w:p>
        </w:tc>
        <w:tc>
          <w:tcPr>
            <w:tcW w:w="1259" w:type="dxa"/>
          </w:tcPr>
          <w:p w14:paraId="4952B017" w14:textId="77777777" w:rsidR="00586FC0" w:rsidRDefault="00586FC0" w:rsidP="009027DF">
            <w:pPr>
              <w:pStyle w:val="ListParagraph"/>
              <w:ind w:left="0"/>
            </w:pPr>
            <w:r>
              <w:t>22.55</w:t>
            </w:r>
          </w:p>
        </w:tc>
        <w:tc>
          <w:tcPr>
            <w:tcW w:w="1150" w:type="dxa"/>
          </w:tcPr>
          <w:p w14:paraId="52D6FE58" w14:textId="6B2A3BEF" w:rsidR="00586FC0" w:rsidRDefault="00E84F18" w:rsidP="009027DF">
            <w:pPr>
              <w:pStyle w:val="ListParagraph"/>
              <w:ind w:left="0"/>
            </w:pPr>
            <w:r>
              <w:t>0.38</w:t>
            </w:r>
          </w:p>
        </w:tc>
        <w:tc>
          <w:tcPr>
            <w:tcW w:w="1277" w:type="dxa"/>
          </w:tcPr>
          <w:p w14:paraId="4BF1CA98" w14:textId="3EE18A5C" w:rsidR="00586FC0" w:rsidRDefault="005E02AD" w:rsidP="009027DF">
            <w:pPr>
              <w:pStyle w:val="ListParagraph"/>
              <w:ind w:left="0"/>
            </w:pPr>
            <w:r>
              <w:t>0.451</w:t>
            </w:r>
          </w:p>
        </w:tc>
      </w:tr>
      <w:tr w:rsidR="00586FC0" w14:paraId="574F952C" w14:textId="3D711DE8" w:rsidTr="00C9604E">
        <w:tc>
          <w:tcPr>
            <w:tcW w:w="2045" w:type="dxa"/>
          </w:tcPr>
          <w:p w14:paraId="4C48F7A0" w14:textId="77777777" w:rsidR="00586FC0" w:rsidRDefault="00586FC0" w:rsidP="009027DF">
            <w:pPr>
              <w:pStyle w:val="ListParagraph"/>
              <w:ind w:left="0"/>
            </w:pPr>
            <w:r>
              <w:t>1343</w:t>
            </w:r>
          </w:p>
        </w:tc>
        <w:tc>
          <w:tcPr>
            <w:tcW w:w="915" w:type="dxa"/>
          </w:tcPr>
          <w:p w14:paraId="26508B85" w14:textId="77777777" w:rsidR="00586FC0" w:rsidRDefault="00586FC0" w:rsidP="009027DF">
            <w:pPr>
              <w:pStyle w:val="ListParagraph"/>
              <w:ind w:left="0"/>
            </w:pPr>
            <w:r>
              <w:t>22.67</w:t>
            </w:r>
          </w:p>
        </w:tc>
        <w:tc>
          <w:tcPr>
            <w:tcW w:w="1487" w:type="dxa"/>
          </w:tcPr>
          <w:p w14:paraId="7B053159" w14:textId="77777777" w:rsidR="00586FC0" w:rsidRDefault="00586FC0" w:rsidP="009027DF">
            <w:pPr>
              <w:pStyle w:val="ListParagraph"/>
              <w:ind w:left="0"/>
            </w:pPr>
            <w:r>
              <w:t>22.5</w:t>
            </w:r>
          </w:p>
        </w:tc>
        <w:tc>
          <w:tcPr>
            <w:tcW w:w="1259" w:type="dxa"/>
          </w:tcPr>
          <w:p w14:paraId="114320D7" w14:textId="77777777" w:rsidR="00586FC0" w:rsidRDefault="00586FC0" w:rsidP="009027DF">
            <w:pPr>
              <w:pStyle w:val="ListParagraph"/>
              <w:ind w:left="0"/>
            </w:pPr>
            <w:r>
              <w:t>22.58</w:t>
            </w:r>
          </w:p>
        </w:tc>
        <w:tc>
          <w:tcPr>
            <w:tcW w:w="1150" w:type="dxa"/>
          </w:tcPr>
          <w:p w14:paraId="63599AF0" w14:textId="01A091B5" w:rsidR="00586FC0" w:rsidRDefault="0073134B" w:rsidP="009027DF">
            <w:pPr>
              <w:pStyle w:val="ListParagraph"/>
              <w:ind w:left="0"/>
            </w:pPr>
            <w:r>
              <w:t>0.17</w:t>
            </w:r>
          </w:p>
        </w:tc>
        <w:tc>
          <w:tcPr>
            <w:tcW w:w="1277" w:type="dxa"/>
          </w:tcPr>
          <w:p w14:paraId="3795131E" w14:textId="0CDF4657" w:rsidR="00586FC0" w:rsidRDefault="005E02AD" w:rsidP="009027DF">
            <w:pPr>
              <w:pStyle w:val="ListParagraph"/>
              <w:ind w:left="0"/>
            </w:pPr>
            <w:r>
              <w:t>0.452</w:t>
            </w:r>
          </w:p>
        </w:tc>
      </w:tr>
      <w:tr w:rsidR="00586FC0" w14:paraId="03E90DF9" w14:textId="349C9138" w:rsidTr="00C9604E">
        <w:tc>
          <w:tcPr>
            <w:tcW w:w="2045" w:type="dxa"/>
          </w:tcPr>
          <w:p w14:paraId="231A9440" w14:textId="77777777" w:rsidR="00586FC0" w:rsidRDefault="00586FC0" w:rsidP="009027DF">
            <w:pPr>
              <w:pStyle w:val="ListParagraph"/>
              <w:ind w:left="0"/>
            </w:pPr>
            <w:r>
              <w:t>1344</w:t>
            </w:r>
          </w:p>
        </w:tc>
        <w:tc>
          <w:tcPr>
            <w:tcW w:w="915" w:type="dxa"/>
          </w:tcPr>
          <w:p w14:paraId="4DB617DE" w14:textId="77777777" w:rsidR="00586FC0" w:rsidRDefault="00586FC0" w:rsidP="009027DF">
            <w:pPr>
              <w:pStyle w:val="ListParagraph"/>
              <w:ind w:left="0"/>
            </w:pPr>
            <w:r>
              <w:t>22.61</w:t>
            </w:r>
          </w:p>
        </w:tc>
        <w:tc>
          <w:tcPr>
            <w:tcW w:w="1487" w:type="dxa"/>
          </w:tcPr>
          <w:p w14:paraId="5DBE7777" w14:textId="77777777" w:rsidR="00586FC0" w:rsidRDefault="00586FC0" w:rsidP="009027DF">
            <w:pPr>
              <w:pStyle w:val="ListParagraph"/>
              <w:ind w:left="0"/>
            </w:pPr>
            <w:r>
              <w:t>22.72</w:t>
            </w:r>
          </w:p>
        </w:tc>
        <w:tc>
          <w:tcPr>
            <w:tcW w:w="1259" w:type="dxa"/>
          </w:tcPr>
          <w:p w14:paraId="6EF9E592" w14:textId="77777777" w:rsidR="00586FC0" w:rsidRDefault="00586FC0" w:rsidP="009027DF">
            <w:pPr>
              <w:pStyle w:val="ListParagraph"/>
              <w:ind w:left="0"/>
            </w:pPr>
            <w:r>
              <w:t>22.67</w:t>
            </w:r>
          </w:p>
        </w:tc>
        <w:tc>
          <w:tcPr>
            <w:tcW w:w="1150" w:type="dxa"/>
          </w:tcPr>
          <w:p w14:paraId="53CBEF4F" w14:textId="50355BC5" w:rsidR="00586FC0" w:rsidRDefault="009F7B69" w:rsidP="009027DF">
            <w:pPr>
              <w:pStyle w:val="ListParagraph"/>
              <w:ind w:left="0"/>
            </w:pPr>
            <w:r>
              <w:t>0.11</w:t>
            </w:r>
          </w:p>
        </w:tc>
        <w:tc>
          <w:tcPr>
            <w:tcW w:w="1277" w:type="dxa"/>
          </w:tcPr>
          <w:p w14:paraId="757BD839" w14:textId="360517F0" w:rsidR="00586FC0" w:rsidRDefault="005E02AD" w:rsidP="009027DF">
            <w:pPr>
              <w:pStyle w:val="ListParagraph"/>
              <w:ind w:left="0"/>
            </w:pPr>
            <w:r>
              <w:t>0.453</w:t>
            </w:r>
          </w:p>
        </w:tc>
      </w:tr>
      <w:tr w:rsidR="00586FC0" w14:paraId="3828297A" w14:textId="3AAA2817" w:rsidTr="00C9604E">
        <w:tc>
          <w:tcPr>
            <w:tcW w:w="2045" w:type="dxa"/>
          </w:tcPr>
          <w:p w14:paraId="1EC9CDB8" w14:textId="77777777" w:rsidR="00586FC0" w:rsidRDefault="00586FC0" w:rsidP="009027DF">
            <w:pPr>
              <w:pStyle w:val="ListParagraph"/>
              <w:ind w:left="0"/>
            </w:pPr>
            <w:r>
              <w:t>1345</w:t>
            </w:r>
          </w:p>
        </w:tc>
        <w:tc>
          <w:tcPr>
            <w:tcW w:w="915" w:type="dxa"/>
          </w:tcPr>
          <w:p w14:paraId="3EE5D187" w14:textId="77777777" w:rsidR="00586FC0" w:rsidRDefault="00586FC0" w:rsidP="009027DF">
            <w:pPr>
              <w:pStyle w:val="ListParagraph"/>
              <w:ind w:left="0"/>
            </w:pPr>
            <w:r>
              <w:t>22.64</w:t>
            </w:r>
          </w:p>
        </w:tc>
        <w:tc>
          <w:tcPr>
            <w:tcW w:w="1487" w:type="dxa"/>
          </w:tcPr>
          <w:p w14:paraId="11A3FF0A" w14:textId="77777777" w:rsidR="00586FC0" w:rsidRDefault="00586FC0" w:rsidP="009027DF">
            <w:pPr>
              <w:pStyle w:val="ListParagraph"/>
              <w:ind w:left="0"/>
            </w:pPr>
            <w:r>
              <w:t>22.61</w:t>
            </w:r>
          </w:p>
        </w:tc>
        <w:tc>
          <w:tcPr>
            <w:tcW w:w="1259" w:type="dxa"/>
          </w:tcPr>
          <w:p w14:paraId="5B7BD1B0" w14:textId="77777777" w:rsidR="00586FC0" w:rsidRDefault="00586FC0" w:rsidP="009027DF">
            <w:pPr>
              <w:pStyle w:val="ListParagraph"/>
              <w:ind w:left="0"/>
            </w:pPr>
            <w:r>
              <w:t>22.62</w:t>
            </w:r>
          </w:p>
        </w:tc>
        <w:tc>
          <w:tcPr>
            <w:tcW w:w="1150" w:type="dxa"/>
          </w:tcPr>
          <w:p w14:paraId="15083737" w14:textId="02936EF9" w:rsidR="00586FC0" w:rsidRDefault="009F7B69" w:rsidP="009027DF">
            <w:pPr>
              <w:pStyle w:val="ListParagraph"/>
              <w:ind w:left="0"/>
            </w:pPr>
            <w:r>
              <w:t>0.03</w:t>
            </w:r>
          </w:p>
        </w:tc>
        <w:tc>
          <w:tcPr>
            <w:tcW w:w="1277" w:type="dxa"/>
          </w:tcPr>
          <w:p w14:paraId="2CD0CA9B" w14:textId="55EAD100" w:rsidR="00586FC0" w:rsidRDefault="005E02AD" w:rsidP="009027DF">
            <w:pPr>
              <w:pStyle w:val="ListParagraph"/>
              <w:ind w:left="0"/>
            </w:pPr>
            <w:r>
              <w:t>0.452</w:t>
            </w:r>
          </w:p>
        </w:tc>
      </w:tr>
      <w:bookmarkEnd w:id="9"/>
      <w:tr w:rsidR="00586FC0" w14:paraId="55EBD1C2" w14:textId="7316569F" w:rsidTr="00C9604E">
        <w:tc>
          <w:tcPr>
            <w:tcW w:w="2045" w:type="dxa"/>
          </w:tcPr>
          <w:p w14:paraId="77CBED4E" w14:textId="77777777" w:rsidR="00586FC0" w:rsidRDefault="00586FC0" w:rsidP="009027DF">
            <w:pPr>
              <w:pStyle w:val="ListParagraph"/>
              <w:ind w:left="0"/>
            </w:pPr>
            <w:r>
              <w:t>Overall average</w:t>
            </w:r>
          </w:p>
        </w:tc>
        <w:tc>
          <w:tcPr>
            <w:tcW w:w="915" w:type="dxa"/>
          </w:tcPr>
          <w:p w14:paraId="655BCE2F" w14:textId="77777777" w:rsidR="00586FC0" w:rsidRDefault="00586FC0" w:rsidP="00051C64">
            <w:pPr>
              <w:pStyle w:val="ListParagraph"/>
              <w:ind w:left="0"/>
              <w:jc w:val="center"/>
            </w:pPr>
          </w:p>
        </w:tc>
        <w:tc>
          <w:tcPr>
            <w:tcW w:w="1487" w:type="dxa"/>
          </w:tcPr>
          <w:p w14:paraId="0E01BCDD" w14:textId="77777777" w:rsidR="00586FC0" w:rsidRDefault="00586FC0" w:rsidP="00051C64">
            <w:pPr>
              <w:pStyle w:val="ListParagraph"/>
              <w:ind w:left="0"/>
              <w:jc w:val="center"/>
            </w:pPr>
          </w:p>
        </w:tc>
        <w:tc>
          <w:tcPr>
            <w:tcW w:w="1259" w:type="dxa"/>
          </w:tcPr>
          <w:p w14:paraId="73B73150" w14:textId="77777777" w:rsidR="00586FC0" w:rsidRPr="009A571D" w:rsidRDefault="00586FC0" w:rsidP="009027DF">
            <w:pPr>
              <w:pStyle w:val="ListParagraph"/>
              <w:ind w:left="0"/>
              <w:rPr>
                <w:b/>
                <w:bCs/>
              </w:rPr>
            </w:pPr>
            <w:r w:rsidRPr="009A571D">
              <w:rPr>
                <w:b/>
                <w:bCs/>
              </w:rPr>
              <w:t>22.48</w:t>
            </w:r>
          </w:p>
        </w:tc>
        <w:tc>
          <w:tcPr>
            <w:tcW w:w="1150" w:type="dxa"/>
          </w:tcPr>
          <w:p w14:paraId="20844A09" w14:textId="0FE6BC3E" w:rsidR="00586FC0" w:rsidRDefault="00586FC0" w:rsidP="009027DF">
            <w:pPr>
              <w:pStyle w:val="ListParagraph"/>
              <w:ind w:left="0"/>
            </w:pPr>
          </w:p>
        </w:tc>
        <w:tc>
          <w:tcPr>
            <w:tcW w:w="1277" w:type="dxa"/>
          </w:tcPr>
          <w:p w14:paraId="3B05FA4A" w14:textId="3A44C59A" w:rsidR="00586FC0" w:rsidRPr="009A571D" w:rsidRDefault="00AF2B5F" w:rsidP="009027DF">
            <w:pPr>
              <w:pStyle w:val="ListParagraph"/>
              <w:ind w:left="0"/>
              <w:rPr>
                <w:b/>
                <w:bCs/>
              </w:rPr>
            </w:pPr>
            <w:r w:rsidRPr="009A571D">
              <w:rPr>
                <w:b/>
                <w:bCs/>
              </w:rPr>
              <w:t>0.45</w:t>
            </w:r>
            <w:r w:rsidR="00B95AB8" w:rsidRPr="009A571D">
              <w:rPr>
                <w:b/>
                <w:bCs/>
              </w:rPr>
              <w:t>0</w:t>
            </w:r>
          </w:p>
        </w:tc>
      </w:tr>
      <w:tr w:rsidR="00102E64" w14:paraId="1DFB1FF9" w14:textId="79FCF763" w:rsidTr="007D6ACA">
        <w:tc>
          <w:tcPr>
            <w:tcW w:w="2045" w:type="dxa"/>
          </w:tcPr>
          <w:p w14:paraId="52DAD784" w14:textId="77777777" w:rsidR="00102E64" w:rsidRDefault="00102E64" w:rsidP="009027DF">
            <w:pPr>
              <w:pStyle w:val="ListParagraph"/>
              <w:ind w:left="0"/>
            </w:pPr>
            <w:r>
              <w:t>Standard deviation</w:t>
            </w:r>
          </w:p>
        </w:tc>
        <w:tc>
          <w:tcPr>
            <w:tcW w:w="6088" w:type="dxa"/>
            <w:gridSpan w:val="5"/>
          </w:tcPr>
          <w:p w14:paraId="78AB91B0" w14:textId="000D05F2" w:rsidR="00102E64" w:rsidRPr="009A571D" w:rsidRDefault="00102E64" w:rsidP="009027DF">
            <w:pPr>
              <w:pStyle w:val="ListParagraph"/>
              <w:ind w:left="0"/>
              <w:rPr>
                <w:b/>
                <w:bCs/>
              </w:rPr>
            </w:pPr>
            <w:r w:rsidRPr="009A571D">
              <w:rPr>
                <w:b/>
                <w:bCs/>
              </w:rPr>
              <w:t>0.23559</w:t>
            </w:r>
          </w:p>
        </w:tc>
      </w:tr>
      <w:tr w:rsidR="00820DC0" w14:paraId="13A25DD2" w14:textId="59078E83" w:rsidTr="00820DC0">
        <w:tc>
          <w:tcPr>
            <w:tcW w:w="2045" w:type="dxa"/>
          </w:tcPr>
          <w:p w14:paraId="46065B3D" w14:textId="7277D0CC" w:rsidR="00820DC0" w:rsidRPr="00102E64" w:rsidRDefault="00820DC0" w:rsidP="009027DF">
            <w:pPr>
              <w:pStyle w:val="ListParagraph"/>
              <w:ind w:left="0"/>
              <w:rPr>
                <w:rFonts w:cs="Calibri"/>
              </w:rPr>
            </w:pPr>
            <w:r w:rsidRPr="00102E64">
              <w:rPr>
                <w:rFonts w:cs="Calibri"/>
              </w:rPr>
              <w:t>RSD</w:t>
            </w:r>
          </w:p>
        </w:tc>
        <w:tc>
          <w:tcPr>
            <w:tcW w:w="6088" w:type="dxa"/>
            <w:gridSpan w:val="5"/>
          </w:tcPr>
          <w:p w14:paraId="447D3D38" w14:textId="0EC044CE" w:rsidR="00820DC0" w:rsidRPr="009A571D" w:rsidRDefault="00951A02" w:rsidP="00102E64">
            <w:pPr>
              <w:rPr>
                <w:rFonts w:cs="Calibri"/>
                <w:b/>
                <w:bCs/>
                <w:color w:val="000000"/>
              </w:rPr>
            </w:pPr>
            <w:r w:rsidRPr="009A571D">
              <w:rPr>
                <w:rFonts w:cs="Calibri"/>
                <w:b/>
                <w:bCs/>
                <w:color w:val="000000"/>
              </w:rPr>
              <w:t>1,0482067</w:t>
            </w:r>
          </w:p>
        </w:tc>
      </w:tr>
    </w:tbl>
    <w:p w14:paraId="1CEAA23E" w14:textId="4F598A13" w:rsidR="00134C17" w:rsidRDefault="00575CA8" w:rsidP="00F368C8">
      <w:pPr>
        <w:tabs>
          <w:tab w:val="left" w:pos="1908"/>
        </w:tabs>
      </w:pPr>
      <w:r>
        <w:lastRenderedPageBreak/>
        <w:t xml:space="preserve">The repeatability </w:t>
      </w:r>
      <w:r w:rsidR="00DE7C79">
        <w:t>limits</w:t>
      </w:r>
      <w:r w:rsidR="00E11477">
        <w:t xml:space="preserve"> and conditions</w:t>
      </w:r>
      <w:r w:rsidR="00DE7C79">
        <w:t xml:space="preserve"> as per ISO 1171 are given as follows:</w:t>
      </w:r>
    </w:p>
    <w:p w14:paraId="11E0BA01" w14:textId="14E602A8" w:rsidR="00DE7C79" w:rsidRDefault="00E11477" w:rsidP="002F1230">
      <w:pPr>
        <w:pStyle w:val="ListParagraph"/>
        <w:numPr>
          <w:ilvl w:val="0"/>
          <w:numId w:val="7"/>
        </w:numPr>
        <w:tabs>
          <w:tab w:val="left" w:pos="1908"/>
        </w:tabs>
      </w:pPr>
      <w:r>
        <w:t xml:space="preserve">Samples that have an ash value that is </w:t>
      </w:r>
      <w:r w:rsidR="00F46431">
        <w:t xml:space="preserve">less than or equal to 10%, </w:t>
      </w:r>
      <w:r w:rsidR="003840F3">
        <w:t>the repeatability for such samples is 0.2%</w:t>
      </w:r>
    </w:p>
    <w:p w14:paraId="529FFF27" w14:textId="3C8C4F4F" w:rsidR="00AE0474" w:rsidRDefault="0058138D" w:rsidP="00AE0474">
      <w:pPr>
        <w:pStyle w:val="ListParagraph"/>
        <w:numPr>
          <w:ilvl w:val="0"/>
          <w:numId w:val="7"/>
        </w:numPr>
        <w:tabs>
          <w:tab w:val="left" w:pos="1908"/>
        </w:tabs>
      </w:pPr>
      <w:r>
        <w:t>Samples that have an ash value that is greater</w:t>
      </w:r>
      <w:r w:rsidR="009D2746">
        <w:t xml:space="preserve"> than 10% have a repeatability that is given as 2%</w:t>
      </w:r>
      <w:r w:rsidR="00AE0474">
        <w:t xml:space="preserve"> of the average.</w:t>
      </w:r>
    </w:p>
    <w:p w14:paraId="61165ABA" w14:textId="3771E6A4" w:rsidR="00A80486" w:rsidRDefault="008E7830" w:rsidP="00AE0474">
      <w:pPr>
        <w:tabs>
          <w:tab w:val="left" w:pos="1908"/>
        </w:tabs>
      </w:pPr>
      <w:r>
        <w:t xml:space="preserve">Since the ash values </w:t>
      </w:r>
      <w:r w:rsidR="002E2074">
        <w:t xml:space="preserve">for the </w:t>
      </w:r>
      <w:r w:rsidR="00F74CCA">
        <w:t>reference material used accommodates the second condition</w:t>
      </w:r>
      <w:r w:rsidR="003E6B8F">
        <w:t xml:space="preserve">, the targeted limit will be 2% of their averages. </w:t>
      </w:r>
      <w:r w:rsidR="00AE0474">
        <w:t xml:space="preserve">The averages and their differences are given on the table </w:t>
      </w:r>
      <w:r w:rsidR="002D1625">
        <w:t xml:space="preserve">and all we found within the limits, rendering the </w:t>
      </w:r>
      <w:r w:rsidR="00523013">
        <w:t>method repeatable as per the outlined limits and conditions.</w:t>
      </w:r>
      <w:r w:rsidR="005D3AE2">
        <w:t xml:space="preserve"> </w:t>
      </w:r>
    </w:p>
    <w:p w14:paraId="0586254E" w14:textId="77777777" w:rsidR="00691D3A" w:rsidRDefault="00691D3A" w:rsidP="00AE0474">
      <w:pPr>
        <w:tabs>
          <w:tab w:val="left" w:pos="1908"/>
        </w:tabs>
      </w:pPr>
    </w:p>
    <w:p w14:paraId="5E62B1DB" w14:textId="77777777" w:rsidR="00691D3A" w:rsidRDefault="00691D3A" w:rsidP="00AE0474">
      <w:pPr>
        <w:tabs>
          <w:tab w:val="left" w:pos="1908"/>
        </w:tabs>
      </w:pPr>
    </w:p>
    <w:p w14:paraId="19A975EE" w14:textId="77777777" w:rsidR="00691D3A" w:rsidRDefault="00691D3A" w:rsidP="00AE0474">
      <w:pPr>
        <w:tabs>
          <w:tab w:val="left" w:pos="1908"/>
        </w:tabs>
      </w:pPr>
    </w:p>
    <w:p w14:paraId="31257054" w14:textId="77777777" w:rsidR="00691D3A" w:rsidRDefault="00691D3A" w:rsidP="00AE0474">
      <w:pPr>
        <w:tabs>
          <w:tab w:val="left" w:pos="1908"/>
        </w:tabs>
      </w:pPr>
    </w:p>
    <w:p w14:paraId="275D35A8" w14:textId="77777777" w:rsidR="00691D3A" w:rsidRDefault="00691D3A" w:rsidP="00AE0474">
      <w:pPr>
        <w:tabs>
          <w:tab w:val="left" w:pos="1908"/>
        </w:tabs>
      </w:pPr>
    </w:p>
    <w:p w14:paraId="0A22BF63" w14:textId="77777777" w:rsidR="00691D3A" w:rsidRDefault="00691D3A" w:rsidP="00AE0474">
      <w:pPr>
        <w:tabs>
          <w:tab w:val="left" w:pos="1908"/>
        </w:tabs>
      </w:pPr>
    </w:p>
    <w:p w14:paraId="2E1052DD" w14:textId="50B257E8" w:rsidR="00A80486" w:rsidRPr="009A571D" w:rsidRDefault="00794AE7" w:rsidP="009E3420">
      <w:pPr>
        <w:pStyle w:val="Heading2"/>
        <w:rPr>
          <w:b/>
          <w:bCs/>
          <w:sz w:val="28"/>
          <w:szCs w:val="28"/>
        </w:rPr>
      </w:pPr>
      <w:bookmarkStart w:id="10" w:name="_Toc206592497"/>
      <w:r w:rsidRPr="009A571D">
        <w:rPr>
          <w:b/>
          <w:bCs/>
          <w:sz w:val="28"/>
          <w:szCs w:val="28"/>
        </w:rPr>
        <w:lastRenderedPageBreak/>
        <w:t>Rep</w:t>
      </w:r>
      <w:r w:rsidR="00A80486" w:rsidRPr="009A571D">
        <w:rPr>
          <w:b/>
          <w:bCs/>
          <w:sz w:val="28"/>
          <w:szCs w:val="28"/>
        </w:rPr>
        <w:t>roducibility</w:t>
      </w:r>
      <w:bookmarkEnd w:id="10"/>
    </w:p>
    <w:p w14:paraId="3639D116" w14:textId="697646F5" w:rsidR="007F6906" w:rsidRDefault="003F33E2" w:rsidP="003F33E2">
      <w:pPr>
        <w:tabs>
          <w:tab w:val="left" w:pos="1908"/>
        </w:tabs>
      </w:pPr>
      <w:r w:rsidRPr="004E5928">
        <w:rPr>
          <w:b/>
          <w:bCs/>
        </w:rPr>
        <w:t>Reproducibility</w:t>
      </w:r>
      <w:r>
        <w:t xml:space="preserve"> is the degree of agreement between results obtained using the same method on identical test material</w:t>
      </w:r>
      <w:r w:rsidR="007322AE">
        <w:t>/sample</w:t>
      </w:r>
      <w:r>
        <w:t xml:space="preserve">, but under different conditions. These conditions may </w:t>
      </w:r>
      <w:r w:rsidR="007322AE">
        <w:t>include</w:t>
      </w:r>
      <w:r w:rsidR="004E5928">
        <w:t xml:space="preserve"> d</w:t>
      </w:r>
      <w:r>
        <w:t>ifferent analysts</w:t>
      </w:r>
      <w:r w:rsidR="004E5928">
        <w:t>, d</w:t>
      </w:r>
      <w:r>
        <w:t>ifferent laboratories</w:t>
      </w:r>
      <w:r w:rsidR="004E5928">
        <w:t>, d</w:t>
      </w:r>
      <w:r>
        <w:t>ifferent equipment or instrument</w:t>
      </w:r>
      <w:r w:rsidR="004E5928">
        <w:t>s, d</w:t>
      </w:r>
      <w:r>
        <w:t>ifferent days or time intervals</w:t>
      </w:r>
      <w:r w:rsidR="00D75BB4">
        <w:t>.</w:t>
      </w:r>
      <w:r w:rsidR="00AC4738">
        <w:t xml:space="preserve"> Ash determination has a reproducibility of</w:t>
      </w:r>
      <w:r w:rsidR="009E3420">
        <w:t xml:space="preserve"> </w:t>
      </w:r>
      <w:r w:rsidR="00AC4738">
        <w:t xml:space="preserve"> 3% of the average as its reproducibility.</w:t>
      </w:r>
    </w:p>
    <w:p w14:paraId="1C138FF3" w14:textId="749408FE" w:rsidR="009316E6" w:rsidRDefault="007F6906" w:rsidP="003F33E2">
      <w:pPr>
        <w:tabs>
          <w:tab w:val="left" w:pos="1908"/>
        </w:tabs>
      </w:pPr>
      <w:r>
        <w:t>Reproducibility was addressed by</w:t>
      </w:r>
      <w:r w:rsidR="0076651E">
        <w:t xml:space="preserve"> analysis of a sample and</w:t>
      </w:r>
      <w:r>
        <w:t xml:space="preserve"> comparing</w:t>
      </w:r>
      <w:r w:rsidR="0076651E">
        <w:t xml:space="preserve"> the</w:t>
      </w:r>
      <w:r>
        <w:t xml:space="preserve"> two sets of results</w:t>
      </w:r>
      <w:r w:rsidR="00CC2077">
        <w:t xml:space="preserve"> analysed by two </w:t>
      </w:r>
      <w:r w:rsidR="009316E6">
        <w:t>analysts under the same conditions</w:t>
      </w:r>
      <w:r w:rsidR="00CC2077">
        <w:t xml:space="preserve"> </w:t>
      </w:r>
      <w:r w:rsidR="004828EA">
        <w:t>to</w:t>
      </w:r>
      <w:r w:rsidR="009316E6">
        <w:t xml:space="preserve"> check</w:t>
      </w:r>
      <w:r w:rsidR="00CC2077">
        <w:t xml:space="preserve"> if the method is reproducible</w:t>
      </w:r>
      <w:r w:rsidR="009316E6">
        <w:t>.</w:t>
      </w:r>
    </w:p>
    <w:tbl>
      <w:tblPr>
        <w:tblW w:w="7620" w:type="dxa"/>
        <w:tblLook w:val="04A0" w:firstRow="1" w:lastRow="0" w:firstColumn="1" w:lastColumn="0" w:noHBand="0" w:noVBand="1"/>
      </w:tblPr>
      <w:tblGrid>
        <w:gridCol w:w="1280"/>
        <w:gridCol w:w="1240"/>
        <w:gridCol w:w="1340"/>
        <w:gridCol w:w="1320"/>
        <w:gridCol w:w="1340"/>
        <w:gridCol w:w="1100"/>
      </w:tblGrid>
      <w:tr w:rsidR="0076651E" w:rsidRPr="0076651E" w14:paraId="43CEEF14" w14:textId="77777777" w:rsidTr="0076651E">
        <w:trPr>
          <w:trHeight w:val="300"/>
        </w:trPr>
        <w:tc>
          <w:tcPr>
            <w:tcW w:w="1280" w:type="dxa"/>
            <w:tcBorders>
              <w:top w:val="single" w:sz="8" w:space="0" w:color="auto"/>
              <w:left w:val="single" w:sz="8" w:space="0" w:color="auto"/>
              <w:bottom w:val="single" w:sz="8" w:space="0" w:color="auto"/>
              <w:right w:val="single" w:sz="4" w:space="0" w:color="auto"/>
            </w:tcBorders>
            <w:noWrap/>
            <w:vAlign w:val="bottom"/>
            <w:hideMark/>
          </w:tcPr>
          <w:p w14:paraId="39C5535C" w14:textId="77777777" w:rsidR="0076651E" w:rsidRPr="0076651E" w:rsidRDefault="0076651E" w:rsidP="0076651E">
            <w:pPr>
              <w:spacing w:after="0" w:line="240" w:lineRule="auto"/>
              <w:rPr>
                <w:rFonts w:ascii="Aptos Narrow" w:eastAsia="Times New Roman" w:hAnsi="Aptos Narrow" w:cs="Times New Roman"/>
                <w:b/>
                <w:bCs/>
                <w:color w:val="000000"/>
                <w:kern w:val="0"/>
                <w:sz w:val="22"/>
                <w:szCs w:val="22"/>
                <w:lang w:eastAsia="en-ZA"/>
                <w14:ligatures w14:val="none"/>
              </w:rPr>
            </w:pPr>
            <w:r w:rsidRPr="0076651E">
              <w:rPr>
                <w:rFonts w:ascii="Aptos Narrow" w:eastAsia="Times New Roman" w:hAnsi="Aptos Narrow" w:cs="Times New Roman"/>
                <w:b/>
                <w:bCs/>
                <w:color w:val="000000"/>
                <w:kern w:val="0"/>
                <w:sz w:val="22"/>
                <w:szCs w:val="22"/>
                <w:lang w:eastAsia="en-ZA"/>
                <w14:ligatures w14:val="none"/>
              </w:rPr>
              <w:t>Sample no</w:t>
            </w:r>
          </w:p>
        </w:tc>
        <w:tc>
          <w:tcPr>
            <w:tcW w:w="1240" w:type="dxa"/>
            <w:tcBorders>
              <w:top w:val="single" w:sz="8" w:space="0" w:color="auto"/>
              <w:left w:val="nil"/>
              <w:bottom w:val="single" w:sz="8" w:space="0" w:color="auto"/>
              <w:right w:val="single" w:sz="4" w:space="0" w:color="auto"/>
            </w:tcBorders>
            <w:noWrap/>
            <w:vAlign w:val="bottom"/>
            <w:hideMark/>
          </w:tcPr>
          <w:p w14:paraId="621BC3D1" w14:textId="77777777" w:rsidR="0076651E" w:rsidRPr="0076651E" w:rsidRDefault="0076651E" w:rsidP="0076651E">
            <w:pPr>
              <w:spacing w:after="0" w:line="240" w:lineRule="auto"/>
              <w:rPr>
                <w:rFonts w:ascii="Aptos Narrow" w:eastAsia="Times New Roman" w:hAnsi="Aptos Narrow" w:cs="Times New Roman"/>
                <w:b/>
                <w:bCs/>
                <w:color w:val="000000"/>
                <w:kern w:val="0"/>
                <w:sz w:val="22"/>
                <w:szCs w:val="22"/>
                <w:lang w:eastAsia="en-ZA"/>
                <w14:ligatures w14:val="none"/>
              </w:rPr>
            </w:pPr>
            <w:r w:rsidRPr="0076651E">
              <w:rPr>
                <w:rFonts w:ascii="Aptos Narrow" w:eastAsia="Times New Roman" w:hAnsi="Aptos Narrow" w:cs="Times New Roman"/>
                <w:b/>
                <w:bCs/>
                <w:color w:val="000000"/>
                <w:kern w:val="0"/>
                <w:sz w:val="22"/>
                <w:szCs w:val="22"/>
                <w:lang w:eastAsia="en-ZA"/>
                <w14:ligatures w14:val="none"/>
              </w:rPr>
              <w:t>Analyst 1</w:t>
            </w:r>
          </w:p>
        </w:tc>
        <w:tc>
          <w:tcPr>
            <w:tcW w:w="1340" w:type="dxa"/>
            <w:tcBorders>
              <w:top w:val="single" w:sz="8" w:space="0" w:color="auto"/>
              <w:left w:val="nil"/>
              <w:bottom w:val="single" w:sz="8" w:space="0" w:color="auto"/>
              <w:right w:val="single" w:sz="4" w:space="0" w:color="auto"/>
            </w:tcBorders>
            <w:noWrap/>
            <w:vAlign w:val="bottom"/>
            <w:hideMark/>
          </w:tcPr>
          <w:p w14:paraId="5E340922" w14:textId="77777777" w:rsidR="0076651E" w:rsidRPr="0076651E" w:rsidRDefault="0076651E" w:rsidP="0076651E">
            <w:pPr>
              <w:spacing w:after="0" w:line="240" w:lineRule="auto"/>
              <w:rPr>
                <w:rFonts w:ascii="Aptos Narrow" w:eastAsia="Times New Roman" w:hAnsi="Aptos Narrow" w:cs="Times New Roman"/>
                <w:b/>
                <w:bCs/>
                <w:color w:val="000000"/>
                <w:kern w:val="0"/>
                <w:sz w:val="22"/>
                <w:szCs w:val="22"/>
                <w:lang w:eastAsia="en-ZA"/>
                <w14:ligatures w14:val="none"/>
              </w:rPr>
            </w:pPr>
            <w:r w:rsidRPr="0076651E">
              <w:rPr>
                <w:rFonts w:ascii="Aptos Narrow" w:eastAsia="Times New Roman" w:hAnsi="Aptos Narrow" w:cs="Times New Roman"/>
                <w:b/>
                <w:bCs/>
                <w:color w:val="000000"/>
                <w:kern w:val="0"/>
                <w:sz w:val="22"/>
                <w:szCs w:val="22"/>
                <w:lang w:eastAsia="en-ZA"/>
                <w14:ligatures w14:val="none"/>
              </w:rPr>
              <w:t>Analyst 2</w:t>
            </w:r>
          </w:p>
        </w:tc>
        <w:tc>
          <w:tcPr>
            <w:tcW w:w="1320" w:type="dxa"/>
            <w:tcBorders>
              <w:top w:val="single" w:sz="8" w:space="0" w:color="auto"/>
              <w:left w:val="nil"/>
              <w:bottom w:val="single" w:sz="8" w:space="0" w:color="auto"/>
              <w:right w:val="single" w:sz="4" w:space="0" w:color="auto"/>
            </w:tcBorders>
            <w:noWrap/>
            <w:vAlign w:val="bottom"/>
            <w:hideMark/>
          </w:tcPr>
          <w:p w14:paraId="0D4F3FE3" w14:textId="77777777" w:rsidR="0076651E" w:rsidRPr="0076651E" w:rsidRDefault="0076651E" w:rsidP="0076651E">
            <w:pPr>
              <w:spacing w:after="0" w:line="240" w:lineRule="auto"/>
              <w:rPr>
                <w:rFonts w:ascii="Aptos Narrow" w:eastAsia="Times New Roman" w:hAnsi="Aptos Narrow" w:cs="Times New Roman"/>
                <w:b/>
                <w:bCs/>
                <w:color w:val="000000"/>
                <w:kern w:val="0"/>
                <w:sz w:val="22"/>
                <w:szCs w:val="22"/>
                <w:lang w:eastAsia="en-ZA"/>
                <w14:ligatures w14:val="none"/>
              </w:rPr>
            </w:pPr>
            <w:r w:rsidRPr="0076651E">
              <w:rPr>
                <w:rFonts w:ascii="Aptos Narrow" w:eastAsia="Times New Roman" w:hAnsi="Aptos Narrow" w:cs="Times New Roman"/>
                <w:b/>
                <w:bCs/>
                <w:color w:val="000000"/>
                <w:kern w:val="0"/>
                <w:sz w:val="22"/>
                <w:szCs w:val="22"/>
                <w:lang w:eastAsia="en-ZA"/>
                <w14:ligatures w14:val="none"/>
              </w:rPr>
              <w:t>Average</w:t>
            </w:r>
          </w:p>
        </w:tc>
        <w:tc>
          <w:tcPr>
            <w:tcW w:w="1340" w:type="dxa"/>
            <w:tcBorders>
              <w:top w:val="single" w:sz="8" w:space="0" w:color="auto"/>
              <w:left w:val="nil"/>
              <w:bottom w:val="single" w:sz="8" w:space="0" w:color="auto"/>
              <w:right w:val="single" w:sz="4" w:space="0" w:color="auto"/>
            </w:tcBorders>
            <w:noWrap/>
            <w:vAlign w:val="bottom"/>
            <w:hideMark/>
          </w:tcPr>
          <w:p w14:paraId="34529579" w14:textId="77777777" w:rsidR="0076651E" w:rsidRPr="0076651E" w:rsidRDefault="0076651E" w:rsidP="0076651E">
            <w:pPr>
              <w:spacing w:after="0" w:line="240" w:lineRule="auto"/>
              <w:rPr>
                <w:rFonts w:ascii="Aptos Narrow" w:eastAsia="Times New Roman" w:hAnsi="Aptos Narrow" w:cs="Times New Roman"/>
                <w:b/>
                <w:bCs/>
                <w:color w:val="000000"/>
                <w:kern w:val="0"/>
                <w:sz w:val="22"/>
                <w:szCs w:val="22"/>
                <w:lang w:eastAsia="en-ZA"/>
                <w14:ligatures w14:val="none"/>
              </w:rPr>
            </w:pPr>
            <w:r w:rsidRPr="0076651E">
              <w:rPr>
                <w:rFonts w:ascii="Aptos Narrow" w:eastAsia="Times New Roman" w:hAnsi="Aptos Narrow" w:cs="Times New Roman"/>
                <w:b/>
                <w:bCs/>
                <w:color w:val="000000"/>
                <w:kern w:val="0"/>
                <w:sz w:val="22"/>
                <w:szCs w:val="22"/>
                <w:lang w:eastAsia="en-ZA"/>
                <w14:ligatures w14:val="none"/>
              </w:rPr>
              <w:t>Difference</w:t>
            </w:r>
          </w:p>
        </w:tc>
        <w:tc>
          <w:tcPr>
            <w:tcW w:w="1100" w:type="dxa"/>
            <w:tcBorders>
              <w:top w:val="single" w:sz="8" w:space="0" w:color="auto"/>
              <w:left w:val="nil"/>
              <w:bottom w:val="single" w:sz="8" w:space="0" w:color="auto"/>
              <w:right w:val="single" w:sz="8" w:space="0" w:color="auto"/>
            </w:tcBorders>
            <w:noWrap/>
            <w:vAlign w:val="bottom"/>
            <w:hideMark/>
          </w:tcPr>
          <w:p w14:paraId="5F3D0AA9" w14:textId="77777777" w:rsidR="0076651E" w:rsidRPr="0076651E" w:rsidRDefault="0076651E" w:rsidP="0076651E">
            <w:pPr>
              <w:spacing w:after="0" w:line="240" w:lineRule="auto"/>
              <w:rPr>
                <w:rFonts w:ascii="Aptos Narrow" w:eastAsia="Times New Roman" w:hAnsi="Aptos Narrow" w:cs="Times New Roman"/>
                <w:b/>
                <w:bCs/>
                <w:color w:val="000000"/>
                <w:kern w:val="0"/>
                <w:sz w:val="22"/>
                <w:szCs w:val="22"/>
                <w:lang w:eastAsia="en-ZA"/>
                <w14:ligatures w14:val="none"/>
              </w:rPr>
            </w:pPr>
            <w:r w:rsidRPr="0076651E">
              <w:rPr>
                <w:rFonts w:ascii="Aptos Narrow" w:eastAsia="Times New Roman" w:hAnsi="Aptos Narrow" w:cs="Times New Roman"/>
                <w:b/>
                <w:bCs/>
                <w:color w:val="000000"/>
                <w:kern w:val="0"/>
                <w:sz w:val="22"/>
                <w:szCs w:val="22"/>
                <w:lang w:eastAsia="en-ZA"/>
                <w14:ligatures w14:val="none"/>
              </w:rPr>
              <w:t>3% Mean</w:t>
            </w:r>
          </w:p>
        </w:tc>
      </w:tr>
      <w:tr w:rsidR="0076651E" w:rsidRPr="0076651E" w14:paraId="20227463" w14:textId="77777777" w:rsidTr="0076651E">
        <w:trPr>
          <w:trHeight w:val="300"/>
        </w:trPr>
        <w:tc>
          <w:tcPr>
            <w:tcW w:w="1280" w:type="dxa"/>
            <w:tcBorders>
              <w:top w:val="nil"/>
              <w:left w:val="single" w:sz="8" w:space="0" w:color="auto"/>
              <w:bottom w:val="nil"/>
              <w:right w:val="single" w:sz="4" w:space="0" w:color="auto"/>
            </w:tcBorders>
            <w:noWrap/>
            <w:vAlign w:val="bottom"/>
            <w:hideMark/>
          </w:tcPr>
          <w:p w14:paraId="74B6AB81"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1</w:t>
            </w:r>
          </w:p>
        </w:tc>
        <w:tc>
          <w:tcPr>
            <w:tcW w:w="1240" w:type="dxa"/>
            <w:tcBorders>
              <w:top w:val="nil"/>
              <w:left w:val="nil"/>
              <w:bottom w:val="nil"/>
              <w:right w:val="single" w:sz="4" w:space="0" w:color="auto"/>
            </w:tcBorders>
            <w:noWrap/>
            <w:vAlign w:val="bottom"/>
            <w:hideMark/>
          </w:tcPr>
          <w:p w14:paraId="1EDE5A84"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32,94</w:t>
            </w:r>
          </w:p>
        </w:tc>
        <w:tc>
          <w:tcPr>
            <w:tcW w:w="1340" w:type="dxa"/>
            <w:tcBorders>
              <w:top w:val="nil"/>
              <w:left w:val="nil"/>
              <w:bottom w:val="nil"/>
              <w:right w:val="single" w:sz="4" w:space="0" w:color="auto"/>
            </w:tcBorders>
            <w:noWrap/>
            <w:vAlign w:val="bottom"/>
            <w:hideMark/>
          </w:tcPr>
          <w:p w14:paraId="53434E19"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32,83</w:t>
            </w:r>
          </w:p>
        </w:tc>
        <w:tc>
          <w:tcPr>
            <w:tcW w:w="1320" w:type="dxa"/>
            <w:tcBorders>
              <w:top w:val="nil"/>
              <w:left w:val="nil"/>
              <w:bottom w:val="nil"/>
              <w:right w:val="single" w:sz="4" w:space="0" w:color="auto"/>
            </w:tcBorders>
            <w:noWrap/>
            <w:vAlign w:val="bottom"/>
            <w:hideMark/>
          </w:tcPr>
          <w:p w14:paraId="5817EE3F"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32,885</w:t>
            </w:r>
          </w:p>
        </w:tc>
        <w:tc>
          <w:tcPr>
            <w:tcW w:w="1340" w:type="dxa"/>
            <w:tcBorders>
              <w:top w:val="nil"/>
              <w:left w:val="nil"/>
              <w:bottom w:val="nil"/>
              <w:right w:val="single" w:sz="4" w:space="0" w:color="auto"/>
            </w:tcBorders>
            <w:noWrap/>
            <w:vAlign w:val="bottom"/>
            <w:hideMark/>
          </w:tcPr>
          <w:p w14:paraId="291BC692"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0,11</w:t>
            </w:r>
          </w:p>
        </w:tc>
        <w:tc>
          <w:tcPr>
            <w:tcW w:w="1100" w:type="dxa"/>
            <w:tcBorders>
              <w:top w:val="nil"/>
              <w:left w:val="nil"/>
              <w:bottom w:val="nil"/>
              <w:right w:val="single" w:sz="8" w:space="0" w:color="auto"/>
            </w:tcBorders>
            <w:noWrap/>
            <w:vAlign w:val="bottom"/>
            <w:hideMark/>
          </w:tcPr>
          <w:p w14:paraId="299DA728"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0,9866</w:t>
            </w:r>
          </w:p>
        </w:tc>
      </w:tr>
      <w:tr w:rsidR="0076651E" w:rsidRPr="0076651E" w14:paraId="65902C93" w14:textId="77777777" w:rsidTr="0076651E">
        <w:trPr>
          <w:trHeight w:val="288"/>
        </w:trPr>
        <w:tc>
          <w:tcPr>
            <w:tcW w:w="1280" w:type="dxa"/>
            <w:tcBorders>
              <w:top w:val="nil"/>
              <w:left w:val="single" w:sz="8" w:space="0" w:color="auto"/>
              <w:bottom w:val="nil"/>
              <w:right w:val="single" w:sz="4" w:space="0" w:color="auto"/>
            </w:tcBorders>
            <w:noWrap/>
            <w:vAlign w:val="bottom"/>
            <w:hideMark/>
          </w:tcPr>
          <w:p w14:paraId="64D7BF0C"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2</w:t>
            </w:r>
          </w:p>
        </w:tc>
        <w:tc>
          <w:tcPr>
            <w:tcW w:w="1240" w:type="dxa"/>
            <w:tcBorders>
              <w:top w:val="nil"/>
              <w:left w:val="nil"/>
              <w:bottom w:val="nil"/>
              <w:right w:val="single" w:sz="4" w:space="0" w:color="auto"/>
            </w:tcBorders>
            <w:noWrap/>
            <w:vAlign w:val="bottom"/>
            <w:hideMark/>
          </w:tcPr>
          <w:p w14:paraId="43C91B55"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32,99</w:t>
            </w:r>
          </w:p>
        </w:tc>
        <w:tc>
          <w:tcPr>
            <w:tcW w:w="1340" w:type="dxa"/>
            <w:tcBorders>
              <w:top w:val="nil"/>
              <w:left w:val="nil"/>
              <w:bottom w:val="nil"/>
              <w:right w:val="single" w:sz="4" w:space="0" w:color="auto"/>
            </w:tcBorders>
            <w:noWrap/>
            <w:vAlign w:val="bottom"/>
            <w:hideMark/>
          </w:tcPr>
          <w:p w14:paraId="152A5BE8"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32,17</w:t>
            </w:r>
          </w:p>
        </w:tc>
        <w:tc>
          <w:tcPr>
            <w:tcW w:w="1320" w:type="dxa"/>
            <w:tcBorders>
              <w:top w:val="nil"/>
              <w:left w:val="nil"/>
              <w:bottom w:val="nil"/>
              <w:right w:val="single" w:sz="4" w:space="0" w:color="auto"/>
            </w:tcBorders>
            <w:noWrap/>
            <w:vAlign w:val="bottom"/>
            <w:hideMark/>
          </w:tcPr>
          <w:p w14:paraId="15148676"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32,58</w:t>
            </w:r>
          </w:p>
        </w:tc>
        <w:tc>
          <w:tcPr>
            <w:tcW w:w="1340" w:type="dxa"/>
            <w:tcBorders>
              <w:top w:val="nil"/>
              <w:left w:val="nil"/>
              <w:bottom w:val="nil"/>
              <w:right w:val="single" w:sz="4" w:space="0" w:color="auto"/>
            </w:tcBorders>
            <w:noWrap/>
            <w:vAlign w:val="bottom"/>
            <w:hideMark/>
          </w:tcPr>
          <w:p w14:paraId="4F7712AA"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0,82</w:t>
            </w:r>
          </w:p>
        </w:tc>
        <w:tc>
          <w:tcPr>
            <w:tcW w:w="1100" w:type="dxa"/>
            <w:tcBorders>
              <w:top w:val="nil"/>
              <w:left w:val="nil"/>
              <w:bottom w:val="nil"/>
              <w:right w:val="single" w:sz="8" w:space="0" w:color="auto"/>
            </w:tcBorders>
            <w:noWrap/>
            <w:vAlign w:val="bottom"/>
            <w:hideMark/>
          </w:tcPr>
          <w:p w14:paraId="2613EDA2"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0,9774</w:t>
            </w:r>
          </w:p>
        </w:tc>
      </w:tr>
      <w:tr w:rsidR="0076651E" w:rsidRPr="0076651E" w14:paraId="125B5289" w14:textId="77777777" w:rsidTr="0076651E">
        <w:trPr>
          <w:trHeight w:val="288"/>
        </w:trPr>
        <w:tc>
          <w:tcPr>
            <w:tcW w:w="1280" w:type="dxa"/>
            <w:tcBorders>
              <w:top w:val="nil"/>
              <w:left w:val="single" w:sz="8" w:space="0" w:color="auto"/>
              <w:bottom w:val="nil"/>
              <w:right w:val="single" w:sz="4" w:space="0" w:color="auto"/>
            </w:tcBorders>
            <w:noWrap/>
            <w:vAlign w:val="bottom"/>
            <w:hideMark/>
          </w:tcPr>
          <w:p w14:paraId="670B039A"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w:t>
            </w:r>
          </w:p>
        </w:tc>
        <w:tc>
          <w:tcPr>
            <w:tcW w:w="1240" w:type="dxa"/>
            <w:tcBorders>
              <w:top w:val="nil"/>
              <w:left w:val="nil"/>
              <w:bottom w:val="nil"/>
              <w:right w:val="single" w:sz="4" w:space="0" w:color="auto"/>
            </w:tcBorders>
            <w:noWrap/>
            <w:vAlign w:val="bottom"/>
            <w:hideMark/>
          </w:tcPr>
          <w:p w14:paraId="2C9622FB"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32,78</w:t>
            </w:r>
          </w:p>
        </w:tc>
        <w:tc>
          <w:tcPr>
            <w:tcW w:w="1340" w:type="dxa"/>
            <w:tcBorders>
              <w:top w:val="nil"/>
              <w:left w:val="nil"/>
              <w:bottom w:val="nil"/>
              <w:right w:val="single" w:sz="4" w:space="0" w:color="auto"/>
            </w:tcBorders>
            <w:noWrap/>
            <w:vAlign w:val="bottom"/>
            <w:hideMark/>
          </w:tcPr>
          <w:p w14:paraId="16C8D093"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31,92</w:t>
            </w:r>
          </w:p>
        </w:tc>
        <w:tc>
          <w:tcPr>
            <w:tcW w:w="1320" w:type="dxa"/>
            <w:tcBorders>
              <w:top w:val="nil"/>
              <w:left w:val="nil"/>
              <w:bottom w:val="nil"/>
              <w:right w:val="single" w:sz="4" w:space="0" w:color="auto"/>
            </w:tcBorders>
            <w:noWrap/>
            <w:vAlign w:val="bottom"/>
            <w:hideMark/>
          </w:tcPr>
          <w:p w14:paraId="30F665A1"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32,35</w:t>
            </w:r>
          </w:p>
        </w:tc>
        <w:tc>
          <w:tcPr>
            <w:tcW w:w="1340" w:type="dxa"/>
            <w:tcBorders>
              <w:top w:val="nil"/>
              <w:left w:val="nil"/>
              <w:bottom w:val="nil"/>
              <w:right w:val="single" w:sz="4" w:space="0" w:color="auto"/>
            </w:tcBorders>
            <w:noWrap/>
            <w:vAlign w:val="bottom"/>
            <w:hideMark/>
          </w:tcPr>
          <w:p w14:paraId="77A59D3D"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0,86</w:t>
            </w:r>
          </w:p>
        </w:tc>
        <w:tc>
          <w:tcPr>
            <w:tcW w:w="1100" w:type="dxa"/>
            <w:tcBorders>
              <w:top w:val="nil"/>
              <w:left w:val="nil"/>
              <w:bottom w:val="nil"/>
              <w:right w:val="single" w:sz="8" w:space="0" w:color="auto"/>
            </w:tcBorders>
            <w:noWrap/>
            <w:vAlign w:val="bottom"/>
            <w:hideMark/>
          </w:tcPr>
          <w:p w14:paraId="278E1F81"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0,9705</w:t>
            </w:r>
          </w:p>
        </w:tc>
      </w:tr>
      <w:tr w:rsidR="0076651E" w:rsidRPr="0076651E" w14:paraId="3654770D" w14:textId="77777777" w:rsidTr="0076651E">
        <w:trPr>
          <w:trHeight w:val="288"/>
        </w:trPr>
        <w:tc>
          <w:tcPr>
            <w:tcW w:w="1280" w:type="dxa"/>
            <w:tcBorders>
              <w:top w:val="nil"/>
              <w:left w:val="single" w:sz="8" w:space="0" w:color="auto"/>
              <w:bottom w:val="nil"/>
              <w:right w:val="single" w:sz="4" w:space="0" w:color="auto"/>
            </w:tcBorders>
            <w:noWrap/>
            <w:vAlign w:val="bottom"/>
            <w:hideMark/>
          </w:tcPr>
          <w:p w14:paraId="547A0DDC"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4</w:t>
            </w:r>
          </w:p>
        </w:tc>
        <w:tc>
          <w:tcPr>
            <w:tcW w:w="1240" w:type="dxa"/>
            <w:tcBorders>
              <w:top w:val="nil"/>
              <w:left w:val="nil"/>
              <w:bottom w:val="nil"/>
              <w:right w:val="single" w:sz="4" w:space="0" w:color="auto"/>
            </w:tcBorders>
            <w:noWrap/>
            <w:vAlign w:val="bottom"/>
            <w:hideMark/>
          </w:tcPr>
          <w:p w14:paraId="6972A4AF"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32,69</w:t>
            </w:r>
          </w:p>
        </w:tc>
        <w:tc>
          <w:tcPr>
            <w:tcW w:w="1340" w:type="dxa"/>
            <w:tcBorders>
              <w:top w:val="nil"/>
              <w:left w:val="nil"/>
              <w:bottom w:val="nil"/>
              <w:right w:val="single" w:sz="4" w:space="0" w:color="auto"/>
            </w:tcBorders>
            <w:noWrap/>
            <w:vAlign w:val="bottom"/>
            <w:hideMark/>
          </w:tcPr>
          <w:p w14:paraId="6E24BFC3"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32,22</w:t>
            </w:r>
          </w:p>
        </w:tc>
        <w:tc>
          <w:tcPr>
            <w:tcW w:w="1320" w:type="dxa"/>
            <w:tcBorders>
              <w:top w:val="nil"/>
              <w:left w:val="nil"/>
              <w:bottom w:val="nil"/>
              <w:right w:val="single" w:sz="4" w:space="0" w:color="auto"/>
            </w:tcBorders>
            <w:noWrap/>
            <w:vAlign w:val="bottom"/>
            <w:hideMark/>
          </w:tcPr>
          <w:p w14:paraId="12DD9527"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32,455</w:t>
            </w:r>
          </w:p>
        </w:tc>
        <w:tc>
          <w:tcPr>
            <w:tcW w:w="1340" w:type="dxa"/>
            <w:tcBorders>
              <w:top w:val="nil"/>
              <w:left w:val="nil"/>
              <w:bottom w:val="nil"/>
              <w:right w:val="single" w:sz="4" w:space="0" w:color="auto"/>
            </w:tcBorders>
            <w:noWrap/>
            <w:vAlign w:val="bottom"/>
            <w:hideMark/>
          </w:tcPr>
          <w:p w14:paraId="59AFAFA4"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0,47</w:t>
            </w:r>
          </w:p>
        </w:tc>
        <w:tc>
          <w:tcPr>
            <w:tcW w:w="1100" w:type="dxa"/>
            <w:tcBorders>
              <w:top w:val="nil"/>
              <w:left w:val="nil"/>
              <w:bottom w:val="nil"/>
              <w:right w:val="single" w:sz="8" w:space="0" w:color="auto"/>
            </w:tcBorders>
            <w:noWrap/>
            <w:vAlign w:val="bottom"/>
            <w:hideMark/>
          </w:tcPr>
          <w:p w14:paraId="43F20271"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0,9737</w:t>
            </w:r>
          </w:p>
        </w:tc>
      </w:tr>
      <w:tr w:rsidR="0076651E" w:rsidRPr="0076651E" w14:paraId="7A75968D" w14:textId="77777777" w:rsidTr="0076651E">
        <w:trPr>
          <w:trHeight w:val="288"/>
        </w:trPr>
        <w:tc>
          <w:tcPr>
            <w:tcW w:w="1280" w:type="dxa"/>
            <w:tcBorders>
              <w:top w:val="nil"/>
              <w:left w:val="single" w:sz="8" w:space="0" w:color="auto"/>
              <w:bottom w:val="nil"/>
              <w:right w:val="single" w:sz="4" w:space="0" w:color="auto"/>
            </w:tcBorders>
            <w:noWrap/>
            <w:vAlign w:val="bottom"/>
            <w:hideMark/>
          </w:tcPr>
          <w:p w14:paraId="61680AEF"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5</w:t>
            </w:r>
          </w:p>
        </w:tc>
        <w:tc>
          <w:tcPr>
            <w:tcW w:w="1240" w:type="dxa"/>
            <w:tcBorders>
              <w:top w:val="nil"/>
              <w:left w:val="nil"/>
              <w:bottom w:val="nil"/>
              <w:right w:val="single" w:sz="4" w:space="0" w:color="auto"/>
            </w:tcBorders>
            <w:noWrap/>
            <w:vAlign w:val="bottom"/>
            <w:hideMark/>
          </w:tcPr>
          <w:p w14:paraId="6F784B29"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32,65</w:t>
            </w:r>
          </w:p>
        </w:tc>
        <w:tc>
          <w:tcPr>
            <w:tcW w:w="1340" w:type="dxa"/>
            <w:tcBorders>
              <w:top w:val="nil"/>
              <w:left w:val="nil"/>
              <w:bottom w:val="nil"/>
              <w:right w:val="single" w:sz="4" w:space="0" w:color="auto"/>
            </w:tcBorders>
            <w:noWrap/>
            <w:vAlign w:val="bottom"/>
            <w:hideMark/>
          </w:tcPr>
          <w:p w14:paraId="74E86A03"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32,7</w:t>
            </w:r>
          </w:p>
        </w:tc>
        <w:tc>
          <w:tcPr>
            <w:tcW w:w="1320" w:type="dxa"/>
            <w:tcBorders>
              <w:top w:val="nil"/>
              <w:left w:val="nil"/>
              <w:bottom w:val="nil"/>
              <w:right w:val="single" w:sz="4" w:space="0" w:color="auto"/>
            </w:tcBorders>
            <w:noWrap/>
            <w:vAlign w:val="bottom"/>
            <w:hideMark/>
          </w:tcPr>
          <w:p w14:paraId="1337FAB1"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32,675</w:t>
            </w:r>
          </w:p>
        </w:tc>
        <w:tc>
          <w:tcPr>
            <w:tcW w:w="1340" w:type="dxa"/>
            <w:tcBorders>
              <w:top w:val="nil"/>
              <w:left w:val="nil"/>
              <w:bottom w:val="nil"/>
              <w:right w:val="single" w:sz="4" w:space="0" w:color="auto"/>
            </w:tcBorders>
            <w:noWrap/>
            <w:vAlign w:val="bottom"/>
            <w:hideMark/>
          </w:tcPr>
          <w:p w14:paraId="659906AE"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0,05</w:t>
            </w:r>
          </w:p>
        </w:tc>
        <w:tc>
          <w:tcPr>
            <w:tcW w:w="1100" w:type="dxa"/>
            <w:tcBorders>
              <w:top w:val="nil"/>
              <w:left w:val="nil"/>
              <w:bottom w:val="nil"/>
              <w:right w:val="single" w:sz="8" w:space="0" w:color="auto"/>
            </w:tcBorders>
            <w:noWrap/>
            <w:vAlign w:val="bottom"/>
            <w:hideMark/>
          </w:tcPr>
          <w:p w14:paraId="3AA22BC2"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0,9803</w:t>
            </w:r>
          </w:p>
        </w:tc>
      </w:tr>
      <w:tr w:rsidR="0076651E" w:rsidRPr="0076651E" w14:paraId="4841EC84" w14:textId="77777777" w:rsidTr="0076651E">
        <w:trPr>
          <w:trHeight w:val="288"/>
        </w:trPr>
        <w:tc>
          <w:tcPr>
            <w:tcW w:w="1280" w:type="dxa"/>
            <w:tcBorders>
              <w:top w:val="nil"/>
              <w:left w:val="single" w:sz="8" w:space="0" w:color="auto"/>
              <w:bottom w:val="nil"/>
              <w:right w:val="single" w:sz="4" w:space="0" w:color="auto"/>
            </w:tcBorders>
            <w:noWrap/>
            <w:vAlign w:val="bottom"/>
            <w:hideMark/>
          </w:tcPr>
          <w:p w14:paraId="0C1DA0B4"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6</w:t>
            </w:r>
          </w:p>
        </w:tc>
        <w:tc>
          <w:tcPr>
            <w:tcW w:w="1240" w:type="dxa"/>
            <w:tcBorders>
              <w:top w:val="nil"/>
              <w:left w:val="nil"/>
              <w:bottom w:val="nil"/>
              <w:right w:val="single" w:sz="4" w:space="0" w:color="auto"/>
            </w:tcBorders>
            <w:noWrap/>
            <w:vAlign w:val="bottom"/>
            <w:hideMark/>
          </w:tcPr>
          <w:p w14:paraId="67AAC812"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32,59</w:t>
            </w:r>
          </w:p>
        </w:tc>
        <w:tc>
          <w:tcPr>
            <w:tcW w:w="1340" w:type="dxa"/>
            <w:tcBorders>
              <w:top w:val="nil"/>
              <w:left w:val="nil"/>
              <w:bottom w:val="nil"/>
              <w:right w:val="single" w:sz="4" w:space="0" w:color="auto"/>
            </w:tcBorders>
            <w:noWrap/>
            <w:vAlign w:val="bottom"/>
            <w:hideMark/>
          </w:tcPr>
          <w:p w14:paraId="1DCA3A99"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32,77</w:t>
            </w:r>
          </w:p>
        </w:tc>
        <w:tc>
          <w:tcPr>
            <w:tcW w:w="1320" w:type="dxa"/>
            <w:tcBorders>
              <w:top w:val="nil"/>
              <w:left w:val="nil"/>
              <w:bottom w:val="nil"/>
              <w:right w:val="single" w:sz="4" w:space="0" w:color="auto"/>
            </w:tcBorders>
            <w:noWrap/>
            <w:vAlign w:val="bottom"/>
            <w:hideMark/>
          </w:tcPr>
          <w:p w14:paraId="7236D42C"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32,68</w:t>
            </w:r>
          </w:p>
        </w:tc>
        <w:tc>
          <w:tcPr>
            <w:tcW w:w="1340" w:type="dxa"/>
            <w:tcBorders>
              <w:top w:val="nil"/>
              <w:left w:val="nil"/>
              <w:bottom w:val="nil"/>
              <w:right w:val="single" w:sz="4" w:space="0" w:color="auto"/>
            </w:tcBorders>
            <w:noWrap/>
            <w:vAlign w:val="bottom"/>
            <w:hideMark/>
          </w:tcPr>
          <w:p w14:paraId="3C769EF6"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0,18</w:t>
            </w:r>
          </w:p>
        </w:tc>
        <w:tc>
          <w:tcPr>
            <w:tcW w:w="1100" w:type="dxa"/>
            <w:tcBorders>
              <w:top w:val="nil"/>
              <w:left w:val="nil"/>
              <w:bottom w:val="nil"/>
              <w:right w:val="single" w:sz="8" w:space="0" w:color="auto"/>
            </w:tcBorders>
            <w:noWrap/>
            <w:vAlign w:val="bottom"/>
            <w:hideMark/>
          </w:tcPr>
          <w:p w14:paraId="2DBD0A53"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0,9804</w:t>
            </w:r>
          </w:p>
        </w:tc>
      </w:tr>
      <w:tr w:rsidR="0076651E" w:rsidRPr="0076651E" w14:paraId="5999A5B4" w14:textId="77777777" w:rsidTr="0076651E">
        <w:trPr>
          <w:trHeight w:val="288"/>
        </w:trPr>
        <w:tc>
          <w:tcPr>
            <w:tcW w:w="1280" w:type="dxa"/>
            <w:tcBorders>
              <w:top w:val="nil"/>
              <w:left w:val="single" w:sz="8" w:space="0" w:color="auto"/>
              <w:bottom w:val="nil"/>
              <w:right w:val="single" w:sz="4" w:space="0" w:color="auto"/>
            </w:tcBorders>
            <w:noWrap/>
            <w:vAlign w:val="bottom"/>
            <w:hideMark/>
          </w:tcPr>
          <w:p w14:paraId="241B600B"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7</w:t>
            </w:r>
          </w:p>
        </w:tc>
        <w:tc>
          <w:tcPr>
            <w:tcW w:w="1240" w:type="dxa"/>
            <w:tcBorders>
              <w:top w:val="nil"/>
              <w:left w:val="nil"/>
              <w:bottom w:val="nil"/>
              <w:right w:val="single" w:sz="4" w:space="0" w:color="auto"/>
            </w:tcBorders>
            <w:noWrap/>
            <w:vAlign w:val="bottom"/>
            <w:hideMark/>
          </w:tcPr>
          <w:p w14:paraId="4940428A"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32,54</w:t>
            </w:r>
          </w:p>
        </w:tc>
        <w:tc>
          <w:tcPr>
            <w:tcW w:w="1340" w:type="dxa"/>
            <w:tcBorders>
              <w:top w:val="nil"/>
              <w:left w:val="nil"/>
              <w:bottom w:val="nil"/>
              <w:right w:val="single" w:sz="4" w:space="0" w:color="auto"/>
            </w:tcBorders>
            <w:noWrap/>
            <w:vAlign w:val="bottom"/>
            <w:hideMark/>
          </w:tcPr>
          <w:p w14:paraId="414578FB"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32,76</w:t>
            </w:r>
          </w:p>
        </w:tc>
        <w:tc>
          <w:tcPr>
            <w:tcW w:w="1320" w:type="dxa"/>
            <w:tcBorders>
              <w:top w:val="nil"/>
              <w:left w:val="nil"/>
              <w:bottom w:val="nil"/>
              <w:right w:val="single" w:sz="4" w:space="0" w:color="auto"/>
            </w:tcBorders>
            <w:noWrap/>
            <w:vAlign w:val="bottom"/>
            <w:hideMark/>
          </w:tcPr>
          <w:p w14:paraId="213F0EA6"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32,65</w:t>
            </w:r>
          </w:p>
        </w:tc>
        <w:tc>
          <w:tcPr>
            <w:tcW w:w="1340" w:type="dxa"/>
            <w:tcBorders>
              <w:top w:val="nil"/>
              <w:left w:val="nil"/>
              <w:bottom w:val="nil"/>
              <w:right w:val="single" w:sz="4" w:space="0" w:color="auto"/>
            </w:tcBorders>
            <w:noWrap/>
            <w:vAlign w:val="bottom"/>
            <w:hideMark/>
          </w:tcPr>
          <w:p w14:paraId="0B21CB80"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0,22</w:t>
            </w:r>
          </w:p>
        </w:tc>
        <w:tc>
          <w:tcPr>
            <w:tcW w:w="1100" w:type="dxa"/>
            <w:tcBorders>
              <w:top w:val="nil"/>
              <w:left w:val="nil"/>
              <w:bottom w:val="nil"/>
              <w:right w:val="single" w:sz="8" w:space="0" w:color="auto"/>
            </w:tcBorders>
            <w:noWrap/>
            <w:vAlign w:val="bottom"/>
            <w:hideMark/>
          </w:tcPr>
          <w:p w14:paraId="2A88B522"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0,9795</w:t>
            </w:r>
          </w:p>
        </w:tc>
      </w:tr>
      <w:tr w:rsidR="0076651E" w:rsidRPr="0076651E" w14:paraId="52F340C9" w14:textId="77777777" w:rsidTr="0076651E">
        <w:trPr>
          <w:trHeight w:val="288"/>
        </w:trPr>
        <w:tc>
          <w:tcPr>
            <w:tcW w:w="1280" w:type="dxa"/>
            <w:tcBorders>
              <w:top w:val="nil"/>
              <w:left w:val="single" w:sz="8" w:space="0" w:color="auto"/>
              <w:bottom w:val="nil"/>
              <w:right w:val="single" w:sz="4" w:space="0" w:color="auto"/>
            </w:tcBorders>
            <w:noWrap/>
            <w:vAlign w:val="bottom"/>
            <w:hideMark/>
          </w:tcPr>
          <w:p w14:paraId="7676C7C0"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8</w:t>
            </w:r>
          </w:p>
        </w:tc>
        <w:tc>
          <w:tcPr>
            <w:tcW w:w="1240" w:type="dxa"/>
            <w:tcBorders>
              <w:top w:val="nil"/>
              <w:left w:val="nil"/>
              <w:bottom w:val="nil"/>
              <w:right w:val="single" w:sz="4" w:space="0" w:color="auto"/>
            </w:tcBorders>
            <w:noWrap/>
            <w:vAlign w:val="bottom"/>
            <w:hideMark/>
          </w:tcPr>
          <w:p w14:paraId="45D9F707"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32,25</w:t>
            </w:r>
          </w:p>
        </w:tc>
        <w:tc>
          <w:tcPr>
            <w:tcW w:w="1340" w:type="dxa"/>
            <w:tcBorders>
              <w:top w:val="nil"/>
              <w:left w:val="nil"/>
              <w:bottom w:val="nil"/>
              <w:right w:val="single" w:sz="4" w:space="0" w:color="auto"/>
            </w:tcBorders>
            <w:noWrap/>
            <w:vAlign w:val="bottom"/>
            <w:hideMark/>
          </w:tcPr>
          <w:p w14:paraId="55E69F22"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31,59</w:t>
            </w:r>
          </w:p>
        </w:tc>
        <w:tc>
          <w:tcPr>
            <w:tcW w:w="1320" w:type="dxa"/>
            <w:tcBorders>
              <w:top w:val="nil"/>
              <w:left w:val="nil"/>
              <w:bottom w:val="nil"/>
              <w:right w:val="single" w:sz="4" w:space="0" w:color="auto"/>
            </w:tcBorders>
            <w:noWrap/>
            <w:vAlign w:val="bottom"/>
            <w:hideMark/>
          </w:tcPr>
          <w:p w14:paraId="0B73C228"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31,92</w:t>
            </w:r>
          </w:p>
        </w:tc>
        <w:tc>
          <w:tcPr>
            <w:tcW w:w="1340" w:type="dxa"/>
            <w:tcBorders>
              <w:top w:val="nil"/>
              <w:left w:val="nil"/>
              <w:bottom w:val="nil"/>
              <w:right w:val="single" w:sz="4" w:space="0" w:color="auto"/>
            </w:tcBorders>
            <w:noWrap/>
            <w:vAlign w:val="bottom"/>
            <w:hideMark/>
          </w:tcPr>
          <w:p w14:paraId="72EC3419"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0,66</w:t>
            </w:r>
          </w:p>
        </w:tc>
        <w:tc>
          <w:tcPr>
            <w:tcW w:w="1100" w:type="dxa"/>
            <w:tcBorders>
              <w:top w:val="nil"/>
              <w:left w:val="nil"/>
              <w:bottom w:val="nil"/>
              <w:right w:val="single" w:sz="8" w:space="0" w:color="auto"/>
            </w:tcBorders>
            <w:noWrap/>
            <w:vAlign w:val="bottom"/>
            <w:hideMark/>
          </w:tcPr>
          <w:p w14:paraId="6A978C6E"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0,9576</w:t>
            </w:r>
          </w:p>
        </w:tc>
      </w:tr>
      <w:tr w:rsidR="0076651E" w:rsidRPr="0076651E" w14:paraId="14009ED9" w14:textId="77777777" w:rsidTr="0076651E">
        <w:trPr>
          <w:trHeight w:val="288"/>
        </w:trPr>
        <w:tc>
          <w:tcPr>
            <w:tcW w:w="1280" w:type="dxa"/>
            <w:tcBorders>
              <w:top w:val="nil"/>
              <w:left w:val="single" w:sz="8" w:space="0" w:color="auto"/>
              <w:bottom w:val="nil"/>
              <w:right w:val="single" w:sz="4" w:space="0" w:color="auto"/>
            </w:tcBorders>
            <w:noWrap/>
            <w:vAlign w:val="bottom"/>
            <w:hideMark/>
          </w:tcPr>
          <w:p w14:paraId="59093D47"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9</w:t>
            </w:r>
          </w:p>
        </w:tc>
        <w:tc>
          <w:tcPr>
            <w:tcW w:w="1240" w:type="dxa"/>
            <w:tcBorders>
              <w:top w:val="nil"/>
              <w:left w:val="nil"/>
              <w:bottom w:val="nil"/>
              <w:right w:val="single" w:sz="4" w:space="0" w:color="auto"/>
            </w:tcBorders>
            <w:noWrap/>
            <w:vAlign w:val="bottom"/>
            <w:hideMark/>
          </w:tcPr>
          <w:p w14:paraId="5280B9F6"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32,16</w:t>
            </w:r>
          </w:p>
        </w:tc>
        <w:tc>
          <w:tcPr>
            <w:tcW w:w="1340" w:type="dxa"/>
            <w:tcBorders>
              <w:top w:val="nil"/>
              <w:left w:val="nil"/>
              <w:bottom w:val="nil"/>
              <w:right w:val="single" w:sz="4" w:space="0" w:color="auto"/>
            </w:tcBorders>
            <w:noWrap/>
            <w:vAlign w:val="bottom"/>
            <w:hideMark/>
          </w:tcPr>
          <w:p w14:paraId="2F6B0529"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32,89</w:t>
            </w:r>
          </w:p>
        </w:tc>
        <w:tc>
          <w:tcPr>
            <w:tcW w:w="1320" w:type="dxa"/>
            <w:tcBorders>
              <w:top w:val="nil"/>
              <w:left w:val="nil"/>
              <w:bottom w:val="nil"/>
              <w:right w:val="single" w:sz="4" w:space="0" w:color="auto"/>
            </w:tcBorders>
            <w:noWrap/>
            <w:vAlign w:val="bottom"/>
            <w:hideMark/>
          </w:tcPr>
          <w:p w14:paraId="37B1B3DC"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32,525</w:t>
            </w:r>
          </w:p>
        </w:tc>
        <w:tc>
          <w:tcPr>
            <w:tcW w:w="1340" w:type="dxa"/>
            <w:tcBorders>
              <w:top w:val="nil"/>
              <w:left w:val="nil"/>
              <w:bottom w:val="nil"/>
              <w:right w:val="single" w:sz="4" w:space="0" w:color="auto"/>
            </w:tcBorders>
            <w:noWrap/>
            <w:vAlign w:val="bottom"/>
            <w:hideMark/>
          </w:tcPr>
          <w:p w14:paraId="374DE114"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0,73</w:t>
            </w:r>
          </w:p>
        </w:tc>
        <w:tc>
          <w:tcPr>
            <w:tcW w:w="1100" w:type="dxa"/>
            <w:tcBorders>
              <w:top w:val="nil"/>
              <w:left w:val="nil"/>
              <w:bottom w:val="nil"/>
              <w:right w:val="single" w:sz="8" w:space="0" w:color="auto"/>
            </w:tcBorders>
            <w:noWrap/>
            <w:vAlign w:val="bottom"/>
            <w:hideMark/>
          </w:tcPr>
          <w:p w14:paraId="41C09428"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0,9758</w:t>
            </w:r>
          </w:p>
        </w:tc>
      </w:tr>
      <w:tr w:rsidR="0076651E" w:rsidRPr="0076651E" w14:paraId="2B921F55" w14:textId="77777777" w:rsidTr="0076651E">
        <w:trPr>
          <w:trHeight w:val="300"/>
        </w:trPr>
        <w:tc>
          <w:tcPr>
            <w:tcW w:w="1280" w:type="dxa"/>
            <w:tcBorders>
              <w:top w:val="nil"/>
              <w:left w:val="single" w:sz="8" w:space="0" w:color="auto"/>
              <w:bottom w:val="single" w:sz="8" w:space="0" w:color="auto"/>
              <w:right w:val="single" w:sz="4" w:space="0" w:color="auto"/>
            </w:tcBorders>
            <w:noWrap/>
            <w:vAlign w:val="bottom"/>
            <w:hideMark/>
          </w:tcPr>
          <w:p w14:paraId="76DA95EA"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10</w:t>
            </w:r>
          </w:p>
        </w:tc>
        <w:tc>
          <w:tcPr>
            <w:tcW w:w="1240" w:type="dxa"/>
            <w:tcBorders>
              <w:top w:val="nil"/>
              <w:left w:val="nil"/>
              <w:bottom w:val="single" w:sz="8" w:space="0" w:color="auto"/>
              <w:right w:val="single" w:sz="4" w:space="0" w:color="auto"/>
            </w:tcBorders>
            <w:noWrap/>
            <w:vAlign w:val="bottom"/>
            <w:hideMark/>
          </w:tcPr>
          <w:p w14:paraId="3AB61CDB"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32,21</w:t>
            </w:r>
          </w:p>
        </w:tc>
        <w:tc>
          <w:tcPr>
            <w:tcW w:w="1340" w:type="dxa"/>
            <w:tcBorders>
              <w:top w:val="nil"/>
              <w:left w:val="nil"/>
              <w:bottom w:val="single" w:sz="8" w:space="0" w:color="auto"/>
              <w:right w:val="single" w:sz="4" w:space="0" w:color="auto"/>
            </w:tcBorders>
            <w:noWrap/>
            <w:vAlign w:val="bottom"/>
            <w:hideMark/>
          </w:tcPr>
          <w:p w14:paraId="777DD84B"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32,62</w:t>
            </w:r>
          </w:p>
        </w:tc>
        <w:tc>
          <w:tcPr>
            <w:tcW w:w="1320" w:type="dxa"/>
            <w:tcBorders>
              <w:top w:val="nil"/>
              <w:left w:val="nil"/>
              <w:bottom w:val="single" w:sz="8" w:space="0" w:color="auto"/>
              <w:right w:val="single" w:sz="4" w:space="0" w:color="auto"/>
            </w:tcBorders>
            <w:noWrap/>
            <w:vAlign w:val="bottom"/>
            <w:hideMark/>
          </w:tcPr>
          <w:p w14:paraId="31DFB42D"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32,415</w:t>
            </w:r>
          </w:p>
        </w:tc>
        <w:tc>
          <w:tcPr>
            <w:tcW w:w="1340" w:type="dxa"/>
            <w:tcBorders>
              <w:top w:val="nil"/>
              <w:left w:val="nil"/>
              <w:bottom w:val="single" w:sz="8" w:space="0" w:color="auto"/>
              <w:right w:val="single" w:sz="4" w:space="0" w:color="auto"/>
            </w:tcBorders>
            <w:noWrap/>
            <w:vAlign w:val="bottom"/>
            <w:hideMark/>
          </w:tcPr>
          <w:p w14:paraId="6E0FF0CC"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0,41</w:t>
            </w:r>
          </w:p>
        </w:tc>
        <w:tc>
          <w:tcPr>
            <w:tcW w:w="1100" w:type="dxa"/>
            <w:tcBorders>
              <w:top w:val="nil"/>
              <w:left w:val="nil"/>
              <w:bottom w:val="single" w:sz="8" w:space="0" w:color="auto"/>
              <w:right w:val="single" w:sz="8" w:space="0" w:color="auto"/>
            </w:tcBorders>
            <w:noWrap/>
            <w:vAlign w:val="bottom"/>
            <w:hideMark/>
          </w:tcPr>
          <w:p w14:paraId="7495A2C4"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0,9725</w:t>
            </w:r>
          </w:p>
        </w:tc>
      </w:tr>
    </w:tbl>
    <w:p w14:paraId="3CA6B82F" w14:textId="77777777" w:rsidR="00CF5039" w:rsidRDefault="00CF5039" w:rsidP="003F33E2">
      <w:pPr>
        <w:tabs>
          <w:tab w:val="left" w:pos="1908"/>
        </w:tabs>
      </w:pPr>
    </w:p>
    <w:p w14:paraId="13B75204" w14:textId="12661860" w:rsidR="002F1230" w:rsidRDefault="0076651E" w:rsidP="005E4285">
      <w:pPr>
        <w:tabs>
          <w:tab w:val="left" w:pos="1908"/>
        </w:tabs>
      </w:pPr>
      <w:r>
        <w:t xml:space="preserve">Applying the reproducibility limits as outlined in ISO 1171 set at 3% of the averages, </w:t>
      </w:r>
      <w:r w:rsidR="0058334B">
        <w:t>all</w:t>
      </w:r>
      <w:r w:rsidR="000E1F6D">
        <w:t xml:space="preserve"> the result</w:t>
      </w:r>
      <w:r>
        <w:t>s are under their calculate</w:t>
      </w:r>
      <w:r w:rsidR="00C25459">
        <w:t>d</w:t>
      </w:r>
      <w:r>
        <w:t xml:space="preserve"> 3% of mean, </w:t>
      </w:r>
      <w:r w:rsidR="00C25459">
        <w:t>rendering the</w:t>
      </w:r>
      <w:r>
        <w:t xml:space="preserve"> method reproducible.</w:t>
      </w:r>
    </w:p>
    <w:p w14:paraId="6FC14044" w14:textId="581DA1B8" w:rsidR="00D04ABB" w:rsidRPr="009A571D" w:rsidRDefault="007606AC" w:rsidP="00C25459">
      <w:pPr>
        <w:pStyle w:val="Heading2"/>
        <w:rPr>
          <w:b/>
          <w:bCs/>
        </w:rPr>
      </w:pPr>
      <w:bookmarkStart w:id="11" w:name="_Toc206592498"/>
      <w:r w:rsidRPr="009A571D">
        <w:rPr>
          <w:b/>
          <w:bCs/>
        </w:rPr>
        <w:t>Precision</w:t>
      </w:r>
      <w:bookmarkEnd w:id="11"/>
    </w:p>
    <w:p w14:paraId="024AA44F" w14:textId="1C79153B" w:rsidR="009738FA" w:rsidRPr="005E4285" w:rsidRDefault="00140496" w:rsidP="005E4285">
      <w:pPr>
        <w:tabs>
          <w:tab w:val="left" w:pos="1908"/>
        </w:tabs>
      </w:pPr>
      <w:r>
        <w:t>Precision- The closeness of</w:t>
      </w:r>
      <w:r w:rsidR="0055602C">
        <w:t xml:space="preserve"> agreement between independent test</w:t>
      </w:r>
      <w:r>
        <w:t xml:space="preserve"> results </w:t>
      </w:r>
      <w:r w:rsidR="00B7258F">
        <w:t>obtained by replicate measurements in the same or similar samples under specified conditions. It is usually expressed as the standard deviation, relative standard deviation</w:t>
      </w:r>
      <w:r w:rsidR="0080527F">
        <w:t xml:space="preserve"> or %RSD.</w:t>
      </w:r>
    </w:p>
    <w:tbl>
      <w:tblPr>
        <w:tblW w:w="5571" w:type="dxa"/>
        <w:tblLook w:val="04A0" w:firstRow="1" w:lastRow="0" w:firstColumn="1" w:lastColumn="0" w:noHBand="0" w:noVBand="1"/>
      </w:tblPr>
      <w:tblGrid>
        <w:gridCol w:w="1556"/>
        <w:gridCol w:w="1270"/>
        <w:gridCol w:w="1393"/>
        <w:gridCol w:w="1352"/>
      </w:tblGrid>
      <w:tr w:rsidR="004A5047" w:rsidRPr="004A5047" w14:paraId="41DBB6CD" w14:textId="77777777" w:rsidTr="009A571D">
        <w:trPr>
          <w:trHeight w:val="303"/>
        </w:trPr>
        <w:tc>
          <w:tcPr>
            <w:tcW w:w="1556" w:type="dxa"/>
            <w:tcBorders>
              <w:top w:val="nil"/>
              <w:left w:val="nil"/>
              <w:bottom w:val="nil"/>
              <w:right w:val="nil"/>
            </w:tcBorders>
            <w:noWrap/>
            <w:vAlign w:val="bottom"/>
            <w:hideMark/>
          </w:tcPr>
          <w:p w14:paraId="25BB04A6" w14:textId="77777777" w:rsidR="004A5047" w:rsidRPr="004A5047" w:rsidRDefault="004A5047" w:rsidP="004A5047">
            <w:pPr>
              <w:spacing w:after="0" w:line="240" w:lineRule="auto"/>
              <w:rPr>
                <w:rFonts w:ascii="Times New Roman" w:eastAsia="Times New Roman" w:hAnsi="Times New Roman" w:cs="Times New Roman"/>
                <w:kern w:val="0"/>
                <w:lang w:eastAsia="en-ZA"/>
                <w14:ligatures w14:val="none"/>
              </w:rPr>
            </w:pPr>
          </w:p>
        </w:tc>
        <w:tc>
          <w:tcPr>
            <w:tcW w:w="1270" w:type="dxa"/>
            <w:tcBorders>
              <w:top w:val="nil"/>
              <w:left w:val="nil"/>
              <w:bottom w:val="nil"/>
              <w:right w:val="nil"/>
            </w:tcBorders>
            <w:noWrap/>
            <w:vAlign w:val="bottom"/>
            <w:hideMark/>
          </w:tcPr>
          <w:p w14:paraId="12AE1532" w14:textId="77777777" w:rsidR="004A5047" w:rsidRPr="004A5047" w:rsidRDefault="004A5047" w:rsidP="004A5047">
            <w:pPr>
              <w:spacing w:after="0" w:line="240" w:lineRule="auto"/>
              <w:jc w:val="center"/>
              <w:rPr>
                <w:rFonts w:ascii="Times New Roman" w:eastAsia="Times New Roman" w:hAnsi="Times New Roman" w:cs="Times New Roman"/>
                <w:kern w:val="0"/>
                <w:sz w:val="20"/>
                <w:szCs w:val="20"/>
                <w:lang w:eastAsia="en-ZA"/>
                <w14:ligatures w14:val="none"/>
              </w:rPr>
            </w:pPr>
          </w:p>
        </w:tc>
        <w:tc>
          <w:tcPr>
            <w:tcW w:w="1393" w:type="dxa"/>
            <w:tcBorders>
              <w:top w:val="nil"/>
              <w:left w:val="nil"/>
              <w:bottom w:val="nil"/>
              <w:right w:val="nil"/>
            </w:tcBorders>
            <w:noWrap/>
            <w:vAlign w:val="bottom"/>
            <w:hideMark/>
          </w:tcPr>
          <w:p w14:paraId="3B6FDE2E" w14:textId="77777777" w:rsidR="004A5047" w:rsidRPr="004A5047" w:rsidRDefault="004A5047" w:rsidP="004A5047">
            <w:pPr>
              <w:spacing w:after="0" w:line="240" w:lineRule="auto"/>
              <w:jc w:val="center"/>
              <w:rPr>
                <w:rFonts w:ascii="Times New Roman" w:eastAsia="Times New Roman" w:hAnsi="Times New Roman" w:cs="Times New Roman"/>
                <w:kern w:val="0"/>
                <w:sz w:val="20"/>
                <w:szCs w:val="20"/>
                <w:lang w:eastAsia="en-ZA"/>
                <w14:ligatures w14:val="none"/>
              </w:rPr>
            </w:pPr>
          </w:p>
        </w:tc>
        <w:tc>
          <w:tcPr>
            <w:tcW w:w="1352" w:type="dxa"/>
            <w:tcBorders>
              <w:top w:val="nil"/>
              <w:left w:val="nil"/>
              <w:bottom w:val="nil"/>
              <w:right w:val="nil"/>
            </w:tcBorders>
            <w:noWrap/>
            <w:vAlign w:val="bottom"/>
            <w:hideMark/>
          </w:tcPr>
          <w:p w14:paraId="4DAB5B55" w14:textId="77777777" w:rsidR="004A5047" w:rsidRPr="004A5047" w:rsidRDefault="004A5047" w:rsidP="004A5047">
            <w:pPr>
              <w:spacing w:after="0" w:line="240" w:lineRule="auto"/>
              <w:jc w:val="center"/>
              <w:rPr>
                <w:rFonts w:ascii="Times New Roman" w:eastAsia="Times New Roman" w:hAnsi="Times New Roman" w:cs="Times New Roman"/>
                <w:kern w:val="0"/>
                <w:sz w:val="20"/>
                <w:szCs w:val="20"/>
                <w:lang w:eastAsia="en-ZA"/>
                <w14:ligatures w14:val="none"/>
              </w:rPr>
            </w:pPr>
          </w:p>
        </w:tc>
      </w:tr>
      <w:tr w:rsidR="004A5047" w:rsidRPr="004A5047" w14:paraId="798B1704" w14:textId="77777777" w:rsidTr="009A571D">
        <w:trPr>
          <w:trHeight w:val="292"/>
        </w:trPr>
        <w:tc>
          <w:tcPr>
            <w:tcW w:w="1556" w:type="dxa"/>
            <w:tcBorders>
              <w:top w:val="nil"/>
              <w:left w:val="nil"/>
              <w:bottom w:val="nil"/>
              <w:right w:val="nil"/>
            </w:tcBorders>
            <w:noWrap/>
            <w:vAlign w:val="bottom"/>
            <w:hideMark/>
          </w:tcPr>
          <w:p w14:paraId="2500B808" w14:textId="77777777" w:rsidR="004A5047" w:rsidRPr="004A5047" w:rsidRDefault="004A5047" w:rsidP="004A5047">
            <w:pPr>
              <w:spacing w:after="0" w:line="240" w:lineRule="auto"/>
              <w:jc w:val="center"/>
              <w:rPr>
                <w:rFonts w:ascii="Times New Roman" w:eastAsia="Times New Roman" w:hAnsi="Times New Roman" w:cs="Times New Roman"/>
                <w:kern w:val="0"/>
                <w:sz w:val="20"/>
                <w:szCs w:val="20"/>
                <w:lang w:eastAsia="en-ZA"/>
                <w14:ligatures w14:val="none"/>
              </w:rPr>
            </w:pPr>
          </w:p>
        </w:tc>
        <w:tc>
          <w:tcPr>
            <w:tcW w:w="1270" w:type="dxa"/>
            <w:tcBorders>
              <w:top w:val="single" w:sz="8" w:space="0" w:color="auto"/>
              <w:left w:val="single" w:sz="8" w:space="0" w:color="auto"/>
              <w:bottom w:val="single" w:sz="8" w:space="0" w:color="auto"/>
              <w:right w:val="single" w:sz="4" w:space="0" w:color="auto"/>
            </w:tcBorders>
            <w:noWrap/>
            <w:vAlign w:val="bottom"/>
            <w:hideMark/>
          </w:tcPr>
          <w:p w14:paraId="27A0D16A" w14:textId="77777777" w:rsidR="004A5047" w:rsidRPr="004A5047" w:rsidRDefault="004A5047" w:rsidP="004A5047">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4A5047">
              <w:rPr>
                <w:rFonts w:ascii="Aptos Narrow" w:eastAsia="Times New Roman" w:hAnsi="Aptos Narrow" w:cs="Times New Roman"/>
                <w:b/>
                <w:bCs/>
                <w:color w:val="000000"/>
                <w:kern w:val="0"/>
                <w:sz w:val="22"/>
                <w:szCs w:val="22"/>
                <w:lang w:eastAsia="en-ZA"/>
                <w14:ligatures w14:val="none"/>
              </w:rPr>
              <w:t>Analyst 1</w:t>
            </w:r>
          </w:p>
        </w:tc>
        <w:tc>
          <w:tcPr>
            <w:tcW w:w="1393" w:type="dxa"/>
            <w:tcBorders>
              <w:top w:val="single" w:sz="8" w:space="0" w:color="auto"/>
              <w:left w:val="nil"/>
              <w:bottom w:val="single" w:sz="8" w:space="0" w:color="auto"/>
              <w:right w:val="single" w:sz="4" w:space="0" w:color="auto"/>
            </w:tcBorders>
            <w:noWrap/>
            <w:vAlign w:val="bottom"/>
            <w:hideMark/>
          </w:tcPr>
          <w:p w14:paraId="5F8EA66C" w14:textId="77777777" w:rsidR="004A5047" w:rsidRPr="004A5047" w:rsidRDefault="004A5047" w:rsidP="004A5047">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4A5047">
              <w:rPr>
                <w:rFonts w:ascii="Aptos Narrow" w:eastAsia="Times New Roman" w:hAnsi="Aptos Narrow" w:cs="Times New Roman"/>
                <w:b/>
                <w:bCs/>
                <w:color w:val="000000"/>
                <w:kern w:val="0"/>
                <w:sz w:val="22"/>
                <w:szCs w:val="22"/>
                <w:lang w:eastAsia="en-ZA"/>
                <w14:ligatures w14:val="none"/>
              </w:rPr>
              <w:t>Analyst 2</w:t>
            </w:r>
          </w:p>
        </w:tc>
        <w:tc>
          <w:tcPr>
            <w:tcW w:w="1352" w:type="dxa"/>
            <w:tcBorders>
              <w:top w:val="single" w:sz="8" w:space="0" w:color="auto"/>
              <w:left w:val="nil"/>
              <w:bottom w:val="single" w:sz="8" w:space="0" w:color="auto"/>
              <w:right w:val="single" w:sz="8" w:space="0" w:color="auto"/>
            </w:tcBorders>
            <w:noWrap/>
            <w:vAlign w:val="bottom"/>
            <w:hideMark/>
          </w:tcPr>
          <w:p w14:paraId="7E93720B" w14:textId="77777777" w:rsidR="004A5047" w:rsidRPr="004A5047" w:rsidRDefault="004A5047" w:rsidP="004A5047">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4A5047">
              <w:rPr>
                <w:rFonts w:ascii="Aptos Narrow" w:eastAsia="Times New Roman" w:hAnsi="Aptos Narrow" w:cs="Times New Roman"/>
                <w:b/>
                <w:bCs/>
                <w:color w:val="000000"/>
                <w:kern w:val="0"/>
                <w:sz w:val="22"/>
                <w:szCs w:val="22"/>
                <w:lang w:eastAsia="en-ZA"/>
                <w14:ligatures w14:val="none"/>
              </w:rPr>
              <w:t>Average</w:t>
            </w:r>
          </w:p>
        </w:tc>
      </w:tr>
      <w:tr w:rsidR="004A5047" w:rsidRPr="004A5047" w14:paraId="45912FA5" w14:textId="77777777" w:rsidTr="009A571D">
        <w:trPr>
          <w:trHeight w:val="280"/>
        </w:trPr>
        <w:tc>
          <w:tcPr>
            <w:tcW w:w="1556" w:type="dxa"/>
            <w:tcBorders>
              <w:top w:val="nil"/>
              <w:left w:val="nil"/>
              <w:bottom w:val="nil"/>
              <w:right w:val="nil"/>
            </w:tcBorders>
            <w:noWrap/>
            <w:vAlign w:val="bottom"/>
            <w:hideMark/>
          </w:tcPr>
          <w:p w14:paraId="67FEDA94" w14:textId="77777777" w:rsidR="004A5047" w:rsidRPr="004A5047" w:rsidRDefault="004A5047" w:rsidP="004A5047">
            <w:pPr>
              <w:spacing w:after="0" w:line="240" w:lineRule="auto"/>
              <w:jc w:val="center"/>
              <w:rPr>
                <w:rFonts w:ascii="Aptos Narrow" w:eastAsia="Times New Roman" w:hAnsi="Aptos Narrow" w:cs="Times New Roman"/>
                <w:b/>
                <w:bCs/>
                <w:color w:val="000000"/>
                <w:kern w:val="0"/>
                <w:sz w:val="22"/>
                <w:szCs w:val="22"/>
                <w:lang w:eastAsia="en-ZA"/>
                <w14:ligatures w14:val="none"/>
              </w:rPr>
            </w:pPr>
          </w:p>
        </w:tc>
        <w:tc>
          <w:tcPr>
            <w:tcW w:w="1270" w:type="dxa"/>
            <w:tcBorders>
              <w:top w:val="nil"/>
              <w:left w:val="single" w:sz="8" w:space="0" w:color="auto"/>
              <w:bottom w:val="nil"/>
              <w:right w:val="single" w:sz="4" w:space="0" w:color="auto"/>
            </w:tcBorders>
            <w:noWrap/>
            <w:vAlign w:val="bottom"/>
            <w:hideMark/>
          </w:tcPr>
          <w:p w14:paraId="37144FC9"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22,13</w:t>
            </w:r>
          </w:p>
        </w:tc>
        <w:tc>
          <w:tcPr>
            <w:tcW w:w="1393" w:type="dxa"/>
            <w:tcBorders>
              <w:top w:val="nil"/>
              <w:left w:val="nil"/>
              <w:bottom w:val="nil"/>
              <w:right w:val="single" w:sz="4" w:space="0" w:color="auto"/>
            </w:tcBorders>
            <w:noWrap/>
            <w:vAlign w:val="bottom"/>
            <w:hideMark/>
          </w:tcPr>
          <w:p w14:paraId="21459AB4"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22,24</w:t>
            </w:r>
          </w:p>
        </w:tc>
        <w:tc>
          <w:tcPr>
            <w:tcW w:w="1352" w:type="dxa"/>
            <w:tcBorders>
              <w:top w:val="nil"/>
              <w:left w:val="nil"/>
              <w:bottom w:val="nil"/>
              <w:right w:val="single" w:sz="8" w:space="0" w:color="auto"/>
            </w:tcBorders>
            <w:noWrap/>
            <w:vAlign w:val="bottom"/>
            <w:hideMark/>
          </w:tcPr>
          <w:p w14:paraId="064CA637"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22,19</w:t>
            </w:r>
          </w:p>
        </w:tc>
      </w:tr>
      <w:tr w:rsidR="004A5047" w:rsidRPr="004A5047" w14:paraId="763A2EB6" w14:textId="77777777" w:rsidTr="009A571D">
        <w:trPr>
          <w:trHeight w:val="280"/>
        </w:trPr>
        <w:tc>
          <w:tcPr>
            <w:tcW w:w="1556" w:type="dxa"/>
            <w:tcBorders>
              <w:top w:val="nil"/>
              <w:left w:val="nil"/>
              <w:bottom w:val="nil"/>
              <w:right w:val="nil"/>
            </w:tcBorders>
            <w:noWrap/>
            <w:vAlign w:val="bottom"/>
            <w:hideMark/>
          </w:tcPr>
          <w:p w14:paraId="6DDDB876"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270" w:type="dxa"/>
            <w:tcBorders>
              <w:top w:val="nil"/>
              <w:left w:val="single" w:sz="8" w:space="0" w:color="auto"/>
              <w:bottom w:val="nil"/>
              <w:right w:val="single" w:sz="4" w:space="0" w:color="auto"/>
            </w:tcBorders>
            <w:noWrap/>
            <w:vAlign w:val="bottom"/>
            <w:hideMark/>
          </w:tcPr>
          <w:p w14:paraId="6DFA79CE"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22,01</w:t>
            </w:r>
          </w:p>
        </w:tc>
        <w:tc>
          <w:tcPr>
            <w:tcW w:w="1393" w:type="dxa"/>
            <w:tcBorders>
              <w:top w:val="nil"/>
              <w:left w:val="nil"/>
              <w:bottom w:val="nil"/>
              <w:right w:val="single" w:sz="4" w:space="0" w:color="auto"/>
            </w:tcBorders>
            <w:noWrap/>
            <w:vAlign w:val="bottom"/>
            <w:hideMark/>
          </w:tcPr>
          <w:p w14:paraId="3D1FC640"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22,04</w:t>
            </w:r>
          </w:p>
        </w:tc>
        <w:tc>
          <w:tcPr>
            <w:tcW w:w="1352" w:type="dxa"/>
            <w:tcBorders>
              <w:top w:val="nil"/>
              <w:left w:val="nil"/>
              <w:bottom w:val="nil"/>
              <w:right w:val="single" w:sz="8" w:space="0" w:color="auto"/>
            </w:tcBorders>
            <w:noWrap/>
            <w:vAlign w:val="bottom"/>
            <w:hideMark/>
          </w:tcPr>
          <w:p w14:paraId="07056D2E"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22,03</w:t>
            </w:r>
          </w:p>
        </w:tc>
      </w:tr>
      <w:tr w:rsidR="004A5047" w:rsidRPr="004A5047" w14:paraId="5A186ECE" w14:textId="77777777" w:rsidTr="009A571D">
        <w:trPr>
          <w:trHeight w:val="280"/>
        </w:trPr>
        <w:tc>
          <w:tcPr>
            <w:tcW w:w="1556" w:type="dxa"/>
            <w:tcBorders>
              <w:top w:val="nil"/>
              <w:left w:val="nil"/>
              <w:bottom w:val="nil"/>
              <w:right w:val="nil"/>
            </w:tcBorders>
            <w:noWrap/>
            <w:vAlign w:val="bottom"/>
            <w:hideMark/>
          </w:tcPr>
          <w:p w14:paraId="311EF461"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270" w:type="dxa"/>
            <w:tcBorders>
              <w:top w:val="nil"/>
              <w:left w:val="single" w:sz="8" w:space="0" w:color="auto"/>
              <w:bottom w:val="nil"/>
              <w:right w:val="single" w:sz="4" w:space="0" w:color="auto"/>
            </w:tcBorders>
            <w:noWrap/>
            <w:vAlign w:val="bottom"/>
            <w:hideMark/>
          </w:tcPr>
          <w:p w14:paraId="0B91F53F"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22,67</w:t>
            </w:r>
          </w:p>
        </w:tc>
        <w:tc>
          <w:tcPr>
            <w:tcW w:w="1393" w:type="dxa"/>
            <w:tcBorders>
              <w:top w:val="nil"/>
              <w:left w:val="nil"/>
              <w:bottom w:val="nil"/>
              <w:right w:val="single" w:sz="4" w:space="0" w:color="auto"/>
            </w:tcBorders>
            <w:noWrap/>
            <w:vAlign w:val="bottom"/>
            <w:hideMark/>
          </w:tcPr>
          <w:p w14:paraId="797A3AB7"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22,83</w:t>
            </w:r>
          </w:p>
        </w:tc>
        <w:tc>
          <w:tcPr>
            <w:tcW w:w="1352" w:type="dxa"/>
            <w:tcBorders>
              <w:top w:val="nil"/>
              <w:left w:val="nil"/>
              <w:bottom w:val="nil"/>
              <w:right w:val="single" w:sz="8" w:space="0" w:color="auto"/>
            </w:tcBorders>
            <w:noWrap/>
            <w:vAlign w:val="bottom"/>
            <w:hideMark/>
          </w:tcPr>
          <w:p w14:paraId="612B6D99"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22,75</w:t>
            </w:r>
          </w:p>
        </w:tc>
      </w:tr>
      <w:tr w:rsidR="004A5047" w:rsidRPr="004A5047" w14:paraId="5D1D20EA" w14:textId="77777777" w:rsidTr="009A571D">
        <w:trPr>
          <w:trHeight w:val="280"/>
        </w:trPr>
        <w:tc>
          <w:tcPr>
            <w:tcW w:w="1556" w:type="dxa"/>
            <w:tcBorders>
              <w:top w:val="nil"/>
              <w:left w:val="nil"/>
              <w:bottom w:val="nil"/>
              <w:right w:val="nil"/>
            </w:tcBorders>
            <w:noWrap/>
            <w:vAlign w:val="bottom"/>
            <w:hideMark/>
          </w:tcPr>
          <w:p w14:paraId="765FC813"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270" w:type="dxa"/>
            <w:tcBorders>
              <w:top w:val="nil"/>
              <w:left w:val="single" w:sz="8" w:space="0" w:color="auto"/>
              <w:bottom w:val="nil"/>
              <w:right w:val="single" w:sz="4" w:space="0" w:color="auto"/>
            </w:tcBorders>
            <w:noWrap/>
            <w:vAlign w:val="bottom"/>
            <w:hideMark/>
          </w:tcPr>
          <w:p w14:paraId="538B68AD"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22,62</w:t>
            </w:r>
          </w:p>
        </w:tc>
        <w:tc>
          <w:tcPr>
            <w:tcW w:w="1393" w:type="dxa"/>
            <w:tcBorders>
              <w:top w:val="nil"/>
              <w:left w:val="nil"/>
              <w:bottom w:val="nil"/>
              <w:right w:val="single" w:sz="4" w:space="0" w:color="auto"/>
            </w:tcBorders>
            <w:noWrap/>
            <w:vAlign w:val="bottom"/>
            <w:hideMark/>
          </w:tcPr>
          <w:p w14:paraId="263BA4B8"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23</w:t>
            </w:r>
          </w:p>
        </w:tc>
        <w:tc>
          <w:tcPr>
            <w:tcW w:w="1352" w:type="dxa"/>
            <w:tcBorders>
              <w:top w:val="nil"/>
              <w:left w:val="nil"/>
              <w:bottom w:val="nil"/>
              <w:right w:val="single" w:sz="8" w:space="0" w:color="auto"/>
            </w:tcBorders>
            <w:noWrap/>
            <w:vAlign w:val="bottom"/>
            <w:hideMark/>
          </w:tcPr>
          <w:p w14:paraId="592AE196"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22,81</w:t>
            </w:r>
          </w:p>
        </w:tc>
      </w:tr>
      <w:tr w:rsidR="004A5047" w:rsidRPr="004A5047" w14:paraId="19DBC93D" w14:textId="77777777" w:rsidTr="009A571D">
        <w:trPr>
          <w:trHeight w:val="280"/>
        </w:trPr>
        <w:tc>
          <w:tcPr>
            <w:tcW w:w="1556" w:type="dxa"/>
            <w:tcBorders>
              <w:top w:val="nil"/>
              <w:left w:val="nil"/>
              <w:bottom w:val="nil"/>
              <w:right w:val="nil"/>
            </w:tcBorders>
            <w:noWrap/>
            <w:vAlign w:val="bottom"/>
            <w:hideMark/>
          </w:tcPr>
          <w:p w14:paraId="4184A0A7"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270" w:type="dxa"/>
            <w:tcBorders>
              <w:top w:val="nil"/>
              <w:left w:val="single" w:sz="8" w:space="0" w:color="auto"/>
              <w:bottom w:val="nil"/>
              <w:right w:val="single" w:sz="4" w:space="0" w:color="auto"/>
            </w:tcBorders>
            <w:noWrap/>
            <w:vAlign w:val="bottom"/>
            <w:hideMark/>
          </w:tcPr>
          <w:p w14:paraId="1813F2DF"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22,53</w:t>
            </w:r>
          </w:p>
        </w:tc>
        <w:tc>
          <w:tcPr>
            <w:tcW w:w="1393" w:type="dxa"/>
            <w:tcBorders>
              <w:top w:val="nil"/>
              <w:left w:val="nil"/>
              <w:bottom w:val="nil"/>
              <w:right w:val="single" w:sz="4" w:space="0" w:color="auto"/>
            </w:tcBorders>
            <w:noWrap/>
            <w:vAlign w:val="bottom"/>
            <w:hideMark/>
          </w:tcPr>
          <w:p w14:paraId="5059246F"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22,65</w:t>
            </w:r>
          </w:p>
        </w:tc>
        <w:tc>
          <w:tcPr>
            <w:tcW w:w="1352" w:type="dxa"/>
            <w:tcBorders>
              <w:top w:val="nil"/>
              <w:left w:val="nil"/>
              <w:bottom w:val="nil"/>
              <w:right w:val="single" w:sz="8" w:space="0" w:color="auto"/>
            </w:tcBorders>
            <w:noWrap/>
            <w:vAlign w:val="bottom"/>
            <w:hideMark/>
          </w:tcPr>
          <w:p w14:paraId="06D7A4D9"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22,55</w:t>
            </w:r>
          </w:p>
        </w:tc>
      </w:tr>
      <w:tr w:rsidR="004A5047" w:rsidRPr="004A5047" w14:paraId="0C3366FB" w14:textId="77777777" w:rsidTr="009A571D">
        <w:trPr>
          <w:trHeight w:val="280"/>
        </w:trPr>
        <w:tc>
          <w:tcPr>
            <w:tcW w:w="1556" w:type="dxa"/>
            <w:tcBorders>
              <w:top w:val="nil"/>
              <w:left w:val="nil"/>
              <w:bottom w:val="nil"/>
              <w:right w:val="nil"/>
            </w:tcBorders>
            <w:noWrap/>
            <w:vAlign w:val="bottom"/>
            <w:hideMark/>
          </w:tcPr>
          <w:p w14:paraId="1FC3E9AD"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270" w:type="dxa"/>
            <w:tcBorders>
              <w:top w:val="nil"/>
              <w:left w:val="single" w:sz="8" w:space="0" w:color="auto"/>
              <w:bottom w:val="nil"/>
              <w:right w:val="single" w:sz="4" w:space="0" w:color="auto"/>
            </w:tcBorders>
            <w:noWrap/>
            <w:vAlign w:val="bottom"/>
            <w:hideMark/>
          </w:tcPr>
          <w:p w14:paraId="39E85462"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22,55</w:t>
            </w:r>
          </w:p>
        </w:tc>
        <w:tc>
          <w:tcPr>
            <w:tcW w:w="1393" w:type="dxa"/>
            <w:tcBorders>
              <w:top w:val="nil"/>
              <w:left w:val="nil"/>
              <w:bottom w:val="nil"/>
              <w:right w:val="single" w:sz="4" w:space="0" w:color="auto"/>
            </w:tcBorders>
            <w:noWrap/>
            <w:vAlign w:val="bottom"/>
            <w:hideMark/>
          </w:tcPr>
          <w:p w14:paraId="20FA18D5"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22,6</w:t>
            </w:r>
          </w:p>
        </w:tc>
        <w:tc>
          <w:tcPr>
            <w:tcW w:w="1352" w:type="dxa"/>
            <w:tcBorders>
              <w:top w:val="nil"/>
              <w:left w:val="nil"/>
              <w:bottom w:val="nil"/>
              <w:right w:val="single" w:sz="8" w:space="0" w:color="auto"/>
            </w:tcBorders>
            <w:noWrap/>
            <w:vAlign w:val="bottom"/>
            <w:hideMark/>
          </w:tcPr>
          <w:p w14:paraId="35976611"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22,58</w:t>
            </w:r>
          </w:p>
        </w:tc>
      </w:tr>
      <w:tr w:rsidR="004A5047" w:rsidRPr="004A5047" w14:paraId="1B67D2FD" w14:textId="77777777" w:rsidTr="009A571D">
        <w:trPr>
          <w:trHeight w:val="292"/>
        </w:trPr>
        <w:tc>
          <w:tcPr>
            <w:tcW w:w="1556" w:type="dxa"/>
            <w:tcBorders>
              <w:top w:val="nil"/>
              <w:left w:val="nil"/>
              <w:bottom w:val="nil"/>
              <w:right w:val="nil"/>
            </w:tcBorders>
            <w:noWrap/>
            <w:vAlign w:val="bottom"/>
            <w:hideMark/>
          </w:tcPr>
          <w:p w14:paraId="2B0265A1"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270" w:type="dxa"/>
            <w:tcBorders>
              <w:top w:val="nil"/>
              <w:left w:val="single" w:sz="8" w:space="0" w:color="auto"/>
              <w:bottom w:val="single" w:sz="8" w:space="0" w:color="auto"/>
              <w:right w:val="single" w:sz="4" w:space="0" w:color="auto"/>
            </w:tcBorders>
            <w:noWrap/>
            <w:vAlign w:val="bottom"/>
            <w:hideMark/>
          </w:tcPr>
          <w:p w14:paraId="16019F0B"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22,58</w:t>
            </w:r>
          </w:p>
        </w:tc>
        <w:tc>
          <w:tcPr>
            <w:tcW w:w="1393" w:type="dxa"/>
            <w:tcBorders>
              <w:top w:val="nil"/>
              <w:left w:val="nil"/>
              <w:bottom w:val="single" w:sz="8" w:space="0" w:color="auto"/>
              <w:right w:val="single" w:sz="4" w:space="0" w:color="auto"/>
            </w:tcBorders>
            <w:noWrap/>
            <w:vAlign w:val="bottom"/>
            <w:hideMark/>
          </w:tcPr>
          <w:p w14:paraId="573F1C65"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22,8</w:t>
            </w:r>
          </w:p>
        </w:tc>
        <w:tc>
          <w:tcPr>
            <w:tcW w:w="1352" w:type="dxa"/>
            <w:tcBorders>
              <w:top w:val="nil"/>
              <w:left w:val="nil"/>
              <w:bottom w:val="single" w:sz="8" w:space="0" w:color="auto"/>
              <w:right w:val="single" w:sz="8" w:space="0" w:color="auto"/>
            </w:tcBorders>
            <w:noWrap/>
            <w:vAlign w:val="bottom"/>
            <w:hideMark/>
          </w:tcPr>
          <w:p w14:paraId="2B313FC3"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22,69</w:t>
            </w:r>
          </w:p>
        </w:tc>
      </w:tr>
      <w:tr w:rsidR="004A5047" w:rsidRPr="004A5047" w14:paraId="2AE40131" w14:textId="77777777" w:rsidTr="009A571D">
        <w:trPr>
          <w:trHeight w:val="292"/>
        </w:trPr>
        <w:tc>
          <w:tcPr>
            <w:tcW w:w="1556" w:type="dxa"/>
            <w:tcBorders>
              <w:top w:val="nil"/>
              <w:left w:val="nil"/>
              <w:bottom w:val="nil"/>
              <w:right w:val="nil"/>
            </w:tcBorders>
            <w:noWrap/>
            <w:vAlign w:val="bottom"/>
            <w:hideMark/>
          </w:tcPr>
          <w:p w14:paraId="791601C2" w14:textId="77777777" w:rsidR="004A5047" w:rsidRPr="004A5047" w:rsidRDefault="004A5047" w:rsidP="004A5047">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4A5047">
              <w:rPr>
                <w:rFonts w:ascii="Aptos Narrow" w:eastAsia="Times New Roman" w:hAnsi="Aptos Narrow" w:cs="Times New Roman"/>
                <w:b/>
                <w:bCs/>
                <w:color w:val="000000"/>
                <w:kern w:val="0"/>
                <w:sz w:val="22"/>
                <w:szCs w:val="22"/>
                <w:lang w:eastAsia="en-ZA"/>
                <w14:ligatures w14:val="none"/>
              </w:rPr>
              <w:t>Average</w:t>
            </w:r>
          </w:p>
        </w:tc>
        <w:tc>
          <w:tcPr>
            <w:tcW w:w="1270" w:type="dxa"/>
            <w:tcBorders>
              <w:top w:val="nil"/>
              <w:left w:val="nil"/>
              <w:bottom w:val="nil"/>
              <w:right w:val="nil"/>
            </w:tcBorders>
            <w:noWrap/>
            <w:vAlign w:val="bottom"/>
            <w:hideMark/>
          </w:tcPr>
          <w:p w14:paraId="5C4E651D"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22,44</w:t>
            </w:r>
          </w:p>
        </w:tc>
        <w:tc>
          <w:tcPr>
            <w:tcW w:w="1393" w:type="dxa"/>
            <w:tcBorders>
              <w:top w:val="single" w:sz="8" w:space="0" w:color="auto"/>
              <w:left w:val="nil"/>
              <w:bottom w:val="nil"/>
              <w:right w:val="nil"/>
            </w:tcBorders>
            <w:noWrap/>
            <w:vAlign w:val="bottom"/>
            <w:hideMark/>
          </w:tcPr>
          <w:p w14:paraId="4689EA44"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22,59</w:t>
            </w:r>
          </w:p>
        </w:tc>
        <w:tc>
          <w:tcPr>
            <w:tcW w:w="1352" w:type="dxa"/>
            <w:tcBorders>
              <w:top w:val="nil"/>
              <w:left w:val="nil"/>
              <w:bottom w:val="nil"/>
              <w:right w:val="nil"/>
            </w:tcBorders>
            <w:noWrap/>
            <w:vAlign w:val="bottom"/>
            <w:hideMark/>
          </w:tcPr>
          <w:p w14:paraId="33ED1FA6"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22,51</w:t>
            </w:r>
          </w:p>
        </w:tc>
      </w:tr>
      <w:tr w:rsidR="004A5047" w:rsidRPr="004A5047" w14:paraId="3A0C9935" w14:textId="77777777" w:rsidTr="009A571D">
        <w:trPr>
          <w:trHeight w:val="280"/>
        </w:trPr>
        <w:tc>
          <w:tcPr>
            <w:tcW w:w="1556" w:type="dxa"/>
            <w:tcBorders>
              <w:top w:val="nil"/>
              <w:left w:val="nil"/>
              <w:bottom w:val="nil"/>
              <w:right w:val="nil"/>
            </w:tcBorders>
            <w:noWrap/>
            <w:vAlign w:val="bottom"/>
            <w:hideMark/>
          </w:tcPr>
          <w:p w14:paraId="080E7F22" w14:textId="77777777" w:rsidR="004A5047" w:rsidRPr="004A5047" w:rsidRDefault="004A5047" w:rsidP="004A5047">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4A5047">
              <w:rPr>
                <w:rFonts w:ascii="Aptos Narrow" w:eastAsia="Times New Roman" w:hAnsi="Aptos Narrow" w:cs="Times New Roman"/>
                <w:b/>
                <w:bCs/>
                <w:color w:val="000000"/>
                <w:kern w:val="0"/>
                <w:sz w:val="22"/>
                <w:szCs w:val="22"/>
                <w:lang w:eastAsia="en-ZA"/>
                <w14:ligatures w14:val="none"/>
              </w:rPr>
              <w:t>STD Deviation</w:t>
            </w:r>
          </w:p>
        </w:tc>
        <w:tc>
          <w:tcPr>
            <w:tcW w:w="1270" w:type="dxa"/>
            <w:tcBorders>
              <w:top w:val="nil"/>
              <w:left w:val="nil"/>
              <w:bottom w:val="nil"/>
              <w:right w:val="nil"/>
            </w:tcBorders>
            <w:noWrap/>
            <w:vAlign w:val="bottom"/>
            <w:hideMark/>
          </w:tcPr>
          <w:p w14:paraId="2F2FF606"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0,2602</w:t>
            </w:r>
          </w:p>
        </w:tc>
        <w:tc>
          <w:tcPr>
            <w:tcW w:w="1393" w:type="dxa"/>
            <w:tcBorders>
              <w:top w:val="nil"/>
              <w:left w:val="nil"/>
              <w:bottom w:val="nil"/>
              <w:right w:val="nil"/>
            </w:tcBorders>
            <w:noWrap/>
            <w:vAlign w:val="bottom"/>
            <w:hideMark/>
          </w:tcPr>
          <w:p w14:paraId="5DFE0045"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0,3412</w:t>
            </w:r>
          </w:p>
        </w:tc>
        <w:tc>
          <w:tcPr>
            <w:tcW w:w="1352" w:type="dxa"/>
            <w:tcBorders>
              <w:top w:val="nil"/>
              <w:left w:val="nil"/>
              <w:bottom w:val="nil"/>
              <w:right w:val="nil"/>
            </w:tcBorders>
            <w:noWrap/>
            <w:vAlign w:val="bottom"/>
            <w:hideMark/>
          </w:tcPr>
          <w:p w14:paraId="745D4AD4"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0,2942</w:t>
            </w:r>
          </w:p>
        </w:tc>
      </w:tr>
      <w:tr w:rsidR="004A5047" w:rsidRPr="004A5047" w14:paraId="633D0458" w14:textId="77777777" w:rsidTr="009A571D">
        <w:trPr>
          <w:trHeight w:val="280"/>
        </w:trPr>
        <w:tc>
          <w:tcPr>
            <w:tcW w:w="1556" w:type="dxa"/>
            <w:tcBorders>
              <w:top w:val="nil"/>
              <w:left w:val="nil"/>
              <w:bottom w:val="nil"/>
              <w:right w:val="nil"/>
            </w:tcBorders>
            <w:noWrap/>
            <w:vAlign w:val="bottom"/>
            <w:hideMark/>
          </w:tcPr>
          <w:p w14:paraId="105E5934" w14:textId="77777777" w:rsidR="004A5047" w:rsidRPr="004A5047" w:rsidRDefault="004A5047" w:rsidP="004A5047">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4A5047">
              <w:rPr>
                <w:rFonts w:ascii="Aptos Narrow" w:eastAsia="Times New Roman" w:hAnsi="Aptos Narrow" w:cs="Times New Roman"/>
                <w:b/>
                <w:bCs/>
                <w:color w:val="000000"/>
                <w:kern w:val="0"/>
                <w:sz w:val="22"/>
                <w:szCs w:val="22"/>
                <w:lang w:eastAsia="en-ZA"/>
                <w14:ligatures w14:val="none"/>
              </w:rPr>
              <w:lastRenderedPageBreak/>
              <w:t>Assigned Value</w:t>
            </w:r>
          </w:p>
        </w:tc>
        <w:tc>
          <w:tcPr>
            <w:tcW w:w="1270" w:type="dxa"/>
            <w:tcBorders>
              <w:top w:val="nil"/>
              <w:left w:val="nil"/>
              <w:bottom w:val="nil"/>
              <w:right w:val="nil"/>
            </w:tcBorders>
            <w:noWrap/>
            <w:vAlign w:val="bottom"/>
            <w:hideMark/>
          </w:tcPr>
          <w:p w14:paraId="0E90D64B" w14:textId="75EF1338" w:rsidR="004A5047" w:rsidRPr="004A5047" w:rsidRDefault="004A5047" w:rsidP="004A5047">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4A5047">
              <w:rPr>
                <w:rFonts w:ascii="Aptos Narrow" w:eastAsia="Times New Roman" w:hAnsi="Aptos Narrow" w:cs="Times New Roman"/>
                <w:b/>
                <w:bCs/>
                <w:color w:val="EE0000"/>
                <w:kern w:val="0"/>
                <w:sz w:val="22"/>
                <w:szCs w:val="22"/>
                <w:lang w:eastAsia="en-ZA"/>
                <w14:ligatures w14:val="none"/>
              </w:rPr>
              <w:t>22.50</w:t>
            </w:r>
          </w:p>
        </w:tc>
        <w:tc>
          <w:tcPr>
            <w:tcW w:w="1393" w:type="dxa"/>
            <w:tcBorders>
              <w:top w:val="nil"/>
              <w:left w:val="nil"/>
              <w:bottom w:val="nil"/>
              <w:right w:val="nil"/>
            </w:tcBorders>
            <w:noWrap/>
            <w:vAlign w:val="bottom"/>
            <w:hideMark/>
          </w:tcPr>
          <w:p w14:paraId="6579A9C6" w14:textId="77777777" w:rsidR="004A5047" w:rsidRPr="004A5047" w:rsidRDefault="004A5047" w:rsidP="004A5047">
            <w:pPr>
              <w:spacing w:after="0" w:line="240" w:lineRule="auto"/>
              <w:jc w:val="center"/>
              <w:rPr>
                <w:rFonts w:ascii="Times New Roman" w:eastAsia="Times New Roman" w:hAnsi="Times New Roman" w:cs="Times New Roman"/>
                <w:kern w:val="0"/>
                <w:sz w:val="20"/>
                <w:szCs w:val="20"/>
                <w:lang w:eastAsia="en-ZA"/>
                <w14:ligatures w14:val="none"/>
              </w:rPr>
            </w:pPr>
          </w:p>
        </w:tc>
        <w:tc>
          <w:tcPr>
            <w:tcW w:w="1352" w:type="dxa"/>
            <w:tcBorders>
              <w:top w:val="nil"/>
              <w:left w:val="nil"/>
              <w:bottom w:val="nil"/>
              <w:right w:val="nil"/>
            </w:tcBorders>
            <w:noWrap/>
            <w:vAlign w:val="bottom"/>
            <w:hideMark/>
          </w:tcPr>
          <w:p w14:paraId="0773096B" w14:textId="77777777" w:rsidR="004A5047" w:rsidRPr="004A5047" w:rsidRDefault="004A5047" w:rsidP="004A5047">
            <w:pPr>
              <w:spacing w:after="0" w:line="240" w:lineRule="auto"/>
              <w:jc w:val="center"/>
              <w:rPr>
                <w:rFonts w:ascii="Times New Roman" w:eastAsia="Times New Roman" w:hAnsi="Times New Roman" w:cs="Times New Roman"/>
                <w:kern w:val="0"/>
                <w:sz w:val="20"/>
                <w:szCs w:val="20"/>
                <w:lang w:eastAsia="en-ZA"/>
                <w14:ligatures w14:val="none"/>
              </w:rPr>
            </w:pPr>
          </w:p>
        </w:tc>
      </w:tr>
      <w:tr w:rsidR="004A5047" w:rsidRPr="004A5047" w14:paraId="5D4C04A8" w14:textId="77777777" w:rsidTr="009A571D">
        <w:trPr>
          <w:trHeight w:val="280"/>
        </w:trPr>
        <w:tc>
          <w:tcPr>
            <w:tcW w:w="1556" w:type="dxa"/>
            <w:tcBorders>
              <w:top w:val="nil"/>
              <w:left w:val="nil"/>
              <w:bottom w:val="nil"/>
              <w:right w:val="nil"/>
            </w:tcBorders>
            <w:noWrap/>
            <w:vAlign w:val="bottom"/>
            <w:hideMark/>
          </w:tcPr>
          <w:p w14:paraId="36DC7FD5" w14:textId="46B0A2C1" w:rsidR="004A5047" w:rsidRPr="004A5047" w:rsidRDefault="004A5047" w:rsidP="004A5047">
            <w:pPr>
              <w:spacing w:after="0" w:line="240" w:lineRule="auto"/>
              <w:rPr>
                <w:rFonts w:ascii="Aptos Narrow" w:eastAsia="Times New Roman" w:hAnsi="Aptos Narrow" w:cs="Times New Roman"/>
                <w:b/>
                <w:bCs/>
                <w:color w:val="000000"/>
                <w:kern w:val="0"/>
                <w:sz w:val="22"/>
                <w:szCs w:val="22"/>
                <w:lang w:eastAsia="en-ZA"/>
                <w14:ligatures w14:val="none"/>
              </w:rPr>
            </w:pPr>
          </w:p>
        </w:tc>
        <w:tc>
          <w:tcPr>
            <w:tcW w:w="1270" w:type="dxa"/>
            <w:tcBorders>
              <w:top w:val="nil"/>
              <w:left w:val="nil"/>
              <w:bottom w:val="nil"/>
              <w:right w:val="nil"/>
            </w:tcBorders>
            <w:noWrap/>
            <w:vAlign w:val="bottom"/>
            <w:hideMark/>
          </w:tcPr>
          <w:p w14:paraId="4420DC61" w14:textId="05DA48CA"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393" w:type="dxa"/>
            <w:tcBorders>
              <w:top w:val="nil"/>
              <w:left w:val="nil"/>
              <w:bottom w:val="nil"/>
              <w:right w:val="nil"/>
            </w:tcBorders>
            <w:noWrap/>
            <w:vAlign w:val="bottom"/>
            <w:hideMark/>
          </w:tcPr>
          <w:p w14:paraId="3BB35273" w14:textId="13A9EEA7" w:rsidR="004A5047" w:rsidRPr="004A5047" w:rsidRDefault="004A5047" w:rsidP="004A5047">
            <w:pPr>
              <w:spacing w:after="0" w:line="240" w:lineRule="auto"/>
              <w:rPr>
                <w:rFonts w:ascii="Aptos Narrow" w:eastAsia="Times New Roman" w:hAnsi="Aptos Narrow" w:cs="Times New Roman"/>
                <w:color w:val="000000"/>
                <w:kern w:val="0"/>
                <w:sz w:val="22"/>
                <w:szCs w:val="22"/>
                <w:lang w:eastAsia="en-ZA"/>
                <w14:ligatures w14:val="none"/>
              </w:rPr>
            </w:pPr>
          </w:p>
        </w:tc>
        <w:tc>
          <w:tcPr>
            <w:tcW w:w="1352" w:type="dxa"/>
            <w:tcBorders>
              <w:top w:val="nil"/>
              <w:left w:val="nil"/>
              <w:bottom w:val="nil"/>
              <w:right w:val="nil"/>
            </w:tcBorders>
            <w:noWrap/>
            <w:vAlign w:val="bottom"/>
            <w:hideMark/>
          </w:tcPr>
          <w:p w14:paraId="696EDE1E" w14:textId="1939E295" w:rsidR="004A5047" w:rsidRPr="004A5047" w:rsidRDefault="004A5047" w:rsidP="004A5047">
            <w:pPr>
              <w:spacing w:after="0" w:line="240" w:lineRule="auto"/>
              <w:rPr>
                <w:rFonts w:ascii="Aptos Narrow" w:eastAsia="Times New Roman" w:hAnsi="Aptos Narrow" w:cs="Times New Roman"/>
                <w:color w:val="000000"/>
                <w:kern w:val="0"/>
                <w:sz w:val="22"/>
                <w:szCs w:val="22"/>
                <w:lang w:eastAsia="en-ZA"/>
                <w14:ligatures w14:val="none"/>
              </w:rPr>
            </w:pPr>
          </w:p>
        </w:tc>
      </w:tr>
    </w:tbl>
    <w:p w14:paraId="0853620D" w14:textId="35FFCA5D" w:rsidR="00711401" w:rsidRPr="00C25459" w:rsidRDefault="004A5047" w:rsidP="00711401">
      <w:pPr>
        <w:rPr>
          <w:b/>
          <w:bCs/>
        </w:rPr>
      </w:pPr>
      <w:r w:rsidRPr="004A5047">
        <w:t>The precision of the ash determination method was evaluated in accordance with ISO 1171:1997 for bituminous coal. For a certified value of approximately 22.50 % ash, the standard specifies a re</w:t>
      </w:r>
      <w:r w:rsidR="00966347">
        <w:t>peatability</w:t>
      </w:r>
      <w:r w:rsidRPr="004A5047">
        <w:t xml:space="preserve"> limit (r) of ±</w:t>
      </w:r>
      <w:r w:rsidR="00966347">
        <w:t>2</w:t>
      </w:r>
      <w:r w:rsidRPr="004A5047">
        <w:t xml:space="preserve"> % of the mean, equivalent to ±0.</w:t>
      </w:r>
      <w:r w:rsidR="00966347">
        <w:t>45</w:t>
      </w:r>
      <w:r w:rsidRPr="004A5047">
        <w:t xml:space="preserve"> % ash. The observed standard deviations from two independent trials were 0.26 % and 0.30 % ash, both within the specified rep</w:t>
      </w:r>
      <w:r w:rsidR="00EA608A">
        <w:t>roducibility</w:t>
      </w:r>
      <w:r w:rsidRPr="004A5047">
        <w:t xml:space="preserve"> limit. These results confirm that the method meets the precision requirements of ISO 1171 and is suitable for the determination of ash content in bituminous coal within the scope of the laboratory’s accreditation.</w:t>
      </w:r>
      <w:r w:rsidR="00374930">
        <w:t xml:space="preserve"> </w:t>
      </w:r>
    </w:p>
    <w:tbl>
      <w:tblPr>
        <w:tblW w:w="9360" w:type="dxa"/>
        <w:tblLook w:val="04A0" w:firstRow="1" w:lastRow="0" w:firstColumn="1" w:lastColumn="0" w:noHBand="0" w:noVBand="1"/>
      </w:tblPr>
      <w:tblGrid>
        <w:gridCol w:w="1960"/>
        <w:gridCol w:w="20"/>
        <w:gridCol w:w="1054"/>
        <w:gridCol w:w="74"/>
        <w:gridCol w:w="886"/>
        <w:gridCol w:w="81"/>
        <w:gridCol w:w="973"/>
        <w:gridCol w:w="185"/>
        <w:gridCol w:w="869"/>
        <w:gridCol w:w="288"/>
        <w:gridCol w:w="766"/>
        <w:gridCol w:w="391"/>
        <w:gridCol w:w="663"/>
        <w:gridCol w:w="450"/>
        <w:gridCol w:w="700"/>
      </w:tblGrid>
      <w:tr w:rsidR="00C25459" w:rsidRPr="000B08B2" w14:paraId="1587B3DE" w14:textId="77777777" w:rsidTr="006E5F24">
        <w:trPr>
          <w:gridAfter w:val="1"/>
          <w:wAfter w:w="700" w:type="dxa"/>
          <w:trHeight w:val="300"/>
        </w:trPr>
        <w:tc>
          <w:tcPr>
            <w:tcW w:w="1960" w:type="dxa"/>
            <w:tcBorders>
              <w:top w:val="nil"/>
              <w:left w:val="nil"/>
              <w:bottom w:val="nil"/>
              <w:right w:val="nil"/>
            </w:tcBorders>
            <w:noWrap/>
            <w:vAlign w:val="bottom"/>
          </w:tcPr>
          <w:p w14:paraId="0EF76322" w14:textId="1EF36B42" w:rsidR="00C25459" w:rsidRPr="000B08B2" w:rsidRDefault="00C25459" w:rsidP="00CA778A">
            <w:pPr>
              <w:spacing w:after="0" w:line="240" w:lineRule="auto"/>
              <w:rPr>
                <w:rFonts w:ascii="Aptos Narrow" w:eastAsia="Times New Roman" w:hAnsi="Aptos Narrow" w:cs="Times New Roman"/>
                <w:color w:val="000000"/>
                <w:kern w:val="0"/>
                <w:sz w:val="22"/>
                <w:szCs w:val="22"/>
                <w:lang w:eastAsia="en-ZA"/>
                <w14:ligatures w14:val="none"/>
              </w:rPr>
            </w:pPr>
          </w:p>
        </w:tc>
        <w:tc>
          <w:tcPr>
            <w:tcW w:w="1148" w:type="dxa"/>
            <w:gridSpan w:val="3"/>
            <w:tcBorders>
              <w:top w:val="nil"/>
              <w:left w:val="nil"/>
              <w:bottom w:val="nil"/>
              <w:right w:val="nil"/>
            </w:tcBorders>
            <w:noWrap/>
            <w:vAlign w:val="bottom"/>
          </w:tcPr>
          <w:p w14:paraId="43A2D4BC" w14:textId="77777777" w:rsidR="00C25459" w:rsidRPr="000B08B2" w:rsidRDefault="00C25459" w:rsidP="00CA778A">
            <w:pPr>
              <w:spacing w:after="0" w:line="240" w:lineRule="auto"/>
              <w:rPr>
                <w:rFonts w:ascii="Aptos Narrow" w:eastAsia="Times New Roman" w:hAnsi="Aptos Narrow" w:cs="Times New Roman"/>
                <w:color w:val="000000"/>
                <w:kern w:val="0"/>
                <w:sz w:val="22"/>
                <w:szCs w:val="22"/>
                <w:lang w:eastAsia="en-ZA"/>
                <w14:ligatures w14:val="none"/>
              </w:rPr>
            </w:pPr>
          </w:p>
        </w:tc>
        <w:tc>
          <w:tcPr>
            <w:tcW w:w="967" w:type="dxa"/>
            <w:gridSpan w:val="2"/>
            <w:tcBorders>
              <w:top w:val="nil"/>
              <w:left w:val="nil"/>
              <w:bottom w:val="nil"/>
              <w:right w:val="nil"/>
            </w:tcBorders>
            <w:noWrap/>
            <w:vAlign w:val="bottom"/>
          </w:tcPr>
          <w:p w14:paraId="58C811C7"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8" w:type="dxa"/>
            <w:gridSpan w:val="2"/>
            <w:tcBorders>
              <w:top w:val="nil"/>
              <w:left w:val="nil"/>
              <w:bottom w:val="nil"/>
              <w:right w:val="nil"/>
            </w:tcBorders>
            <w:noWrap/>
            <w:vAlign w:val="bottom"/>
          </w:tcPr>
          <w:p w14:paraId="0E5EE533"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7" w:type="dxa"/>
            <w:gridSpan w:val="2"/>
            <w:tcBorders>
              <w:top w:val="nil"/>
              <w:left w:val="nil"/>
              <w:bottom w:val="nil"/>
              <w:right w:val="nil"/>
            </w:tcBorders>
            <w:noWrap/>
            <w:vAlign w:val="bottom"/>
          </w:tcPr>
          <w:p w14:paraId="698B8A33"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7" w:type="dxa"/>
            <w:gridSpan w:val="2"/>
            <w:tcBorders>
              <w:top w:val="nil"/>
              <w:left w:val="nil"/>
              <w:bottom w:val="nil"/>
              <w:right w:val="nil"/>
            </w:tcBorders>
            <w:noWrap/>
            <w:vAlign w:val="bottom"/>
          </w:tcPr>
          <w:p w14:paraId="2941BAF8"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13" w:type="dxa"/>
            <w:gridSpan w:val="2"/>
            <w:tcBorders>
              <w:top w:val="nil"/>
              <w:left w:val="nil"/>
              <w:bottom w:val="nil"/>
              <w:right w:val="nil"/>
            </w:tcBorders>
            <w:noWrap/>
            <w:vAlign w:val="bottom"/>
          </w:tcPr>
          <w:p w14:paraId="59AE79E9"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25A41C83" w14:textId="77777777" w:rsidTr="006E5F24">
        <w:trPr>
          <w:gridAfter w:val="2"/>
          <w:wAfter w:w="1150" w:type="dxa"/>
          <w:trHeight w:val="300"/>
        </w:trPr>
        <w:tc>
          <w:tcPr>
            <w:tcW w:w="1980" w:type="dxa"/>
            <w:gridSpan w:val="2"/>
            <w:tcBorders>
              <w:top w:val="nil"/>
              <w:left w:val="nil"/>
              <w:bottom w:val="nil"/>
              <w:right w:val="nil"/>
            </w:tcBorders>
            <w:noWrap/>
            <w:vAlign w:val="bottom"/>
            <w:hideMark/>
          </w:tcPr>
          <w:p w14:paraId="178AB82D"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SUMMARY</w:t>
            </w:r>
          </w:p>
        </w:tc>
        <w:tc>
          <w:tcPr>
            <w:tcW w:w="1054" w:type="dxa"/>
            <w:tcBorders>
              <w:top w:val="nil"/>
              <w:left w:val="nil"/>
              <w:bottom w:val="nil"/>
              <w:right w:val="nil"/>
            </w:tcBorders>
            <w:noWrap/>
            <w:vAlign w:val="bottom"/>
            <w:hideMark/>
          </w:tcPr>
          <w:p w14:paraId="3FC856DC"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p>
        </w:tc>
        <w:tc>
          <w:tcPr>
            <w:tcW w:w="960" w:type="dxa"/>
            <w:gridSpan w:val="2"/>
            <w:tcBorders>
              <w:top w:val="nil"/>
              <w:left w:val="nil"/>
              <w:bottom w:val="nil"/>
              <w:right w:val="nil"/>
            </w:tcBorders>
            <w:noWrap/>
            <w:vAlign w:val="bottom"/>
            <w:hideMark/>
          </w:tcPr>
          <w:p w14:paraId="03B91ED3"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6FE04384"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098B0802"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35BEDB51"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75F07ACE"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0C102DED" w14:textId="77777777" w:rsidTr="006E5F24">
        <w:trPr>
          <w:gridAfter w:val="2"/>
          <w:wAfter w:w="1150" w:type="dxa"/>
          <w:trHeight w:val="288"/>
        </w:trPr>
        <w:tc>
          <w:tcPr>
            <w:tcW w:w="1980" w:type="dxa"/>
            <w:gridSpan w:val="2"/>
            <w:tcBorders>
              <w:top w:val="single" w:sz="8" w:space="0" w:color="auto"/>
              <w:left w:val="nil"/>
              <w:bottom w:val="single" w:sz="4" w:space="0" w:color="auto"/>
              <w:right w:val="nil"/>
            </w:tcBorders>
            <w:noWrap/>
            <w:vAlign w:val="bottom"/>
            <w:hideMark/>
          </w:tcPr>
          <w:p w14:paraId="23E681D1"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Groups</w:t>
            </w:r>
          </w:p>
        </w:tc>
        <w:tc>
          <w:tcPr>
            <w:tcW w:w="1054" w:type="dxa"/>
            <w:tcBorders>
              <w:top w:val="single" w:sz="8" w:space="0" w:color="auto"/>
              <w:left w:val="nil"/>
              <w:bottom w:val="single" w:sz="4" w:space="0" w:color="auto"/>
              <w:right w:val="nil"/>
            </w:tcBorders>
            <w:noWrap/>
            <w:vAlign w:val="bottom"/>
            <w:hideMark/>
          </w:tcPr>
          <w:p w14:paraId="5D0EF98E"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Count</w:t>
            </w:r>
          </w:p>
        </w:tc>
        <w:tc>
          <w:tcPr>
            <w:tcW w:w="960" w:type="dxa"/>
            <w:gridSpan w:val="2"/>
            <w:tcBorders>
              <w:top w:val="single" w:sz="8" w:space="0" w:color="auto"/>
              <w:left w:val="nil"/>
              <w:bottom w:val="single" w:sz="4" w:space="0" w:color="auto"/>
              <w:right w:val="nil"/>
            </w:tcBorders>
            <w:noWrap/>
            <w:vAlign w:val="bottom"/>
            <w:hideMark/>
          </w:tcPr>
          <w:p w14:paraId="22889321"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Sum</w:t>
            </w:r>
          </w:p>
        </w:tc>
        <w:tc>
          <w:tcPr>
            <w:tcW w:w="1054" w:type="dxa"/>
            <w:gridSpan w:val="2"/>
            <w:tcBorders>
              <w:top w:val="single" w:sz="8" w:space="0" w:color="auto"/>
              <w:left w:val="nil"/>
              <w:bottom w:val="single" w:sz="4" w:space="0" w:color="auto"/>
              <w:right w:val="nil"/>
            </w:tcBorders>
            <w:noWrap/>
            <w:vAlign w:val="bottom"/>
            <w:hideMark/>
          </w:tcPr>
          <w:p w14:paraId="6C812AF5"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Average</w:t>
            </w:r>
          </w:p>
        </w:tc>
        <w:tc>
          <w:tcPr>
            <w:tcW w:w="1054" w:type="dxa"/>
            <w:gridSpan w:val="2"/>
            <w:tcBorders>
              <w:top w:val="single" w:sz="8" w:space="0" w:color="auto"/>
              <w:left w:val="nil"/>
              <w:bottom w:val="single" w:sz="4" w:space="0" w:color="auto"/>
              <w:right w:val="nil"/>
            </w:tcBorders>
            <w:noWrap/>
            <w:vAlign w:val="bottom"/>
            <w:hideMark/>
          </w:tcPr>
          <w:p w14:paraId="3259EE45"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Variance</w:t>
            </w:r>
          </w:p>
        </w:tc>
        <w:tc>
          <w:tcPr>
            <w:tcW w:w="1054" w:type="dxa"/>
            <w:gridSpan w:val="2"/>
            <w:tcBorders>
              <w:top w:val="nil"/>
              <w:left w:val="nil"/>
              <w:bottom w:val="nil"/>
              <w:right w:val="nil"/>
            </w:tcBorders>
            <w:noWrap/>
            <w:vAlign w:val="bottom"/>
            <w:hideMark/>
          </w:tcPr>
          <w:p w14:paraId="3F168AE2"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p>
        </w:tc>
        <w:tc>
          <w:tcPr>
            <w:tcW w:w="1054" w:type="dxa"/>
            <w:gridSpan w:val="2"/>
            <w:tcBorders>
              <w:top w:val="nil"/>
              <w:left w:val="nil"/>
              <w:bottom w:val="nil"/>
              <w:right w:val="nil"/>
            </w:tcBorders>
            <w:noWrap/>
            <w:vAlign w:val="bottom"/>
            <w:hideMark/>
          </w:tcPr>
          <w:p w14:paraId="5EDAD452"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70D99810" w14:textId="77777777" w:rsidTr="006E5F24">
        <w:trPr>
          <w:gridAfter w:val="2"/>
          <w:wAfter w:w="1150" w:type="dxa"/>
          <w:trHeight w:val="288"/>
        </w:trPr>
        <w:tc>
          <w:tcPr>
            <w:tcW w:w="1980" w:type="dxa"/>
            <w:gridSpan w:val="2"/>
            <w:tcBorders>
              <w:top w:val="nil"/>
              <w:left w:val="nil"/>
              <w:bottom w:val="nil"/>
              <w:right w:val="nil"/>
            </w:tcBorders>
            <w:noWrap/>
            <w:vAlign w:val="bottom"/>
            <w:hideMark/>
          </w:tcPr>
          <w:p w14:paraId="63BE924B"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Analyst 1</w:t>
            </w:r>
          </w:p>
        </w:tc>
        <w:tc>
          <w:tcPr>
            <w:tcW w:w="1054" w:type="dxa"/>
            <w:tcBorders>
              <w:top w:val="nil"/>
              <w:left w:val="nil"/>
              <w:bottom w:val="nil"/>
              <w:right w:val="nil"/>
            </w:tcBorders>
            <w:noWrap/>
            <w:vAlign w:val="bottom"/>
            <w:hideMark/>
          </w:tcPr>
          <w:p w14:paraId="20FF461A"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7</w:t>
            </w:r>
          </w:p>
        </w:tc>
        <w:tc>
          <w:tcPr>
            <w:tcW w:w="960" w:type="dxa"/>
            <w:gridSpan w:val="2"/>
            <w:tcBorders>
              <w:top w:val="nil"/>
              <w:left w:val="nil"/>
              <w:bottom w:val="nil"/>
              <w:right w:val="nil"/>
            </w:tcBorders>
            <w:noWrap/>
            <w:vAlign w:val="bottom"/>
            <w:hideMark/>
          </w:tcPr>
          <w:p w14:paraId="7C311AC6"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157,09</w:t>
            </w:r>
          </w:p>
        </w:tc>
        <w:tc>
          <w:tcPr>
            <w:tcW w:w="1054" w:type="dxa"/>
            <w:gridSpan w:val="2"/>
            <w:tcBorders>
              <w:top w:val="nil"/>
              <w:left w:val="nil"/>
              <w:bottom w:val="nil"/>
              <w:right w:val="nil"/>
            </w:tcBorders>
            <w:noWrap/>
            <w:vAlign w:val="bottom"/>
            <w:hideMark/>
          </w:tcPr>
          <w:p w14:paraId="02DD1B24"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22,44143</w:t>
            </w:r>
          </w:p>
        </w:tc>
        <w:tc>
          <w:tcPr>
            <w:tcW w:w="1054" w:type="dxa"/>
            <w:gridSpan w:val="2"/>
            <w:tcBorders>
              <w:top w:val="nil"/>
              <w:left w:val="nil"/>
              <w:bottom w:val="nil"/>
              <w:right w:val="nil"/>
            </w:tcBorders>
            <w:noWrap/>
            <w:vAlign w:val="bottom"/>
            <w:hideMark/>
          </w:tcPr>
          <w:p w14:paraId="7766D545"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0,067681</w:t>
            </w:r>
          </w:p>
        </w:tc>
        <w:tc>
          <w:tcPr>
            <w:tcW w:w="1054" w:type="dxa"/>
            <w:gridSpan w:val="2"/>
            <w:tcBorders>
              <w:top w:val="nil"/>
              <w:left w:val="nil"/>
              <w:bottom w:val="nil"/>
              <w:right w:val="nil"/>
            </w:tcBorders>
            <w:noWrap/>
            <w:vAlign w:val="bottom"/>
            <w:hideMark/>
          </w:tcPr>
          <w:p w14:paraId="3F10A3D1"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p>
        </w:tc>
        <w:tc>
          <w:tcPr>
            <w:tcW w:w="1054" w:type="dxa"/>
            <w:gridSpan w:val="2"/>
            <w:tcBorders>
              <w:top w:val="nil"/>
              <w:left w:val="nil"/>
              <w:bottom w:val="nil"/>
              <w:right w:val="nil"/>
            </w:tcBorders>
            <w:noWrap/>
            <w:vAlign w:val="bottom"/>
            <w:hideMark/>
          </w:tcPr>
          <w:p w14:paraId="7C695B1E"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272815FD" w14:textId="77777777" w:rsidTr="006E5F24">
        <w:trPr>
          <w:gridAfter w:val="2"/>
          <w:wAfter w:w="1150" w:type="dxa"/>
          <w:trHeight w:val="300"/>
        </w:trPr>
        <w:tc>
          <w:tcPr>
            <w:tcW w:w="1980" w:type="dxa"/>
            <w:gridSpan w:val="2"/>
            <w:tcBorders>
              <w:top w:val="nil"/>
              <w:left w:val="nil"/>
              <w:bottom w:val="single" w:sz="8" w:space="0" w:color="auto"/>
              <w:right w:val="nil"/>
            </w:tcBorders>
            <w:noWrap/>
            <w:vAlign w:val="bottom"/>
            <w:hideMark/>
          </w:tcPr>
          <w:p w14:paraId="66AB9BEA"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Analyst 2</w:t>
            </w:r>
          </w:p>
        </w:tc>
        <w:tc>
          <w:tcPr>
            <w:tcW w:w="1054" w:type="dxa"/>
            <w:tcBorders>
              <w:top w:val="nil"/>
              <w:left w:val="nil"/>
              <w:bottom w:val="single" w:sz="8" w:space="0" w:color="auto"/>
              <w:right w:val="nil"/>
            </w:tcBorders>
            <w:noWrap/>
            <w:vAlign w:val="bottom"/>
            <w:hideMark/>
          </w:tcPr>
          <w:p w14:paraId="608954D2"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7</w:t>
            </w:r>
          </w:p>
        </w:tc>
        <w:tc>
          <w:tcPr>
            <w:tcW w:w="960" w:type="dxa"/>
            <w:gridSpan w:val="2"/>
            <w:tcBorders>
              <w:top w:val="nil"/>
              <w:left w:val="nil"/>
              <w:bottom w:val="single" w:sz="8" w:space="0" w:color="auto"/>
              <w:right w:val="nil"/>
            </w:tcBorders>
            <w:noWrap/>
            <w:vAlign w:val="bottom"/>
            <w:hideMark/>
          </w:tcPr>
          <w:p w14:paraId="0F87DCF3"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158,16</w:t>
            </w:r>
          </w:p>
        </w:tc>
        <w:tc>
          <w:tcPr>
            <w:tcW w:w="1054" w:type="dxa"/>
            <w:gridSpan w:val="2"/>
            <w:tcBorders>
              <w:top w:val="nil"/>
              <w:left w:val="nil"/>
              <w:bottom w:val="single" w:sz="8" w:space="0" w:color="auto"/>
              <w:right w:val="nil"/>
            </w:tcBorders>
            <w:noWrap/>
            <w:vAlign w:val="bottom"/>
            <w:hideMark/>
          </w:tcPr>
          <w:p w14:paraId="6A3415E4"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22,59429</w:t>
            </w:r>
          </w:p>
        </w:tc>
        <w:tc>
          <w:tcPr>
            <w:tcW w:w="1054" w:type="dxa"/>
            <w:gridSpan w:val="2"/>
            <w:tcBorders>
              <w:top w:val="nil"/>
              <w:left w:val="nil"/>
              <w:bottom w:val="single" w:sz="8" w:space="0" w:color="auto"/>
              <w:right w:val="nil"/>
            </w:tcBorders>
            <w:noWrap/>
            <w:vAlign w:val="bottom"/>
            <w:hideMark/>
          </w:tcPr>
          <w:p w14:paraId="6B38ADD5"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0,116395</w:t>
            </w:r>
          </w:p>
        </w:tc>
        <w:tc>
          <w:tcPr>
            <w:tcW w:w="1054" w:type="dxa"/>
            <w:gridSpan w:val="2"/>
            <w:tcBorders>
              <w:top w:val="nil"/>
              <w:left w:val="nil"/>
              <w:bottom w:val="nil"/>
              <w:right w:val="nil"/>
            </w:tcBorders>
            <w:noWrap/>
            <w:vAlign w:val="bottom"/>
            <w:hideMark/>
          </w:tcPr>
          <w:p w14:paraId="7871B4B1"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p>
        </w:tc>
        <w:tc>
          <w:tcPr>
            <w:tcW w:w="1054" w:type="dxa"/>
            <w:gridSpan w:val="2"/>
            <w:tcBorders>
              <w:top w:val="nil"/>
              <w:left w:val="nil"/>
              <w:bottom w:val="nil"/>
              <w:right w:val="nil"/>
            </w:tcBorders>
            <w:noWrap/>
            <w:vAlign w:val="bottom"/>
            <w:hideMark/>
          </w:tcPr>
          <w:p w14:paraId="3D2DF54B"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455DA820" w14:textId="77777777" w:rsidTr="006E5F24">
        <w:trPr>
          <w:gridAfter w:val="2"/>
          <w:wAfter w:w="1150" w:type="dxa"/>
          <w:trHeight w:val="288"/>
        </w:trPr>
        <w:tc>
          <w:tcPr>
            <w:tcW w:w="1980" w:type="dxa"/>
            <w:gridSpan w:val="2"/>
            <w:tcBorders>
              <w:top w:val="nil"/>
              <w:left w:val="nil"/>
              <w:bottom w:val="nil"/>
              <w:right w:val="nil"/>
            </w:tcBorders>
            <w:noWrap/>
            <w:vAlign w:val="bottom"/>
            <w:hideMark/>
          </w:tcPr>
          <w:p w14:paraId="47E05949"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tcBorders>
              <w:top w:val="nil"/>
              <w:left w:val="nil"/>
              <w:bottom w:val="nil"/>
              <w:right w:val="nil"/>
            </w:tcBorders>
            <w:noWrap/>
            <w:vAlign w:val="bottom"/>
            <w:hideMark/>
          </w:tcPr>
          <w:p w14:paraId="04CE1F36"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960" w:type="dxa"/>
            <w:gridSpan w:val="2"/>
            <w:tcBorders>
              <w:top w:val="nil"/>
              <w:left w:val="nil"/>
              <w:bottom w:val="nil"/>
              <w:right w:val="nil"/>
            </w:tcBorders>
            <w:noWrap/>
            <w:vAlign w:val="bottom"/>
            <w:hideMark/>
          </w:tcPr>
          <w:p w14:paraId="72901E59"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1DE94454"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18EF1812"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277B1DF1"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39387141"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6EB54CC5" w14:textId="77777777" w:rsidTr="006E5F24">
        <w:trPr>
          <w:gridAfter w:val="2"/>
          <w:wAfter w:w="1150" w:type="dxa"/>
          <w:trHeight w:val="300"/>
        </w:trPr>
        <w:tc>
          <w:tcPr>
            <w:tcW w:w="1980" w:type="dxa"/>
            <w:gridSpan w:val="2"/>
            <w:tcBorders>
              <w:top w:val="nil"/>
              <w:left w:val="nil"/>
              <w:bottom w:val="nil"/>
              <w:right w:val="nil"/>
            </w:tcBorders>
            <w:noWrap/>
            <w:vAlign w:val="bottom"/>
            <w:hideMark/>
          </w:tcPr>
          <w:p w14:paraId="3507A17A"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tcBorders>
              <w:top w:val="nil"/>
              <w:left w:val="nil"/>
              <w:bottom w:val="nil"/>
              <w:right w:val="nil"/>
            </w:tcBorders>
            <w:noWrap/>
            <w:vAlign w:val="bottom"/>
            <w:hideMark/>
          </w:tcPr>
          <w:p w14:paraId="00CA9499"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960" w:type="dxa"/>
            <w:gridSpan w:val="2"/>
            <w:tcBorders>
              <w:top w:val="nil"/>
              <w:left w:val="nil"/>
              <w:bottom w:val="nil"/>
              <w:right w:val="nil"/>
            </w:tcBorders>
            <w:noWrap/>
            <w:vAlign w:val="bottom"/>
            <w:hideMark/>
          </w:tcPr>
          <w:p w14:paraId="76B36BCC"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5C3B767B"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703D3E59"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788DCB39"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72BA4350"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59F91CB0" w14:textId="77777777" w:rsidTr="006E5F24">
        <w:trPr>
          <w:gridAfter w:val="2"/>
          <w:wAfter w:w="1150" w:type="dxa"/>
          <w:trHeight w:val="300"/>
        </w:trPr>
        <w:tc>
          <w:tcPr>
            <w:tcW w:w="1980" w:type="dxa"/>
            <w:gridSpan w:val="2"/>
            <w:tcBorders>
              <w:top w:val="nil"/>
              <w:left w:val="nil"/>
              <w:bottom w:val="nil"/>
              <w:right w:val="nil"/>
            </w:tcBorders>
            <w:noWrap/>
            <w:vAlign w:val="bottom"/>
            <w:hideMark/>
          </w:tcPr>
          <w:p w14:paraId="3C4F1362"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ANOVA</w:t>
            </w:r>
          </w:p>
        </w:tc>
        <w:tc>
          <w:tcPr>
            <w:tcW w:w="1054" w:type="dxa"/>
            <w:tcBorders>
              <w:top w:val="nil"/>
              <w:left w:val="nil"/>
              <w:bottom w:val="nil"/>
              <w:right w:val="nil"/>
            </w:tcBorders>
            <w:noWrap/>
            <w:vAlign w:val="bottom"/>
            <w:hideMark/>
          </w:tcPr>
          <w:p w14:paraId="40A76D25"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p>
        </w:tc>
        <w:tc>
          <w:tcPr>
            <w:tcW w:w="960" w:type="dxa"/>
            <w:gridSpan w:val="2"/>
            <w:tcBorders>
              <w:top w:val="nil"/>
              <w:left w:val="nil"/>
              <w:bottom w:val="nil"/>
              <w:right w:val="nil"/>
            </w:tcBorders>
            <w:noWrap/>
            <w:vAlign w:val="bottom"/>
            <w:hideMark/>
          </w:tcPr>
          <w:p w14:paraId="7212F669"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5C840F68"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514FECF6"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02426D97"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4972F3A0"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2F792682" w14:textId="77777777" w:rsidTr="006E5F24">
        <w:trPr>
          <w:gridAfter w:val="2"/>
          <w:wAfter w:w="1150" w:type="dxa"/>
          <w:trHeight w:val="288"/>
        </w:trPr>
        <w:tc>
          <w:tcPr>
            <w:tcW w:w="1980" w:type="dxa"/>
            <w:gridSpan w:val="2"/>
            <w:tcBorders>
              <w:top w:val="single" w:sz="8" w:space="0" w:color="auto"/>
              <w:left w:val="nil"/>
              <w:bottom w:val="single" w:sz="4" w:space="0" w:color="auto"/>
              <w:right w:val="nil"/>
            </w:tcBorders>
            <w:noWrap/>
            <w:vAlign w:val="bottom"/>
            <w:hideMark/>
          </w:tcPr>
          <w:p w14:paraId="44CE7B6E"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Source of Variation</w:t>
            </w:r>
          </w:p>
        </w:tc>
        <w:tc>
          <w:tcPr>
            <w:tcW w:w="1054" w:type="dxa"/>
            <w:tcBorders>
              <w:top w:val="single" w:sz="8" w:space="0" w:color="auto"/>
              <w:left w:val="nil"/>
              <w:bottom w:val="single" w:sz="4" w:space="0" w:color="auto"/>
              <w:right w:val="nil"/>
            </w:tcBorders>
            <w:noWrap/>
            <w:vAlign w:val="bottom"/>
            <w:hideMark/>
          </w:tcPr>
          <w:p w14:paraId="40620F97"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SS</w:t>
            </w:r>
          </w:p>
        </w:tc>
        <w:tc>
          <w:tcPr>
            <w:tcW w:w="960" w:type="dxa"/>
            <w:gridSpan w:val="2"/>
            <w:tcBorders>
              <w:top w:val="single" w:sz="8" w:space="0" w:color="auto"/>
              <w:left w:val="nil"/>
              <w:bottom w:val="single" w:sz="4" w:space="0" w:color="auto"/>
              <w:right w:val="nil"/>
            </w:tcBorders>
            <w:noWrap/>
            <w:vAlign w:val="bottom"/>
            <w:hideMark/>
          </w:tcPr>
          <w:p w14:paraId="0CFCEB86"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df</w:t>
            </w:r>
          </w:p>
        </w:tc>
        <w:tc>
          <w:tcPr>
            <w:tcW w:w="1054" w:type="dxa"/>
            <w:gridSpan w:val="2"/>
            <w:tcBorders>
              <w:top w:val="single" w:sz="8" w:space="0" w:color="auto"/>
              <w:left w:val="nil"/>
              <w:bottom w:val="single" w:sz="4" w:space="0" w:color="auto"/>
              <w:right w:val="nil"/>
            </w:tcBorders>
            <w:noWrap/>
            <w:vAlign w:val="bottom"/>
            <w:hideMark/>
          </w:tcPr>
          <w:p w14:paraId="5DE43B16"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MS</w:t>
            </w:r>
          </w:p>
        </w:tc>
        <w:tc>
          <w:tcPr>
            <w:tcW w:w="1054" w:type="dxa"/>
            <w:gridSpan w:val="2"/>
            <w:tcBorders>
              <w:top w:val="single" w:sz="8" w:space="0" w:color="auto"/>
              <w:left w:val="nil"/>
              <w:bottom w:val="single" w:sz="4" w:space="0" w:color="auto"/>
              <w:right w:val="nil"/>
            </w:tcBorders>
            <w:noWrap/>
            <w:vAlign w:val="bottom"/>
            <w:hideMark/>
          </w:tcPr>
          <w:p w14:paraId="17BB98CE"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F</w:t>
            </w:r>
          </w:p>
        </w:tc>
        <w:tc>
          <w:tcPr>
            <w:tcW w:w="1054" w:type="dxa"/>
            <w:gridSpan w:val="2"/>
            <w:tcBorders>
              <w:top w:val="single" w:sz="8" w:space="0" w:color="auto"/>
              <w:left w:val="nil"/>
              <w:bottom w:val="single" w:sz="4" w:space="0" w:color="auto"/>
              <w:right w:val="nil"/>
            </w:tcBorders>
            <w:noWrap/>
            <w:vAlign w:val="bottom"/>
            <w:hideMark/>
          </w:tcPr>
          <w:p w14:paraId="12E1DA33"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P-value</w:t>
            </w:r>
          </w:p>
        </w:tc>
        <w:tc>
          <w:tcPr>
            <w:tcW w:w="1054" w:type="dxa"/>
            <w:gridSpan w:val="2"/>
            <w:tcBorders>
              <w:top w:val="single" w:sz="8" w:space="0" w:color="auto"/>
              <w:left w:val="nil"/>
              <w:bottom w:val="single" w:sz="4" w:space="0" w:color="auto"/>
              <w:right w:val="nil"/>
            </w:tcBorders>
            <w:noWrap/>
            <w:vAlign w:val="bottom"/>
            <w:hideMark/>
          </w:tcPr>
          <w:p w14:paraId="7D7C9550"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F crit</w:t>
            </w:r>
          </w:p>
        </w:tc>
      </w:tr>
      <w:tr w:rsidR="006E5F24" w:rsidRPr="006E5F24" w14:paraId="7F5E97DF" w14:textId="77777777" w:rsidTr="006E5F24">
        <w:trPr>
          <w:gridAfter w:val="2"/>
          <w:wAfter w:w="1150" w:type="dxa"/>
          <w:trHeight w:val="288"/>
        </w:trPr>
        <w:tc>
          <w:tcPr>
            <w:tcW w:w="1980" w:type="dxa"/>
            <w:gridSpan w:val="2"/>
            <w:tcBorders>
              <w:top w:val="nil"/>
              <w:left w:val="nil"/>
              <w:bottom w:val="nil"/>
              <w:right w:val="nil"/>
            </w:tcBorders>
            <w:noWrap/>
            <w:vAlign w:val="bottom"/>
            <w:hideMark/>
          </w:tcPr>
          <w:p w14:paraId="55C71A39"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Between Groups</w:t>
            </w:r>
          </w:p>
        </w:tc>
        <w:tc>
          <w:tcPr>
            <w:tcW w:w="1054" w:type="dxa"/>
            <w:tcBorders>
              <w:top w:val="nil"/>
              <w:left w:val="nil"/>
              <w:bottom w:val="nil"/>
              <w:right w:val="nil"/>
            </w:tcBorders>
            <w:noWrap/>
            <w:vAlign w:val="bottom"/>
            <w:hideMark/>
          </w:tcPr>
          <w:p w14:paraId="5245E41B"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0,081779</w:t>
            </w:r>
          </w:p>
        </w:tc>
        <w:tc>
          <w:tcPr>
            <w:tcW w:w="960" w:type="dxa"/>
            <w:gridSpan w:val="2"/>
            <w:tcBorders>
              <w:top w:val="nil"/>
              <w:left w:val="nil"/>
              <w:bottom w:val="nil"/>
              <w:right w:val="nil"/>
            </w:tcBorders>
            <w:noWrap/>
            <w:vAlign w:val="bottom"/>
            <w:hideMark/>
          </w:tcPr>
          <w:p w14:paraId="5E4CD31F"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1</w:t>
            </w:r>
          </w:p>
        </w:tc>
        <w:tc>
          <w:tcPr>
            <w:tcW w:w="1054" w:type="dxa"/>
            <w:gridSpan w:val="2"/>
            <w:tcBorders>
              <w:top w:val="nil"/>
              <w:left w:val="nil"/>
              <w:bottom w:val="nil"/>
              <w:right w:val="nil"/>
            </w:tcBorders>
            <w:noWrap/>
            <w:vAlign w:val="bottom"/>
            <w:hideMark/>
          </w:tcPr>
          <w:p w14:paraId="444C3B01"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0,081779</w:t>
            </w:r>
          </w:p>
        </w:tc>
        <w:tc>
          <w:tcPr>
            <w:tcW w:w="1054" w:type="dxa"/>
            <w:gridSpan w:val="2"/>
            <w:tcBorders>
              <w:top w:val="nil"/>
              <w:left w:val="nil"/>
              <w:bottom w:val="nil"/>
              <w:right w:val="nil"/>
            </w:tcBorders>
            <w:noWrap/>
            <w:vAlign w:val="bottom"/>
            <w:hideMark/>
          </w:tcPr>
          <w:p w14:paraId="3B808109"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0,88853</w:t>
            </w:r>
          </w:p>
        </w:tc>
        <w:tc>
          <w:tcPr>
            <w:tcW w:w="1054" w:type="dxa"/>
            <w:gridSpan w:val="2"/>
            <w:tcBorders>
              <w:top w:val="nil"/>
              <w:left w:val="nil"/>
              <w:bottom w:val="nil"/>
              <w:right w:val="nil"/>
            </w:tcBorders>
            <w:noWrap/>
            <w:vAlign w:val="bottom"/>
            <w:hideMark/>
          </w:tcPr>
          <w:p w14:paraId="4BE310C8"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0,364467</w:t>
            </w:r>
          </w:p>
        </w:tc>
        <w:tc>
          <w:tcPr>
            <w:tcW w:w="1054" w:type="dxa"/>
            <w:gridSpan w:val="2"/>
            <w:tcBorders>
              <w:top w:val="nil"/>
              <w:left w:val="nil"/>
              <w:bottom w:val="nil"/>
              <w:right w:val="nil"/>
            </w:tcBorders>
            <w:noWrap/>
            <w:vAlign w:val="bottom"/>
            <w:hideMark/>
          </w:tcPr>
          <w:p w14:paraId="6107B2AE"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4,747225</w:t>
            </w:r>
          </w:p>
        </w:tc>
      </w:tr>
      <w:tr w:rsidR="006E5F24" w:rsidRPr="006E5F24" w14:paraId="416B16BC" w14:textId="77777777" w:rsidTr="006E5F24">
        <w:trPr>
          <w:gridAfter w:val="2"/>
          <w:wAfter w:w="1150" w:type="dxa"/>
          <w:trHeight w:val="288"/>
        </w:trPr>
        <w:tc>
          <w:tcPr>
            <w:tcW w:w="1980" w:type="dxa"/>
            <w:gridSpan w:val="2"/>
            <w:tcBorders>
              <w:top w:val="nil"/>
              <w:left w:val="nil"/>
              <w:bottom w:val="nil"/>
              <w:right w:val="nil"/>
            </w:tcBorders>
            <w:noWrap/>
            <w:vAlign w:val="bottom"/>
            <w:hideMark/>
          </w:tcPr>
          <w:p w14:paraId="6AF53DF8"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lastRenderedPageBreak/>
              <w:t>Within Groups</w:t>
            </w:r>
          </w:p>
        </w:tc>
        <w:tc>
          <w:tcPr>
            <w:tcW w:w="1054" w:type="dxa"/>
            <w:tcBorders>
              <w:top w:val="nil"/>
              <w:left w:val="nil"/>
              <w:bottom w:val="nil"/>
              <w:right w:val="nil"/>
            </w:tcBorders>
            <w:noWrap/>
            <w:vAlign w:val="bottom"/>
            <w:hideMark/>
          </w:tcPr>
          <w:p w14:paraId="5D574BF4"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1,104457</w:t>
            </w:r>
          </w:p>
        </w:tc>
        <w:tc>
          <w:tcPr>
            <w:tcW w:w="960" w:type="dxa"/>
            <w:gridSpan w:val="2"/>
            <w:tcBorders>
              <w:top w:val="nil"/>
              <w:left w:val="nil"/>
              <w:bottom w:val="nil"/>
              <w:right w:val="nil"/>
            </w:tcBorders>
            <w:noWrap/>
            <w:vAlign w:val="bottom"/>
            <w:hideMark/>
          </w:tcPr>
          <w:p w14:paraId="7909A907"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12</w:t>
            </w:r>
          </w:p>
        </w:tc>
        <w:tc>
          <w:tcPr>
            <w:tcW w:w="1054" w:type="dxa"/>
            <w:gridSpan w:val="2"/>
            <w:tcBorders>
              <w:top w:val="nil"/>
              <w:left w:val="nil"/>
              <w:bottom w:val="nil"/>
              <w:right w:val="nil"/>
            </w:tcBorders>
            <w:noWrap/>
            <w:vAlign w:val="bottom"/>
            <w:hideMark/>
          </w:tcPr>
          <w:p w14:paraId="02A66623"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0,092038</w:t>
            </w:r>
          </w:p>
        </w:tc>
        <w:tc>
          <w:tcPr>
            <w:tcW w:w="1054" w:type="dxa"/>
            <w:gridSpan w:val="2"/>
            <w:tcBorders>
              <w:top w:val="nil"/>
              <w:left w:val="nil"/>
              <w:bottom w:val="nil"/>
              <w:right w:val="nil"/>
            </w:tcBorders>
            <w:noWrap/>
            <w:vAlign w:val="bottom"/>
            <w:hideMark/>
          </w:tcPr>
          <w:p w14:paraId="44A8F21B"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p>
        </w:tc>
        <w:tc>
          <w:tcPr>
            <w:tcW w:w="1054" w:type="dxa"/>
            <w:gridSpan w:val="2"/>
            <w:tcBorders>
              <w:top w:val="nil"/>
              <w:left w:val="nil"/>
              <w:bottom w:val="nil"/>
              <w:right w:val="nil"/>
            </w:tcBorders>
            <w:noWrap/>
            <w:vAlign w:val="bottom"/>
            <w:hideMark/>
          </w:tcPr>
          <w:p w14:paraId="205CC1CA"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218333E8"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5CD9EBBC" w14:textId="77777777" w:rsidTr="006E5F24">
        <w:trPr>
          <w:gridAfter w:val="2"/>
          <w:wAfter w:w="1150" w:type="dxa"/>
          <w:trHeight w:val="288"/>
        </w:trPr>
        <w:tc>
          <w:tcPr>
            <w:tcW w:w="1980" w:type="dxa"/>
            <w:gridSpan w:val="2"/>
            <w:tcBorders>
              <w:top w:val="nil"/>
              <w:left w:val="nil"/>
              <w:bottom w:val="nil"/>
              <w:right w:val="nil"/>
            </w:tcBorders>
            <w:noWrap/>
            <w:vAlign w:val="bottom"/>
            <w:hideMark/>
          </w:tcPr>
          <w:p w14:paraId="445400C4"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tcBorders>
              <w:top w:val="nil"/>
              <w:left w:val="nil"/>
              <w:bottom w:val="nil"/>
              <w:right w:val="nil"/>
            </w:tcBorders>
            <w:noWrap/>
            <w:vAlign w:val="bottom"/>
            <w:hideMark/>
          </w:tcPr>
          <w:p w14:paraId="65AE2A34"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960" w:type="dxa"/>
            <w:gridSpan w:val="2"/>
            <w:tcBorders>
              <w:top w:val="nil"/>
              <w:left w:val="nil"/>
              <w:bottom w:val="nil"/>
              <w:right w:val="nil"/>
            </w:tcBorders>
            <w:noWrap/>
            <w:vAlign w:val="bottom"/>
            <w:hideMark/>
          </w:tcPr>
          <w:p w14:paraId="65960646"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477B8F29"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6A2FE8AA"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4AFDBA9E"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02ED18B8"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1A1EB78E" w14:textId="77777777" w:rsidTr="006E5F24">
        <w:trPr>
          <w:gridAfter w:val="2"/>
          <w:wAfter w:w="1150" w:type="dxa"/>
          <w:trHeight w:val="300"/>
        </w:trPr>
        <w:tc>
          <w:tcPr>
            <w:tcW w:w="1980" w:type="dxa"/>
            <w:gridSpan w:val="2"/>
            <w:tcBorders>
              <w:top w:val="nil"/>
              <w:left w:val="nil"/>
              <w:bottom w:val="single" w:sz="8" w:space="0" w:color="auto"/>
              <w:right w:val="nil"/>
            </w:tcBorders>
            <w:noWrap/>
            <w:vAlign w:val="bottom"/>
            <w:hideMark/>
          </w:tcPr>
          <w:p w14:paraId="2F35818A"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Total</w:t>
            </w:r>
          </w:p>
        </w:tc>
        <w:tc>
          <w:tcPr>
            <w:tcW w:w="1054" w:type="dxa"/>
            <w:tcBorders>
              <w:top w:val="nil"/>
              <w:left w:val="nil"/>
              <w:bottom w:val="single" w:sz="8" w:space="0" w:color="auto"/>
              <w:right w:val="nil"/>
            </w:tcBorders>
            <w:noWrap/>
            <w:vAlign w:val="bottom"/>
            <w:hideMark/>
          </w:tcPr>
          <w:p w14:paraId="32B74760"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1,186236</w:t>
            </w:r>
          </w:p>
        </w:tc>
        <w:tc>
          <w:tcPr>
            <w:tcW w:w="960" w:type="dxa"/>
            <w:gridSpan w:val="2"/>
            <w:tcBorders>
              <w:top w:val="nil"/>
              <w:left w:val="nil"/>
              <w:bottom w:val="single" w:sz="8" w:space="0" w:color="auto"/>
              <w:right w:val="nil"/>
            </w:tcBorders>
            <w:noWrap/>
            <w:vAlign w:val="bottom"/>
            <w:hideMark/>
          </w:tcPr>
          <w:p w14:paraId="3C3A0937"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13</w:t>
            </w:r>
          </w:p>
        </w:tc>
        <w:tc>
          <w:tcPr>
            <w:tcW w:w="1054" w:type="dxa"/>
            <w:gridSpan w:val="2"/>
            <w:tcBorders>
              <w:top w:val="nil"/>
              <w:left w:val="nil"/>
              <w:bottom w:val="single" w:sz="8" w:space="0" w:color="auto"/>
              <w:right w:val="nil"/>
            </w:tcBorders>
            <w:noWrap/>
            <w:vAlign w:val="bottom"/>
            <w:hideMark/>
          </w:tcPr>
          <w:p w14:paraId="19804692"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 </w:t>
            </w:r>
          </w:p>
        </w:tc>
        <w:tc>
          <w:tcPr>
            <w:tcW w:w="1054" w:type="dxa"/>
            <w:gridSpan w:val="2"/>
            <w:tcBorders>
              <w:top w:val="nil"/>
              <w:left w:val="nil"/>
              <w:bottom w:val="single" w:sz="8" w:space="0" w:color="auto"/>
              <w:right w:val="nil"/>
            </w:tcBorders>
            <w:noWrap/>
            <w:vAlign w:val="bottom"/>
            <w:hideMark/>
          </w:tcPr>
          <w:p w14:paraId="691FFC5E"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 </w:t>
            </w:r>
          </w:p>
        </w:tc>
        <w:tc>
          <w:tcPr>
            <w:tcW w:w="1054" w:type="dxa"/>
            <w:gridSpan w:val="2"/>
            <w:tcBorders>
              <w:top w:val="nil"/>
              <w:left w:val="nil"/>
              <w:bottom w:val="single" w:sz="8" w:space="0" w:color="auto"/>
              <w:right w:val="nil"/>
            </w:tcBorders>
            <w:noWrap/>
            <w:vAlign w:val="bottom"/>
            <w:hideMark/>
          </w:tcPr>
          <w:p w14:paraId="0B219E3C"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 </w:t>
            </w:r>
          </w:p>
        </w:tc>
        <w:tc>
          <w:tcPr>
            <w:tcW w:w="1054" w:type="dxa"/>
            <w:gridSpan w:val="2"/>
            <w:tcBorders>
              <w:top w:val="nil"/>
              <w:left w:val="nil"/>
              <w:bottom w:val="single" w:sz="8" w:space="0" w:color="auto"/>
              <w:right w:val="nil"/>
            </w:tcBorders>
            <w:noWrap/>
            <w:vAlign w:val="bottom"/>
            <w:hideMark/>
          </w:tcPr>
          <w:p w14:paraId="23C00F7B"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 </w:t>
            </w:r>
          </w:p>
        </w:tc>
      </w:tr>
      <w:tr w:rsidR="00C25459" w:rsidRPr="000B08B2" w14:paraId="1B083C88" w14:textId="77777777" w:rsidTr="006E5F24">
        <w:trPr>
          <w:gridAfter w:val="1"/>
          <w:wAfter w:w="700" w:type="dxa"/>
          <w:trHeight w:val="288"/>
        </w:trPr>
        <w:tc>
          <w:tcPr>
            <w:tcW w:w="1960" w:type="dxa"/>
            <w:tcBorders>
              <w:top w:val="nil"/>
              <w:left w:val="nil"/>
              <w:bottom w:val="nil"/>
              <w:right w:val="nil"/>
            </w:tcBorders>
            <w:noWrap/>
            <w:vAlign w:val="bottom"/>
          </w:tcPr>
          <w:p w14:paraId="4D9FEDA4"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48" w:type="dxa"/>
            <w:gridSpan w:val="3"/>
            <w:tcBorders>
              <w:top w:val="nil"/>
              <w:left w:val="nil"/>
              <w:bottom w:val="nil"/>
              <w:right w:val="nil"/>
            </w:tcBorders>
            <w:noWrap/>
            <w:vAlign w:val="bottom"/>
          </w:tcPr>
          <w:p w14:paraId="0B6C97CE"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967" w:type="dxa"/>
            <w:gridSpan w:val="2"/>
            <w:tcBorders>
              <w:top w:val="nil"/>
              <w:left w:val="nil"/>
              <w:bottom w:val="nil"/>
              <w:right w:val="nil"/>
            </w:tcBorders>
            <w:noWrap/>
            <w:vAlign w:val="bottom"/>
          </w:tcPr>
          <w:p w14:paraId="60086A8A"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8" w:type="dxa"/>
            <w:gridSpan w:val="2"/>
            <w:tcBorders>
              <w:top w:val="nil"/>
              <w:left w:val="nil"/>
              <w:bottom w:val="nil"/>
              <w:right w:val="nil"/>
            </w:tcBorders>
            <w:noWrap/>
            <w:vAlign w:val="bottom"/>
          </w:tcPr>
          <w:p w14:paraId="3DEC0C85"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7" w:type="dxa"/>
            <w:gridSpan w:val="2"/>
            <w:tcBorders>
              <w:top w:val="nil"/>
              <w:left w:val="nil"/>
              <w:bottom w:val="nil"/>
              <w:right w:val="nil"/>
            </w:tcBorders>
            <w:noWrap/>
            <w:vAlign w:val="bottom"/>
          </w:tcPr>
          <w:p w14:paraId="23A922BC"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7" w:type="dxa"/>
            <w:gridSpan w:val="2"/>
            <w:tcBorders>
              <w:top w:val="nil"/>
              <w:left w:val="nil"/>
              <w:bottom w:val="nil"/>
              <w:right w:val="nil"/>
            </w:tcBorders>
            <w:noWrap/>
            <w:vAlign w:val="bottom"/>
          </w:tcPr>
          <w:p w14:paraId="2AA646A9"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13" w:type="dxa"/>
            <w:gridSpan w:val="2"/>
            <w:tcBorders>
              <w:top w:val="nil"/>
              <w:left w:val="nil"/>
              <w:bottom w:val="nil"/>
              <w:right w:val="nil"/>
            </w:tcBorders>
            <w:noWrap/>
            <w:vAlign w:val="bottom"/>
          </w:tcPr>
          <w:p w14:paraId="47F19C5B"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r>
      <w:tr w:rsidR="00C25459" w:rsidRPr="000B08B2" w14:paraId="5EF96AD7" w14:textId="77777777" w:rsidTr="006E5F24">
        <w:trPr>
          <w:gridAfter w:val="1"/>
          <w:wAfter w:w="700" w:type="dxa"/>
          <w:trHeight w:val="288"/>
        </w:trPr>
        <w:tc>
          <w:tcPr>
            <w:tcW w:w="1960" w:type="dxa"/>
            <w:tcBorders>
              <w:top w:val="nil"/>
              <w:left w:val="nil"/>
              <w:bottom w:val="nil"/>
              <w:right w:val="nil"/>
            </w:tcBorders>
            <w:noWrap/>
            <w:vAlign w:val="bottom"/>
          </w:tcPr>
          <w:p w14:paraId="2606EF58"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48" w:type="dxa"/>
            <w:gridSpan w:val="3"/>
            <w:tcBorders>
              <w:top w:val="nil"/>
              <w:left w:val="nil"/>
              <w:bottom w:val="nil"/>
              <w:right w:val="nil"/>
            </w:tcBorders>
            <w:noWrap/>
            <w:vAlign w:val="bottom"/>
          </w:tcPr>
          <w:p w14:paraId="7318D6D0"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967" w:type="dxa"/>
            <w:gridSpan w:val="2"/>
            <w:tcBorders>
              <w:top w:val="nil"/>
              <w:left w:val="nil"/>
              <w:bottom w:val="nil"/>
              <w:right w:val="nil"/>
            </w:tcBorders>
            <w:noWrap/>
            <w:vAlign w:val="bottom"/>
          </w:tcPr>
          <w:p w14:paraId="1AF5CD38"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8" w:type="dxa"/>
            <w:gridSpan w:val="2"/>
            <w:tcBorders>
              <w:top w:val="nil"/>
              <w:left w:val="nil"/>
              <w:bottom w:val="nil"/>
              <w:right w:val="nil"/>
            </w:tcBorders>
            <w:noWrap/>
            <w:vAlign w:val="bottom"/>
          </w:tcPr>
          <w:p w14:paraId="62CEA74C"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7" w:type="dxa"/>
            <w:gridSpan w:val="2"/>
            <w:tcBorders>
              <w:top w:val="nil"/>
              <w:left w:val="nil"/>
              <w:bottom w:val="nil"/>
              <w:right w:val="nil"/>
            </w:tcBorders>
            <w:noWrap/>
            <w:vAlign w:val="bottom"/>
          </w:tcPr>
          <w:p w14:paraId="2CF4F32A"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7" w:type="dxa"/>
            <w:gridSpan w:val="2"/>
            <w:tcBorders>
              <w:top w:val="nil"/>
              <w:left w:val="nil"/>
              <w:bottom w:val="nil"/>
              <w:right w:val="nil"/>
            </w:tcBorders>
            <w:noWrap/>
            <w:vAlign w:val="bottom"/>
          </w:tcPr>
          <w:p w14:paraId="4C2162F5"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13" w:type="dxa"/>
            <w:gridSpan w:val="2"/>
            <w:tcBorders>
              <w:top w:val="nil"/>
              <w:left w:val="nil"/>
              <w:bottom w:val="nil"/>
              <w:right w:val="nil"/>
            </w:tcBorders>
            <w:noWrap/>
            <w:vAlign w:val="bottom"/>
          </w:tcPr>
          <w:p w14:paraId="37DE1C88"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r>
      <w:tr w:rsidR="00C25459" w:rsidRPr="000B08B2" w14:paraId="2F53F158" w14:textId="77777777" w:rsidTr="006E5F24">
        <w:trPr>
          <w:gridAfter w:val="1"/>
          <w:wAfter w:w="700" w:type="dxa"/>
          <w:trHeight w:val="300"/>
        </w:trPr>
        <w:tc>
          <w:tcPr>
            <w:tcW w:w="1960" w:type="dxa"/>
            <w:tcBorders>
              <w:top w:val="nil"/>
              <w:left w:val="nil"/>
              <w:bottom w:val="nil"/>
              <w:right w:val="nil"/>
            </w:tcBorders>
            <w:noWrap/>
            <w:vAlign w:val="bottom"/>
          </w:tcPr>
          <w:p w14:paraId="2184A75A" w14:textId="7CE750CE" w:rsidR="00C25459" w:rsidRPr="000B08B2" w:rsidRDefault="00C25459" w:rsidP="00CA778A">
            <w:pPr>
              <w:spacing w:after="0" w:line="240" w:lineRule="auto"/>
              <w:rPr>
                <w:rFonts w:ascii="Aptos Narrow" w:eastAsia="Times New Roman" w:hAnsi="Aptos Narrow" w:cs="Times New Roman"/>
                <w:color w:val="000000"/>
                <w:kern w:val="0"/>
                <w:sz w:val="22"/>
                <w:szCs w:val="22"/>
                <w:lang w:eastAsia="en-ZA"/>
                <w14:ligatures w14:val="none"/>
              </w:rPr>
            </w:pPr>
          </w:p>
        </w:tc>
        <w:tc>
          <w:tcPr>
            <w:tcW w:w="1148" w:type="dxa"/>
            <w:gridSpan w:val="3"/>
            <w:tcBorders>
              <w:top w:val="nil"/>
              <w:left w:val="nil"/>
              <w:bottom w:val="nil"/>
              <w:right w:val="nil"/>
            </w:tcBorders>
            <w:noWrap/>
            <w:vAlign w:val="bottom"/>
          </w:tcPr>
          <w:p w14:paraId="7914FB16" w14:textId="77777777" w:rsidR="00C25459" w:rsidRPr="000B08B2" w:rsidRDefault="00C25459" w:rsidP="00CA778A">
            <w:pPr>
              <w:spacing w:after="0" w:line="240" w:lineRule="auto"/>
              <w:rPr>
                <w:rFonts w:ascii="Aptos Narrow" w:eastAsia="Times New Roman" w:hAnsi="Aptos Narrow" w:cs="Times New Roman"/>
                <w:color w:val="000000"/>
                <w:kern w:val="0"/>
                <w:sz w:val="22"/>
                <w:szCs w:val="22"/>
                <w:lang w:eastAsia="en-ZA"/>
                <w14:ligatures w14:val="none"/>
              </w:rPr>
            </w:pPr>
          </w:p>
        </w:tc>
        <w:tc>
          <w:tcPr>
            <w:tcW w:w="967" w:type="dxa"/>
            <w:gridSpan w:val="2"/>
            <w:tcBorders>
              <w:top w:val="nil"/>
              <w:left w:val="nil"/>
              <w:bottom w:val="nil"/>
              <w:right w:val="nil"/>
            </w:tcBorders>
            <w:noWrap/>
            <w:vAlign w:val="bottom"/>
          </w:tcPr>
          <w:p w14:paraId="34F18190"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8" w:type="dxa"/>
            <w:gridSpan w:val="2"/>
            <w:tcBorders>
              <w:top w:val="nil"/>
              <w:left w:val="nil"/>
              <w:bottom w:val="nil"/>
              <w:right w:val="nil"/>
            </w:tcBorders>
            <w:noWrap/>
            <w:vAlign w:val="bottom"/>
          </w:tcPr>
          <w:p w14:paraId="300453D8"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7" w:type="dxa"/>
            <w:gridSpan w:val="2"/>
            <w:tcBorders>
              <w:top w:val="nil"/>
              <w:left w:val="nil"/>
              <w:bottom w:val="nil"/>
              <w:right w:val="nil"/>
            </w:tcBorders>
            <w:noWrap/>
            <w:vAlign w:val="bottom"/>
          </w:tcPr>
          <w:p w14:paraId="311159D7"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7" w:type="dxa"/>
            <w:gridSpan w:val="2"/>
            <w:tcBorders>
              <w:top w:val="nil"/>
              <w:left w:val="nil"/>
              <w:bottom w:val="nil"/>
              <w:right w:val="nil"/>
            </w:tcBorders>
            <w:noWrap/>
            <w:vAlign w:val="bottom"/>
          </w:tcPr>
          <w:p w14:paraId="01B054D1"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13" w:type="dxa"/>
            <w:gridSpan w:val="2"/>
            <w:tcBorders>
              <w:top w:val="nil"/>
              <w:left w:val="nil"/>
              <w:bottom w:val="nil"/>
              <w:right w:val="nil"/>
            </w:tcBorders>
            <w:noWrap/>
            <w:vAlign w:val="bottom"/>
          </w:tcPr>
          <w:p w14:paraId="64B282E1"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3E434086" w14:textId="77777777" w:rsidTr="006E5F24">
        <w:trPr>
          <w:trHeight w:val="288"/>
        </w:trPr>
        <w:tc>
          <w:tcPr>
            <w:tcW w:w="9360" w:type="dxa"/>
            <w:gridSpan w:val="15"/>
            <w:tcBorders>
              <w:top w:val="nil"/>
              <w:left w:val="nil"/>
              <w:bottom w:val="nil"/>
              <w:right w:val="nil"/>
            </w:tcBorders>
            <w:noWrap/>
            <w:vAlign w:val="bottom"/>
            <w:hideMark/>
          </w:tcPr>
          <w:p w14:paraId="2C07B1F8" w14:textId="2B0C7279" w:rsidR="006E5F24" w:rsidRPr="006E5F24" w:rsidRDefault="006E5F24" w:rsidP="006E5F24">
            <w:pPr>
              <w:spacing w:after="0" w:line="240" w:lineRule="auto"/>
              <w:rPr>
                <w:rFonts w:ascii="Aptos Narrow" w:eastAsia="Times New Roman" w:hAnsi="Aptos Narrow" w:cs="Times New Roman"/>
                <w:b/>
                <w:bCs/>
                <w:color w:val="FF0000"/>
                <w:kern w:val="0"/>
                <w:sz w:val="22"/>
                <w:szCs w:val="22"/>
                <w:lang w:eastAsia="en-ZA"/>
                <w14:ligatures w14:val="none"/>
              </w:rPr>
            </w:pPr>
            <w:r w:rsidRPr="006E5F24">
              <w:rPr>
                <w:rFonts w:ascii="Aptos Narrow" w:eastAsia="Times New Roman" w:hAnsi="Aptos Narrow" w:cs="Times New Roman"/>
                <w:b/>
                <w:bCs/>
                <w:color w:val="FF0000"/>
                <w:kern w:val="0"/>
                <w:sz w:val="22"/>
                <w:szCs w:val="22"/>
                <w:lang w:eastAsia="en-ZA"/>
                <w14:ligatures w14:val="none"/>
              </w:rPr>
              <w:t>Since F-stat is less than the F-critical, and the p-value is &gt;0.05. There is no significant difference between the two analysts</w:t>
            </w:r>
          </w:p>
        </w:tc>
      </w:tr>
      <w:tr w:rsidR="006E5F24" w:rsidRPr="006E5F24" w14:paraId="2283F579" w14:textId="77777777" w:rsidTr="006E5F24">
        <w:trPr>
          <w:trHeight w:val="288"/>
        </w:trPr>
        <w:tc>
          <w:tcPr>
            <w:tcW w:w="9360" w:type="dxa"/>
            <w:gridSpan w:val="15"/>
            <w:tcBorders>
              <w:top w:val="nil"/>
              <w:left w:val="nil"/>
              <w:bottom w:val="nil"/>
              <w:right w:val="nil"/>
            </w:tcBorders>
            <w:noWrap/>
            <w:vAlign w:val="bottom"/>
            <w:hideMark/>
          </w:tcPr>
          <w:p w14:paraId="350F2ED2" w14:textId="77777777" w:rsidR="006E5F24" w:rsidRPr="006E5F24" w:rsidRDefault="006E5F24" w:rsidP="006E5F24">
            <w:pPr>
              <w:spacing w:after="0" w:line="240" w:lineRule="auto"/>
              <w:rPr>
                <w:rFonts w:ascii="Aptos Narrow" w:eastAsia="Times New Roman" w:hAnsi="Aptos Narrow" w:cs="Times New Roman"/>
                <w:b/>
                <w:bCs/>
                <w:color w:val="FF0000"/>
                <w:kern w:val="0"/>
                <w:sz w:val="22"/>
                <w:szCs w:val="22"/>
                <w:lang w:eastAsia="en-ZA"/>
                <w14:ligatures w14:val="none"/>
              </w:rPr>
            </w:pPr>
            <w:r w:rsidRPr="006E5F24">
              <w:rPr>
                <w:rFonts w:ascii="Aptos Narrow" w:eastAsia="Times New Roman" w:hAnsi="Aptos Narrow" w:cs="Times New Roman"/>
                <w:b/>
                <w:bCs/>
                <w:color w:val="FF0000"/>
                <w:kern w:val="0"/>
                <w:sz w:val="22"/>
                <w:szCs w:val="22"/>
                <w:lang w:eastAsia="en-ZA"/>
                <w14:ligatures w14:val="none"/>
              </w:rPr>
              <w:t>Which implies that the method passes the precision test</w:t>
            </w:r>
          </w:p>
        </w:tc>
      </w:tr>
      <w:tr w:rsidR="006E5F24" w:rsidRPr="006E5F24" w14:paraId="5CA14D02" w14:textId="77777777" w:rsidTr="006E5F24">
        <w:trPr>
          <w:trHeight w:val="288"/>
        </w:trPr>
        <w:tc>
          <w:tcPr>
            <w:tcW w:w="9360" w:type="dxa"/>
            <w:gridSpan w:val="15"/>
            <w:tcBorders>
              <w:top w:val="nil"/>
              <w:left w:val="nil"/>
              <w:bottom w:val="nil"/>
              <w:right w:val="nil"/>
            </w:tcBorders>
            <w:noWrap/>
            <w:vAlign w:val="bottom"/>
            <w:hideMark/>
          </w:tcPr>
          <w:p w14:paraId="3B6CEBDD" w14:textId="77777777" w:rsidR="006E5F24" w:rsidRPr="006E5F24" w:rsidRDefault="006E5F24" w:rsidP="006E5F24">
            <w:pPr>
              <w:spacing w:after="0" w:line="240" w:lineRule="auto"/>
              <w:rPr>
                <w:rFonts w:ascii="Aptos Narrow" w:eastAsia="Times New Roman" w:hAnsi="Aptos Narrow" w:cs="Times New Roman"/>
                <w:b/>
                <w:bCs/>
                <w:color w:val="FF0000"/>
                <w:kern w:val="0"/>
                <w:sz w:val="22"/>
                <w:szCs w:val="22"/>
                <w:lang w:eastAsia="en-ZA"/>
                <w14:ligatures w14:val="none"/>
              </w:rPr>
            </w:pPr>
            <w:r w:rsidRPr="006E5F24">
              <w:rPr>
                <w:rFonts w:ascii="Aptos Narrow" w:eastAsia="Times New Roman" w:hAnsi="Aptos Narrow" w:cs="Times New Roman"/>
                <w:b/>
                <w:bCs/>
                <w:color w:val="FF0000"/>
                <w:kern w:val="0"/>
                <w:sz w:val="22"/>
                <w:szCs w:val="22"/>
                <w:lang w:eastAsia="en-ZA"/>
                <w14:ligatures w14:val="none"/>
              </w:rPr>
              <w:t>The method demostrated good precision with the RSD values at 1,16 and 1,51, both of which fall well within general acceptable limits  i.e&lt;2 for analytical methods</w:t>
            </w:r>
          </w:p>
        </w:tc>
      </w:tr>
    </w:tbl>
    <w:p w14:paraId="10DD922D" w14:textId="50BBF8E0" w:rsidR="006B340E" w:rsidRPr="009A571D" w:rsidRDefault="006B340E" w:rsidP="006B340E">
      <w:pPr>
        <w:pStyle w:val="Heading2"/>
        <w:rPr>
          <w:b/>
          <w:bCs/>
        </w:rPr>
      </w:pPr>
      <w:bookmarkStart w:id="12" w:name="_Toc206592499"/>
      <w:r w:rsidRPr="009A571D">
        <w:rPr>
          <w:b/>
          <w:bCs/>
        </w:rPr>
        <w:t>RUGGEDNESS-ROBUSTNESS</w:t>
      </w:r>
      <w:bookmarkEnd w:id="12"/>
    </w:p>
    <w:p w14:paraId="113479DB" w14:textId="7241CB9E" w:rsidR="006B340E" w:rsidRDefault="006B340E" w:rsidP="006B340E">
      <w:r>
        <w:t xml:space="preserve">The ruggedness study will encompass introducing a slight deviation on the procedure to evaluate how </w:t>
      </w:r>
      <w:r w:rsidR="00DA2B5A">
        <w:t>low out of range</w:t>
      </w:r>
      <w:r w:rsidR="00480367">
        <w:t xml:space="preserve"> </w:t>
      </w:r>
      <w:r w:rsidR="00121AE8">
        <w:t xml:space="preserve">analysis </w:t>
      </w:r>
      <w:r w:rsidR="00480367">
        <w:t>room</w:t>
      </w:r>
      <w:r w:rsidR="00DA2B5A">
        <w:t xml:space="preserve"> temperature affects the accuracy of ash determination</w:t>
      </w:r>
      <w:r w:rsidR="00480367">
        <w:t>.</w:t>
      </w:r>
      <w:r w:rsidR="00121AE8">
        <w:t xml:space="preserve"> The results will be studied statistically using ANOVA and Welch’s T-test.</w:t>
      </w:r>
    </w:p>
    <w:tbl>
      <w:tblPr>
        <w:tblW w:w="10320" w:type="dxa"/>
        <w:tblLook w:val="04A0" w:firstRow="1" w:lastRow="0" w:firstColumn="1" w:lastColumn="0" w:noHBand="0" w:noVBand="1"/>
      </w:tblPr>
      <w:tblGrid>
        <w:gridCol w:w="1460"/>
        <w:gridCol w:w="3140"/>
        <w:gridCol w:w="4180"/>
        <w:gridCol w:w="1540"/>
      </w:tblGrid>
      <w:tr w:rsidR="00121AE8" w:rsidRPr="00121AE8" w14:paraId="49B839A4" w14:textId="77777777" w:rsidTr="00121AE8">
        <w:trPr>
          <w:trHeight w:val="288"/>
        </w:trPr>
        <w:tc>
          <w:tcPr>
            <w:tcW w:w="1460" w:type="dxa"/>
            <w:tcBorders>
              <w:top w:val="single" w:sz="8" w:space="0" w:color="auto"/>
              <w:left w:val="single" w:sz="8" w:space="0" w:color="auto"/>
              <w:bottom w:val="single" w:sz="4" w:space="0" w:color="auto"/>
              <w:right w:val="single" w:sz="4" w:space="0" w:color="auto"/>
            </w:tcBorders>
            <w:noWrap/>
            <w:vAlign w:val="bottom"/>
            <w:hideMark/>
          </w:tcPr>
          <w:p w14:paraId="79022F3C"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LIMS no</w:t>
            </w:r>
          </w:p>
        </w:tc>
        <w:tc>
          <w:tcPr>
            <w:tcW w:w="3140" w:type="dxa"/>
            <w:tcBorders>
              <w:top w:val="single" w:sz="8" w:space="0" w:color="auto"/>
              <w:left w:val="nil"/>
              <w:bottom w:val="single" w:sz="4" w:space="0" w:color="auto"/>
              <w:right w:val="single" w:sz="4" w:space="0" w:color="auto"/>
            </w:tcBorders>
            <w:noWrap/>
            <w:vAlign w:val="bottom"/>
            <w:hideMark/>
          </w:tcPr>
          <w:p w14:paraId="63DB04DC"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Normal Conditions (19-26 oC)</w:t>
            </w:r>
          </w:p>
        </w:tc>
        <w:tc>
          <w:tcPr>
            <w:tcW w:w="4180" w:type="dxa"/>
            <w:tcBorders>
              <w:top w:val="single" w:sz="8" w:space="0" w:color="auto"/>
              <w:left w:val="nil"/>
              <w:bottom w:val="single" w:sz="4" w:space="0" w:color="auto"/>
              <w:right w:val="single" w:sz="4" w:space="0" w:color="auto"/>
            </w:tcBorders>
            <w:noWrap/>
            <w:vAlign w:val="bottom"/>
            <w:hideMark/>
          </w:tcPr>
          <w:p w14:paraId="645653B2"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Out Of Range Temperature (15 August 2025)</w:t>
            </w:r>
          </w:p>
        </w:tc>
        <w:tc>
          <w:tcPr>
            <w:tcW w:w="1540" w:type="dxa"/>
            <w:tcBorders>
              <w:top w:val="single" w:sz="8" w:space="0" w:color="auto"/>
              <w:left w:val="nil"/>
              <w:bottom w:val="single" w:sz="4" w:space="0" w:color="auto"/>
              <w:right w:val="single" w:sz="8" w:space="0" w:color="auto"/>
            </w:tcBorders>
            <w:noWrap/>
            <w:vAlign w:val="bottom"/>
            <w:hideMark/>
          </w:tcPr>
          <w:p w14:paraId="5ED5C375"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LIMS no</w:t>
            </w:r>
          </w:p>
        </w:tc>
      </w:tr>
      <w:tr w:rsidR="00121AE8" w:rsidRPr="00121AE8" w14:paraId="5A6EB719" w14:textId="77777777" w:rsidTr="00121AE8">
        <w:trPr>
          <w:trHeight w:val="288"/>
        </w:trPr>
        <w:tc>
          <w:tcPr>
            <w:tcW w:w="1460" w:type="dxa"/>
            <w:tcBorders>
              <w:top w:val="nil"/>
              <w:left w:val="single" w:sz="8" w:space="0" w:color="auto"/>
              <w:bottom w:val="single" w:sz="4" w:space="0" w:color="auto"/>
              <w:right w:val="single" w:sz="4" w:space="0" w:color="auto"/>
            </w:tcBorders>
            <w:noWrap/>
            <w:vAlign w:val="bottom"/>
            <w:hideMark/>
          </w:tcPr>
          <w:p w14:paraId="3B883620"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1431</w:t>
            </w:r>
          </w:p>
        </w:tc>
        <w:tc>
          <w:tcPr>
            <w:tcW w:w="3140" w:type="dxa"/>
            <w:tcBorders>
              <w:top w:val="nil"/>
              <w:left w:val="nil"/>
              <w:bottom w:val="single" w:sz="4" w:space="0" w:color="auto"/>
              <w:right w:val="single" w:sz="4" w:space="0" w:color="auto"/>
            </w:tcBorders>
            <w:noWrap/>
            <w:vAlign w:val="bottom"/>
            <w:hideMark/>
          </w:tcPr>
          <w:p w14:paraId="73913287"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21,95</w:t>
            </w:r>
          </w:p>
        </w:tc>
        <w:tc>
          <w:tcPr>
            <w:tcW w:w="4180" w:type="dxa"/>
            <w:tcBorders>
              <w:top w:val="nil"/>
              <w:left w:val="nil"/>
              <w:bottom w:val="single" w:sz="4" w:space="0" w:color="auto"/>
              <w:right w:val="single" w:sz="4" w:space="0" w:color="auto"/>
            </w:tcBorders>
            <w:noWrap/>
            <w:vAlign w:val="bottom"/>
            <w:hideMark/>
          </w:tcPr>
          <w:p w14:paraId="244C5B22"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22,06</w:t>
            </w:r>
          </w:p>
        </w:tc>
        <w:tc>
          <w:tcPr>
            <w:tcW w:w="1540" w:type="dxa"/>
            <w:tcBorders>
              <w:top w:val="nil"/>
              <w:left w:val="nil"/>
              <w:bottom w:val="single" w:sz="4" w:space="0" w:color="auto"/>
              <w:right w:val="single" w:sz="8" w:space="0" w:color="auto"/>
            </w:tcBorders>
            <w:noWrap/>
            <w:vAlign w:val="bottom"/>
            <w:hideMark/>
          </w:tcPr>
          <w:p w14:paraId="2050E505"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1476</w:t>
            </w:r>
          </w:p>
        </w:tc>
      </w:tr>
      <w:tr w:rsidR="00121AE8" w:rsidRPr="00121AE8" w14:paraId="08AEBBF5" w14:textId="77777777" w:rsidTr="00121AE8">
        <w:trPr>
          <w:trHeight w:val="300"/>
        </w:trPr>
        <w:tc>
          <w:tcPr>
            <w:tcW w:w="1460" w:type="dxa"/>
            <w:tcBorders>
              <w:top w:val="nil"/>
              <w:left w:val="single" w:sz="8" w:space="0" w:color="auto"/>
              <w:bottom w:val="single" w:sz="4" w:space="0" w:color="auto"/>
              <w:right w:val="single" w:sz="4" w:space="0" w:color="auto"/>
            </w:tcBorders>
            <w:noWrap/>
            <w:vAlign w:val="bottom"/>
            <w:hideMark/>
          </w:tcPr>
          <w:p w14:paraId="64732275"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1432</w:t>
            </w:r>
          </w:p>
        </w:tc>
        <w:tc>
          <w:tcPr>
            <w:tcW w:w="3140" w:type="dxa"/>
            <w:tcBorders>
              <w:top w:val="nil"/>
              <w:left w:val="nil"/>
              <w:bottom w:val="single" w:sz="4" w:space="0" w:color="auto"/>
              <w:right w:val="single" w:sz="4" w:space="0" w:color="auto"/>
            </w:tcBorders>
            <w:noWrap/>
            <w:vAlign w:val="bottom"/>
            <w:hideMark/>
          </w:tcPr>
          <w:p w14:paraId="2FFDBD51"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22,22</w:t>
            </w:r>
          </w:p>
        </w:tc>
        <w:tc>
          <w:tcPr>
            <w:tcW w:w="4180" w:type="dxa"/>
            <w:tcBorders>
              <w:top w:val="nil"/>
              <w:left w:val="nil"/>
              <w:bottom w:val="single" w:sz="4" w:space="0" w:color="auto"/>
              <w:right w:val="single" w:sz="4" w:space="0" w:color="auto"/>
            </w:tcBorders>
            <w:noWrap/>
            <w:vAlign w:val="bottom"/>
            <w:hideMark/>
          </w:tcPr>
          <w:p w14:paraId="3454ABF6"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22,38</w:t>
            </w:r>
          </w:p>
        </w:tc>
        <w:tc>
          <w:tcPr>
            <w:tcW w:w="1540" w:type="dxa"/>
            <w:tcBorders>
              <w:top w:val="nil"/>
              <w:left w:val="nil"/>
              <w:bottom w:val="single" w:sz="4" w:space="0" w:color="auto"/>
              <w:right w:val="single" w:sz="8" w:space="0" w:color="auto"/>
            </w:tcBorders>
            <w:noWrap/>
            <w:vAlign w:val="bottom"/>
            <w:hideMark/>
          </w:tcPr>
          <w:p w14:paraId="2F55C68C"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1477</w:t>
            </w:r>
          </w:p>
        </w:tc>
      </w:tr>
      <w:tr w:rsidR="00121AE8" w:rsidRPr="00121AE8" w14:paraId="12D82325" w14:textId="77777777" w:rsidTr="00121AE8">
        <w:trPr>
          <w:trHeight w:val="288"/>
        </w:trPr>
        <w:tc>
          <w:tcPr>
            <w:tcW w:w="1460" w:type="dxa"/>
            <w:tcBorders>
              <w:top w:val="nil"/>
              <w:left w:val="single" w:sz="8" w:space="0" w:color="auto"/>
              <w:bottom w:val="single" w:sz="4" w:space="0" w:color="auto"/>
              <w:right w:val="single" w:sz="4" w:space="0" w:color="auto"/>
            </w:tcBorders>
            <w:noWrap/>
            <w:vAlign w:val="bottom"/>
            <w:hideMark/>
          </w:tcPr>
          <w:p w14:paraId="326D6A57"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1433</w:t>
            </w:r>
          </w:p>
        </w:tc>
        <w:tc>
          <w:tcPr>
            <w:tcW w:w="3140" w:type="dxa"/>
            <w:tcBorders>
              <w:top w:val="nil"/>
              <w:left w:val="nil"/>
              <w:bottom w:val="single" w:sz="4" w:space="0" w:color="auto"/>
              <w:right w:val="single" w:sz="4" w:space="0" w:color="auto"/>
            </w:tcBorders>
            <w:noWrap/>
            <w:vAlign w:val="bottom"/>
            <w:hideMark/>
          </w:tcPr>
          <w:p w14:paraId="2A955842"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22,12</w:t>
            </w:r>
          </w:p>
        </w:tc>
        <w:tc>
          <w:tcPr>
            <w:tcW w:w="4180" w:type="dxa"/>
            <w:tcBorders>
              <w:top w:val="nil"/>
              <w:left w:val="nil"/>
              <w:bottom w:val="single" w:sz="4" w:space="0" w:color="auto"/>
              <w:right w:val="single" w:sz="4" w:space="0" w:color="auto"/>
            </w:tcBorders>
            <w:noWrap/>
            <w:vAlign w:val="bottom"/>
            <w:hideMark/>
          </w:tcPr>
          <w:p w14:paraId="3E67AED9"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21,97</w:t>
            </w:r>
          </w:p>
        </w:tc>
        <w:tc>
          <w:tcPr>
            <w:tcW w:w="1540" w:type="dxa"/>
            <w:tcBorders>
              <w:top w:val="nil"/>
              <w:left w:val="nil"/>
              <w:bottom w:val="single" w:sz="4" w:space="0" w:color="auto"/>
              <w:right w:val="single" w:sz="8" w:space="0" w:color="auto"/>
            </w:tcBorders>
            <w:noWrap/>
            <w:vAlign w:val="bottom"/>
            <w:hideMark/>
          </w:tcPr>
          <w:p w14:paraId="2AAB90A0"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1478</w:t>
            </w:r>
          </w:p>
        </w:tc>
      </w:tr>
      <w:tr w:rsidR="00121AE8" w:rsidRPr="00121AE8" w14:paraId="165BC4B4" w14:textId="77777777" w:rsidTr="00121AE8">
        <w:trPr>
          <w:trHeight w:val="288"/>
        </w:trPr>
        <w:tc>
          <w:tcPr>
            <w:tcW w:w="1460" w:type="dxa"/>
            <w:tcBorders>
              <w:top w:val="nil"/>
              <w:left w:val="single" w:sz="8" w:space="0" w:color="auto"/>
              <w:bottom w:val="single" w:sz="4" w:space="0" w:color="auto"/>
              <w:right w:val="single" w:sz="4" w:space="0" w:color="auto"/>
            </w:tcBorders>
            <w:noWrap/>
            <w:vAlign w:val="bottom"/>
            <w:hideMark/>
          </w:tcPr>
          <w:p w14:paraId="08C8EDD4"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lastRenderedPageBreak/>
              <w:t>1434</w:t>
            </w:r>
          </w:p>
        </w:tc>
        <w:tc>
          <w:tcPr>
            <w:tcW w:w="3140" w:type="dxa"/>
            <w:tcBorders>
              <w:top w:val="nil"/>
              <w:left w:val="nil"/>
              <w:bottom w:val="single" w:sz="4" w:space="0" w:color="auto"/>
              <w:right w:val="single" w:sz="4" w:space="0" w:color="auto"/>
            </w:tcBorders>
            <w:noWrap/>
            <w:vAlign w:val="bottom"/>
            <w:hideMark/>
          </w:tcPr>
          <w:p w14:paraId="1F589803"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22,05</w:t>
            </w:r>
          </w:p>
        </w:tc>
        <w:tc>
          <w:tcPr>
            <w:tcW w:w="4180" w:type="dxa"/>
            <w:tcBorders>
              <w:top w:val="nil"/>
              <w:left w:val="nil"/>
              <w:bottom w:val="single" w:sz="4" w:space="0" w:color="auto"/>
              <w:right w:val="single" w:sz="4" w:space="0" w:color="auto"/>
            </w:tcBorders>
            <w:noWrap/>
            <w:vAlign w:val="bottom"/>
            <w:hideMark/>
          </w:tcPr>
          <w:p w14:paraId="24CC7532"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21,94</w:t>
            </w:r>
          </w:p>
        </w:tc>
        <w:tc>
          <w:tcPr>
            <w:tcW w:w="1540" w:type="dxa"/>
            <w:tcBorders>
              <w:top w:val="nil"/>
              <w:left w:val="nil"/>
              <w:bottom w:val="single" w:sz="4" w:space="0" w:color="auto"/>
              <w:right w:val="single" w:sz="8" w:space="0" w:color="auto"/>
            </w:tcBorders>
            <w:noWrap/>
            <w:vAlign w:val="bottom"/>
            <w:hideMark/>
          </w:tcPr>
          <w:p w14:paraId="52B8CB4A"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1479</w:t>
            </w:r>
          </w:p>
        </w:tc>
      </w:tr>
      <w:tr w:rsidR="00121AE8" w:rsidRPr="00121AE8" w14:paraId="7DE0AD13" w14:textId="77777777" w:rsidTr="00121AE8">
        <w:trPr>
          <w:trHeight w:val="300"/>
        </w:trPr>
        <w:tc>
          <w:tcPr>
            <w:tcW w:w="1460" w:type="dxa"/>
            <w:tcBorders>
              <w:top w:val="nil"/>
              <w:left w:val="single" w:sz="8" w:space="0" w:color="auto"/>
              <w:bottom w:val="single" w:sz="4" w:space="0" w:color="auto"/>
              <w:right w:val="single" w:sz="4" w:space="0" w:color="auto"/>
            </w:tcBorders>
            <w:noWrap/>
            <w:vAlign w:val="bottom"/>
            <w:hideMark/>
          </w:tcPr>
          <w:p w14:paraId="5995F9AB"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1435</w:t>
            </w:r>
          </w:p>
        </w:tc>
        <w:tc>
          <w:tcPr>
            <w:tcW w:w="3140" w:type="dxa"/>
            <w:tcBorders>
              <w:top w:val="nil"/>
              <w:left w:val="nil"/>
              <w:bottom w:val="single" w:sz="4" w:space="0" w:color="auto"/>
              <w:right w:val="single" w:sz="4" w:space="0" w:color="auto"/>
            </w:tcBorders>
            <w:noWrap/>
            <w:vAlign w:val="bottom"/>
            <w:hideMark/>
          </w:tcPr>
          <w:p w14:paraId="6997EB83"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22,03</w:t>
            </w:r>
          </w:p>
        </w:tc>
        <w:tc>
          <w:tcPr>
            <w:tcW w:w="4180" w:type="dxa"/>
            <w:tcBorders>
              <w:top w:val="nil"/>
              <w:left w:val="nil"/>
              <w:bottom w:val="single" w:sz="4" w:space="0" w:color="auto"/>
              <w:right w:val="single" w:sz="4" w:space="0" w:color="auto"/>
            </w:tcBorders>
            <w:noWrap/>
            <w:vAlign w:val="bottom"/>
            <w:hideMark/>
          </w:tcPr>
          <w:p w14:paraId="0432EAFE"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22,03</w:t>
            </w:r>
          </w:p>
        </w:tc>
        <w:tc>
          <w:tcPr>
            <w:tcW w:w="1540" w:type="dxa"/>
            <w:tcBorders>
              <w:top w:val="nil"/>
              <w:left w:val="nil"/>
              <w:bottom w:val="single" w:sz="4" w:space="0" w:color="auto"/>
              <w:right w:val="single" w:sz="8" w:space="0" w:color="auto"/>
            </w:tcBorders>
            <w:noWrap/>
            <w:vAlign w:val="bottom"/>
            <w:hideMark/>
          </w:tcPr>
          <w:p w14:paraId="306DC30E"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1480</w:t>
            </w:r>
          </w:p>
        </w:tc>
      </w:tr>
      <w:tr w:rsidR="00121AE8" w:rsidRPr="00121AE8" w14:paraId="0858A2B7" w14:textId="77777777" w:rsidTr="00121AE8">
        <w:trPr>
          <w:trHeight w:val="288"/>
        </w:trPr>
        <w:tc>
          <w:tcPr>
            <w:tcW w:w="1460" w:type="dxa"/>
            <w:tcBorders>
              <w:top w:val="nil"/>
              <w:left w:val="single" w:sz="8" w:space="0" w:color="auto"/>
              <w:bottom w:val="single" w:sz="4" w:space="0" w:color="auto"/>
              <w:right w:val="single" w:sz="4" w:space="0" w:color="auto"/>
            </w:tcBorders>
            <w:noWrap/>
            <w:vAlign w:val="bottom"/>
            <w:hideMark/>
          </w:tcPr>
          <w:p w14:paraId="2F5CAC90"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1436</w:t>
            </w:r>
          </w:p>
        </w:tc>
        <w:tc>
          <w:tcPr>
            <w:tcW w:w="3140" w:type="dxa"/>
            <w:tcBorders>
              <w:top w:val="nil"/>
              <w:left w:val="nil"/>
              <w:bottom w:val="single" w:sz="4" w:space="0" w:color="auto"/>
              <w:right w:val="single" w:sz="4" w:space="0" w:color="auto"/>
            </w:tcBorders>
            <w:noWrap/>
            <w:vAlign w:val="bottom"/>
            <w:hideMark/>
          </w:tcPr>
          <w:p w14:paraId="1154D121"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22,08</w:t>
            </w:r>
          </w:p>
        </w:tc>
        <w:tc>
          <w:tcPr>
            <w:tcW w:w="4180" w:type="dxa"/>
            <w:tcBorders>
              <w:top w:val="nil"/>
              <w:left w:val="nil"/>
              <w:bottom w:val="single" w:sz="4" w:space="0" w:color="auto"/>
              <w:right w:val="single" w:sz="4" w:space="0" w:color="auto"/>
            </w:tcBorders>
            <w:noWrap/>
            <w:vAlign w:val="bottom"/>
            <w:hideMark/>
          </w:tcPr>
          <w:p w14:paraId="7DE79708"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21,80</w:t>
            </w:r>
          </w:p>
        </w:tc>
        <w:tc>
          <w:tcPr>
            <w:tcW w:w="1540" w:type="dxa"/>
            <w:tcBorders>
              <w:top w:val="nil"/>
              <w:left w:val="nil"/>
              <w:bottom w:val="single" w:sz="4" w:space="0" w:color="auto"/>
              <w:right w:val="single" w:sz="8" w:space="0" w:color="auto"/>
            </w:tcBorders>
            <w:noWrap/>
            <w:vAlign w:val="bottom"/>
            <w:hideMark/>
          </w:tcPr>
          <w:p w14:paraId="389A0904"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1481</w:t>
            </w:r>
          </w:p>
        </w:tc>
      </w:tr>
      <w:tr w:rsidR="00121AE8" w:rsidRPr="00121AE8" w14:paraId="19C46163" w14:textId="77777777" w:rsidTr="00121AE8">
        <w:trPr>
          <w:trHeight w:val="288"/>
        </w:trPr>
        <w:tc>
          <w:tcPr>
            <w:tcW w:w="1460" w:type="dxa"/>
            <w:tcBorders>
              <w:top w:val="nil"/>
              <w:left w:val="single" w:sz="8" w:space="0" w:color="auto"/>
              <w:bottom w:val="single" w:sz="4" w:space="0" w:color="auto"/>
              <w:right w:val="single" w:sz="4" w:space="0" w:color="auto"/>
            </w:tcBorders>
            <w:noWrap/>
            <w:vAlign w:val="bottom"/>
            <w:hideMark/>
          </w:tcPr>
          <w:p w14:paraId="4B670C2A"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1437</w:t>
            </w:r>
          </w:p>
        </w:tc>
        <w:tc>
          <w:tcPr>
            <w:tcW w:w="3140" w:type="dxa"/>
            <w:tcBorders>
              <w:top w:val="nil"/>
              <w:left w:val="nil"/>
              <w:bottom w:val="single" w:sz="4" w:space="0" w:color="auto"/>
              <w:right w:val="single" w:sz="4" w:space="0" w:color="auto"/>
            </w:tcBorders>
            <w:noWrap/>
            <w:vAlign w:val="bottom"/>
            <w:hideMark/>
          </w:tcPr>
          <w:p w14:paraId="4B4A7E40"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22,06</w:t>
            </w:r>
          </w:p>
        </w:tc>
        <w:tc>
          <w:tcPr>
            <w:tcW w:w="4180" w:type="dxa"/>
            <w:tcBorders>
              <w:top w:val="nil"/>
              <w:left w:val="nil"/>
              <w:bottom w:val="single" w:sz="4" w:space="0" w:color="auto"/>
              <w:right w:val="single" w:sz="4" w:space="0" w:color="auto"/>
            </w:tcBorders>
            <w:noWrap/>
            <w:vAlign w:val="bottom"/>
            <w:hideMark/>
          </w:tcPr>
          <w:p w14:paraId="03DA32AC"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22,19</w:t>
            </w:r>
          </w:p>
        </w:tc>
        <w:tc>
          <w:tcPr>
            <w:tcW w:w="1540" w:type="dxa"/>
            <w:tcBorders>
              <w:top w:val="nil"/>
              <w:left w:val="nil"/>
              <w:bottom w:val="single" w:sz="4" w:space="0" w:color="auto"/>
              <w:right w:val="single" w:sz="8" w:space="0" w:color="auto"/>
            </w:tcBorders>
            <w:noWrap/>
            <w:vAlign w:val="bottom"/>
            <w:hideMark/>
          </w:tcPr>
          <w:p w14:paraId="64D6A6A8"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1482</w:t>
            </w:r>
          </w:p>
        </w:tc>
      </w:tr>
      <w:tr w:rsidR="00121AE8" w:rsidRPr="00121AE8" w14:paraId="6FB9F0D4" w14:textId="77777777" w:rsidTr="00121AE8">
        <w:trPr>
          <w:trHeight w:val="300"/>
        </w:trPr>
        <w:tc>
          <w:tcPr>
            <w:tcW w:w="1460" w:type="dxa"/>
            <w:tcBorders>
              <w:top w:val="nil"/>
              <w:left w:val="single" w:sz="8" w:space="0" w:color="auto"/>
              <w:bottom w:val="single" w:sz="4" w:space="0" w:color="auto"/>
              <w:right w:val="single" w:sz="4" w:space="0" w:color="auto"/>
            </w:tcBorders>
            <w:noWrap/>
            <w:vAlign w:val="bottom"/>
            <w:hideMark/>
          </w:tcPr>
          <w:p w14:paraId="1DD8CB17"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1438</w:t>
            </w:r>
          </w:p>
        </w:tc>
        <w:tc>
          <w:tcPr>
            <w:tcW w:w="3140" w:type="dxa"/>
            <w:tcBorders>
              <w:top w:val="nil"/>
              <w:left w:val="nil"/>
              <w:bottom w:val="single" w:sz="4" w:space="0" w:color="auto"/>
              <w:right w:val="single" w:sz="4" w:space="0" w:color="auto"/>
            </w:tcBorders>
            <w:noWrap/>
            <w:vAlign w:val="bottom"/>
            <w:hideMark/>
          </w:tcPr>
          <w:p w14:paraId="20F3E6B5"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22,19</w:t>
            </w:r>
          </w:p>
        </w:tc>
        <w:tc>
          <w:tcPr>
            <w:tcW w:w="4180" w:type="dxa"/>
            <w:tcBorders>
              <w:top w:val="nil"/>
              <w:left w:val="nil"/>
              <w:bottom w:val="single" w:sz="4" w:space="0" w:color="auto"/>
              <w:right w:val="single" w:sz="4" w:space="0" w:color="auto"/>
            </w:tcBorders>
            <w:noWrap/>
            <w:vAlign w:val="bottom"/>
            <w:hideMark/>
          </w:tcPr>
          <w:p w14:paraId="47E66DD1"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21,83</w:t>
            </w:r>
          </w:p>
        </w:tc>
        <w:tc>
          <w:tcPr>
            <w:tcW w:w="1540" w:type="dxa"/>
            <w:tcBorders>
              <w:top w:val="nil"/>
              <w:left w:val="nil"/>
              <w:bottom w:val="single" w:sz="4" w:space="0" w:color="auto"/>
              <w:right w:val="single" w:sz="8" w:space="0" w:color="auto"/>
            </w:tcBorders>
            <w:noWrap/>
            <w:vAlign w:val="bottom"/>
            <w:hideMark/>
          </w:tcPr>
          <w:p w14:paraId="6E0FD060"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1483</w:t>
            </w:r>
          </w:p>
        </w:tc>
      </w:tr>
      <w:tr w:rsidR="00121AE8" w:rsidRPr="00121AE8" w14:paraId="348DFEE6" w14:textId="77777777" w:rsidTr="00121AE8">
        <w:trPr>
          <w:trHeight w:val="288"/>
        </w:trPr>
        <w:tc>
          <w:tcPr>
            <w:tcW w:w="1460" w:type="dxa"/>
            <w:tcBorders>
              <w:top w:val="nil"/>
              <w:left w:val="single" w:sz="8" w:space="0" w:color="auto"/>
              <w:bottom w:val="single" w:sz="4" w:space="0" w:color="auto"/>
              <w:right w:val="single" w:sz="4" w:space="0" w:color="auto"/>
            </w:tcBorders>
            <w:noWrap/>
            <w:vAlign w:val="bottom"/>
            <w:hideMark/>
          </w:tcPr>
          <w:p w14:paraId="4B58DBE4"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1439</w:t>
            </w:r>
          </w:p>
        </w:tc>
        <w:tc>
          <w:tcPr>
            <w:tcW w:w="3140" w:type="dxa"/>
            <w:tcBorders>
              <w:top w:val="nil"/>
              <w:left w:val="nil"/>
              <w:bottom w:val="nil"/>
              <w:right w:val="single" w:sz="4" w:space="0" w:color="auto"/>
            </w:tcBorders>
            <w:noWrap/>
            <w:vAlign w:val="bottom"/>
            <w:hideMark/>
          </w:tcPr>
          <w:p w14:paraId="2AF8A2CE"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22,20</w:t>
            </w:r>
          </w:p>
        </w:tc>
        <w:tc>
          <w:tcPr>
            <w:tcW w:w="4180" w:type="dxa"/>
            <w:tcBorders>
              <w:top w:val="nil"/>
              <w:left w:val="nil"/>
              <w:bottom w:val="nil"/>
              <w:right w:val="single" w:sz="4" w:space="0" w:color="auto"/>
            </w:tcBorders>
            <w:noWrap/>
            <w:vAlign w:val="bottom"/>
            <w:hideMark/>
          </w:tcPr>
          <w:p w14:paraId="1F8A7EAC"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22,08</w:t>
            </w:r>
          </w:p>
        </w:tc>
        <w:tc>
          <w:tcPr>
            <w:tcW w:w="1540" w:type="dxa"/>
            <w:tcBorders>
              <w:top w:val="nil"/>
              <w:left w:val="nil"/>
              <w:bottom w:val="single" w:sz="4" w:space="0" w:color="auto"/>
              <w:right w:val="single" w:sz="8" w:space="0" w:color="auto"/>
            </w:tcBorders>
            <w:noWrap/>
            <w:vAlign w:val="bottom"/>
            <w:hideMark/>
          </w:tcPr>
          <w:p w14:paraId="1F2A4B0D"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1484</w:t>
            </w:r>
          </w:p>
        </w:tc>
      </w:tr>
      <w:tr w:rsidR="00121AE8" w:rsidRPr="00121AE8" w14:paraId="75B83E47" w14:textId="77777777" w:rsidTr="00121AE8">
        <w:trPr>
          <w:trHeight w:val="300"/>
        </w:trPr>
        <w:tc>
          <w:tcPr>
            <w:tcW w:w="1460" w:type="dxa"/>
            <w:tcBorders>
              <w:top w:val="nil"/>
              <w:left w:val="single" w:sz="8" w:space="0" w:color="auto"/>
              <w:bottom w:val="single" w:sz="8" w:space="0" w:color="auto"/>
              <w:right w:val="single" w:sz="4" w:space="0" w:color="auto"/>
            </w:tcBorders>
            <w:noWrap/>
            <w:vAlign w:val="bottom"/>
            <w:hideMark/>
          </w:tcPr>
          <w:p w14:paraId="46789AD7"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1440</w:t>
            </w:r>
          </w:p>
        </w:tc>
        <w:tc>
          <w:tcPr>
            <w:tcW w:w="3140" w:type="dxa"/>
            <w:tcBorders>
              <w:top w:val="single" w:sz="4" w:space="0" w:color="auto"/>
              <w:left w:val="nil"/>
              <w:bottom w:val="single" w:sz="8" w:space="0" w:color="auto"/>
              <w:right w:val="single" w:sz="4" w:space="0" w:color="auto"/>
            </w:tcBorders>
            <w:noWrap/>
            <w:vAlign w:val="bottom"/>
            <w:hideMark/>
          </w:tcPr>
          <w:p w14:paraId="1BD9096B"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22,22</w:t>
            </w:r>
          </w:p>
        </w:tc>
        <w:tc>
          <w:tcPr>
            <w:tcW w:w="4180" w:type="dxa"/>
            <w:tcBorders>
              <w:top w:val="single" w:sz="4" w:space="0" w:color="auto"/>
              <w:left w:val="nil"/>
              <w:bottom w:val="single" w:sz="8" w:space="0" w:color="auto"/>
              <w:right w:val="single" w:sz="4" w:space="0" w:color="auto"/>
            </w:tcBorders>
            <w:noWrap/>
            <w:vAlign w:val="bottom"/>
            <w:hideMark/>
          </w:tcPr>
          <w:p w14:paraId="704B0324"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22,09</w:t>
            </w:r>
          </w:p>
        </w:tc>
        <w:tc>
          <w:tcPr>
            <w:tcW w:w="1540" w:type="dxa"/>
            <w:tcBorders>
              <w:top w:val="nil"/>
              <w:left w:val="nil"/>
              <w:bottom w:val="single" w:sz="8" w:space="0" w:color="auto"/>
              <w:right w:val="single" w:sz="8" w:space="0" w:color="auto"/>
            </w:tcBorders>
            <w:noWrap/>
            <w:vAlign w:val="bottom"/>
            <w:hideMark/>
          </w:tcPr>
          <w:p w14:paraId="08C481E7"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1485</w:t>
            </w:r>
          </w:p>
        </w:tc>
      </w:tr>
      <w:tr w:rsidR="00121AE8" w:rsidRPr="00121AE8" w14:paraId="43DF1D14" w14:textId="77777777" w:rsidTr="00121AE8">
        <w:trPr>
          <w:trHeight w:val="288"/>
        </w:trPr>
        <w:tc>
          <w:tcPr>
            <w:tcW w:w="1460" w:type="dxa"/>
            <w:tcBorders>
              <w:top w:val="nil"/>
              <w:left w:val="nil"/>
              <w:bottom w:val="nil"/>
              <w:right w:val="nil"/>
            </w:tcBorders>
            <w:noWrap/>
            <w:vAlign w:val="bottom"/>
            <w:hideMark/>
          </w:tcPr>
          <w:p w14:paraId="383A0EF2" w14:textId="77777777" w:rsidR="00121AE8" w:rsidRPr="00121AE8" w:rsidRDefault="00121AE8" w:rsidP="00121AE8">
            <w:pPr>
              <w:spacing w:after="0" w:line="240" w:lineRule="auto"/>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Mean</w:t>
            </w:r>
          </w:p>
        </w:tc>
        <w:tc>
          <w:tcPr>
            <w:tcW w:w="3140" w:type="dxa"/>
            <w:tcBorders>
              <w:top w:val="nil"/>
              <w:left w:val="nil"/>
              <w:bottom w:val="nil"/>
              <w:right w:val="nil"/>
            </w:tcBorders>
            <w:noWrap/>
            <w:vAlign w:val="bottom"/>
            <w:hideMark/>
          </w:tcPr>
          <w:p w14:paraId="265C3C26"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22,11</w:t>
            </w:r>
          </w:p>
        </w:tc>
        <w:tc>
          <w:tcPr>
            <w:tcW w:w="4180" w:type="dxa"/>
            <w:tcBorders>
              <w:top w:val="nil"/>
              <w:left w:val="nil"/>
              <w:bottom w:val="nil"/>
              <w:right w:val="nil"/>
            </w:tcBorders>
            <w:noWrap/>
            <w:vAlign w:val="bottom"/>
            <w:hideMark/>
          </w:tcPr>
          <w:p w14:paraId="3B7C364D"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22,04</w:t>
            </w:r>
          </w:p>
        </w:tc>
        <w:tc>
          <w:tcPr>
            <w:tcW w:w="1540" w:type="dxa"/>
            <w:tcBorders>
              <w:top w:val="nil"/>
              <w:left w:val="nil"/>
              <w:bottom w:val="nil"/>
              <w:right w:val="nil"/>
            </w:tcBorders>
            <w:noWrap/>
            <w:vAlign w:val="bottom"/>
            <w:hideMark/>
          </w:tcPr>
          <w:p w14:paraId="273C002A"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p>
        </w:tc>
      </w:tr>
      <w:tr w:rsidR="00121AE8" w:rsidRPr="00121AE8" w14:paraId="5F729207" w14:textId="77777777" w:rsidTr="00121AE8">
        <w:trPr>
          <w:trHeight w:val="288"/>
        </w:trPr>
        <w:tc>
          <w:tcPr>
            <w:tcW w:w="1460" w:type="dxa"/>
            <w:tcBorders>
              <w:top w:val="nil"/>
              <w:left w:val="nil"/>
              <w:bottom w:val="nil"/>
              <w:right w:val="nil"/>
            </w:tcBorders>
            <w:noWrap/>
            <w:vAlign w:val="bottom"/>
            <w:hideMark/>
          </w:tcPr>
          <w:p w14:paraId="616B6F97" w14:textId="77777777" w:rsidR="00121AE8" w:rsidRPr="00121AE8" w:rsidRDefault="00121AE8" w:rsidP="00121AE8">
            <w:pPr>
              <w:spacing w:after="0" w:line="240" w:lineRule="auto"/>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STD Dev</w:t>
            </w:r>
          </w:p>
        </w:tc>
        <w:tc>
          <w:tcPr>
            <w:tcW w:w="3140" w:type="dxa"/>
            <w:tcBorders>
              <w:top w:val="nil"/>
              <w:left w:val="nil"/>
              <w:bottom w:val="nil"/>
              <w:right w:val="nil"/>
            </w:tcBorders>
            <w:noWrap/>
            <w:vAlign w:val="bottom"/>
            <w:hideMark/>
          </w:tcPr>
          <w:p w14:paraId="71A4E033"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0,0929516</w:t>
            </w:r>
          </w:p>
        </w:tc>
        <w:tc>
          <w:tcPr>
            <w:tcW w:w="4180" w:type="dxa"/>
            <w:tcBorders>
              <w:top w:val="nil"/>
              <w:left w:val="nil"/>
              <w:bottom w:val="nil"/>
              <w:right w:val="nil"/>
            </w:tcBorders>
            <w:noWrap/>
            <w:vAlign w:val="bottom"/>
            <w:hideMark/>
          </w:tcPr>
          <w:p w14:paraId="5D39F764"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0,169708901</w:t>
            </w:r>
          </w:p>
        </w:tc>
        <w:tc>
          <w:tcPr>
            <w:tcW w:w="1540" w:type="dxa"/>
            <w:tcBorders>
              <w:top w:val="nil"/>
              <w:left w:val="nil"/>
              <w:bottom w:val="nil"/>
              <w:right w:val="nil"/>
            </w:tcBorders>
            <w:noWrap/>
            <w:vAlign w:val="bottom"/>
            <w:hideMark/>
          </w:tcPr>
          <w:p w14:paraId="13D4A2B4"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p>
        </w:tc>
      </w:tr>
      <w:tr w:rsidR="00121AE8" w:rsidRPr="00121AE8" w14:paraId="01D9A976" w14:textId="77777777" w:rsidTr="00121AE8">
        <w:trPr>
          <w:trHeight w:val="300"/>
        </w:trPr>
        <w:tc>
          <w:tcPr>
            <w:tcW w:w="1460" w:type="dxa"/>
            <w:tcBorders>
              <w:top w:val="nil"/>
              <w:left w:val="nil"/>
              <w:bottom w:val="nil"/>
              <w:right w:val="nil"/>
            </w:tcBorders>
            <w:noWrap/>
            <w:vAlign w:val="bottom"/>
            <w:hideMark/>
          </w:tcPr>
          <w:p w14:paraId="4959110D" w14:textId="77777777" w:rsidR="00121AE8" w:rsidRPr="00121AE8" w:rsidRDefault="00121AE8" w:rsidP="00121AE8">
            <w:pPr>
              <w:spacing w:after="0" w:line="240" w:lineRule="auto"/>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RSD</w:t>
            </w:r>
          </w:p>
        </w:tc>
        <w:tc>
          <w:tcPr>
            <w:tcW w:w="3140" w:type="dxa"/>
            <w:tcBorders>
              <w:top w:val="nil"/>
              <w:left w:val="nil"/>
              <w:bottom w:val="nil"/>
              <w:right w:val="nil"/>
            </w:tcBorders>
            <w:noWrap/>
            <w:vAlign w:val="bottom"/>
            <w:hideMark/>
          </w:tcPr>
          <w:p w14:paraId="78EFF8E2"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0,420367223</w:t>
            </w:r>
          </w:p>
        </w:tc>
        <w:tc>
          <w:tcPr>
            <w:tcW w:w="4180" w:type="dxa"/>
            <w:tcBorders>
              <w:top w:val="nil"/>
              <w:left w:val="nil"/>
              <w:bottom w:val="nil"/>
              <w:right w:val="nil"/>
            </w:tcBorders>
            <w:noWrap/>
            <w:vAlign w:val="bottom"/>
            <w:hideMark/>
          </w:tcPr>
          <w:p w14:paraId="292BFC26"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0,770108913</w:t>
            </w:r>
          </w:p>
        </w:tc>
        <w:tc>
          <w:tcPr>
            <w:tcW w:w="1540" w:type="dxa"/>
            <w:tcBorders>
              <w:top w:val="nil"/>
              <w:left w:val="nil"/>
              <w:bottom w:val="nil"/>
              <w:right w:val="nil"/>
            </w:tcBorders>
            <w:noWrap/>
            <w:vAlign w:val="bottom"/>
            <w:hideMark/>
          </w:tcPr>
          <w:p w14:paraId="17751600"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p>
        </w:tc>
      </w:tr>
      <w:tr w:rsidR="00121AE8" w:rsidRPr="00121AE8" w14:paraId="08D9E066" w14:textId="77777777" w:rsidTr="00121AE8">
        <w:trPr>
          <w:trHeight w:val="288"/>
        </w:trPr>
        <w:tc>
          <w:tcPr>
            <w:tcW w:w="1460" w:type="dxa"/>
            <w:tcBorders>
              <w:top w:val="nil"/>
              <w:left w:val="nil"/>
              <w:bottom w:val="nil"/>
              <w:right w:val="nil"/>
            </w:tcBorders>
            <w:noWrap/>
            <w:vAlign w:val="bottom"/>
            <w:hideMark/>
          </w:tcPr>
          <w:p w14:paraId="1646D4D5" w14:textId="77777777" w:rsidR="00121AE8" w:rsidRPr="00121AE8" w:rsidRDefault="00121AE8" w:rsidP="00121AE8">
            <w:pPr>
              <w:spacing w:after="0" w:line="240" w:lineRule="auto"/>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ABS Difference</w:t>
            </w:r>
          </w:p>
        </w:tc>
        <w:tc>
          <w:tcPr>
            <w:tcW w:w="3140" w:type="dxa"/>
            <w:tcBorders>
              <w:top w:val="nil"/>
              <w:left w:val="nil"/>
              <w:bottom w:val="nil"/>
              <w:right w:val="nil"/>
            </w:tcBorders>
            <w:noWrap/>
            <w:vAlign w:val="bottom"/>
            <w:hideMark/>
          </w:tcPr>
          <w:p w14:paraId="365FB55D"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0,075</w:t>
            </w:r>
          </w:p>
        </w:tc>
        <w:tc>
          <w:tcPr>
            <w:tcW w:w="4180" w:type="dxa"/>
            <w:tcBorders>
              <w:top w:val="nil"/>
              <w:left w:val="nil"/>
              <w:bottom w:val="nil"/>
              <w:right w:val="nil"/>
            </w:tcBorders>
            <w:noWrap/>
            <w:vAlign w:val="bottom"/>
            <w:hideMark/>
          </w:tcPr>
          <w:p w14:paraId="10BD944B"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540" w:type="dxa"/>
            <w:tcBorders>
              <w:top w:val="nil"/>
              <w:left w:val="nil"/>
              <w:bottom w:val="nil"/>
              <w:right w:val="nil"/>
            </w:tcBorders>
            <w:noWrap/>
            <w:vAlign w:val="bottom"/>
            <w:hideMark/>
          </w:tcPr>
          <w:p w14:paraId="53EEBD1D"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bl>
    <w:p w14:paraId="0A5E0A1B" w14:textId="767C5FA2" w:rsidR="00121AE8" w:rsidRDefault="00121AE8" w:rsidP="006B340E"/>
    <w:p w14:paraId="608940EF" w14:textId="260B82D0" w:rsidR="00550E1D" w:rsidRPr="00550E1D" w:rsidRDefault="00550E1D" w:rsidP="00550E1D">
      <w:pPr>
        <w:rPr>
          <w:b/>
          <w:bCs/>
        </w:rPr>
      </w:pPr>
      <w:r w:rsidRPr="00550E1D">
        <w:rPr>
          <w:b/>
          <w:bCs/>
        </w:rPr>
        <w:t xml:space="preserve"> Comparison</w:t>
      </w:r>
      <w:r>
        <w:rPr>
          <w:b/>
          <w:bCs/>
        </w:rPr>
        <w:t xml:space="preserve"> (Normal Conditions VS Stressed Conditions)</w:t>
      </w:r>
    </w:p>
    <w:p w14:paraId="0C8D0B09" w14:textId="77777777" w:rsidR="00550E1D" w:rsidRPr="00550E1D" w:rsidRDefault="00550E1D" w:rsidP="00550E1D">
      <w:pPr>
        <w:numPr>
          <w:ilvl w:val="0"/>
          <w:numId w:val="8"/>
        </w:numPr>
      </w:pPr>
      <w:r w:rsidRPr="00550E1D">
        <w:t xml:space="preserve">Δ (Stress – Normal) = </w:t>
      </w:r>
      <w:r w:rsidRPr="00550E1D">
        <w:rPr>
          <w:b/>
          <w:bCs/>
        </w:rPr>
        <w:t>−0.075 ash</w:t>
      </w:r>
    </w:p>
    <w:p w14:paraId="19ED1590" w14:textId="77777777" w:rsidR="00550E1D" w:rsidRPr="00550E1D" w:rsidRDefault="00550E1D" w:rsidP="00550E1D">
      <w:pPr>
        <w:numPr>
          <w:ilvl w:val="0"/>
          <w:numId w:val="8"/>
        </w:numPr>
      </w:pPr>
      <w:r w:rsidRPr="00550E1D">
        <w:rPr>
          <w:b/>
          <w:bCs/>
        </w:rPr>
        <w:t>Welch t-test</w:t>
      </w:r>
      <w:r w:rsidRPr="00550E1D">
        <w:t xml:space="preserve">: t = 1.23, p = 0.24 → </w:t>
      </w:r>
      <w:r w:rsidRPr="00550E1D">
        <w:rPr>
          <w:b/>
          <w:bCs/>
        </w:rPr>
        <w:t>not significant</w:t>
      </w:r>
      <w:r w:rsidRPr="00550E1D">
        <w:t xml:space="preserve"> (95 %)</w:t>
      </w:r>
    </w:p>
    <w:p w14:paraId="3760FF1E" w14:textId="77777777" w:rsidR="00550E1D" w:rsidRPr="00550E1D" w:rsidRDefault="00550E1D" w:rsidP="00550E1D">
      <w:pPr>
        <w:numPr>
          <w:ilvl w:val="0"/>
          <w:numId w:val="8"/>
        </w:numPr>
      </w:pPr>
      <w:r w:rsidRPr="00550E1D">
        <w:rPr>
          <w:b/>
          <w:bCs/>
        </w:rPr>
        <w:t>95 % CI for Δ</w:t>
      </w:r>
      <w:r w:rsidRPr="00550E1D">
        <w:t>: (−0.206 to +0.056)</w:t>
      </w:r>
    </w:p>
    <w:p w14:paraId="1F27F885" w14:textId="77AA82BF" w:rsidR="00550E1D" w:rsidRPr="00550E1D" w:rsidRDefault="00550E1D" w:rsidP="00550E1D">
      <w:pPr>
        <w:numPr>
          <w:ilvl w:val="0"/>
          <w:numId w:val="8"/>
        </w:numPr>
      </w:pPr>
      <w:r w:rsidRPr="00550E1D">
        <w:rPr>
          <w:b/>
          <w:bCs/>
        </w:rPr>
        <w:lastRenderedPageBreak/>
        <w:t>ISO 1171 r</w:t>
      </w:r>
      <w:r>
        <w:rPr>
          <w:b/>
          <w:bCs/>
        </w:rPr>
        <w:t>eproducibility</w:t>
      </w:r>
      <w:r w:rsidRPr="00550E1D">
        <w:rPr>
          <w:b/>
          <w:bCs/>
        </w:rPr>
        <w:t xml:space="preserve"> </w:t>
      </w:r>
      <w:r>
        <w:rPr>
          <w:b/>
          <w:bCs/>
        </w:rPr>
        <w:t>limit</w:t>
      </w:r>
      <w:r w:rsidRPr="00550E1D">
        <w:t>: ±0.</w:t>
      </w:r>
      <w:r>
        <w:t>66</w:t>
      </w:r>
      <w:r w:rsidRPr="00550E1D">
        <w:t xml:space="preserve"> ash</w:t>
      </w:r>
    </w:p>
    <w:p w14:paraId="71FEC902" w14:textId="205156E8" w:rsidR="000F0DEE" w:rsidRDefault="00550E1D" w:rsidP="006B340E">
      <w:pPr>
        <w:numPr>
          <w:ilvl w:val="1"/>
          <w:numId w:val="8"/>
        </w:numPr>
      </w:pPr>
      <w:r w:rsidRPr="00550E1D">
        <w:t>|Δ| = 0.075 ≤ 0.</w:t>
      </w:r>
      <w:r>
        <w:t>66</w:t>
      </w:r>
      <w:r w:rsidRPr="00550E1D">
        <w:t xml:space="preserve"> → </w:t>
      </w:r>
      <w:r>
        <w:rPr>
          <w:b/>
          <w:bCs/>
        </w:rPr>
        <w:t>Within tolerance limits</w:t>
      </w:r>
    </w:p>
    <w:tbl>
      <w:tblPr>
        <w:tblW w:w="9700" w:type="dxa"/>
        <w:tblLook w:val="04A0" w:firstRow="1" w:lastRow="0" w:firstColumn="1" w:lastColumn="0" w:noHBand="0" w:noVBand="1"/>
      </w:tblPr>
      <w:tblGrid>
        <w:gridCol w:w="3940"/>
        <w:gridCol w:w="1054"/>
        <w:gridCol w:w="960"/>
        <w:gridCol w:w="1054"/>
        <w:gridCol w:w="1054"/>
        <w:gridCol w:w="1054"/>
        <w:gridCol w:w="1054"/>
      </w:tblGrid>
      <w:tr w:rsidR="00121AE8" w:rsidRPr="00121AE8" w14:paraId="7E31BE97" w14:textId="77777777" w:rsidTr="00121AE8">
        <w:trPr>
          <w:trHeight w:val="288"/>
        </w:trPr>
        <w:tc>
          <w:tcPr>
            <w:tcW w:w="3940" w:type="dxa"/>
            <w:tcBorders>
              <w:top w:val="nil"/>
              <w:left w:val="nil"/>
              <w:bottom w:val="nil"/>
              <w:right w:val="nil"/>
            </w:tcBorders>
            <w:noWrap/>
            <w:vAlign w:val="bottom"/>
            <w:hideMark/>
          </w:tcPr>
          <w:p w14:paraId="2680719C"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Anova: Single Factor</w:t>
            </w:r>
          </w:p>
        </w:tc>
        <w:tc>
          <w:tcPr>
            <w:tcW w:w="960" w:type="dxa"/>
            <w:tcBorders>
              <w:top w:val="nil"/>
              <w:left w:val="nil"/>
              <w:bottom w:val="nil"/>
              <w:right w:val="nil"/>
            </w:tcBorders>
            <w:noWrap/>
            <w:vAlign w:val="bottom"/>
            <w:hideMark/>
          </w:tcPr>
          <w:p w14:paraId="28933D2C"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p>
        </w:tc>
        <w:tc>
          <w:tcPr>
            <w:tcW w:w="960" w:type="dxa"/>
            <w:tcBorders>
              <w:top w:val="nil"/>
              <w:left w:val="nil"/>
              <w:bottom w:val="nil"/>
              <w:right w:val="nil"/>
            </w:tcBorders>
            <w:noWrap/>
            <w:vAlign w:val="bottom"/>
            <w:hideMark/>
          </w:tcPr>
          <w:p w14:paraId="339E901C"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650B54D1"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7EC1BD2C"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69834CB9"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6D234C44"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1F67F55F" w14:textId="77777777" w:rsidTr="00121AE8">
        <w:trPr>
          <w:trHeight w:val="288"/>
        </w:trPr>
        <w:tc>
          <w:tcPr>
            <w:tcW w:w="3940" w:type="dxa"/>
            <w:tcBorders>
              <w:top w:val="nil"/>
              <w:left w:val="nil"/>
              <w:bottom w:val="nil"/>
              <w:right w:val="nil"/>
            </w:tcBorders>
            <w:noWrap/>
            <w:vAlign w:val="bottom"/>
            <w:hideMark/>
          </w:tcPr>
          <w:p w14:paraId="5569AAA7"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51C4B5FD"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02868547"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7DB3AA83"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70A16CDC"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7BDA1BD8"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796B2B45"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16B54AFC" w14:textId="77777777" w:rsidTr="00121AE8">
        <w:trPr>
          <w:trHeight w:val="300"/>
        </w:trPr>
        <w:tc>
          <w:tcPr>
            <w:tcW w:w="3940" w:type="dxa"/>
            <w:tcBorders>
              <w:top w:val="nil"/>
              <w:left w:val="nil"/>
              <w:bottom w:val="nil"/>
              <w:right w:val="nil"/>
            </w:tcBorders>
            <w:noWrap/>
            <w:vAlign w:val="bottom"/>
            <w:hideMark/>
          </w:tcPr>
          <w:p w14:paraId="723D085D"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SUMMARY</w:t>
            </w:r>
          </w:p>
        </w:tc>
        <w:tc>
          <w:tcPr>
            <w:tcW w:w="960" w:type="dxa"/>
            <w:tcBorders>
              <w:top w:val="nil"/>
              <w:left w:val="nil"/>
              <w:bottom w:val="nil"/>
              <w:right w:val="nil"/>
            </w:tcBorders>
            <w:noWrap/>
            <w:vAlign w:val="bottom"/>
            <w:hideMark/>
          </w:tcPr>
          <w:p w14:paraId="2A76C33C"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p>
        </w:tc>
        <w:tc>
          <w:tcPr>
            <w:tcW w:w="960" w:type="dxa"/>
            <w:tcBorders>
              <w:top w:val="nil"/>
              <w:left w:val="nil"/>
              <w:bottom w:val="nil"/>
              <w:right w:val="nil"/>
            </w:tcBorders>
            <w:noWrap/>
            <w:vAlign w:val="bottom"/>
            <w:hideMark/>
          </w:tcPr>
          <w:p w14:paraId="292C9A8F"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2F32178C"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2FBE2728"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2CF10672"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3590FFE2"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48EABB75" w14:textId="77777777" w:rsidTr="00121AE8">
        <w:trPr>
          <w:trHeight w:val="288"/>
        </w:trPr>
        <w:tc>
          <w:tcPr>
            <w:tcW w:w="3940" w:type="dxa"/>
            <w:tcBorders>
              <w:top w:val="single" w:sz="8" w:space="0" w:color="auto"/>
              <w:left w:val="nil"/>
              <w:bottom w:val="single" w:sz="4" w:space="0" w:color="auto"/>
              <w:right w:val="nil"/>
            </w:tcBorders>
            <w:noWrap/>
            <w:vAlign w:val="bottom"/>
            <w:hideMark/>
          </w:tcPr>
          <w:p w14:paraId="440A5CC5"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Groups</w:t>
            </w:r>
          </w:p>
        </w:tc>
        <w:tc>
          <w:tcPr>
            <w:tcW w:w="960" w:type="dxa"/>
            <w:tcBorders>
              <w:top w:val="single" w:sz="8" w:space="0" w:color="auto"/>
              <w:left w:val="nil"/>
              <w:bottom w:val="single" w:sz="4" w:space="0" w:color="auto"/>
              <w:right w:val="nil"/>
            </w:tcBorders>
            <w:noWrap/>
            <w:vAlign w:val="bottom"/>
            <w:hideMark/>
          </w:tcPr>
          <w:p w14:paraId="5C95C662"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Count</w:t>
            </w:r>
          </w:p>
        </w:tc>
        <w:tc>
          <w:tcPr>
            <w:tcW w:w="960" w:type="dxa"/>
            <w:tcBorders>
              <w:top w:val="single" w:sz="8" w:space="0" w:color="auto"/>
              <w:left w:val="nil"/>
              <w:bottom w:val="single" w:sz="4" w:space="0" w:color="auto"/>
              <w:right w:val="nil"/>
            </w:tcBorders>
            <w:noWrap/>
            <w:vAlign w:val="bottom"/>
            <w:hideMark/>
          </w:tcPr>
          <w:p w14:paraId="78E88F1D"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Sum</w:t>
            </w:r>
          </w:p>
        </w:tc>
        <w:tc>
          <w:tcPr>
            <w:tcW w:w="960" w:type="dxa"/>
            <w:tcBorders>
              <w:top w:val="single" w:sz="8" w:space="0" w:color="auto"/>
              <w:left w:val="nil"/>
              <w:bottom w:val="single" w:sz="4" w:space="0" w:color="auto"/>
              <w:right w:val="nil"/>
            </w:tcBorders>
            <w:noWrap/>
            <w:vAlign w:val="bottom"/>
            <w:hideMark/>
          </w:tcPr>
          <w:p w14:paraId="0CC752DC"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Average</w:t>
            </w:r>
          </w:p>
        </w:tc>
        <w:tc>
          <w:tcPr>
            <w:tcW w:w="960" w:type="dxa"/>
            <w:tcBorders>
              <w:top w:val="single" w:sz="8" w:space="0" w:color="auto"/>
              <w:left w:val="nil"/>
              <w:bottom w:val="single" w:sz="4" w:space="0" w:color="auto"/>
              <w:right w:val="nil"/>
            </w:tcBorders>
            <w:noWrap/>
            <w:vAlign w:val="bottom"/>
            <w:hideMark/>
          </w:tcPr>
          <w:p w14:paraId="55C27732"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Variance</w:t>
            </w:r>
          </w:p>
        </w:tc>
        <w:tc>
          <w:tcPr>
            <w:tcW w:w="960" w:type="dxa"/>
            <w:tcBorders>
              <w:top w:val="nil"/>
              <w:left w:val="nil"/>
              <w:bottom w:val="nil"/>
              <w:right w:val="nil"/>
            </w:tcBorders>
            <w:noWrap/>
            <w:vAlign w:val="bottom"/>
            <w:hideMark/>
          </w:tcPr>
          <w:p w14:paraId="206398A0"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p>
        </w:tc>
        <w:tc>
          <w:tcPr>
            <w:tcW w:w="960" w:type="dxa"/>
            <w:tcBorders>
              <w:top w:val="nil"/>
              <w:left w:val="nil"/>
              <w:bottom w:val="nil"/>
              <w:right w:val="nil"/>
            </w:tcBorders>
            <w:noWrap/>
            <w:vAlign w:val="bottom"/>
            <w:hideMark/>
          </w:tcPr>
          <w:p w14:paraId="27E2F556"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24BA8C6A" w14:textId="77777777" w:rsidTr="00121AE8">
        <w:trPr>
          <w:trHeight w:val="288"/>
        </w:trPr>
        <w:tc>
          <w:tcPr>
            <w:tcW w:w="3940" w:type="dxa"/>
            <w:tcBorders>
              <w:top w:val="nil"/>
              <w:left w:val="nil"/>
              <w:bottom w:val="nil"/>
              <w:right w:val="nil"/>
            </w:tcBorders>
            <w:noWrap/>
            <w:vAlign w:val="bottom"/>
            <w:hideMark/>
          </w:tcPr>
          <w:p w14:paraId="702661D3"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Normal Conditions (19-26 oC)</w:t>
            </w:r>
          </w:p>
        </w:tc>
        <w:tc>
          <w:tcPr>
            <w:tcW w:w="960" w:type="dxa"/>
            <w:tcBorders>
              <w:top w:val="nil"/>
              <w:left w:val="nil"/>
              <w:bottom w:val="nil"/>
              <w:right w:val="nil"/>
            </w:tcBorders>
            <w:noWrap/>
            <w:vAlign w:val="bottom"/>
            <w:hideMark/>
          </w:tcPr>
          <w:p w14:paraId="0B83D231"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10</w:t>
            </w:r>
          </w:p>
        </w:tc>
        <w:tc>
          <w:tcPr>
            <w:tcW w:w="960" w:type="dxa"/>
            <w:tcBorders>
              <w:top w:val="nil"/>
              <w:left w:val="nil"/>
              <w:bottom w:val="nil"/>
              <w:right w:val="nil"/>
            </w:tcBorders>
            <w:noWrap/>
            <w:vAlign w:val="bottom"/>
            <w:hideMark/>
          </w:tcPr>
          <w:p w14:paraId="5B236310"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221,12</w:t>
            </w:r>
          </w:p>
        </w:tc>
        <w:tc>
          <w:tcPr>
            <w:tcW w:w="960" w:type="dxa"/>
            <w:tcBorders>
              <w:top w:val="nil"/>
              <w:left w:val="nil"/>
              <w:bottom w:val="nil"/>
              <w:right w:val="nil"/>
            </w:tcBorders>
            <w:noWrap/>
            <w:vAlign w:val="bottom"/>
            <w:hideMark/>
          </w:tcPr>
          <w:p w14:paraId="779C3EAA"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22,112</w:t>
            </w:r>
          </w:p>
        </w:tc>
        <w:tc>
          <w:tcPr>
            <w:tcW w:w="960" w:type="dxa"/>
            <w:tcBorders>
              <w:top w:val="nil"/>
              <w:left w:val="nil"/>
              <w:bottom w:val="nil"/>
              <w:right w:val="nil"/>
            </w:tcBorders>
            <w:noWrap/>
            <w:vAlign w:val="bottom"/>
            <w:hideMark/>
          </w:tcPr>
          <w:p w14:paraId="401D0881"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0,00864</w:t>
            </w:r>
          </w:p>
        </w:tc>
        <w:tc>
          <w:tcPr>
            <w:tcW w:w="960" w:type="dxa"/>
            <w:tcBorders>
              <w:top w:val="nil"/>
              <w:left w:val="nil"/>
              <w:bottom w:val="nil"/>
              <w:right w:val="nil"/>
            </w:tcBorders>
            <w:noWrap/>
            <w:vAlign w:val="bottom"/>
            <w:hideMark/>
          </w:tcPr>
          <w:p w14:paraId="34DC035F"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p>
        </w:tc>
        <w:tc>
          <w:tcPr>
            <w:tcW w:w="960" w:type="dxa"/>
            <w:tcBorders>
              <w:top w:val="nil"/>
              <w:left w:val="nil"/>
              <w:bottom w:val="nil"/>
              <w:right w:val="nil"/>
            </w:tcBorders>
            <w:noWrap/>
            <w:vAlign w:val="bottom"/>
            <w:hideMark/>
          </w:tcPr>
          <w:p w14:paraId="777A2A6D"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64A57000" w14:textId="77777777" w:rsidTr="00121AE8">
        <w:trPr>
          <w:trHeight w:val="300"/>
        </w:trPr>
        <w:tc>
          <w:tcPr>
            <w:tcW w:w="3940" w:type="dxa"/>
            <w:tcBorders>
              <w:top w:val="nil"/>
              <w:left w:val="nil"/>
              <w:bottom w:val="single" w:sz="8" w:space="0" w:color="auto"/>
              <w:right w:val="nil"/>
            </w:tcBorders>
            <w:noWrap/>
            <w:vAlign w:val="bottom"/>
            <w:hideMark/>
          </w:tcPr>
          <w:p w14:paraId="23A978E1"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Out Of Range Temperature (15 August 2025)</w:t>
            </w:r>
          </w:p>
        </w:tc>
        <w:tc>
          <w:tcPr>
            <w:tcW w:w="960" w:type="dxa"/>
            <w:tcBorders>
              <w:top w:val="nil"/>
              <w:left w:val="nil"/>
              <w:bottom w:val="single" w:sz="8" w:space="0" w:color="auto"/>
              <w:right w:val="nil"/>
            </w:tcBorders>
            <w:noWrap/>
            <w:vAlign w:val="bottom"/>
            <w:hideMark/>
          </w:tcPr>
          <w:p w14:paraId="378F1652"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10</w:t>
            </w:r>
          </w:p>
        </w:tc>
        <w:tc>
          <w:tcPr>
            <w:tcW w:w="960" w:type="dxa"/>
            <w:tcBorders>
              <w:top w:val="nil"/>
              <w:left w:val="nil"/>
              <w:bottom w:val="single" w:sz="8" w:space="0" w:color="auto"/>
              <w:right w:val="nil"/>
            </w:tcBorders>
            <w:noWrap/>
            <w:vAlign w:val="bottom"/>
            <w:hideMark/>
          </w:tcPr>
          <w:p w14:paraId="075825AE"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220,37</w:t>
            </w:r>
          </w:p>
        </w:tc>
        <w:tc>
          <w:tcPr>
            <w:tcW w:w="960" w:type="dxa"/>
            <w:tcBorders>
              <w:top w:val="nil"/>
              <w:left w:val="nil"/>
              <w:bottom w:val="single" w:sz="8" w:space="0" w:color="auto"/>
              <w:right w:val="nil"/>
            </w:tcBorders>
            <w:noWrap/>
            <w:vAlign w:val="bottom"/>
            <w:hideMark/>
          </w:tcPr>
          <w:p w14:paraId="5BAA282D"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22,037</w:t>
            </w:r>
          </w:p>
        </w:tc>
        <w:tc>
          <w:tcPr>
            <w:tcW w:w="960" w:type="dxa"/>
            <w:tcBorders>
              <w:top w:val="nil"/>
              <w:left w:val="nil"/>
              <w:bottom w:val="single" w:sz="8" w:space="0" w:color="auto"/>
              <w:right w:val="nil"/>
            </w:tcBorders>
            <w:noWrap/>
            <w:vAlign w:val="bottom"/>
            <w:hideMark/>
          </w:tcPr>
          <w:p w14:paraId="29D42762"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0,028801</w:t>
            </w:r>
          </w:p>
        </w:tc>
        <w:tc>
          <w:tcPr>
            <w:tcW w:w="960" w:type="dxa"/>
            <w:tcBorders>
              <w:top w:val="nil"/>
              <w:left w:val="nil"/>
              <w:bottom w:val="nil"/>
              <w:right w:val="nil"/>
            </w:tcBorders>
            <w:noWrap/>
            <w:vAlign w:val="bottom"/>
            <w:hideMark/>
          </w:tcPr>
          <w:p w14:paraId="4AF796B2"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p>
        </w:tc>
        <w:tc>
          <w:tcPr>
            <w:tcW w:w="960" w:type="dxa"/>
            <w:tcBorders>
              <w:top w:val="nil"/>
              <w:left w:val="nil"/>
              <w:bottom w:val="nil"/>
              <w:right w:val="nil"/>
            </w:tcBorders>
            <w:noWrap/>
            <w:vAlign w:val="bottom"/>
            <w:hideMark/>
          </w:tcPr>
          <w:p w14:paraId="175CF811"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5BFA88BF" w14:textId="77777777" w:rsidTr="00121AE8">
        <w:trPr>
          <w:trHeight w:val="288"/>
        </w:trPr>
        <w:tc>
          <w:tcPr>
            <w:tcW w:w="3940" w:type="dxa"/>
            <w:tcBorders>
              <w:top w:val="nil"/>
              <w:left w:val="nil"/>
              <w:bottom w:val="nil"/>
              <w:right w:val="nil"/>
            </w:tcBorders>
            <w:noWrap/>
            <w:vAlign w:val="bottom"/>
            <w:hideMark/>
          </w:tcPr>
          <w:p w14:paraId="39C6A94F"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155A1877"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3C693BC3"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2C2679F6"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5B21AF34"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364B39C1"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7EF36F1C"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6DD60AB3" w14:textId="77777777" w:rsidTr="00121AE8">
        <w:trPr>
          <w:trHeight w:val="288"/>
        </w:trPr>
        <w:tc>
          <w:tcPr>
            <w:tcW w:w="3940" w:type="dxa"/>
            <w:tcBorders>
              <w:top w:val="nil"/>
              <w:left w:val="nil"/>
              <w:bottom w:val="nil"/>
              <w:right w:val="nil"/>
            </w:tcBorders>
            <w:noWrap/>
            <w:vAlign w:val="bottom"/>
            <w:hideMark/>
          </w:tcPr>
          <w:p w14:paraId="355CDFBA"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46FFC254"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5CCEEF99"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09CAADAE"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3F75B1AB"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212DD593"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766723D1"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3F86F43D" w14:textId="77777777" w:rsidTr="00121AE8">
        <w:trPr>
          <w:trHeight w:val="300"/>
        </w:trPr>
        <w:tc>
          <w:tcPr>
            <w:tcW w:w="3940" w:type="dxa"/>
            <w:tcBorders>
              <w:top w:val="nil"/>
              <w:left w:val="nil"/>
              <w:bottom w:val="nil"/>
              <w:right w:val="nil"/>
            </w:tcBorders>
            <w:noWrap/>
            <w:vAlign w:val="bottom"/>
            <w:hideMark/>
          </w:tcPr>
          <w:p w14:paraId="476565F2"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ANOVA</w:t>
            </w:r>
          </w:p>
        </w:tc>
        <w:tc>
          <w:tcPr>
            <w:tcW w:w="960" w:type="dxa"/>
            <w:tcBorders>
              <w:top w:val="nil"/>
              <w:left w:val="nil"/>
              <w:bottom w:val="nil"/>
              <w:right w:val="nil"/>
            </w:tcBorders>
            <w:noWrap/>
            <w:vAlign w:val="bottom"/>
            <w:hideMark/>
          </w:tcPr>
          <w:p w14:paraId="1804C491"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p>
        </w:tc>
        <w:tc>
          <w:tcPr>
            <w:tcW w:w="960" w:type="dxa"/>
            <w:tcBorders>
              <w:top w:val="nil"/>
              <w:left w:val="nil"/>
              <w:bottom w:val="nil"/>
              <w:right w:val="nil"/>
            </w:tcBorders>
            <w:noWrap/>
            <w:vAlign w:val="bottom"/>
            <w:hideMark/>
          </w:tcPr>
          <w:p w14:paraId="09F5A561"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2FD61E48"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445471CB"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769E5714"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337F8E68"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6FCA3452" w14:textId="77777777" w:rsidTr="00121AE8">
        <w:trPr>
          <w:trHeight w:val="288"/>
        </w:trPr>
        <w:tc>
          <w:tcPr>
            <w:tcW w:w="3940" w:type="dxa"/>
            <w:tcBorders>
              <w:top w:val="single" w:sz="8" w:space="0" w:color="auto"/>
              <w:left w:val="nil"/>
              <w:bottom w:val="single" w:sz="4" w:space="0" w:color="auto"/>
              <w:right w:val="nil"/>
            </w:tcBorders>
            <w:noWrap/>
            <w:vAlign w:val="bottom"/>
            <w:hideMark/>
          </w:tcPr>
          <w:p w14:paraId="37549470"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Source of Variation</w:t>
            </w:r>
          </w:p>
        </w:tc>
        <w:tc>
          <w:tcPr>
            <w:tcW w:w="960" w:type="dxa"/>
            <w:tcBorders>
              <w:top w:val="single" w:sz="8" w:space="0" w:color="auto"/>
              <w:left w:val="nil"/>
              <w:bottom w:val="single" w:sz="4" w:space="0" w:color="auto"/>
              <w:right w:val="nil"/>
            </w:tcBorders>
            <w:noWrap/>
            <w:vAlign w:val="bottom"/>
            <w:hideMark/>
          </w:tcPr>
          <w:p w14:paraId="42CF6314"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SS</w:t>
            </w:r>
          </w:p>
        </w:tc>
        <w:tc>
          <w:tcPr>
            <w:tcW w:w="960" w:type="dxa"/>
            <w:tcBorders>
              <w:top w:val="single" w:sz="8" w:space="0" w:color="auto"/>
              <w:left w:val="nil"/>
              <w:bottom w:val="single" w:sz="4" w:space="0" w:color="auto"/>
              <w:right w:val="nil"/>
            </w:tcBorders>
            <w:noWrap/>
            <w:vAlign w:val="bottom"/>
            <w:hideMark/>
          </w:tcPr>
          <w:p w14:paraId="2918E0AA"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df</w:t>
            </w:r>
          </w:p>
        </w:tc>
        <w:tc>
          <w:tcPr>
            <w:tcW w:w="960" w:type="dxa"/>
            <w:tcBorders>
              <w:top w:val="single" w:sz="8" w:space="0" w:color="auto"/>
              <w:left w:val="nil"/>
              <w:bottom w:val="single" w:sz="4" w:space="0" w:color="auto"/>
              <w:right w:val="nil"/>
            </w:tcBorders>
            <w:noWrap/>
            <w:vAlign w:val="bottom"/>
            <w:hideMark/>
          </w:tcPr>
          <w:p w14:paraId="3A6FB0E6"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MS</w:t>
            </w:r>
          </w:p>
        </w:tc>
        <w:tc>
          <w:tcPr>
            <w:tcW w:w="960" w:type="dxa"/>
            <w:tcBorders>
              <w:top w:val="single" w:sz="8" w:space="0" w:color="auto"/>
              <w:left w:val="nil"/>
              <w:bottom w:val="single" w:sz="4" w:space="0" w:color="auto"/>
              <w:right w:val="nil"/>
            </w:tcBorders>
            <w:noWrap/>
            <w:vAlign w:val="bottom"/>
            <w:hideMark/>
          </w:tcPr>
          <w:p w14:paraId="69E24AE8"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F</w:t>
            </w:r>
          </w:p>
        </w:tc>
        <w:tc>
          <w:tcPr>
            <w:tcW w:w="960" w:type="dxa"/>
            <w:tcBorders>
              <w:top w:val="single" w:sz="8" w:space="0" w:color="auto"/>
              <w:left w:val="nil"/>
              <w:bottom w:val="single" w:sz="4" w:space="0" w:color="auto"/>
              <w:right w:val="nil"/>
            </w:tcBorders>
            <w:noWrap/>
            <w:vAlign w:val="bottom"/>
            <w:hideMark/>
          </w:tcPr>
          <w:p w14:paraId="2960A0F1"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P-value</w:t>
            </w:r>
          </w:p>
        </w:tc>
        <w:tc>
          <w:tcPr>
            <w:tcW w:w="960" w:type="dxa"/>
            <w:tcBorders>
              <w:top w:val="single" w:sz="8" w:space="0" w:color="auto"/>
              <w:left w:val="nil"/>
              <w:bottom w:val="single" w:sz="4" w:space="0" w:color="auto"/>
              <w:right w:val="nil"/>
            </w:tcBorders>
            <w:noWrap/>
            <w:vAlign w:val="bottom"/>
            <w:hideMark/>
          </w:tcPr>
          <w:p w14:paraId="7B0AFE49"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F crit</w:t>
            </w:r>
          </w:p>
        </w:tc>
      </w:tr>
      <w:tr w:rsidR="00121AE8" w:rsidRPr="00121AE8" w14:paraId="023BFA53" w14:textId="77777777" w:rsidTr="00121AE8">
        <w:trPr>
          <w:trHeight w:val="300"/>
        </w:trPr>
        <w:tc>
          <w:tcPr>
            <w:tcW w:w="3940" w:type="dxa"/>
            <w:tcBorders>
              <w:top w:val="nil"/>
              <w:left w:val="nil"/>
              <w:bottom w:val="nil"/>
              <w:right w:val="nil"/>
            </w:tcBorders>
            <w:noWrap/>
            <w:vAlign w:val="bottom"/>
            <w:hideMark/>
          </w:tcPr>
          <w:p w14:paraId="3B462D18"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Between Groups</w:t>
            </w:r>
          </w:p>
        </w:tc>
        <w:tc>
          <w:tcPr>
            <w:tcW w:w="960" w:type="dxa"/>
            <w:tcBorders>
              <w:top w:val="nil"/>
              <w:left w:val="nil"/>
              <w:bottom w:val="nil"/>
              <w:right w:val="nil"/>
            </w:tcBorders>
            <w:noWrap/>
            <w:vAlign w:val="bottom"/>
            <w:hideMark/>
          </w:tcPr>
          <w:p w14:paraId="0E3CBC93"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0,028125</w:t>
            </w:r>
          </w:p>
        </w:tc>
        <w:tc>
          <w:tcPr>
            <w:tcW w:w="960" w:type="dxa"/>
            <w:tcBorders>
              <w:top w:val="nil"/>
              <w:left w:val="nil"/>
              <w:bottom w:val="nil"/>
              <w:right w:val="nil"/>
            </w:tcBorders>
            <w:noWrap/>
            <w:vAlign w:val="bottom"/>
            <w:hideMark/>
          </w:tcPr>
          <w:p w14:paraId="4B1B187C"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1</w:t>
            </w:r>
          </w:p>
        </w:tc>
        <w:tc>
          <w:tcPr>
            <w:tcW w:w="960" w:type="dxa"/>
            <w:tcBorders>
              <w:top w:val="nil"/>
              <w:left w:val="nil"/>
              <w:bottom w:val="nil"/>
              <w:right w:val="nil"/>
            </w:tcBorders>
            <w:noWrap/>
            <w:vAlign w:val="bottom"/>
            <w:hideMark/>
          </w:tcPr>
          <w:p w14:paraId="69873904"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0,028125</w:t>
            </w:r>
          </w:p>
        </w:tc>
        <w:tc>
          <w:tcPr>
            <w:tcW w:w="960" w:type="dxa"/>
            <w:tcBorders>
              <w:top w:val="nil"/>
              <w:left w:val="nil"/>
              <w:bottom w:val="nil"/>
              <w:right w:val="nil"/>
            </w:tcBorders>
            <w:noWrap/>
            <w:vAlign w:val="bottom"/>
            <w:hideMark/>
          </w:tcPr>
          <w:p w14:paraId="03A344D8"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1,502359</w:t>
            </w:r>
          </w:p>
        </w:tc>
        <w:tc>
          <w:tcPr>
            <w:tcW w:w="960" w:type="dxa"/>
            <w:tcBorders>
              <w:top w:val="nil"/>
              <w:left w:val="nil"/>
              <w:bottom w:val="nil"/>
              <w:right w:val="nil"/>
            </w:tcBorders>
            <w:noWrap/>
            <w:vAlign w:val="bottom"/>
            <w:hideMark/>
          </w:tcPr>
          <w:p w14:paraId="2994C5A5"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0,236104</w:t>
            </w:r>
          </w:p>
        </w:tc>
        <w:tc>
          <w:tcPr>
            <w:tcW w:w="960" w:type="dxa"/>
            <w:tcBorders>
              <w:top w:val="nil"/>
              <w:left w:val="nil"/>
              <w:bottom w:val="nil"/>
              <w:right w:val="nil"/>
            </w:tcBorders>
            <w:noWrap/>
            <w:vAlign w:val="bottom"/>
            <w:hideMark/>
          </w:tcPr>
          <w:p w14:paraId="4B6F271A"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4,413873</w:t>
            </w:r>
          </w:p>
        </w:tc>
      </w:tr>
      <w:tr w:rsidR="00121AE8" w:rsidRPr="00121AE8" w14:paraId="5E17C916" w14:textId="77777777" w:rsidTr="00121AE8">
        <w:trPr>
          <w:trHeight w:val="288"/>
        </w:trPr>
        <w:tc>
          <w:tcPr>
            <w:tcW w:w="3940" w:type="dxa"/>
            <w:tcBorders>
              <w:top w:val="nil"/>
              <w:left w:val="nil"/>
              <w:bottom w:val="nil"/>
              <w:right w:val="nil"/>
            </w:tcBorders>
            <w:noWrap/>
            <w:vAlign w:val="bottom"/>
            <w:hideMark/>
          </w:tcPr>
          <w:p w14:paraId="51FEE884"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Within Groups</w:t>
            </w:r>
          </w:p>
        </w:tc>
        <w:tc>
          <w:tcPr>
            <w:tcW w:w="960" w:type="dxa"/>
            <w:tcBorders>
              <w:top w:val="nil"/>
              <w:left w:val="nil"/>
              <w:bottom w:val="nil"/>
              <w:right w:val="nil"/>
            </w:tcBorders>
            <w:noWrap/>
            <w:vAlign w:val="bottom"/>
            <w:hideMark/>
          </w:tcPr>
          <w:p w14:paraId="3B2AE9CC"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0,33697</w:t>
            </w:r>
          </w:p>
        </w:tc>
        <w:tc>
          <w:tcPr>
            <w:tcW w:w="960" w:type="dxa"/>
            <w:tcBorders>
              <w:top w:val="nil"/>
              <w:left w:val="nil"/>
              <w:bottom w:val="nil"/>
              <w:right w:val="nil"/>
            </w:tcBorders>
            <w:noWrap/>
            <w:vAlign w:val="bottom"/>
            <w:hideMark/>
          </w:tcPr>
          <w:p w14:paraId="7857F96B"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18</w:t>
            </w:r>
          </w:p>
        </w:tc>
        <w:tc>
          <w:tcPr>
            <w:tcW w:w="960" w:type="dxa"/>
            <w:tcBorders>
              <w:top w:val="nil"/>
              <w:left w:val="nil"/>
              <w:bottom w:val="nil"/>
              <w:right w:val="nil"/>
            </w:tcBorders>
            <w:noWrap/>
            <w:vAlign w:val="bottom"/>
            <w:hideMark/>
          </w:tcPr>
          <w:p w14:paraId="6208748E"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0,018721</w:t>
            </w:r>
          </w:p>
        </w:tc>
        <w:tc>
          <w:tcPr>
            <w:tcW w:w="960" w:type="dxa"/>
            <w:tcBorders>
              <w:top w:val="nil"/>
              <w:left w:val="nil"/>
              <w:bottom w:val="nil"/>
              <w:right w:val="nil"/>
            </w:tcBorders>
            <w:noWrap/>
            <w:vAlign w:val="bottom"/>
            <w:hideMark/>
          </w:tcPr>
          <w:p w14:paraId="796C60FF"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p>
        </w:tc>
        <w:tc>
          <w:tcPr>
            <w:tcW w:w="960" w:type="dxa"/>
            <w:tcBorders>
              <w:top w:val="nil"/>
              <w:left w:val="nil"/>
              <w:bottom w:val="nil"/>
              <w:right w:val="nil"/>
            </w:tcBorders>
            <w:noWrap/>
            <w:vAlign w:val="bottom"/>
            <w:hideMark/>
          </w:tcPr>
          <w:p w14:paraId="4DD208AD"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0DA3C060"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4AF3A0CF" w14:textId="77777777" w:rsidTr="00121AE8">
        <w:trPr>
          <w:trHeight w:val="288"/>
        </w:trPr>
        <w:tc>
          <w:tcPr>
            <w:tcW w:w="3940" w:type="dxa"/>
            <w:tcBorders>
              <w:top w:val="nil"/>
              <w:left w:val="nil"/>
              <w:bottom w:val="nil"/>
              <w:right w:val="nil"/>
            </w:tcBorders>
            <w:noWrap/>
            <w:vAlign w:val="bottom"/>
            <w:hideMark/>
          </w:tcPr>
          <w:p w14:paraId="518A4342"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404314E4"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68854777"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5C139BDC"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774F3BE2"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35B93BB2"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1E33F967"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76325562" w14:textId="77777777" w:rsidTr="00121AE8">
        <w:trPr>
          <w:trHeight w:val="300"/>
        </w:trPr>
        <w:tc>
          <w:tcPr>
            <w:tcW w:w="3940" w:type="dxa"/>
            <w:tcBorders>
              <w:top w:val="nil"/>
              <w:left w:val="nil"/>
              <w:bottom w:val="single" w:sz="8" w:space="0" w:color="auto"/>
              <w:right w:val="nil"/>
            </w:tcBorders>
            <w:noWrap/>
            <w:vAlign w:val="bottom"/>
            <w:hideMark/>
          </w:tcPr>
          <w:p w14:paraId="7F6D0E78"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Total</w:t>
            </w:r>
          </w:p>
        </w:tc>
        <w:tc>
          <w:tcPr>
            <w:tcW w:w="960" w:type="dxa"/>
            <w:tcBorders>
              <w:top w:val="nil"/>
              <w:left w:val="nil"/>
              <w:bottom w:val="single" w:sz="8" w:space="0" w:color="auto"/>
              <w:right w:val="nil"/>
            </w:tcBorders>
            <w:noWrap/>
            <w:vAlign w:val="bottom"/>
            <w:hideMark/>
          </w:tcPr>
          <w:p w14:paraId="15D119AB"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0,365095</w:t>
            </w:r>
          </w:p>
        </w:tc>
        <w:tc>
          <w:tcPr>
            <w:tcW w:w="960" w:type="dxa"/>
            <w:tcBorders>
              <w:top w:val="nil"/>
              <w:left w:val="nil"/>
              <w:bottom w:val="single" w:sz="8" w:space="0" w:color="auto"/>
              <w:right w:val="nil"/>
            </w:tcBorders>
            <w:noWrap/>
            <w:vAlign w:val="bottom"/>
            <w:hideMark/>
          </w:tcPr>
          <w:p w14:paraId="11D26335"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19</w:t>
            </w:r>
          </w:p>
        </w:tc>
        <w:tc>
          <w:tcPr>
            <w:tcW w:w="960" w:type="dxa"/>
            <w:tcBorders>
              <w:top w:val="nil"/>
              <w:left w:val="nil"/>
              <w:bottom w:val="single" w:sz="8" w:space="0" w:color="auto"/>
              <w:right w:val="nil"/>
            </w:tcBorders>
            <w:noWrap/>
            <w:vAlign w:val="bottom"/>
            <w:hideMark/>
          </w:tcPr>
          <w:p w14:paraId="4F349091"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 </w:t>
            </w:r>
          </w:p>
        </w:tc>
        <w:tc>
          <w:tcPr>
            <w:tcW w:w="960" w:type="dxa"/>
            <w:tcBorders>
              <w:top w:val="nil"/>
              <w:left w:val="nil"/>
              <w:bottom w:val="single" w:sz="8" w:space="0" w:color="auto"/>
              <w:right w:val="nil"/>
            </w:tcBorders>
            <w:noWrap/>
            <w:vAlign w:val="bottom"/>
            <w:hideMark/>
          </w:tcPr>
          <w:p w14:paraId="2E9AD9E0"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 </w:t>
            </w:r>
          </w:p>
        </w:tc>
        <w:tc>
          <w:tcPr>
            <w:tcW w:w="960" w:type="dxa"/>
            <w:tcBorders>
              <w:top w:val="nil"/>
              <w:left w:val="nil"/>
              <w:bottom w:val="single" w:sz="8" w:space="0" w:color="auto"/>
              <w:right w:val="nil"/>
            </w:tcBorders>
            <w:noWrap/>
            <w:vAlign w:val="bottom"/>
            <w:hideMark/>
          </w:tcPr>
          <w:p w14:paraId="05A53FFE"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 </w:t>
            </w:r>
          </w:p>
        </w:tc>
        <w:tc>
          <w:tcPr>
            <w:tcW w:w="960" w:type="dxa"/>
            <w:tcBorders>
              <w:top w:val="nil"/>
              <w:left w:val="nil"/>
              <w:bottom w:val="single" w:sz="8" w:space="0" w:color="auto"/>
              <w:right w:val="nil"/>
            </w:tcBorders>
            <w:noWrap/>
            <w:vAlign w:val="bottom"/>
            <w:hideMark/>
          </w:tcPr>
          <w:p w14:paraId="2F94B00B"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 </w:t>
            </w:r>
          </w:p>
        </w:tc>
      </w:tr>
    </w:tbl>
    <w:p w14:paraId="39A59B94" w14:textId="77777777" w:rsidR="00121AE8" w:rsidRPr="006B340E" w:rsidRDefault="00121AE8" w:rsidP="006B340E"/>
    <w:p w14:paraId="262EBF18" w14:textId="77777777" w:rsidR="00DA7F2E" w:rsidRPr="00DA7F2E" w:rsidRDefault="00DA7F2E" w:rsidP="00DA7F2E">
      <w:r w:rsidRPr="00DA7F2E">
        <w:lastRenderedPageBreak/>
        <w:t xml:space="preserve">Both a </w:t>
      </w:r>
      <w:r w:rsidRPr="00DA7F2E">
        <w:rPr>
          <w:b/>
          <w:bCs/>
        </w:rPr>
        <w:t>Welch’s t-test</w:t>
      </w:r>
      <w:r w:rsidRPr="00DA7F2E">
        <w:t xml:space="preserve"> (t = 1.23, p = 0.24) and a </w:t>
      </w:r>
      <w:r w:rsidRPr="00DA7F2E">
        <w:rPr>
          <w:b/>
          <w:bCs/>
        </w:rPr>
        <w:t>single-factor ANOVA</w:t>
      </w:r>
      <w:r w:rsidRPr="00DA7F2E">
        <w:t xml:space="preserve"> (F = 1.50, F-critical = 4.41, p = 0.236) were performed to compare ash content results obtained under normal ambient conditions (20–25 °C) and stressed conditions (11–15 °C).</w:t>
      </w:r>
    </w:p>
    <w:p w14:paraId="6A65B230" w14:textId="0D563393" w:rsidR="00DA7F2E" w:rsidRPr="00DA7F2E" w:rsidRDefault="00DA7F2E" w:rsidP="00DA7F2E">
      <w:r w:rsidRPr="00DA7F2E">
        <w:t xml:space="preserve">Both statistical approaches showed </w:t>
      </w:r>
      <w:r w:rsidRPr="00DA7F2E">
        <w:rPr>
          <w:b/>
          <w:bCs/>
        </w:rPr>
        <w:t>no significant difference</w:t>
      </w:r>
      <w:r w:rsidRPr="00DA7F2E">
        <w:t xml:space="preserve"> between the two groups (p &gt; 0.05), and the observed mean difference (0.075 ash) was also well within the ISO 1171 rep</w:t>
      </w:r>
      <w:r>
        <w:t>roducibility</w:t>
      </w:r>
      <w:r w:rsidRPr="00DA7F2E">
        <w:t xml:space="preserve">-based acceptance margin (±0.66 </w:t>
      </w:r>
      <w:r>
        <w:t>3%</w:t>
      </w:r>
      <w:r w:rsidRPr="00DA7F2E">
        <w:t>).</w:t>
      </w:r>
    </w:p>
    <w:p w14:paraId="12DDBFDC" w14:textId="0C336274" w:rsidR="000F0DEE" w:rsidRPr="00DA7F2E" w:rsidRDefault="00DA7F2E" w:rsidP="00C25459">
      <w:r w:rsidRPr="00DA7F2E">
        <w:t>Therefore, the method is demonstrated to be robust against variations in ambient temperature within the tested range.</w:t>
      </w:r>
    </w:p>
    <w:p w14:paraId="5253B2F9" w14:textId="1CDADD95" w:rsidR="00C25459" w:rsidRDefault="000F0DEE" w:rsidP="00C25459">
      <w:pPr>
        <w:rPr>
          <w:rFonts w:ascii="Arial" w:hAnsi="Arial" w:cs="Arial"/>
          <w:b/>
          <w:bCs/>
          <w:sz w:val="18"/>
          <w:szCs w:val="18"/>
        </w:rPr>
      </w:pPr>
      <w:r w:rsidRPr="00DA7F2E">
        <w:rPr>
          <w:rFonts w:ascii="Arial" w:hAnsi="Arial" w:cs="Arial"/>
          <w:sz w:val="18"/>
          <w:szCs w:val="18"/>
        </w:rPr>
        <w:t xml:space="preserve">Welch’s t-test was selected as it does not assume equal variances. Calculations were performed in [Excel/Stats software], yielding t = 1.23, df = 16.9, p = 0.24. Since p &gt; 0.05 and |Δ| ≤ 0.45 %, the method is robust to </w:t>
      </w:r>
      <w:r w:rsidR="00550E1D">
        <w:rPr>
          <w:rFonts w:ascii="Arial" w:hAnsi="Arial" w:cs="Arial"/>
          <w:sz w:val="18"/>
          <w:szCs w:val="18"/>
        </w:rPr>
        <w:t>analysis room temperature</w:t>
      </w:r>
      <w:r w:rsidRPr="00DA7F2E">
        <w:rPr>
          <w:rFonts w:ascii="Arial" w:hAnsi="Arial" w:cs="Arial"/>
          <w:sz w:val="18"/>
          <w:szCs w:val="18"/>
        </w:rPr>
        <w:t xml:space="preserve"> variation</w:t>
      </w:r>
      <w:r w:rsidRPr="00DA7F2E">
        <w:rPr>
          <w:rFonts w:ascii="Arial" w:hAnsi="Arial" w:cs="Arial"/>
          <w:b/>
          <w:bCs/>
          <w:sz w:val="18"/>
          <w:szCs w:val="18"/>
        </w:rPr>
        <w:t>.</w:t>
      </w:r>
    </w:p>
    <w:p w14:paraId="0BFB46C8" w14:textId="77777777" w:rsidR="00F733EF" w:rsidRDefault="00F733EF" w:rsidP="00C25459">
      <w:pPr>
        <w:rPr>
          <w:rFonts w:ascii="Arial" w:hAnsi="Arial" w:cs="Arial"/>
          <w:b/>
          <w:bCs/>
          <w:sz w:val="18"/>
          <w:szCs w:val="18"/>
        </w:rPr>
      </w:pPr>
    </w:p>
    <w:p w14:paraId="74689824" w14:textId="77777777" w:rsidR="00F733EF" w:rsidRDefault="00F733EF" w:rsidP="00C25459">
      <w:pPr>
        <w:rPr>
          <w:rFonts w:ascii="Arial" w:hAnsi="Arial" w:cs="Arial"/>
          <w:b/>
          <w:bCs/>
          <w:sz w:val="18"/>
          <w:szCs w:val="18"/>
        </w:rPr>
      </w:pPr>
    </w:p>
    <w:p w14:paraId="30C2B46C" w14:textId="77777777" w:rsidR="00F733EF" w:rsidRDefault="00F733EF" w:rsidP="00C25459">
      <w:pPr>
        <w:rPr>
          <w:rFonts w:ascii="Arial" w:hAnsi="Arial" w:cs="Arial"/>
          <w:b/>
          <w:bCs/>
          <w:sz w:val="18"/>
          <w:szCs w:val="18"/>
        </w:rPr>
      </w:pPr>
    </w:p>
    <w:p w14:paraId="654B8BD5" w14:textId="45FC7B3D" w:rsidR="00F733EF" w:rsidRPr="00E33D85" w:rsidRDefault="00F733EF" w:rsidP="00E33D85">
      <w:pPr>
        <w:pStyle w:val="Heading2"/>
        <w:rPr>
          <w:rFonts w:ascii="Arial" w:hAnsi="Arial" w:cs="Arial"/>
          <w:b/>
          <w:bCs/>
          <w:sz w:val="18"/>
          <w:szCs w:val="18"/>
        </w:rPr>
      </w:pPr>
      <w:r>
        <w:rPr>
          <w:rFonts w:ascii="Arial" w:hAnsi="Arial" w:cs="Arial"/>
          <w:sz w:val="18"/>
          <w:szCs w:val="18"/>
        </w:rPr>
        <w:br w:type="page"/>
      </w:r>
      <w:bookmarkStart w:id="13" w:name="_Toc206592500"/>
      <w:r w:rsidRPr="00E33D85">
        <w:rPr>
          <w:b/>
          <w:bCs/>
        </w:rPr>
        <w:lastRenderedPageBreak/>
        <w:t>Uncertainty of Measurement</w:t>
      </w:r>
      <w:bookmarkEnd w:id="13"/>
    </w:p>
    <w:p w14:paraId="1E4053E1" w14:textId="77777777" w:rsidR="00F733EF" w:rsidRDefault="00F733EF" w:rsidP="00F733EF">
      <w:r>
        <w:t>Uncertainty of Measurement is a key element of method validation. It provides an estimate of the doubt associated with a result, considering all potential sources of variability. Evaluating uncertainty ensures that reported values are reliable, comparable and scientifically sound. This section presents the approach used to estimate and express the measurement uncertainty for ash determination.</w:t>
      </w:r>
    </w:p>
    <w:tbl>
      <w:tblPr>
        <w:tblW w:w="4920" w:type="dxa"/>
        <w:tblLook w:val="04A0" w:firstRow="1" w:lastRow="0" w:firstColumn="1" w:lastColumn="0" w:noHBand="0" w:noVBand="1"/>
      </w:tblPr>
      <w:tblGrid>
        <w:gridCol w:w="3280"/>
        <w:gridCol w:w="1640"/>
      </w:tblGrid>
      <w:tr w:rsidR="0066009F" w:rsidRPr="0066009F" w14:paraId="13DF6B93" w14:textId="77777777" w:rsidTr="0066009F">
        <w:trPr>
          <w:trHeight w:val="336"/>
        </w:trPr>
        <w:tc>
          <w:tcPr>
            <w:tcW w:w="3280" w:type="dxa"/>
            <w:tcBorders>
              <w:top w:val="single" w:sz="12" w:space="0" w:color="auto"/>
              <w:left w:val="single" w:sz="12" w:space="0" w:color="auto"/>
              <w:bottom w:val="nil"/>
              <w:right w:val="nil"/>
            </w:tcBorders>
            <w:noWrap/>
            <w:vAlign w:val="center"/>
            <w:hideMark/>
          </w:tcPr>
          <w:p w14:paraId="393B0B43"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U of Furnace Calibration(k=2)</w:t>
            </w:r>
          </w:p>
        </w:tc>
        <w:tc>
          <w:tcPr>
            <w:tcW w:w="1640" w:type="dxa"/>
            <w:tcBorders>
              <w:top w:val="single" w:sz="12" w:space="0" w:color="auto"/>
              <w:left w:val="nil"/>
              <w:bottom w:val="nil"/>
              <w:right w:val="single" w:sz="12" w:space="0" w:color="auto"/>
            </w:tcBorders>
            <w:noWrap/>
            <w:vAlign w:val="center"/>
            <w:hideMark/>
          </w:tcPr>
          <w:p w14:paraId="292BE43B"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 xml:space="preserve">±4 </w:t>
            </w:r>
            <w:r w:rsidRPr="0066009F">
              <w:rPr>
                <w:rFonts w:ascii="Aptos Narrow" w:eastAsia="Times New Roman" w:hAnsi="Aptos Narrow" w:cs="Times New Roman"/>
                <w:b/>
                <w:bCs/>
                <w:color w:val="000000"/>
                <w:kern w:val="0"/>
                <w:sz w:val="22"/>
                <w:szCs w:val="22"/>
                <w:vertAlign w:val="superscript"/>
                <w:lang w:eastAsia="en-ZA"/>
                <w14:ligatures w14:val="none"/>
              </w:rPr>
              <w:t>O</w:t>
            </w:r>
            <w:r w:rsidRPr="0066009F">
              <w:rPr>
                <w:rFonts w:ascii="Aptos Narrow" w:eastAsia="Times New Roman" w:hAnsi="Aptos Narrow" w:cs="Times New Roman"/>
                <w:b/>
                <w:bCs/>
                <w:color w:val="000000"/>
                <w:kern w:val="0"/>
                <w:sz w:val="22"/>
                <w:szCs w:val="22"/>
                <w:lang w:eastAsia="en-ZA"/>
                <w14:ligatures w14:val="none"/>
              </w:rPr>
              <w:t>C</w:t>
            </w:r>
          </w:p>
        </w:tc>
      </w:tr>
      <w:tr w:rsidR="0066009F" w:rsidRPr="0066009F" w14:paraId="0F1C1092" w14:textId="77777777" w:rsidTr="0066009F">
        <w:trPr>
          <w:trHeight w:val="324"/>
        </w:trPr>
        <w:tc>
          <w:tcPr>
            <w:tcW w:w="3280" w:type="dxa"/>
            <w:tcBorders>
              <w:top w:val="nil"/>
              <w:left w:val="single" w:sz="12" w:space="0" w:color="auto"/>
              <w:bottom w:val="nil"/>
              <w:right w:val="nil"/>
            </w:tcBorders>
            <w:noWrap/>
            <w:vAlign w:val="center"/>
            <w:hideMark/>
          </w:tcPr>
          <w:p w14:paraId="7D2EAC75" w14:textId="66CF16CE"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Operating Temperature</w:t>
            </w:r>
          </w:p>
        </w:tc>
        <w:tc>
          <w:tcPr>
            <w:tcW w:w="1640" w:type="dxa"/>
            <w:tcBorders>
              <w:top w:val="nil"/>
              <w:left w:val="nil"/>
              <w:bottom w:val="nil"/>
              <w:right w:val="single" w:sz="12" w:space="0" w:color="auto"/>
            </w:tcBorders>
            <w:noWrap/>
            <w:vAlign w:val="center"/>
            <w:hideMark/>
          </w:tcPr>
          <w:p w14:paraId="029AFE57"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 xml:space="preserve">±815 </w:t>
            </w:r>
            <w:r w:rsidRPr="0066009F">
              <w:rPr>
                <w:rFonts w:ascii="Aptos Narrow" w:eastAsia="Times New Roman" w:hAnsi="Aptos Narrow" w:cs="Times New Roman"/>
                <w:b/>
                <w:bCs/>
                <w:color w:val="000000"/>
                <w:kern w:val="0"/>
                <w:sz w:val="22"/>
                <w:szCs w:val="22"/>
                <w:vertAlign w:val="superscript"/>
                <w:lang w:eastAsia="en-ZA"/>
                <w14:ligatures w14:val="none"/>
              </w:rPr>
              <w:t>O</w:t>
            </w:r>
            <w:r w:rsidRPr="0066009F">
              <w:rPr>
                <w:rFonts w:ascii="Aptos Narrow" w:eastAsia="Times New Roman" w:hAnsi="Aptos Narrow" w:cs="Times New Roman"/>
                <w:b/>
                <w:bCs/>
                <w:color w:val="000000"/>
                <w:kern w:val="0"/>
                <w:sz w:val="22"/>
                <w:szCs w:val="22"/>
                <w:lang w:eastAsia="en-ZA"/>
                <w14:ligatures w14:val="none"/>
              </w:rPr>
              <w:t>C</w:t>
            </w:r>
          </w:p>
        </w:tc>
      </w:tr>
      <w:tr w:rsidR="0066009F" w:rsidRPr="0066009F" w14:paraId="5F8B8FCE" w14:textId="77777777" w:rsidTr="0066009F">
        <w:trPr>
          <w:trHeight w:val="288"/>
        </w:trPr>
        <w:tc>
          <w:tcPr>
            <w:tcW w:w="3280" w:type="dxa"/>
            <w:tcBorders>
              <w:top w:val="nil"/>
              <w:left w:val="single" w:sz="12" w:space="0" w:color="auto"/>
              <w:bottom w:val="nil"/>
              <w:right w:val="nil"/>
            </w:tcBorders>
            <w:noWrap/>
            <w:vAlign w:val="center"/>
            <w:hideMark/>
          </w:tcPr>
          <w:p w14:paraId="42B47706"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U of Furnace Calibration</w:t>
            </w:r>
          </w:p>
        </w:tc>
        <w:tc>
          <w:tcPr>
            <w:tcW w:w="1640" w:type="dxa"/>
            <w:tcBorders>
              <w:top w:val="nil"/>
              <w:left w:val="nil"/>
              <w:bottom w:val="nil"/>
              <w:right w:val="single" w:sz="12" w:space="0" w:color="auto"/>
            </w:tcBorders>
            <w:noWrap/>
            <w:vAlign w:val="center"/>
            <w:hideMark/>
          </w:tcPr>
          <w:p w14:paraId="204704B0" w14:textId="165A1FD9"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2</w:t>
            </w:r>
            <w:r w:rsidRPr="0066009F">
              <w:rPr>
                <w:rFonts w:ascii="Aptos Narrow" w:eastAsia="Times New Roman" w:hAnsi="Aptos Narrow" w:cs="Times New Roman"/>
                <w:b/>
                <w:bCs/>
                <w:color w:val="000000"/>
                <w:kern w:val="0"/>
                <w:sz w:val="22"/>
                <w:szCs w:val="22"/>
                <w:vertAlign w:val="superscript"/>
                <w:lang w:eastAsia="en-ZA"/>
                <w14:ligatures w14:val="none"/>
              </w:rPr>
              <w:t xml:space="preserve"> O</w:t>
            </w:r>
            <w:r w:rsidRPr="0066009F">
              <w:rPr>
                <w:rFonts w:ascii="Aptos Narrow" w:eastAsia="Times New Roman" w:hAnsi="Aptos Narrow" w:cs="Times New Roman"/>
                <w:b/>
                <w:bCs/>
                <w:color w:val="000000"/>
                <w:kern w:val="0"/>
                <w:sz w:val="22"/>
                <w:szCs w:val="22"/>
                <w:lang w:eastAsia="en-ZA"/>
                <w14:ligatures w14:val="none"/>
              </w:rPr>
              <w:t>C</w:t>
            </w:r>
          </w:p>
        </w:tc>
      </w:tr>
      <w:tr w:rsidR="0066009F" w:rsidRPr="0066009F" w14:paraId="3B72C762" w14:textId="77777777" w:rsidTr="0066009F">
        <w:trPr>
          <w:trHeight w:val="300"/>
        </w:trPr>
        <w:tc>
          <w:tcPr>
            <w:tcW w:w="3280" w:type="dxa"/>
            <w:tcBorders>
              <w:top w:val="nil"/>
              <w:left w:val="single" w:sz="12" w:space="0" w:color="auto"/>
              <w:bottom w:val="single" w:sz="12" w:space="0" w:color="auto"/>
              <w:right w:val="nil"/>
            </w:tcBorders>
            <w:noWrap/>
            <w:vAlign w:val="center"/>
            <w:hideMark/>
          </w:tcPr>
          <w:p w14:paraId="0818B0B3"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UoM</w:t>
            </w:r>
          </w:p>
        </w:tc>
        <w:tc>
          <w:tcPr>
            <w:tcW w:w="1640" w:type="dxa"/>
            <w:tcBorders>
              <w:top w:val="nil"/>
              <w:left w:val="nil"/>
              <w:bottom w:val="single" w:sz="12" w:space="0" w:color="auto"/>
              <w:right w:val="single" w:sz="12" w:space="0" w:color="auto"/>
            </w:tcBorders>
            <w:noWrap/>
            <w:vAlign w:val="center"/>
            <w:hideMark/>
          </w:tcPr>
          <w:p w14:paraId="363F74DB"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0,245398773</w:t>
            </w:r>
          </w:p>
        </w:tc>
      </w:tr>
    </w:tbl>
    <w:p w14:paraId="5930687E" w14:textId="77777777" w:rsidR="0066009F" w:rsidRDefault="0066009F" w:rsidP="00F733EF"/>
    <w:tbl>
      <w:tblPr>
        <w:tblpPr w:leftFromText="180" w:rightFromText="180" w:vertAnchor="text" w:tblpY="1"/>
        <w:tblOverlap w:val="never"/>
        <w:tblW w:w="6860" w:type="dxa"/>
        <w:tblLook w:val="04A0" w:firstRow="1" w:lastRow="0" w:firstColumn="1" w:lastColumn="0" w:noHBand="0" w:noVBand="1"/>
      </w:tblPr>
      <w:tblGrid>
        <w:gridCol w:w="4660"/>
        <w:gridCol w:w="2200"/>
      </w:tblGrid>
      <w:tr w:rsidR="0066009F" w:rsidRPr="0066009F" w14:paraId="44A65D4A" w14:textId="77777777" w:rsidTr="00CA778A">
        <w:trPr>
          <w:trHeight w:val="312"/>
        </w:trPr>
        <w:tc>
          <w:tcPr>
            <w:tcW w:w="4660" w:type="dxa"/>
            <w:tcBorders>
              <w:top w:val="single" w:sz="12" w:space="0" w:color="auto"/>
              <w:left w:val="single" w:sz="12" w:space="0" w:color="auto"/>
              <w:bottom w:val="nil"/>
              <w:right w:val="nil"/>
            </w:tcBorders>
            <w:noWrap/>
            <w:vAlign w:val="center"/>
            <w:hideMark/>
          </w:tcPr>
          <w:p w14:paraId="20ADD5B3" w14:textId="77777777" w:rsidR="0066009F" w:rsidRPr="0066009F" w:rsidRDefault="0066009F" w:rsidP="00CA778A">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To calculate Uom of balance</w:t>
            </w:r>
          </w:p>
        </w:tc>
        <w:tc>
          <w:tcPr>
            <w:tcW w:w="2200" w:type="dxa"/>
            <w:tcBorders>
              <w:top w:val="single" w:sz="12" w:space="0" w:color="auto"/>
              <w:left w:val="nil"/>
              <w:bottom w:val="nil"/>
              <w:right w:val="single" w:sz="12" w:space="0" w:color="auto"/>
            </w:tcBorders>
            <w:noWrap/>
            <w:vAlign w:val="center"/>
            <w:hideMark/>
          </w:tcPr>
          <w:p w14:paraId="47EC05C6" w14:textId="77777777" w:rsidR="0066009F" w:rsidRPr="0066009F" w:rsidRDefault="0066009F" w:rsidP="00CA778A">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 </w:t>
            </w:r>
          </w:p>
        </w:tc>
      </w:tr>
      <w:tr w:rsidR="0066009F" w:rsidRPr="0066009F" w14:paraId="00851718" w14:textId="77777777" w:rsidTr="00CA778A">
        <w:trPr>
          <w:trHeight w:val="336"/>
        </w:trPr>
        <w:tc>
          <w:tcPr>
            <w:tcW w:w="4660" w:type="dxa"/>
            <w:tcBorders>
              <w:top w:val="nil"/>
              <w:left w:val="single" w:sz="12" w:space="0" w:color="auto"/>
              <w:bottom w:val="nil"/>
              <w:right w:val="nil"/>
            </w:tcBorders>
            <w:noWrap/>
            <w:vAlign w:val="center"/>
            <w:hideMark/>
          </w:tcPr>
          <w:p w14:paraId="3D55A9FD" w14:textId="77777777" w:rsidR="0066009F" w:rsidRPr="0066009F" w:rsidRDefault="0066009F" w:rsidP="00CA778A">
            <w:pPr>
              <w:spacing w:after="0" w:line="240" w:lineRule="auto"/>
              <w:jc w:val="center"/>
              <w:rPr>
                <w:rFonts w:ascii="Aptos Narrow" w:eastAsia="Times New Roman" w:hAnsi="Aptos Narrow" w:cs="Times New Roman"/>
                <w:b/>
                <w:bCs/>
                <w:color w:val="000000"/>
                <w:kern w:val="0"/>
                <w:sz w:val="22"/>
                <w:szCs w:val="22"/>
                <w:lang w:eastAsia="en-ZA"/>
                <w14:ligatures w14:val="none"/>
              </w:rPr>
            </w:pPr>
            <w:r>
              <w:rPr>
                <w:rFonts w:ascii="Aptos Narrow" w:eastAsia="Times New Roman" w:hAnsi="Aptos Narrow" w:cs="Times New Roman"/>
                <w:b/>
                <w:bCs/>
                <w:color w:val="000000"/>
                <w:kern w:val="0"/>
                <w:sz w:val="22"/>
                <w:szCs w:val="22"/>
                <w:lang w:eastAsia="en-ZA"/>
                <w14:ligatures w14:val="none"/>
              </w:rPr>
              <w:t xml:space="preserve"> </w:t>
            </w:r>
            <w:r w:rsidRPr="0066009F">
              <w:rPr>
                <w:rFonts w:ascii="Aptos Narrow" w:eastAsia="Times New Roman" w:hAnsi="Aptos Narrow" w:cs="Times New Roman"/>
                <w:b/>
                <w:bCs/>
                <w:color w:val="000000"/>
                <w:kern w:val="0"/>
                <w:sz w:val="22"/>
                <w:szCs w:val="22"/>
                <w:lang w:eastAsia="en-ZA"/>
                <w14:ligatures w14:val="none"/>
              </w:rPr>
              <w:t>UoM on calibration certificate</w:t>
            </w:r>
          </w:p>
        </w:tc>
        <w:tc>
          <w:tcPr>
            <w:tcW w:w="2200" w:type="dxa"/>
            <w:tcBorders>
              <w:top w:val="nil"/>
              <w:left w:val="nil"/>
              <w:bottom w:val="nil"/>
              <w:right w:val="single" w:sz="12" w:space="0" w:color="auto"/>
            </w:tcBorders>
            <w:noWrap/>
            <w:vAlign w:val="center"/>
            <w:hideMark/>
          </w:tcPr>
          <w:p w14:paraId="1A671B0A" w14:textId="77777777" w:rsidR="0066009F" w:rsidRPr="0066009F" w:rsidRDefault="0066009F" w:rsidP="00CA778A">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0,00015</w:t>
            </w:r>
          </w:p>
        </w:tc>
      </w:tr>
      <w:tr w:rsidR="0066009F" w:rsidRPr="0066009F" w14:paraId="6AF7EA6C" w14:textId="77777777" w:rsidTr="00CA778A">
        <w:trPr>
          <w:trHeight w:val="324"/>
        </w:trPr>
        <w:tc>
          <w:tcPr>
            <w:tcW w:w="4660" w:type="dxa"/>
            <w:tcBorders>
              <w:top w:val="nil"/>
              <w:left w:val="single" w:sz="12" w:space="0" w:color="auto"/>
              <w:bottom w:val="nil"/>
              <w:right w:val="nil"/>
            </w:tcBorders>
            <w:noWrap/>
            <w:vAlign w:val="center"/>
            <w:hideMark/>
          </w:tcPr>
          <w:p w14:paraId="0CD399A3" w14:textId="77777777" w:rsidR="0066009F" w:rsidRPr="0066009F" w:rsidRDefault="0066009F" w:rsidP="00CA778A">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Average mass of sample</w:t>
            </w:r>
          </w:p>
        </w:tc>
        <w:tc>
          <w:tcPr>
            <w:tcW w:w="2200" w:type="dxa"/>
            <w:tcBorders>
              <w:top w:val="nil"/>
              <w:left w:val="nil"/>
              <w:bottom w:val="nil"/>
              <w:right w:val="single" w:sz="12" w:space="0" w:color="auto"/>
            </w:tcBorders>
            <w:noWrap/>
            <w:vAlign w:val="center"/>
            <w:hideMark/>
          </w:tcPr>
          <w:p w14:paraId="2CB9B23F" w14:textId="77777777" w:rsidR="0066009F" w:rsidRPr="0066009F" w:rsidRDefault="0066009F" w:rsidP="00CA778A">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0,67475</w:t>
            </w:r>
          </w:p>
        </w:tc>
      </w:tr>
      <w:tr w:rsidR="0066009F" w:rsidRPr="0066009F" w14:paraId="0C0B8F29" w14:textId="77777777" w:rsidTr="00CA778A">
        <w:trPr>
          <w:trHeight w:val="288"/>
        </w:trPr>
        <w:tc>
          <w:tcPr>
            <w:tcW w:w="4660" w:type="dxa"/>
            <w:tcBorders>
              <w:top w:val="nil"/>
              <w:left w:val="single" w:sz="12" w:space="0" w:color="auto"/>
              <w:bottom w:val="nil"/>
              <w:right w:val="nil"/>
            </w:tcBorders>
            <w:noWrap/>
            <w:vAlign w:val="center"/>
            <w:hideMark/>
          </w:tcPr>
          <w:p w14:paraId="43E91706" w14:textId="77777777" w:rsidR="0066009F" w:rsidRPr="0066009F" w:rsidRDefault="0066009F" w:rsidP="00CA778A">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CRM 002</w:t>
            </w:r>
          </w:p>
        </w:tc>
        <w:tc>
          <w:tcPr>
            <w:tcW w:w="2200" w:type="dxa"/>
            <w:tcBorders>
              <w:top w:val="nil"/>
              <w:left w:val="nil"/>
              <w:bottom w:val="nil"/>
              <w:right w:val="single" w:sz="12" w:space="0" w:color="auto"/>
            </w:tcBorders>
            <w:noWrap/>
            <w:vAlign w:val="center"/>
            <w:hideMark/>
          </w:tcPr>
          <w:p w14:paraId="6025250F" w14:textId="77777777" w:rsidR="0066009F" w:rsidRPr="0066009F" w:rsidRDefault="0066009F" w:rsidP="00CA778A">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22,5</w:t>
            </w:r>
          </w:p>
        </w:tc>
      </w:tr>
      <w:tr w:rsidR="0066009F" w:rsidRPr="0066009F" w14:paraId="5FCF1C39" w14:textId="77777777" w:rsidTr="00CA778A">
        <w:trPr>
          <w:trHeight w:val="300"/>
        </w:trPr>
        <w:tc>
          <w:tcPr>
            <w:tcW w:w="4660" w:type="dxa"/>
            <w:tcBorders>
              <w:top w:val="nil"/>
              <w:left w:val="single" w:sz="12" w:space="0" w:color="auto"/>
              <w:bottom w:val="single" w:sz="12" w:space="0" w:color="auto"/>
              <w:right w:val="nil"/>
            </w:tcBorders>
            <w:noWrap/>
            <w:vAlign w:val="center"/>
            <w:hideMark/>
          </w:tcPr>
          <w:p w14:paraId="327FE226" w14:textId="77777777" w:rsidR="0066009F" w:rsidRPr="0066009F" w:rsidRDefault="0066009F" w:rsidP="00CA778A">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UoM</w:t>
            </w:r>
          </w:p>
        </w:tc>
        <w:tc>
          <w:tcPr>
            <w:tcW w:w="2200" w:type="dxa"/>
            <w:tcBorders>
              <w:top w:val="nil"/>
              <w:left w:val="nil"/>
              <w:bottom w:val="single" w:sz="12" w:space="0" w:color="auto"/>
              <w:right w:val="single" w:sz="12" w:space="0" w:color="auto"/>
            </w:tcBorders>
            <w:noWrap/>
            <w:vAlign w:val="center"/>
            <w:hideMark/>
          </w:tcPr>
          <w:p w14:paraId="6F13A5DE" w14:textId="77777777" w:rsidR="0066009F" w:rsidRPr="0066009F" w:rsidRDefault="0066009F" w:rsidP="00CA778A">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0,005001853</w:t>
            </w:r>
          </w:p>
        </w:tc>
      </w:tr>
    </w:tbl>
    <w:p w14:paraId="3003E67B" w14:textId="77777777" w:rsidR="0066009F" w:rsidRDefault="0066009F" w:rsidP="00F733EF"/>
    <w:p w14:paraId="27DF304E" w14:textId="77777777" w:rsidR="0066009F" w:rsidRDefault="0066009F" w:rsidP="00F733EF"/>
    <w:p w14:paraId="77D693AD" w14:textId="77777777" w:rsidR="0066009F" w:rsidRDefault="0066009F" w:rsidP="00F733EF"/>
    <w:p w14:paraId="6FBFF8B0" w14:textId="77777777" w:rsidR="0066009F" w:rsidRDefault="0066009F" w:rsidP="00F733EF"/>
    <w:p w14:paraId="50D38A6D" w14:textId="77777777" w:rsidR="0066009F" w:rsidRDefault="0066009F" w:rsidP="00F733EF"/>
    <w:p w14:paraId="666BDB2A" w14:textId="77777777" w:rsidR="00691D3A" w:rsidRPr="009A571D" w:rsidRDefault="00691D3A" w:rsidP="00F733EF"/>
    <w:tbl>
      <w:tblPr>
        <w:tblW w:w="13196" w:type="dxa"/>
        <w:tblLook w:val="04A0" w:firstRow="1" w:lastRow="0" w:firstColumn="1" w:lastColumn="0" w:noHBand="0" w:noVBand="1"/>
      </w:tblPr>
      <w:tblGrid>
        <w:gridCol w:w="3989"/>
        <w:gridCol w:w="1271"/>
        <w:gridCol w:w="2201"/>
        <w:gridCol w:w="2200"/>
        <w:gridCol w:w="1640"/>
        <w:gridCol w:w="1895"/>
      </w:tblGrid>
      <w:tr w:rsidR="00F733EF" w:rsidRPr="00F733EF" w14:paraId="55DC8B54" w14:textId="77777777" w:rsidTr="00F733EF">
        <w:trPr>
          <w:trHeight w:val="288"/>
        </w:trPr>
        <w:tc>
          <w:tcPr>
            <w:tcW w:w="5260" w:type="dxa"/>
            <w:gridSpan w:val="2"/>
            <w:tcBorders>
              <w:top w:val="single" w:sz="8" w:space="0" w:color="auto"/>
              <w:left w:val="single" w:sz="8" w:space="0" w:color="auto"/>
              <w:bottom w:val="nil"/>
              <w:right w:val="nil"/>
            </w:tcBorders>
            <w:noWrap/>
            <w:vAlign w:val="center"/>
            <w:hideMark/>
          </w:tcPr>
          <w:p w14:paraId="3B566C45" w14:textId="77777777" w:rsidR="00F733EF" w:rsidRPr="00F733EF" w:rsidRDefault="00F733EF" w:rsidP="00F733EF">
            <w:pPr>
              <w:spacing w:after="0" w:line="240" w:lineRule="auto"/>
              <w:jc w:val="center"/>
              <w:rPr>
                <w:rFonts w:ascii="Aptos Narrow" w:eastAsia="Times New Roman" w:hAnsi="Aptos Narrow" w:cs="Times New Roman"/>
                <w:color w:val="FF0000"/>
                <w:kern w:val="0"/>
                <w:sz w:val="22"/>
                <w:szCs w:val="22"/>
                <w:lang w:eastAsia="en-ZA"/>
                <w14:ligatures w14:val="none"/>
              </w:rPr>
            </w:pPr>
            <w:r w:rsidRPr="00F733EF">
              <w:rPr>
                <w:rFonts w:ascii="Aptos Narrow" w:eastAsia="Times New Roman" w:hAnsi="Aptos Narrow" w:cs="Times New Roman"/>
                <w:color w:val="FF0000"/>
                <w:kern w:val="0"/>
                <w:sz w:val="22"/>
                <w:szCs w:val="22"/>
                <w:lang w:eastAsia="en-ZA"/>
                <w14:ligatures w14:val="none"/>
              </w:rPr>
              <w:t>2. Uncertainty sources table</w:t>
            </w:r>
          </w:p>
        </w:tc>
        <w:tc>
          <w:tcPr>
            <w:tcW w:w="2201" w:type="dxa"/>
            <w:tcBorders>
              <w:top w:val="single" w:sz="8" w:space="0" w:color="auto"/>
              <w:left w:val="nil"/>
              <w:bottom w:val="nil"/>
              <w:right w:val="nil"/>
            </w:tcBorders>
            <w:noWrap/>
            <w:vAlign w:val="center"/>
            <w:hideMark/>
          </w:tcPr>
          <w:p w14:paraId="7D845AB2"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 </w:t>
            </w:r>
          </w:p>
        </w:tc>
        <w:tc>
          <w:tcPr>
            <w:tcW w:w="2200" w:type="dxa"/>
            <w:tcBorders>
              <w:top w:val="single" w:sz="8" w:space="0" w:color="auto"/>
              <w:left w:val="nil"/>
              <w:bottom w:val="nil"/>
              <w:right w:val="nil"/>
            </w:tcBorders>
            <w:noWrap/>
            <w:vAlign w:val="center"/>
            <w:hideMark/>
          </w:tcPr>
          <w:p w14:paraId="59985161"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 </w:t>
            </w:r>
          </w:p>
        </w:tc>
        <w:tc>
          <w:tcPr>
            <w:tcW w:w="1640" w:type="dxa"/>
            <w:tcBorders>
              <w:top w:val="single" w:sz="8" w:space="0" w:color="auto"/>
              <w:left w:val="nil"/>
              <w:bottom w:val="nil"/>
              <w:right w:val="nil"/>
            </w:tcBorders>
            <w:noWrap/>
            <w:vAlign w:val="center"/>
            <w:hideMark/>
          </w:tcPr>
          <w:p w14:paraId="4376D3AD"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 </w:t>
            </w:r>
          </w:p>
        </w:tc>
        <w:tc>
          <w:tcPr>
            <w:tcW w:w="1895" w:type="dxa"/>
            <w:tcBorders>
              <w:top w:val="single" w:sz="8" w:space="0" w:color="auto"/>
              <w:left w:val="nil"/>
              <w:bottom w:val="nil"/>
              <w:right w:val="single" w:sz="8" w:space="0" w:color="auto"/>
            </w:tcBorders>
            <w:noWrap/>
            <w:vAlign w:val="center"/>
            <w:hideMark/>
          </w:tcPr>
          <w:p w14:paraId="40A35ABB"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 </w:t>
            </w:r>
          </w:p>
        </w:tc>
      </w:tr>
      <w:tr w:rsidR="00F733EF" w:rsidRPr="00F733EF" w14:paraId="57C02543" w14:textId="77777777" w:rsidTr="00F733EF">
        <w:trPr>
          <w:trHeight w:val="288"/>
        </w:trPr>
        <w:tc>
          <w:tcPr>
            <w:tcW w:w="3989" w:type="dxa"/>
            <w:tcBorders>
              <w:top w:val="nil"/>
              <w:left w:val="single" w:sz="8" w:space="0" w:color="auto"/>
              <w:bottom w:val="nil"/>
              <w:right w:val="nil"/>
            </w:tcBorders>
            <w:noWrap/>
            <w:vAlign w:val="center"/>
            <w:hideMark/>
          </w:tcPr>
          <w:p w14:paraId="08D9F5BA"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Sources of UoM</w:t>
            </w:r>
          </w:p>
        </w:tc>
        <w:tc>
          <w:tcPr>
            <w:tcW w:w="1271" w:type="dxa"/>
            <w:tcBorders>
              <w:top w:val="nil"/>
              <w:left w:val="nil"/>
              <w:bottom w:val="nil"/>
              <w:right w:val="nil"/>
            </w:tcBorders>
            <w:noWrap/>
            <w:vAlign w:val="center"/>
            <w:hideMark/>
          </w:tcPr>
          <w:p w14:paraId="2CB49CBD"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Symbol</w:t>
            </w:r>
          </w:p>
        </w:tc>
        <w:tc>
          <w:tcPr>
            <w:tcW w:w="2201" w:type="dxa"/>
            <w:tcBorders>
              <w:top w:val="nil"/>
              <w:left w:val="nil"/>
              <w:bottom w:val="nil"/>
              <w:right w:val="nil"/>
            </w:tcBorders>
            <w:noWrap/>
            <w:vAlign w:val="center"/>
            <w:hideMark/>
          </w:tcPr>
          <w:p w14:paraId="27EDD308"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Standard Uncertainty (U)</w:t>
            </w:r>
          </w:p>
        </w:tc>
        <w:tc>
          <w:tcPr>
            <w:tcW w:w="2200" w:type="dxa"/>
            <w:tcBorders>
              <w:top w:val="nil"/>
              <w:left w:val="nil"/>
              <w:bottom w:val="nil"/>
              <w:right w:val="nil"/>
            </w:tcBorders>
            <w:noWrap/>
            <w:vAlign w:val="center"/>
            <w:hideMark/>
          </w:tcPr>
          <w:p w14:paraId="69C5A19C"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U^2</w:t>
            </w:r>
          </w:p>
        </w:tc>
        <w:tc>
          <w:tcPr>
            <w:tcW w:w="1640" w:type="dxa"/>
            <w:tcBorders>
              <w:top w:val="nil"/>
              <w:left w:val="nil"/>
              <w:bottom w:val="nil"/>
              <w:right w:val="nil"/>
            </w:tcBorders>
            <w:noWrap/>
            <w:vAlign w:val="center"/>
            <w:hideMark/>
          </w:tcPr>
          <w:p w14:paraId="5DD5D75B"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Divisor</w:t>
            </w:r>
          </w:p>
        </w:tc>
        <w:tc>
          <w:tcPr>
            <w:tcW w:w="1895" w:type="dxa"/>
            <w:tcBorders>
              <w:top w:val="nil"/>
              <w:left w:val="nil"/>
              <w:bottom w:val="nil"/>
              <w:right w:val="single" w:sz="8" w:space="0" w:color="auto"/>
            </w:tcBorders>
            <w:noWrap/>
            <w:vAlign w:val="center"/>
            <w:hideMark/>
          </w:tcPr>
          <w:p w14:paraId="6FB3974C"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Sensitivity coefficient</w:t>
            </w:r>
          </w:p>
        </w:tc>
      </w:tr>
      <w:tr w:rsidR="00F733EF" w:rsidRPr="00F733EF" w14:paraId="157E902E" w14:textId="77777777" w:rsidTr="00F733EF">
        <w:trPr>
          <w:trHeight w:val="288"/>
        </w:trPr>
        <w:tc>
          <w:tcPr>
            <w:tcW w:w="3989" w:type="dxa"/>
            <w:tcBorders>
              <w:top w:val="nil"/>
              <w:left w:val="single" w:sz="8" w:space="0" w:color="auto"/>
              <w:bottom w:val="nil"/>
              <w:right w:val="nil"/>
            </w:tcBorders>
            <w:noWrap/>
            <w:vAlign w:val="center"/>
            <w:hideMark/>
          </w:tcPr>
          <w:p w14:paraId="01624F7D" w14:textId="69C89CDB"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 xml:space="preserve">CRM </w:t>
            </w:r>
            <w:r w:rsidR="0066009F" w:rsidRPr="00F733EF">
              <w:rPr>
                <w:rFonts w:ascii="Aptos Narrow" w:eastAsia="Times New Roman" w:hAnsi="Aptos Narrow" w:cs="Times New Roman"/>
                <w:color w:val="000000"/>
                <w:kern w:val="0"/>
                <w:sz w:val="22"/>
                <w:szCs w:val="22"/>
                <w:lang w:eastAsia="en-ZA"/>
                <w14:ligatures w14:val="none"/>
              </w:rPr>
              <w:t>Uncertainty</w:t>
            </w:r>
          </w:p>
        </w:tc>
        <w:tc>
          <w:tcPr>
            <w:tcW w:w="1271" w:type="dxa"/>
            <w:tcBorders>
              <w:top w:val="nil"/>
              <w:left w:val="nil"/>
              <w:bottom w:val="nil"/>
              <w:right w:val="nil"/>
            </w:tcBorders>
            <w:noWrap/>
            <w:vAlign w:val="center"/>
            <w:hideMark/>
          </w:tcPr>
          <w:p w14:paraId="33902136"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U1</w:t>
            </w:r>
          </w:p>
        </w:tc>
        <w:tc>
          <w:tcPr>
            <w:tcW w:w="2201" w:type="dxa"/>
            <w:tcBorders>
              <w:top w:val="nil"/>
              <w:left w:val="nil"/>
              <w:bottom w:val="nil"/>
              <w:right w:val="nil"/>
            </w:tcBorders>
            <w:noWrap/>
            <w:vAlign w:val="center"/>
            <w:hideMark/>
          </w:tcPr>
          <w:p w14:paraId="3B56F44D"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0,135</w:t>
            </w:r>
          </w:p>
        </w:tc>
        <w:tc>
          <w:tcPr>
            <w:tcW w:w="2200" w:type="dxa"/>
            <w:tcBorders>
              <w:top w:val="nil"/>
              <w:left w:val="nil"/>
              <w:bottom w:val="nil"/>
              <w:right w:val="nil"/>
            </w:tcBorders>
            <w:noWrap/>
            <w:vAlign w:val="center"/>
            <w:hideMark/>
          </w:tcPr>
          <w:p w14:paraId="11E71198"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0,018225</w:t>
            </w:r>
          </w:p>
        </w:tc>
        <w:tc>
          <w:tcPr>
            <w:tcW w:w="1640" w:type="dxa"/>
            <w:tcBorders>
              <w:top w:val="nil"/>
              <w:left w:val="nil"/>
              <w:bottom w:val="nil"/>
              <w:right w:val="nil"/>
            </w:tcBorders>
            <w:noWrap/>
            <w:vAlign w:val="center"/>
            <w:hideMark/>
          </w:tcPr>
          <w:p w14:paraId="689AA751"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2</w:t>
            </w:r>
          </w:p>
        </w:tc>
        <w:tc>
          <w:tcPr>
            <w:tcW w:w="1895" w:type="dxa"/>
            <w:tcBorders>
              <w:top w:val="nil"/>
              <w:left w:val="nil"/>
              <w:bottom w:val="nil"/>
              <w:right w:val="single" w:sz="8" w:space="0" w:color="auto"/>
            </w:tcBorders>
            <w:noWrap/>
            <w:vAlign w:val="center"/>
            <w:hideMark/>
          </w:tcPr>
          <w:p w14:paraId="1011C9FC"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1</w:t>
            </w:r>
          </w:p>
        </w:tc>
      </w:tr>
      <w:tr w:rsidR="00F733EF" w:rsidRPr="00F733EF" w14:paraId="7E0EE836" w14:textId="77777777" w:rsidTr="00F733EF">
        <w:trPr>
          <w:trHeight w:val="288"/>
        </w:trPr>
        <w:tc>
          <w:tcPr>
            <w:tcW w:w="3989" w:type="dxa"/>
            <w:tcBorders>
              <w:top w:val="nil"/>
              <w:left w:val="single" w:sz="8" w:space="0" w:color="auto"/>
              <w:bottom w:val="nil"/>
              <w:right w:val="nil"/>
            </w:tcBorders>
            <w:noWrap/>
            <w:vAlign w:val="center"/>
            <w:hideMark/>
          </w:tcPr>
          <w:p w14:paraId="336E0110"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Balance Calibration</w:t>
            </w:r>
          </w:p>
        </w:tc>
        <w:tc>
          <w:tcPr>
            <w:tcW w:w="1271" w:type="dxa"/>
            <w:tcBorders>
              <w:top w:val="nil"/>
              <w:left w:val="nil"/>
              <w:bottom w:val="nil"/>
              <w:right w:val="nil"/>
            </w:tcBorders>
            <w:noWrap/>
            <w:vAlign w:val="center"/>
            <w:hideMark/>
          </w:tcPr>
          <w:p w14:paraId="1E2BA02D"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U2</w:t>
            </w:r>
          </w:p>
        </w:tc>
        <w:tc>
          <w:tcPr>
            <w:tcW w:w="2201" w:type="dxa"/>
            <w:tcBorders>
              <w:top w:val="nil"/>
              <w:left w:val="nil"/>
              <w:bottom w:val="nil"/>
              <w:right w:val="nil"/>
            </w:tcBorders>
            <w:noWrap/>
            <w:vAlign w:val="center"/>
            <w:hideMark/>
          </w:tcPr>
          <w:p w14:paraId="0AAC9E44"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0,005001853</w:t>
            </w:r>
          </w:p>
        </w:tc>
        <w:tc>
          <w:tcPr>
            <w:tcW w:w="2200" w:type="dxa"/>
            <w:tcBorders>
              <w:top w:val="nil"/>
              <w:left w:val="nil"/>
              <w:bottom w:val="nil"/>
              <w:right w:val="nil"/>
            </w:tcBorders>
            <w:noWrap/>
            <w:vAlign w:val="center"/>
            <w:hideMark/>
          </w:tcPr>
          <w:p w14:paraId="1B4047DC"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2,50185E-05</w:t>
            </w:r>
          </w:p>
        </w:tc>
        <w:tc>
          <w:tcPr>
            <w:tcW w:w="1640" w:type="dxa"/>
            <w:tcBorders>
              <w:top w:val="nil"/>
              <w:left w:val="nil"/>
              <w:bottom w:val="nil"/>
              <w:right w:val="nil"/>
            </w:tcBorders>
            <w:noWrap/>
            <w:vAlign w:val="center"/>
            <w:hideMark/>
          </w:tcPr>
          <w:p w14:paraId="0C117C65"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2</w:t>
            </w:r>
          </w:p>
        </w:tc>
        <w:tc>
          <w:tcPr>
            <w:tcW w:w="1895" w:type="dxa"/>
            <w:tcBorders>
              <w:top w:val="nil"/>
              <w:left w:val="nil"/>
              <w:bottom w:val="nil"/>
              <w:right w:val="single" w:sz="8" w:space="0" w:color="auto"/>
            </w:tcBorders>
            <w:noWrap/>
            <w:vAlign w:val="center"/>
            <w:hideMark/>
          </w:tcPr>
          <w:p w14:paraId="15DDEE62"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1</w:t>
            </w:r>
          </w:p>
        </w:tc>
      </w:tr>
      <w:tr w:rsidR="00F733EF" w:rsidRPr="00F733EF" w14:paraId="3E839A84" w14:textId="77777777" w:rsidTr="00F733EF">
        <w:trPr>
          <w:trHeight w:val="288"/>
        </w:trPr>
        <w:tc>
          <w:tcPr>
            <w:tcW w:w="3989" w:type="dxa"/>
            <w:tcBorders>
              <w:top w:val="nil"/>
              <w:left w:val="single" w:sz="8" w:space="0" w:color="auto"/>
              <w:bottom w:val="nil"/>
              <w:right w:val="nil"/>
            </w:tcBorders>
            <w:noWrap/>
            <w:vAlign w:val="center"/>
            <w:hideMark/>
          </w:tcPr>
          <w:p w14:paraId="1CEF4BD1"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Furnace Calibration</w:t>
            </w:r>
          </w:p>
        </w:tc>
        <w:tc>
          <w:tcPr>
            <w:tcW w:w="1271" w:type="dxa"/>
            <w:tcBorders>
              <w:top w:val="nil"/>
              <w:left w:val="nil"/>
              <w:bottom w:val="nil"/>
              <w:right w:val="nil"/>
            </w:tcBorders>
            <w:noWrap/>
            <w:vAlign w:val="center"/>
            <w:hideMark/>
          </w:tcPr>
          <w:p w14:paraId="233C4F7E"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U4</w:t>
            </w:r>
          </w:p>
        </w:tc>
        <w:tc>
          <w:tcPr>
            <w:tcW w:w="2201" w:type="dxa"/>
            <w:tcBorders>
              <w:top w:val="nil"/>
              <w:left w:val="nil"/>
              <w:bottom w:val="nil"/>
              <w:right w:val="nil"/>
            </w:tcBorders>
            <w:noWrap/>
            <w:vAlign w:val="center"/>
            <w:hideMark/>
          </w:tcPr>
          <w:p w14:paraId="5BC261F3"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0,245398773</w:t>
            </w:r>
          </w:p>
        </w:tc>
        <w:tc>
          <w:tcPr>
            <w:tcW w:w="2200" w:type="dxa"/>
            <w:tcBorders>
              <w:top w:val="nil"/>
              <w:left w:val="nil"/>
              <w:bottom w:val="nil"/>
              <w:right w:val="nil"/>
            </w:tcBorders>
            <w:noWrap/>
            <w:vAlign w:val="center"/>
            <w:hideMark/>
          </w:tcPr>
          <w:p w14:paraId="4B348490"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0,060220558</w:t>
            </w:r>
          </w:p>
        </w:tc>
        <w:tc>
          <w:tcPr>
            <w:tcW w:w="1640" w:type="dxa"/>
            <w:tcBorders>
              <w:top w:val="nil"/>
              <w:left w:val="nil"/>
              <w:bottom w:val="nil"/>
              <w:right w:val="nil"/>
            </w:tcBorders>
            <w:noWrap/>
            <w:vAlign w:val="center"/>
            <w:hideMark/>
          </w:tcPr>
          <w:p w14:paraId="38CE679F"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2</w:t>
            </w:r>
          </w:p>
        </w:tc>
        <w:tc>
          <w:tcPr>
            <w:tcW w:w="1895" w:type="dxa"/>
            <w:tcBorders>
              <w:top w:val="nil"/>
              <w:left w:val="nil"/>
              <w:bottom w:val="nil"/>
              <w:right w:val="single" w:sz="8" w:space="0" w:color="auto"/>
            </w:tcBorders>
            <w:noWrap/>
            <w:vAlign w:val="center"/>
            <w:hideMark/>
          </w:tcPr>
          <w:p w14:paraId="616A1A66"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1</w:t>
            </w:r>
          </w:p>
        </w:tc>
      </w:tr>
      <w:tr w:rsidR="00F733EF" w:rsidRPr="00F733EF" w14:paraId="361208B4" w14:textId="77777777" w:rsidTr="0066009F">
        <w:trPr>
          <w:trHeight w:val="288"/>
        </w:trPr>
        <w:tc>
          <w:tcPr>
            <w:tcW w:w="3989" w:type="dxa"/>
            <w:tcBorders>
              <w:top w:val="nil"/>
              <w:left w:val="single" w:sz="8" w:space="0" w:color="auto"/>
              <w:bottom w:val="nil"/>
              <w:right w:val="nil"/>
            </w:tcBorders>
            <w:noWrap/>
            <w:vAlign w:val="center"/>
          </w:tcPr>
          <w:p w14:paraId="59CB7D2A" w14:textId="0E640211" w:rsidR="00F733EF" w:rsidRPr="00F733EF" w:rsidRDefault="00F733EF" w:rsidP="0066009F">
            <w:pPr>
              <w:spacing w:after="0" w:line="240" w:lineRule="auto"/>
              <w:rPr>
                <w:rFonts w:ascii="Aptos Narrow" w:eastAsia="Times New Roman" w:hAnsi="Aptos Narrow" w:cs="Times New Roman"/>
                <w:color w:val="000000"/>
                <w:kern w:val="0"/>
                <w:sz w:val="22"/>
                <w:szCs w:val="22"/>
                <w:lang w:eastAsia="en-ZA"/>
                <w14:ligatures w14:val="none"/>
              </w:rPr>
            </w:pPr>
          </w:p>
        </w:tc>
        <w:tc>
          <w:tcPr>
            <w:tcW w:w="1271" w:type="dxa"/>
            <w:tcBorders>
              <w:top w:val="nil"/>
              <w:left w:val="nil"/>
              <w:bottom w:val="nil"/>
              <w:right w:val="nil"/>
            </w:tcBorders>
            <w:noWrap/>
            <w:vAlign w:val="center"/>
          </w:tcPr>
          <w:p w14:paraId="6E8D8B79" w14:textId="47D9ECF3"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2201" w:type="dxa"/>
            <w:tcBorders>
              <w:top w:val="nil"/>
              <w:left w:val="nil"/>
              <w:bottom w:val="nil"/>
              <w:right w:val="nil"/>
            </w:tcBorders>
            <w:noWrap/>
            <w:vAlign w:val="center"/>
          </w:tcPr>
          <w:p w14:paraId="472C8B48" w14:textId="547C83D2"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2200" w:type="dxa"/>
            <w:tcBorders>
              <w:top w:val="nil"/>
              <w:left w:val="nil"/>
              <w:bottom w:val="nil"/>
              <w:right w:val="nil"/>
            </w:tcBorders>
            <w:noWrap/>
            <w:vAlign w:val="center"/>
          </w:tcPr>
          <w:p w14:paraId="12E81968"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640" w:type="dxa"/>
            <w:tcBorders>
              <w:top w:val="nil"/>
              <w:left w:val="nil"/>
              <w:bottom w:val="nil"/>
              <w:right w:val="nil"/>
            </w:tcBorders>
            <w:noWrap/>
            <w:vAlign w:val="center"/>
          </w:tcPr>
          <w:p w14:paraId="6D2372DC" w14:textId="1E6CF194"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895" w:type="dxa"/>
            <w:tcBorders>
              <w:top w:val="nil"/>
              <w:left w:val="nil"/>
              <w:bottom w:val="nil"/>
              <w:right w:val="single" w:sz="8" w:space="0" w:color="auto"/>
            </w:tcBorders>
            <w:noWrap/>
            <w:vAlign w:val="center"/>
          </w:tcPr>
          <w:p w14:paraId="03FA5816" w14:textId="7214AE3B"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r>
      <w:tr w:rsidR="00F733EF" w:rsidRPr="00F733EF" w14:paraId="1C0A89B7" w14:textId="77777777" w:rsidTr="0066009F">
        <w:trPr>
          <w:trHeight w:val="300"/>
        </w:trPr>
        <w:tc>
          <w:tcPr>
            <w:tcW w:w="3989" w:type="dxa"/>
            <w:tcBorders>
              <w:top w:val="nil"/>
              <w:left w:val="single" w:sz="8" w:space="0" w:color="auto"/>
              <w:bottom w:val="single" w:sz="8" w:space="0" w:color="auto"/>
              <w:right w:val="nil"/>
            </w:tcBorders>
            <w:noWrap/>
            <w:vAlign w:val="center"/>
          </w:tcPr>
          <w:p w14:paraId="6CE4AA85" w14:textId="4B60EF31"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271" w:type="dxa"/>
            <w:tcBorders>
              <w:top w:val="nil"/>
              <w:left w:val="nil"/>
              <w:bottom w:val="single" w:sz="8" w:space="0" w:color="auto"/>
              <w:right w:val="nil"/>
            </w:tcBorders>
            <w:noWrap/>
            <w:vAlign w:val="center"/>
          </w:tcPr>
          <w:p w14:paraId="1B6E94F3" w14:textId="2CCCE459"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2201" w:type="dxa"/>
            <w:tcBorders>
              <w:top w:val="nil"/>
              <w:left w:val="nil"/>
              <w:bottom w:val="single" w:sz="8" w:space="0" w:color="auto"/>
              <w:right w:val="nil"/>
            </w:tcBorders>
            <w:noWrap/>
            <w:vAlign w:val="center"/>
          </w:tcPr>
          <w:p w14:paraId="7C54DFA7" w14:textId="2B1A58C9"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2200" w:type="dxa"/>
            <w:tcBorders>
              <w:top w:val="nil"/>
              <w:left w:val="nil"/>
              <w:bottom w:val="single" w:sz="8" w:space="0" w:color="auto"/>
              <w:right w:val="nil"/>
            </w:tcBorders>
            <w:noWrap/>
            <w:vAlign w:val="center"/>
          </w:tcPr>
          <w:p w14:paraId="5F14FE68" w14:textId="14B2D176"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640" w:type="dxa"/>
            <w:tcBorders>
              <w:top w:val="nil"/>
              <w:left w:val="nil"/>
              <w:bottom w:val="single" w:sz="8" w:space="0" w:color="auto"/>
              <w:right w:val="nil"/>
            </w:tcBorders>
            <w:noWrap/>
            <w:vAlign w:val="center"/>
          </w:tcPr>
          <w:p w14:paraId="4370B59F" w14:textId="55F78B96"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895" w:type="dxa"/>
            <w:tcBorders>
              <w:top w:val="nil"/>
              <w:left w:val="nil"/>
              <w:bottom w:val="single" w:sz="8" w:space="0" w:color="auto"/>
              <w:right w:val="single" w:sz="8" w:space="0" w:color="auto"/>
            </w:tcBorders>
            <w:noWrap/>
            <w:vAlign w:val="center"/>
          </w:tcPr>
          <w:p w14:paraId="55F4666F" w14:textId="2DB00D36"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r>
    </w:tbl>
    <w:p w14:paraId="2DF76A58" w14:textId="7997913F" w:rsidR="00F733EF" w:rsidRDefault="00F733EF" w:rsidP="00C25459">
      <w:pPr>
        <w:rPr>
          <w:rFonts w:ascii="Arial" w:hAnsi="Arial" w:cs="Arial"/>
          <w:b/>
          <w:bCs/>
          <w:sz w:val="18"/>
          <w:szCs w:val="18"/>
        </w:rPr>
      </w:pPr>
    </w:p>
    <w:tbl>
      <w:tblPr>
        <w:tblW w:w="5260" w:type="dxa"/>
        <w:tblLook w:val="04A0" w:firstRow="1" w:lastRow="0" w:firstColumn="1" w:lastColumn="0" w:noHBand="0" w:noVBand="1"/>
      </w:tblPr>
      <w:tblGrid>
        <w:gridCol w:w="4450"/>
        <w:gridCol w:w="810"/>
      </w:tblGrid>
      <w:tr w:rsidR="0066009F" w:rsidRPr="0066009F" w14:paraId="188B6354" w14:textId="77777777" w:rsidTr="0066009F">
        <w:trPr>
          <w:trHeight w:val="300"/>
        </w:trPr>
        <w:tc>
          <w:tcPr>
            <w:tcW w:w="5260" w:type="dxa"/>
            <w:gridSpan w:val="2"/>
            <w:tcBorders>
              <w:top w:val="nil"/>
              <w:left w:val="nil"/>
              <w:bottom w:val="nil"/>
              <w:right w:val="nil"/>
            </w:tcBorders>
            <w:noWrap/>
            <w:vAlign w:val="center"/>
            <w:hideMark/>
          </w:tcPr>
          <w:p w14:paraId="18FF6326" w14:textId="77777777" w:rsidR="0066009F" w:rsidRPr="0066009F" w:rsidRDefault="0066009F" w:rsidP="0066009F">
            <w:pPr>
              <w:spacing w:after="0" w:line="240" w:lineRule="auto"/>
              <w:jc w:val="center"/>
              <w:rPr>
                <w:rFonts w:ascii="Aptos Narrow" w:eastAsia="Times New Roman" w:hAnsi="Aptos Narrow" w:cs="Times New Roman"/>
                <w:color w:val="FF0000"/>
                <w:kern w:val="0"/>
                <w:sz w:val="22"/>
                <w:szCs w:val="22"/>
                <w:lang w:eastAsia="en-ZA"/>
                <w14:ligatures w14:val="none"/>
              </w:rPr>
            </w:pPr>
            <w:r w:rsidRPr="0066009F">
              <w:rPr>
                <w:rFonts w:ascii="Aptos Narrow" w:eastAsia="Times New Roman" w:hAnsi="Aptos Narrow" w:cs="Times New Roman"/>
                <w:color w:val="FF0000"/>
                <w:kern w:val="0"/>
                <w:sz w:val="22"/>
                <w:szCs w:val="22"/>
                <w:lang w:eastAsia="en-ZA"/>
                <w14:ligatures w14:val="none"/>
              </w:rPr>
              <w:t>3. Combined Uncertainty</w:t>
            </w:r>
          </w:p>
        </w:tc>
      </w:tr>
      <w:tr w:rsidR="0066009F" w:rsidRPr="0066009F" w14:paraId="565BBC11" w14:textId="77777777" w:rsidTr="0066009F">
        <w:trPr>
          <w:trHeight w:val="336"/>
        </w:trPr>
        <w:tc>
          <w:tcPr>
            <w:tcW w:w="4450" w:type="dxa"/>
            <w:tcBorders>
              <w:top w:val="nil"/>
              <w:left w:val="nil"/>
              <w:bottom w:val="nil"/>
              <w:right w:val="nil"/>
            </w:tcBorders>
            <w:noWrap/>
            <w:vAlign w:val="center"/>
            <w:hideMark/>
          </w:tcPr>
          <w:p w14:paraId="366E3BAC" w14:textId="604B01FB" w:rsidR="0066009F" w:rsidRPr="0066009F" w:rsidRDefault="0066009F" w:rsidP="0066009F">
            <w:pPr>
              <w:spacing w:after="0" w:line="240" w:lineRule="auto"/>
              <w:jc w:val="center"/>
              <w:rPr>
                <w:rFonts w:ascii="Aptos Narrow" w:eastAsia="Times New Roman" w:hAnsi="Aptos Narrow" w:cs="Times New Roman"/>
                <w:color w:val="000000"/>
                <w:kern w:val="0"/>
                <w:sz w:val="22"/>
                <w:szCs w:val="22"/>
                <w:lang w:eastAsia="en-ZA"/>
                <w14:ligatures w14:val="none"/>
              </w:rPr>
            </w:pPr>
            <w:r w:rsidRPr="0066009F">
              <w:rPr>
                <w:rFonts w:ascii="Aptos Narrow" w:eastAsia="Times New Roman" w:hAnsi="Aptos Narrow" w:cs="Times New Roman"/>
                <w:color w:val="000000"/>
                <w:kern w:val="0"/>
                <w:sz w:val="22"/>
                <w:szCs w:val="22"/>
                <w:lang w:eastAsia="en-ZA"/>
                <w14:ligatures w14:val="none"/>
              </w:rPr>
              <w:t>Combined uncertainty (Uc)</w:t>
            </w:r>
          </w:p>
        </w:tc>
        <w:tc>
          <w:tcPr>
            <w:tcW w:w="810" w:type="dxa"/>
            <w:tcBorders>
              <w:top w:val="nil"/>
              <w:left w:val="nil"/>
              <w:bottom w:val="nil"/>
              <w:right w:val="nil"/>
            </w:tcBorders>
            <w:noWrap/>
            <w:vAlign w:val="center"/>
            <w:hideMark/>
          </w:tcPr>
          <w:p w14:paraId="3DF40B21"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0,28</w:t>
            </w:r>
          </w:p>
        </w:tc>
      </w:tr>
    </w:tbl>
    <w:p w14:paraId="555295B6" w14:textId="77777777" w:rsidR="0066009F" w:rsidRDefault="0066009F" w:rsidP="00C25459">
      <w:pPr>
        <w:rPr>
          <w:rFonts w:ascii="Arial" w:hAnsi="Arial" w:cs="Arial"/>
          <w:b/>
          <w:bCs/>
          <w:sz w:val="18"/>
          <w:szCs w:val="18"/>
        </w:rPr>
      </w:pPr>
    </w:p>
    <w:tbl>
      <w:tblPr>
        <w:tblW w:w="5260" w:type="dxa"/>
        <w:tblLook w:val="04A0" w:firstRow="1" w:lastRow="0" w:firstColumn="1" w:lastColumn="0" w:noHBand="0" w:noVBand="1"/>
      </w:tblPr>
      <w:tblGrid>
        <w:gridCol w:w="4478"/>
        <w:gridCol w:w="782"/>
      </w:tblGrid>
      <w:tr w:rsidR="0066009F" w:rsidRPr="0066009F" w14:paraId="02248EDB" w14:textId="77777777" w:rsidTr="0066009F">
        <w:trPr>
          <w:trHeight w:val="300"/>
        </w:trPr>
        <w:tc>
          <w:tcPr>
            <w:tcW w:w="5260" w:type="dxa"/>
            <w:gridSpan w:val="2"/>
            <w:tcBorders>
              <w:top w:val="nil"/>
              <w:left w:val="nil"/>
              <w:bottom w:val="nil"/>
              <w:right w:val="nil"/>
            </w:tcBorders>
            <w:noWrap/>
            <w:vAlign w:val="center"/>
            <w:hideMark/>
          </w:tcPr>
          <w:p w14:paraId="127DE0C5" w14:textId="77777777" w:rsidR="0066009F" w:rsidRPr="0066009F" w:rsidRDefault="0066009F" w:rsidP="0066009F">
            <w:pPr>
              <w:spacing w:after="0" w:line="240" w:lineRule="auto"/>
              <w:jc w:val="center"/>
              <w:rPr>
                <w:rFonts w:ascii="Aptos Narrow" w:eastAsia="Times New Roman" w:hAnsi="Aptos Narrow" w:cs="Times New Roman"/>
                <w:color w:val="FF0000"/>
                <w:kern w:val="0"/>
                <w:sz w:val="22"/>
                <w:szCs w:val="22"/>
                <w:lang w:eastAsia="en-ZA"/>
                <w14:ligatures w14:val="none"/>
              </w:rPr>
            </w:pPr>
            <w:r w:rsidRPr="0066009F">
              <w:rPr>
                <w:rFonts w:ascii="Aptos Narrow" w:eastAsia="Times New Roman" w:hAnsi="Aptos Narrow" w:cs="Times New Roman"/>
                <w:color w:val="FF0000"/>
                <w:kern w:val="0"/>
                <w:sz w:val="22"/>
                <w:szCs w:val="22"/>
                <w:lang w:eastAsia="en-ZA"/>
                <w14:ligatures w14:val="none"/>
              </w:rPr>
              <w:t>4. Expanded Uncertainty</w:t>
            </w:r>
          </w:p>
        </w:tc>
      </w:tr>
      <w:tr w:rsidR="0066009F" w:rsidRPr="0066009F" w14:paraId="5FFB4C3D" w14:textId="77777777" w:rsidTr="0066009F">
        <w:trPr>
          <w:trHeight w:val="300"/>
        </w:trPr>
        <w:tc>
          <w:tcPr>
            <w:tcW w:w="4478" w:type="dxa"/>
            <w:tcBorders>
              <w:top w:val="nil"/>
              <w:left w:val="nil"/>
              <w:bottom w:val="nil"/>
              <w:right w:val="nil"/>
            </w:tcBorders>
            <w:noWrap/>
            <w:vAlign w:val="center"/>
            <w:hideMark/>
          </w:tcPr>
          <w:p w14:paraId="4F891E41" w14:textId="77777777" w:rsidR="0066009F" w:rsidRPr="0066009F" w:rsidRDefault="0066009F" w:rsidP="0066009F">
            <w:pPr>
              <w:spacing w:after="0" w:line="240" w:lineRule="auto"/>
              <w:jc w:val="center"/>
              <w:rPr>
                <w:rFonts w:ascii="Aptos Narrow" w:eastAsia="Times New Roman" w:hAnsi="Aptos Narrow" w:cs="Times New Roman"/>
                <w:color w:val="000000"/>
                <w:kern w:val="0"/>
                <w:sz w:val="22"/>
                <w:szCs w:val="22"/>
                <w:lang w:eastAsia="en-ZA"/>
                <w14:ligatures w14:val="none"/>
              </w:rPr>
            </w:pPr>
            <w:r w:rsidRPr="0066009F">
              <w:rPr>
                <w:rFonts w:ascii="Aptos Narrow" w:eastAsia="Times New Roman" w:hAnsi="Aptos Narrow" w:cs="Times New Roman"/>
                <w:color w:val="000000"/>
                <w:kern w:val="0"/>
                <w:sz w:val="22"/>
                <w:szCs w:val="22"/>
                <w:lang w:eastAsia="en-ZA"/>
                <w14:ligatures w14:val="none"/>
              </w:rPr>
              <w:t>Expanded uncertainty (k=2)</w:t>
            </w:r>
          </w:p>
        </w:tc>
        <w:tc>
          <w:tcPr>
            <w:tcW w:w="782" w:type="dxa"/>
            <w:tcBorders>
              <w:top w:val="nil"/>
              <w:left w:val="nil"/>
              <w:bottom w:val="nil"/>
              <w:right w:val="nil"/>
            </w:tcBorders>
            <w:noWrap/>
            <w:vAlign w:val="center"/>
            <w:hideMark/>
          </w:tcPr>
          <w:p w14:paraId="5A5A9462"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0,56</w:t>
            </w:r>
          </w:p>
        </w:tc>
      </w:tr>
    </w:tbl>
    <w:p w14:paraId="557D3BA6" w14:textId="77777777" w:rsidR="0066009F" w:rsidRDefault="0066009F" w:rsidP="00C25459">
      <w:pPr>
        <w:rPr>
          <w:rFonts w:ascii="Arial" w:hAnsi="Arial" w:cs="Arial"/>
          <w:b/>
          <w:bCs/>
          <w:sz w:val="18"/>
          <w:szCs w:val="18"/>
        </w:rPr>
      </w:pPr>
    </w:p>
    <w:tbl>
      <w:tblPr>
        <w:tblW w:w="10115" w:type="dxa"/>
        <w:tblLook w:val="04A0" w:firstRow="1" w:lastRow="0" w:firstColumn="1" w:lastColumn="0" w:noHBand="0" w:noVBand="1"/>
      </w:tblPr>
      <w:tblGrid>
        <w:gridCol w:w="4488"/>
        <w:gridCol w:w="800"/>
        <w:gridCol w:w="4827"/>
      </w:tblGrid>
      <w:tr w:rsidR="0066009F" w:rsidRPr="0066009F" w14:paraId="583A1FD5" w14:textId="77777777" w:rsidTr="0066009F">
        <w:trPr>
          <w:trHeight w:val="288"/>
        </w:trPr>
        <w:tc>
          <w:tcPr>
            <w:tcW w:w="5288" w:type="dxa"/>
            <w:gridSpan w:val="2"/>
            <w:tcBorders>
              <w:top w:val="nil"/>
              <w:left w:val="nil"/>
              <w:bottom w:val="nil"/>
              <w:right w:val="nil"/>
            </w:tcBorders>
            <w:noWrap/>
            <w:vAlign w:val="center"/>
            <w:hideMark/>
          </w:tcPr>
          <w:p w14:paraId="14B30C06" w14:textId="77777777" w:rsidR="0066009F" w:rsidRPr="0066009F" w:rsidRDefault="0066009F" w:rsidP="0066009F">
            <w:pPr>
              <w:spacing w:after="0" w:line="240" w:lineRule="auto"/>
              <w:jc w:val="center"/>
              <w:rPr>
                <w:rFonts w:ascii="Aptos Narrow" w:eastAsia="Times New Roman" w:hAnsi="Aptos Narrow" w:cs="Times New Roman"/>
                <w:color w:val="FF0000"/>
                <w:kern w:val="0"/>
                <w:sz w:val="22"/>
                <w:szCs w:val="22"/>
                <w:lang w:eastAsia="en-ZA"/>
                <w14:ligatures w14:val="none"/>
              </w:rPr>
            </w:pPr>
            <w:r w:rsidRPr="0066009F">
              <w:rPr>
                <w:rFonts w:ascii="Aptos Narrow" w:eastAsia="Times New Roman" w:hAnsi="Aptos Narrow" w:cs="Times New Roman"/>
                <w:color w:val="FF0000"/>
                <w:kern w:val="0"/>
                <w:sz w:val="22"/>
                <w:szCs w:val="22"/>
                <w:lang w:eastAsia="en-ZA"/>
                <w14:ligatures w14:val="none"/>
              </w:rPr>
              <w:lastRenderedPageBreak/>
              <w:t>5. Final Reporting statement</w:t>
            </w:r>
          </w:p>
        </w:tc>
        <w:tc>
          <w:tcPr>
            <w:tcW w:w="4827" w:type="dxa"/>
            <w:tcBorders>
              <w:top w:val="nil"/>
              <w:left w:val="nil"/>
              <w:bottom w:val="nil"/>
              <w:right w:val="nil"/>
            </w:tcBorders>
            <w:noWrap/>
            <w:vAlign w:val="center"/>
            <w:hideMark/>
          </w:tcPr>
          <w:p w14:paraId="33E0F595" w14:textId="77777777" w:rsidR="0066009F" w:rsidRPr="0066009F" w:rsidRDefault="0066009F" w:rsidP="0066009F">
            <w:pPr>
              <w:spacing w:after="0" w:line="240" w:lineRule="auto"/>
              <w:jc w:val="center"/>
              <w:rPr>
                <w:rFonts w:ascii="Aptos Narrow" w:eastAsia="Times New Roman" w:hAnsi="Aptos Narrow" w:cs="Times New Roman"/>
                <w:color w:val="FF0000"/>
                <w:kern w:val="0"/>
                <w:sz w:val="22"/>
                <w:szCs w:val="22"/>
                <w:lang w:eastAsia="en-ZA"/>
                <w14:ligatures w14:val="none"/>
              </w:rPr>
            </w:pPr>
          </w:p>
        </w:tc>
      </w:tr>
      <w:tr w:rsidR="0066009F" w:rsidRPr="0066009F" w14:paraId="70D07EC7" w14:textId="77777777" w:rsidTr="0066009F">
        <w:trPr>
          <w:trHeight w:val="288"/>
        </w:trPr>
        <w:tc>
          <w:tcPr>
            <w:tcW w:w="4488" w:type="dxa"/>
            <w:tcBorders>
              <w:top w:val="nil"/>
              <w:left w:val="nil"/>
              <w:bottom w:val="nil"/>
              <w:right w:val="nil"/>
            </w:tcBorders>
            <w:noWrap/>
            <w:vAlign w:val="center"/>
            <w:hideMark/>
          </w:tcPr>
          <w:p w14:paraId="48E40BE4" w14:textId="77777777" w:rsidR="0066009F" w:rsidRPr="0066009F" w:rsidRDefault="0066009F" w:rsidP="0066009F">
            <w:pPr>
              <w:spacing w:after="0" w:line="240" w:lineRule="auto"/>
              <w:jc w:val="center"/>
              <w:rPr>
                <w:rFonts w:ascii="Aptos Narrow" w:eastAsia="Times New Roman" w:hAnsi="Aptos Narrow" w:cs="Times New Roman"/>
                <w:color w:val="000000"/>
                <w:kern w:val="0"/>
                <w:sz w:val="22"/>
                <w:szCs w:val="22"/>
                <w:lang w:eastAsia="en-ZA"/>
                <w14:ligatures w14:val="none"/>
              </w:rPr>
            </w:pPr>
            <w:r w:rsidRPr="0066009F">
              <w:rPr>
                <w:rFonts w:ascii="Aptos Narrow" w:eastAsia="Times New Roman" w:hAnsi="Aptos Narrow" w:cs="Times New Roman"/>
                <w:color w:val="000000"/>
                <w:kern w:val="0"/>
                <w:sz w:val="22"/>
                <w:szCs w:val="22"/>
                <w:lang w:eastAsia="en-ZA"/>
                <w14:ligatures w14:val="none"/>
              </w:rPr>
              <w:t>Expanded Uncertainty (k=2)</w:t>
            </w:r>
          </w:p>
        </w:tc>
        <w:tc>
          <w:tcPr>
            <w:tcW w:w="800" w:type="dxa"/>
            <w:tcBorders>
              <w:top w:val="nil"/>
              <w:left w:val="nil"/>
              <w:bottom w:val="nil"/>
              <w:right w:val="nil"/>
            </w:tcBorders>
            <w:noWrap/>
            <w:vAlign w:val="center"/>
            <w:hideMark/>
          </w:tcPr>
          <w:p w14:paraId="6FA8F7AD"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0,56</w:t>
            </w:r>
          </w:p>
        </w:tc>
        <w:tc>
          <w:tcPr>
            <w:tcW w:w="4827" w:type="dxa"/>
            <w:tcBorders>
              <w:top w:val="nil"/>
              <w:left w:val="nil"/>
              <w:bottom w:val="nil"/>
              <w:right w:val="nil"/>
            </w:tcBorders>
            <w:noWrap/>
            <w:vAlign w:val="center"/>
            <w:hideMark/>
          </w:tcPr>
          <w:p w14:paraId="40329D7C" w14:textId="77777777" w:rsidR="0066009F" w:rsidRPr="0066009F" w:rsidRDefault="0066009F" w:rsidP="0066009F">
            <w:pPr>
              <w:spacing w:after="0" w:line="240" w:lineRule="auto"/>
              <w:jc w:val="center"/>
              <w:rPr>
                <w:rFonts w:ascii="Aptos Narrow" w:eastAsia="Times New Roman" w:hAnsi="Aptos Narrow" w:cs="Times New Roman"/>
                <w:color w:val="000000"/>
                <w:kern w:val="0"/>
                <w:sz w:val="22"/>
                <w:szCs w:val="22"/>
                <w:lang w:eastAsia="en-ZA"/>
                <w14:ligatures w14:val="none"/>
              </w:rPr>
            </w:pPr>
          </w:p>
        </w:tc>
      </w:tr>
      <w:tr w:rsidR="0066009F" w:rsidRPr="0066009F" w14:paraId="0EFCBDC1" w14:textId="77777777" w:rsidTr="0066009F">
        <w:trPr>
          <w:trHeight w:val="288"/>
        </w:trPr>
        <w:tc>
          <w:tcPr>
            <w:tcW w:w="4488" w:type="dxa"/>
            <w:tcBorders>
              <w:top w:val="nil"/>
              <w:left w:val="nil"/>
              <w:bottom w:val="nil"/>
              <w:right w:val="nil"/>
            </w:tcBorders>
            <w:noWrap/>
            <w:vAlign w:val="center"/>
            <w:hideMark/>
          </w:tcPr>
          <w:p w14:paraId="099C853E" w14:textId="77777777" w:rsidR="0066009F" w:rsidRPr="0066009F" w:rsidRDefault="0066009F" w:rsidP="0066009F">
            <w:pPr>
              <w:spacing w:after="0" w:line="240" w:lineRule="auto"/>
              <w:jc w:val="center"/>
              <w:rPr>
                <w:rFonts w:ascii="Aptos Narrow" w:eastAsia="Times New Roman" w:hAnsi="Aptos Narrow" w:cs="Times New Roman"/>
                <w:color w:val="000000"/>
                <w:kern w:val="0"/>
                <w:sz w:val="22"/>
                <w:szCs w:val="22"/>
                <w:lang w:eastAsia="en-ZA"/>
                <w14:ligatures w14:val="none"/>
              </w:rPr>
            </w:pPr>
            <w:r w:rsidRPr="0066009F">
              <w:rPr>
                <w:rFonts w:ascii="Aptos Narrow" w:eastAsia="Times New Roman" w:hAnsi="Aptos Narrow" w:cs="Times New Roman"/>
                <w:color w:val="000000"/>
                <w:kern w:val="0"/>
                <w:sz w:val="22"/>
                <w:szCs w:val="22"/>
                <w:lang w:eastAsia="en-ZA"/>
                <w14:ligatures w14:val="none"/>
              </w:rPr>
              <w:t>Confidence level:</w:t>
            </w:r>
          </w:p>
        </w:tc>
        <w:tc>
          <w:tcPr>
            <w:tcW w:w="800" w:type="dxa"/>
            <w:tcBorders>
              <w:top w:val="nil"/>
              <w:left w:val="nil"/>
              <w:bottom w:val="nil"/>
              <w:right w:val="nil"/>
            </w:tcBorders>
            <w:noWrap/>
            <w:vAlign w:val="center"/>
            <w:hideMark/>
          </w:tcPr>
          <w:p w14:paraId="54B05332"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95%</w:t>
            </w:r>
          </w:p>
        </w:tc>
        <w:tc>
          <w:tcPr>
            <w:tcW w:w="4827" w:type="dxa"/>
            <w:tcBorders>
              <w:top w:val="nil"/>
              <w:left w:val="nil"/>
              <w:bottom w:val="nil"/>
              <w:right w:val="nil"/>
            </w:tcBorders>
            <w:noWrap/>
            <w:vAlign w:val="center"/>
            <w:hideMark/>
          </w:tcPr>
          <w:p w14:paraId="0B747D6F" w14:textId="77777777" w:rsidR="0066009F" w:rsidRPr="0066009F" w:rsidRDefault="0066009F" w:rsidP="0066009F">
            <w:pPr>
              <w:spacing w:after="0" w:line="240" w:lineRule="auto"/>
              <w:jc w:val="center"/>
              <w:rPr>
                <w:rFonts w:ascii="Aptos Narrow" w:eastAsia="Times New Roman" w:hAnsi="Aptos Narrow" w:cs="Times New Roman"/>
                <w:color w:val="000000"/>
                <w:kern w:val="0"/>
                <w:sz w:val="22"/>
                <w:szCs w:val="22"/>
                <w:lang w:eastAsia="en-ZA"/>
                <w14:ligatures w14:val="none"/>
              </w:rPr>
            </w:pPr>
          </w:p>
        </w:tc>
      </w:tr>
      <w:tr w:rsidR="0066009F" w:rsidRPr="0066009F" w14:paraId="46F7BAC4" w14:textId="77777777" w:rsidTr="0066009F">
        <w:trPr>
          <w:trHeight w:val="288"/>
        </w:trPr>
        <w:tc>
          <w:tcPr>
            <w:tcW w:w="4488" w:type="dxa"/>
            <w:tcBorders>
              <w:top w:val="nil"/>
              <w:left w:val="nil"/>
              <w:bottom w:val="nil"/>
              <w:right w:val="nil"/>
            </w:tcBorders>
            <w:noWrap/>
            <w:vAlign w:val="center"/>
            <w:hideMark/>
          </w:tcPr>
          <w:p w14:paraId="110851F5" w14:textId="77777777" w:rsidR="0066009F" w:rsidRPr="0066009F" w:rsidRDefault="0066009F" w:rsidP="0066009F">
            <w:pPr>
              <w:spacing w:after="0" w:line="240" w:lineRule="auto"/>
              <w:jc w:val="center"/>
              <w:rPr>
                <w:rFonts w:ascii="Aptos Narrow" w:eastAsia="Times New Roman" w:hAnsi="Aptos Narrow" w:cs="Times New Roman"/>
                <w:color w:val="000000"/>
                <w:kern w:val="0"/>
                <w:sz w:val="22"/>
                <w:szCs w:val="22"/>
                <w:lang w:eastAsia="en-ZA"/>
                <w14:ligatures w14:val="none"/>
              </w:rPr>
            </w:pPr>
            <w:r w:rsidRPr="0066009F">
              <w:rPr>
                <w:rFonts w:ascii="Aptos Narrow" w:eastAsia="Times New Roman" w:hAnsi="Aptos Narrow" w:cs="Times New Roman"/>
                <w:color w:val="000000"/>
                <w:kern w:val="0"/>
                <w:sz w:val="22"/>
                <w:szCs w:val="22"/>
                <w:lang w:eastAsia="en-ZA"/>
                <w14:ligatures w14:val="none"/>
              </w:rPr>
              <w:t xml:space="preserve">Traceability </w:t>
            </w:r>
          </w:p>
        </w:tc>
        <w:tc>
          <w:tcPr>
            <w:tcW w:w="5627" w:type="dxa"/>
            <w:gridSpan w:val="2"/>
            <w:tcBorders>
              <w:top w:val="nil"/>
              <w:left w:val="nil"/>
              <w:bottom w:val="nil"/>
              <w:right w:val="nil"/>
            </w:tcBorders>
            <w:noWrap/>
            <w:vAlign w:val="center"/>
            <w:hideMark/>
          </w:tcPr>
          <w:p w14:paraId="073CEA5E"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All components traceable to SI unit via calibrated instruments</w:t>
            </w:r>
          </w:p>
        </w:tc>
      </w:tr>
    </w:tbl>
    <w:p w14:paraId="2E770F70" w14:textId="657BA29A" w:rsidR="00D144C8" w:rsidRDefault="00D144C8" w:rsidP="00C25459">
      <w:pPr>
        <w:rPr>
          <w:rFonts w:ascii="Arial" w:hAnsi="Arial" w:cs="Arial"/>
          <w:b/>
          <w:bCs/>
          <w:sz w:val="18"/>
          <w:szCs w:val="18"/>
        </w:rPr>
      </w:pPr>
    </w:p>
    <w:p w14:paraId="4FFE83B4" w14:textId="52ADAA53" w:rsidR="00D144C8" w:rsidRPr="0036098F" w:rsidRDefault="00D144C8" w:rsidP="00D144C8">
      <w:pPr>
        <w:pStyle w:val="Heading2"/>
        <w:rPr>
          <w:b/>
          <w:bCs/>
        </w:rPr>
      </w:pPr>
      <w:r w:rsidRPr="0036098F">
        <w:rPr>
          <w:b/>
          <w:bCs/>
        </w:rPr>
        <w:t>Conclusion</w:t>
      </w:r>
    </w:p>
    <w:p w14:paraId="0500BAB6" w14:textId="26A2FBB4" w:rsidR="00D144C8" w:rsidRPr="00D144C8" w:rsidRDefault="00D144C8" w:rsidP="00D144C8">
      <w:pPr>
        <w:rPr>
          <w:rFonts w:cs="Arial"/>
        </w:rPr>
      </w:pPr>
      <w:r w:rsidRPr="00D144C8">
        <w:rPr>
          <w:rFonts w:cs="Arial"/>
        </w:rPr>
        <w:t xml:space="preserve">The validation results for the determination of ash content in coal demonstrate that the method meets the requirements for accuracy, precision, robustness, and reproducibility </w:t>
      </w:r>
      <w:r>
        <w:rPr>
          <w:rFonts w:cs="Arial"/>
        </w:rPr>
        <w:t xml:space="preserve">and UoM </w:t>
      </w:r>
      <w:r w:rsidRPr="00D144C8">
        <w:rPr>
          <w:rFonts w:cs="Arial"/>
        </w:rPr>
        <w:t>as assessed. The observed performance characteristics are consistent with the assigned values of the certified reference material (</w:t>
      </w:r>
      <w:r>
        <w:rPr>
          <w:rFonts w:cs="Arial"/>
        </w:rPr>
        <w:t>AS 002</w:t>
      </w:r>
      <w:r w:rsidRPr="00D144C8">
        <w:rPr>
          <w:rFonts w:cs="Arial"/>
        </w:rPr>
        <w:t>) and fall within the acceptable limits specified by ISO 1171:2010 and applicable laboratory quality standards (ISO/IEC 17025).</w:t>
      </w:r>
    </w:p>
    <w:p w14:paraId="08078394" w14:textId="77777777" w:rsidR="00D144C8" w:rsidRDefault="00D144C8" w:rsidP="00D144C8">
      <w:pPr>
        <w:rPr>
          <w:rFonts w:cs="Arial"/>
        </w:rPr>
      </w:pPr>
      <w:r w:rsidRPr="00D144C8">
        <w:rPr>
          <w:rFonts w:cs="Arial"/>
        </w:rPr>
        <w:t>Accordingly, the method is deemed fit for purpose for routine analysis of ash content in coal, and results generated using this method can be considered reliable and in conformity with international standards.</w:t>
      </w:r>
    </w:p>
    <w:p w14:paraId="47129ACF" w14:textId="77777777" w:rsidR="00D144C8" w:rsidRDefault="00D144C8" w:rsidP="00D144C8"/>
    <w:p w14:paraId="6D9D2CD4" w14:textId="77777777" w:rsidR="0036098F" w:rsidRDefault="0036098F" w:rsidP="00D144C8"/>
    <w:p w14:paraId="5319E109" w14:textId="74D438FF" w:rsidR="00D144C8" w:rsidRDefault="00D144C8">
      <w:pPr>
        <w:rPr>
          <w:rFonts w:ascii="Arial" w:hAnsi="Arial" w:cs="Arial"/>
          <w:b/>
          <w:bCs/>
          <w:sz w:val="18"/>
          <w:szCs w:val="18"/>
        </w:rPr>
      </w:pPr>
      <w:r>
        <w:rPr>
          <w:rFonts w:ascii="Arial" w:hAnsi="Arial" w:cs="Arial"/>
          <w:b/>
          <w:bCs/>
          <w:sz w:val="18"/>
          <w:szCs w:val="18"/>
        </w:rPr>
        <w:br w:type="page"/>
      </w:r>
    </w:p>
    <w:tbl>
      <w:tblPr>
        <w:tblW w:w="0" w:type="auto"/>
        <w:tblCellSpacing w:w="15" w:type="dxa"/>
        <w:tblCellMar>
          <w:left w:w="0" w:type="dxa"/>
          <w:right w:w="0" w:type="dxa"/>
        </w:tblCellMar>
        <w:tblLook w:val="04A0" w:firstRow="1" w:lastRow="0" w:firstColumn="1" w:lastColumn="0" w:noHBand="0" w:noVBand="1"/>
      </w:tblPr>
      <w:tblGrid>
        <w:gridCol w:w="2041"/>
        <w:gridCol w:w="11901"/>
      </w:tblGrid>
      <w:tr w:rsidR="0036098F" w:rsidRPr="0036098F" w14:paraId="06F4531F" w14:textId="77777777" w:rsidTr="0036098F">
        <w:trPr>
          <w:trHeight w:val="637"/>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D577D" w14:textId="77777777" w:rsidR="0036098F" w:rsidRPr="0036098F" w:rsidRDefault="0036098F" w:rsidP="0036098F">
            <w:pPr>
              <w:rPr>
                <w:rFonts w:ascii="Arial" w:hAnsi="Arial" w:cs="Arial"/>
                <w:b/>
                <w:bCs/>
                <w:sz w:val="18"/>
                <w:szCs w:val="18"/>
              </w:rPr>
            </w:pPr>
            <w:r w:rsidRPr="0036098F">
              <w:rPr>
                <w:rFonts w:ascii="Arial" w:hAnsi="Arial" w:cs="Arial"/>
                <w:b/>
                <w:bCs/>
                <w:sz w:val="18"/>
                <w:szCs w:val="18"/>
              </w:rPr>
              <w:lastRenderedPageBreak/>
              <w:t>Characteristic (per TR 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20E88" w14:textId="77777777" w:rsidR="0036098F" w:rsidRPr="0036098F" w:rsidRDefault="0036098F" w:rsidP="0036098F">
            <w:pPr>
              <w:rPr>
                <w:rFonts w:ascii="Arial" w:hAnsi="Arial" w:cs="Arial"/>
                <w:b/>
                <w:bCs/>
                <w:sz w:val="18"/>
                <w:szCs w:val="18"/>
              </w:rPr>
            </w:pPr>
            <w:r w:rsidRPr="0036098F">
              <w:rPr>
                <w:rFonts w:ascii="Arial" w:hAnsi="Arial" w:cs="Arial"/>
                <w:b/>
                <w:bCs/>
                <w:sz w:val="18"/>
                <w:szCs w:val="18"/>
              </w:rPr>
              <w:t>Technical Justification for Omission</w:t>
            </w:r>
          </w:p>
        </w:tc>
      </w:tr>
      <w:tr w:rsidR="0036098F" w:rsidRPr="0036098F" w14:paraId="15CCDEE7" w14:textId="77777777" w:rsidTr="0036098F">
        <w:trPr>
          <w:trHeight w:val="82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58C53" w14:textId="77777777" w:rsidR="0036098F" w:rsidRPr="0036098F" w:rsidRDefault="0036098F" w:rsidP="0036098F">
            <w:pPr>
              <w:rPr>
                <w:rFonts w:ascii="Arial" w:hAnsi="Arial" w:cs="Arial"/>
                <w:b/>
                <w:bCs/>
                <w:sz w:val="18"/>
                <w:szCs w:val="18"/>
              </w:rPr>
            </w:pPr>
            <w:r w:rsidRPr="0036098F">
              <w:rPr>
                <w:rFonts w:ascii="Arial" w:hAnsi="Arial" w:cs="Arial"/>
                <w:b/>
                <w:bCs/>
                <w:sz w:val="18"/>
                <w:szCs w:val="18"/>
              </w:rPr>
              <w:t>Limit of Detection (LOD)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5319B" w14:textId="358E8D41" w:rsidR="0036098F" w:rsidRPr="0036098F" w:rsidRDefault="0036098F" w:rsidP="0036098F">
            <w:pPr>
              <w:rPr>
                <w:rFonts w:ascii="Arial" w:hAnsi="Arial" w:cs="Arial"/>
                <w:b/>
                <w:bCs/>
                <w:sz w:val="18"/>
                <w:szCs w:val="18"/>
              </w:rPr>
            </w:pPr>
            <w:r w:rsidRPr="0036098F">
              <w:rPr>
                <w:rFonts w:ascii="Arial" w:hAnsi="Arial" w:cs="Arial"/>
                <w:b/>
                <w:bCs/>
                <w:sz w:val="18"/>
                <w:szCs w:val="18"/>
              </w:rPr>
              <w:t>Ash determination is a macro-analytical gravimetric method used to quantify bulk components, not trace levels. The LOD is not a critical parameter because the ash content in the samples (Hardcoal) is significantly higher (typically &gt;1%) than the detection limits of the analytical balance (0.0001g).</w:t>
            </w:r>
          </w:p>
        </w:tc>
      </w:tr>
      <w:tr w:rsidR="0036098F" w:rsidRPr="0036098F" w14:paraId="4A73EB55" w14:textId="77777777" w:rsidTr="0036098F">
        <w:trPr>
          <w:trHeight w:val="78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0045B" w14:textId="77777777" w:rsidR="0036098F" w:rsidRPr="0036098F" w:rsidRDefault="0036098F" w:rsidP="0036098F">
            <w:pPr>
              <w:rPr>
                <w:rFonts w:ascii="Arial" w:hAnsi="Arial" w:cs="Arial"/>
                <w:b/>
                <w:bCs/>
                <w:sz w:val="18"/>
                <w:szCs w:val="18"/>
              </w:rPr>
            </w:pPr>
            <w:r w:rsidRPr="0036098F">
              <w:rPr>
                <w:rFonts w:ascii="Arial" w:hAnsi="Arial" w:cs="Arial"/>
                <w:b/>
                <w:bCs/>
                <w:sz w:val="18"/>
                <w:szCs w:val="18"/>
              </w:rPr>
              <w:t>Limit of Quantitation (LOQ)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3F8FE" w14:textId="77777777" w:rsidR="0036098F" w:rsidRPr="0036098F" w:rsidRDefault="0036098F" w:rsidP="0036098F">
            <w:pPr>
              <w:rPr>
                <w:rFonts w:ascii="Arial" w:hAnsi="Arial" w:cs="Arial"/>
                <w:b/>
                <w:bCs/>
                <w:sz w:val="18"/>
                <w:szCs w:val="18"/>
              </w:rPr>
            </w:pPr>
            <w:r w:rsidRPr="0036098F">
              <w:rPr>
                <w:rFonts w:ascii="Arial" w:hAnsi="Arial" w:cs="Arial"/>
                <w:b/>
                <w:bCs/>
                <w:sz w:val="18"/>
                <w:szCs w:val="18"/>
              </w:rPr>
              <w:t>Similar to LOD, the LOQ is not applicable for high-mass gravimetric analysis. The method is designed to measure total inorganic residue where the result is far above the "noise" level of the measurement system.</w:t>
            </w:r>
          </w:p>
        </w:tc>
      </w:tr>
      <w:tr w:rsidR="0036098F" w:rsidRPr="0036098F" w14:paraId="1ED228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80B86" w14:textId="77777777" w:rsidR="0036098F" w:rsidRPr="0036098F" w:rsidRDefault="0036098F" w:rsidP="0036098F">
            <w:pPr>
              <w:rPr>
                <w:rFonts w:ascii="Arial" w:hAnsi="Arial" w:cs="Arial"/>
                <w:b/>
                <w:bCs/>
                <w:sz w:val="18"/>
                <w:szCs w:val="18"/>
              </w:rPr>
            </w:pPr>
            <w:r w:rsidRPr="0036098F">
              <w:rPr>
                <w:rFonts w:ascii="Arial" w:hAnsi="Arial" w:cs="Arial"/>
                <w:b/>
                <w:bCs/>
                <w:sz w:val="18"/>
                <w:szCs w:val="18"/>
              </w:rPr>
              <w:t>Linearity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EF6E3" w14:textId="29010EFD" w:rsidR="0036098F" w:rsidRPr="0036098F" w:rsidRDefault="0036098F" w:rsidP="0036098F">
            <w:pPr>
              <w:rPr>
                <w:rFonts w:ascii="Arial" w:hAnsi="Arial" w:cs="Arial"/>
                <w:b/>
                <w:bCs/>
                <w:sz w:val="18"/>
                <w:szCs w:val="18"/>
              </w:rPr>
            </w:pPr>
            <w:r w:rsidRPr="0036098F">
              <w:rPr>
                <w:rFonts w:ascii="Arial" w:hAnsi="Arial" w:cs="Arial"/>
                <w:b/>
                <w:bCs/>
                <w:sz w:val="18"/>
                <w:szCs w:val="18"/>
              </w:rPr>
              <w:t>Linearity is applicable to instrumental methods using calibration curves (e.g., ICP or UV-Vis</w:t>
            </w:r>
            <w:r>
              <w:rPr>
                <w:rFonts w:ascii="Arial" w:hAnsi="Arial" w:cs="Arial"/>
                <w:b/>
                <w:bCs/>
                <w:sz w:val="18"/>
                <w:szCs w:val="18"/>
              </w:rPr>
              <w:t xml:space="preserve"> sulphur analyzers</w:t>
            </w:r>
            <w:r w:rsidRPr="0036098F">
              <w:rPr>
                <w:rFonts w:ascii="Arial" w:hAnsi="Arial" w:cs="Arial"/>
                <w:b/>
                <w:bCs/>
                <w:sz w:val="18"/>
                <w:szCs w:val="18"/>
              </w:rPr>
              <w:t>). For gravimetric Ash determination, the relationship between the analyte (mass) and the result is inherently linear based on the laws of physics. No calibration curve is generated; therefore, linearity studies are not technically relevant.</w:t>
            </w:r>
          </w:p>
        </w:tc>
      </w:tr>
      <w:tr w:rsidR="0036098F" w:rsidRPr="0036098F" w14:paraId="322DE4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4EFA1" w14:textId="77777777" w:rsidR="0036098F" w:rsidRPr="0036098F" w:rsidRDefault="0036098F" w:rsidP="0036098F">
            <w:pPr>
              <w:rPr>
                <w:rFonts w:ascii="Arial" w:hAnsi="Arial" w:cs="Arial"/>
                <w:b/>
                <w:bCs/>
                <w:sz w:val="18"/>
                <w:szCs w:val="18"/>
              </w:rPr>
            </w:pPr>
            <w:r w:rsidRPr="0036098F">
              <w:rPr>
                <w:rFonts w:ascii="Arial" w:hAnsi="Arial" w:cs="Arial"/>
                <w:b/>
                <w:bCs/>
                <w:sz w:val="18"/>
                <w:szCs w:val="18"/>
              </w:rPr>
              <w:t>Selectivity / Specificity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9F08B" w14:textId="50666959" w:rsidR="0036098F" w:rsidRPr="0036098F" w:rsidRDefault="0036098F" w:rsidP="0036098F">
            <w:pPr>
              <w:rPr>
                <w:rFonts w:ascii="Arial" w:hAnsi="Arial" w:cs="Arial"/>
                <w:b/>
                <w:bCs/>
                <w:sz w:val="18"/>
                <w:szCs w:val="18"/>
              </w:rPr>
            </w:pPr>
            <w:r w:rsidRPr="0036098F">
              <w:rPr>
                <w:rFonts w:ascii="Arial" w:hAnsi="Arial" w:cs="Arial"/>
                <w:b/>
                <w:bCs/>
                <w:sz w:val="18"/>
                <w:szCs w:val="18"/>
              </w:rPr>
              <w:t>Selectivity in Ash determination is operationally defined by the method conditions (e.g., incineration at 815°C</w:t>
            </w:r>
            <w:r w:rsidR="007D0E46">
              <w:rPr>
                <w:rFonts w:ascii="Arial" w:hAnsi="Arial" w:cs="Arial"/>
                <w:b/>
                <w:bCs/>
                <w:sz w:val="18"/>
                <w:szCs w:val="18"/>
              </w:rPr>
              <w:t xml:space="preserve"> ±</w:t>
            </w:r>
            <w:r w:rsidRPr="0036098F">
              <w:rPr>
                <w:rFonts w:ascii="Arial" w:hAnsi="Arial" w:cs="Arial"/>
                <w:b/>
                <w:bCs/>
                <w:sz w:val="18"/>
                <w:szCs w:val="18"/>
              </w:rPr>
              <w:t xml:space="preserve"> 10°C for coal). The method is non-specific by design, as it measures the total residue remaining after oxidation. Potential interferences are addressed via the temperature control and atmosphere specified in the ISO standard.</w:t>
            </w:r>
          </w:p>
        </w:tc>
      </w:tr>
      <w:tr w:rsidR="0036098F" w:rsidRPr="0036098F" w14:paraId="7E1973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31050" w14:textId="77777777" w:rsidR="0036098F" w:rsidRPr="0036098F" w:rsidRDefault="0036098F" w:rsidP="0036098F">
            <w:pPr>
              <w:rPr>
                <w:rFonts w:ascii="Arial" w:hAnsi="Arial" w:cs="Arial"/>
                <w:b/>
                <w:bCs/>
                <w:sz w:val="18"/>
                <w:szCs w:val="18"/>
              </w:rPr>
            </w:pPr>
            <w:r w:rsidRPr="0036098F">
              <w:rPr>
                <w:rFonts w:ascii="Arial" w:hAnsi="Arial" w:cs="Arial"/>
                <w:b/>
                <w:bCs/>
                <w:sz w:val="18"/>
                <w:szCs w:val="18"/>
              </w:rPr>
              <w:lastRenderedPageBreak/>
              <w:t>Stability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5876E" w14:textId="77777777" w:rsidR="0036098F" w:rsidRPr="0036098F" w:rsidRDefault="0036098F" w:rsidP="0036098F">
            <w:pPr>
              <w:rPr>
                <w:rFonts w:ascii="Arial" w:hAnsi="Arial" w:cs="Arial"/>
                <w:b/>
                <w:bCs/>
                <w:sz w:val="18"/>
                <w:szCs w:val="18"/>
              </w:rPr>
            </w:pPr>
            <w:r w:rsidRPr="0036098F">
              <w:rPr>
                <w:rFonts w:ascii="Arial" w:hAnsi="Arial" w:cs="Arial"/>
                <w:b/>
                <w:bCs/>
                <w:sz w:val="18"/>
                <w:szCs w:val="18"/>
              </w:rPr>
              <w:t>The analyte (Ash/Inorganic residue) is the stable remains of a combustion process. Once the sample has been cooled in a desiccator to a stable mass, the residue is chemically inert and stable. Stability of the final residue is managed by the "cooling to constant mass" protocol within the procedure itself.</w:t>
            </w:r>
          </w:p>
        </w:tc>
      </w:tr>
    </w:tbl>
    <w:p w14:paraId="4ECB39F7" w14:textId="77777777" w:rsidR="0066009F" w:rsidRDefault="0066009F" w:rsidP="00C25459">
      <w:pPr>
        <w:rPr>
          <w:rFonts w:ascii="Arial" w:hAnsi="Arial" w:cs="Arial"/>
          <w:b/>
          <w:bCs/>
          <w:sz w:val="18"/>
          <w:szCs w:val="18"/>
        </w:rPr>
      </w:pPr>
    </w:p>
    <w:p w14:paraId="2E012D77" w14:textId="3050E764" w:rsidR="00AE5712" w:rsidRPr="0036098F" w:rsidRDefault="00AE5712" w:rsidP="00AE5712">
      <w:pPr>
        <w:pStyle w:val="Heading2"/>
        <w:rPr>
          <w:b/>
          <w:bCs/>
        </w:rPr>
      </w:pPr>
      <w:r>
        <w:rPr>
          <w:b/>
          <w:bCs/>
        </w:rPr>
        <w:t>Revision</w:t>
      </w:r>
    </w:p>
    <w:tbl>
      <w:tblPr>
        <w:tblStyle w:val="TableGrid"/>
        <w:tblpPr w:leftFromText="180" w:rightFromText="180" w:vertAnchor="text" w:horzAnchor="margin" w:tblpXSpec="center" w:tblpY="278"/>
        <w:tblW w:w="0" w:type="auto"/>
        <w:tblInd w:w="0" w:type="dxa"/>
        <w:tblLook w:val="04A0" w:firstRow="1" w:lastRow="0" w:firstColumn="1" w:lastColumn="0" w:noHBand="0" w:noVBand="1"/>
      </w:tblPr>
      <w:tblGrid>
        <w:gridCol w:w="1696"/>
        <w:gridCol w:w="4962"/>
        <w:gridCol w:w="5953"/>
      </w:tblGrid>
      <w:tr w:rsidR="00AE5712" w14:paraId="212305BC" w14:textId="77777777" w:rsidTr="00AE5712">
        <w:trPr>
          <w:trHeight w:val="220"/>
        </w:trPr>
        <w:tc>
          <w:tcPr>
            <w:tcW w:w="1696" w:type="dxa"/>
          </w:tcPr>
          <w:p w14:paraId="256D6F7B" w14:textId="77777777" w:rsidR="00AE5712" w:rsidRPr="00AE5712" w:rsidRDefault="00AE5712" w:rsidP="00FD1563">
            <w:pPr>
              <w:spacing w:line="238" w:lineRule="exact"/>
              <w:rPr>
                <w:rFonts w:ascii="Arial" w:hAnsi="Arial" w:cs="Arial"/>
                <w:b/>
                <w:bCs/>
              </w:rPr>
            </w:pPr>
            <w:r w:rsidRPr="00AE5712">
              <w:rPr>
                <w:rFonts w:ascii="Arial" w:hAnsi="Arial" w:cs="Arial"/>
                <w:b/>
                <w:bCs/>
              </w:rPr>
              <w:t>Revision no</w:t>
            </w:r>
          </w:p>
        </w:tc>
        <w:tc>
          <w:tcPr>
            <w:tcW w:w="4962" w:type="dxa"/>
          </w:tcPr>
          <w:p w14:paraId="725A92E7" w14:textId="77777777" w:rsidR="00AE5712" w:rsidRPr="00AE5712" w:rsidRDefault="00AE5712" w:rsidP="00FD1563">
            <w:pPr>
              <w:spacing w:line="238" w:lineRule="exact"/>
              <w:rPr>
                <w:rFonts w:ascii="Arial" w:hAnsi="Arial" w:cs="Arial"/>
                <w:b/>
                <w:bCs/>
              </w:rPr>
            </w:pPr>
            <w:r w:rsidRPr="00AE5712">
              <w:rPr>
                <w:rFonts w:ascii="Arial" w:hAnsi="Arial" w:cs="Arial"/>
                <w:b/>
                <w:bCs/>
              </w:rPr>
              <w:t>Content changed</w:t>
            </w:r>
          </w:p>
        </w:tc>
        <w:tc>
          <w:tcPr>
            <w:tcW w:w="5953" w:type="dxa"/>
          </w:tcPr>
          <w:p w14:paraId="17C2A43A" w14:textId="77777777" w:rsidR="00AE5712" w:rsidRPr="00AE5712" w:rsidRDefault="00AE5712" w:rsidP="00FD1563">
            <w:pPr>
              <w:spacing w:line="238" w:lineRule="exact"/>
              <w:rPr>
                <w:rFonts w:ascii="Arial" w:hAnsi="Arial" w:cs="Arial"/>
                <w:b/>
                <w:bCs/>
              </w:rPr>
            </w:pPr>
            <w:r w:rsidRPr="00AE5712">
              <w:rPr>
                <w:rFonts w:ascii="Arial" w:hAnsi="Arial" w:cs="Arial"/>
                <w:b/>
                <w:bCs/>
              </w:rPr>
              <w:t>Reason for revision</w:t>
            </w:r>
          </w:p>
        </w:tc>
      </w:tr>
      <w:tr w:rsidR="00AE5712" w14:paraId="45F59DF0" w14:textId="77777777" w:rsidTr="00AE5712">
        <w:trPr>
          <w:trHeight w:val="209"/>
        </w:trPr>
        <w:tc>
          <w:tcPr>
            <w:tcW w:w="1696" w:type="dxa"/>
          </w:tcPr>
          <w:p w14:paraId="579FCDC5" w14:textId="5EFB3B26" w:rsidR="00AE5712" w:rsidRDefault="00AE5712" w:rsidP="00FD1563">
            <w:pPr>
              <w:spacing w:line="238" w:lineRule="exact"/>
              <w:rPr>
                <w:rFonts w:ascii="Arial" w:hAnsi="Arial" w:cs="Arial"/>
              </w:rPr>
            </w:pPr>
            <w:r>
              <w:rPr>
                <w:rFonts w:ascii="Arial" w:hAnsi="Arial" w:cs="Arial"/>
              </w:rPr>
              <w:t>01</w:t>
            </w:r>
          </w:p>
        </w:tc>
        <w:tc>
          <w:tcPr>
            <w:tcW w:w="4962" w:type="dxa"/>
          </w:tcPr>
          <w:p w14:paraId="28A5DB8E" w14:textId="6238B493" w:rsidR="00AE5712" w:rsidRDefault="00AE5712" w:rsidP="00FD1563">
            <w:pPr>
              <w:spacing w:line="238" w:lineRule="exact"/>
              <w:rPr>
                <w:rFonts w:ascii="Arial" w:hAnsi="Arial" w:cs="Arial"/>
              </w:rPr>
            </w:pPr>
            <w:r>
              <w:rPr>
                <w:rFonts w:ascii="Arial" w:hAnsi="Arial" w:cs="Arial"/>
              </w:rPr>
              <w:t>No changes, additional information inserted which is a table for justification of omission of performance characteristics</w:t>
            </w:r>
          </w:p>
        </w:tc>
        <w:tc>
          <w:tcPr>
            <w:tcW w:w="5953" w:type="dxa"/>
          </w:tcPr>
          <w:p w14:paraId="7DE49A05" w14:textId="0CB41CF7" w:rsidR="00AE5712" w:rsidRDefault="00AE5712" w:rsidP="00FD1563">
            <w:pPr>
              <w:spacing w:line="238" w:lineRule="exact"/>
              <w:rPr>
                <w:rFonts w:ascii="Arial" w:hAnsi="Arial" w:cs="Arial"/>
              </w:rPr>
            </w:pPr>
            <w:r>
              <w:rPr>
                <w:rFonts w:ascii="Arial" w:hAnsi="Arial" w:cs="Arial"/>
              </w:rPr>
              <w:t>Incomplete documentation, improvement to suffice TR-26</w:t>
            </w:r>
          </w:p>
        </w:tc>
      </w:tr>
      <w:tr w:rsidR="00AE5712" w14:paraId="669B40D5" w14:textId="77777777" w:rsidTr="00AE5712">
        <w:trPr>
          <w:trHeight w:val="220"/>
        </w:trPr>
        <w:tc>
          <w:tcPr>
            <w:tcW w:w="1696" w:type="dxa"/>
          </w:tcPr>
          <w:p w14:paraId="7AB8DE38" w14:textId="77777777" w:rsidR="00AE5712" w:rsidRDefault="00AE5712" w:rsidP="00FD1563">
            <w:pPr>
              <w:spacing w:line="238" w:lineRule="exact"/>
              <w:rPr>
                <w:rFonts w:ascii="Arial" w:hAnsi="Arial" w:cs="Arial"/>
              </w:rPr>
            </w:pPr>
          </w:p>
        </w:tc>
        <w:tc>
          <w:tcPr>
            <w:tcW w:w="4962" w:type="dxa"/>
          </w:tcPr>
          <w:p w14:paraId="213208FA" w14:textId="77777777" w:rsidR="00AE5712" w:rsidRDefault="00AE5712" w:rsidP="00FD1563">
            <w:pPr>
              <w:spacing w:line="238" w:lineRule="exact"/>
              <w:rPr>
                <w:rFonts w:ascii="Arial" w:hAnsi="Arial" w:cs="Arial"/>
              </w:rPr>
            </w:pPr>
          </w:p>
        </w:tc>
        <w:tc>
          <w:tcPr>
            <w:tcW w:w="5953" w:type="dxa"/>
          </w:tcPr>
          <w:p w14:paraId="178F1166" w14:textId="77777777" w:rsidR="00AE5712" w:rsidRDefault="00AE5712" w:rsidP="00FD1563">
            <w:pPr>
              <w:spacing w:line="238" w:lineRule="exact"/>
              <w:rPr>
                <w:rFonts w:ascii="Arial" w:hAnsi="Arial" w:cs="Arial"/>
              </w:rPr>
            </w:pPr>
          </w:p>
        </w:tc>
      </w:tr>
    </w:tbl>
    <w:p w14:paraId="518705F1" w14:textId="77777777" w:rsidR="00AE5712" w:rsidRDefault="00AE5712" w:rsidP="00C25459">
      <w:pPr>
        <w:rPr>
          <w:rFonts w:ascii="Arial" w:hAnsi="Arial" w:cs="Arial"/>
          <w:b/>
          <w:bCs/>
          <w:sz w:val="18"/>
          <w:szCs w:val="18"/>
        </w:rPr>
      </w:pPr>
    </w:p>
    <w:sectPr w:rsidR="00AE5712" w:rsidSect="00F733EF">
      <w:headerReference w:type="even" r:id="rId8"/>
      <w:headerReference w:type="default" r:id="rId9"/>
      <w:footerReference w:type="default" r:id="rId10"/>
      <w:headerReference w:type="first" r:id="rId1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FE1B1" w14:textId="77777777" w:rsidR="00F1337E" w:rsidRDefault="00F1337E" w:rsidP="00CF4B77">
      <w:pPr>
        <w:spacing w:after="0" w:line="240" w:lineRule="auto"/>
      </w:pPr>
      <w:r>
        <w:separator/>
      </w:r>
    </w:p>
  </w:endnote>
  <w:endnote w:type="continuationSeparator" w:id="0">
    <w:p w14:paraId="3B79422B" w14:textId="77777777" w:rsidR="00F1337E" w:rsidRDefault="00F1337E" w:rsidP="00CF4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Bold">
    <w:altName w:val="Helvetica"/>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988"/>
      <w:gridCol w:w="3969"/>
      <w:gridCol w:w="4536"/>
    </w:tblGrid>
    <w:tr w:rsidR="00D144C8" w:rsidRPr="00F932EC" w14:paraId="5281885D" w14:textId="77777777" w:rsidTr="00D144C8">
      <w:trPr>
        <w:trHeight w:val="452"/>
      </w:trPr>
      <w:tc>
        <w:tcPr>
          <w:tcW w:w="3988" w:type="dxa"/>
        </w:tcPr>
        <w:p w14:paraId="0F7AFF53" w14:textId="77777777" w:rsidR="00D144C8" w:rsidRPr="00F932EC" w:rsidRDefault="00D144C8" w:rsidP="00D144C8">
          <w:pPr>
            <w:pStyle w:val="TableParagraph"/>
            <w:spacing w:before="9"/>
            <w:ind w:left="36" w:right="14"/>
            <w:rPr>
              <w:sz w:val="24"/>
              <w:szCs w:val="24"/>
            </w:rPr>
          </w:pPr>
          <w:r>
            <w:rPr>
              <w:color w:val="212121"/>
              <w:w w:val="105"/>
              <w:sz w:val="24"/>
              <w:szCs w:val="24"/>
            </w:rPr>
            <w:t>Effective date</w:t>
          </w:r>
        </w:p>
      </w:tc>
      <w:tc>
        <w:tcPr>
          <w:tcW w:w="3969" w:type="dxa"/>
        </w:tcPr>
        <w:p w14:paraId="7CA1BA56" w14:textId="77777777" w:rsidR="00D144C8" w:rsidRPr="00F932EC" w:rsidRDefault="00D144C8" w:rsidP="00D144C8">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4536" w:type="dxa"/>
        </w:tcPr>
        <w:p w14:paraId="6376755E" w14:textId="77777777" w:rsidR="00D144C8" w:rsidRPr="007E7F60" w:rsidRDefault="00D144C8" w:rsidP="00D144C8">
          <w:pPr>
            <w:pStyle w:val="TableParagraph"/>
            <w:spacing w:before="19"/>
            <w:ind w:left="35" w:right="9"/>
            <w:rPr>
              <w:bCs/>
              <w:sz w:val="24"/>
              <w:szCs w:val="24"/>
            </w:rPr>
          </w:pPr>
          <w:r w:rsidRPr="007E7F60">
            <w:rPr>
              <w:bCs/>
              <w:color w:val="212121"/>
              <w:spacing w:val="-4"/>
              <w:sz w:val="24"/>
              <w:szCs w:val="24"/>
            </w:rPr>
            <w:t>Next review date</w:t>
          </w:r>
        </w:p>
      </w:tc>
    </w:tr>
    <w:tr w:rsidR="00D144C8" w:rsidRPr="00F932EC" w14:paraId="7A9DD35F" w14:textId="77777777" w:rsidTr="00D144C8">
      <w:trPr>
        <w:trHeight w:val="417"/>
      </w:trPr>
      <w:tc>
        <w:tcPr>
          <w:tcW w:w="3988" w:type="dxa"/>
        </w:tcPr>
        <w:p w14:paraId="4E59433B" w14:textId="7CF38075" w:rsidR="00D144C8" w:rsidRPr="00F932EC" w:rsidRDefault="00AE5712" w:rsidP="00D144C8">
          <w:pPr>
            <w:pStyle w:val="TableParagraph"/>
            <w:spacing w:line="255" w:lineRule="exact"/>
            <w:ind w:left="36"/>
            <w:rPr>
              <w:sz w:val="24"/>
              <w:szCs w:val="24"/>
            </w:rPr>
          </w:pPr>
          <w:r>
            <w:rPr>
              <w:color w:val="212121"/>
              <w:sz w:val="24"/>
              <w:szCs w:val="24"/>
            </w:rPr>
            <w:t>02</w:t>
          </w:r>
          <w:r w:rsidR="00D144C8">
            <w:rPr>
              <w:color w:val="212121"/>
              <w:sz w:val="24"/>
              <w:szCs w:val="24"/>
            </w:rPr>
            <w:t>/202</w:t>
          </w:r>
          <w:r>
            <w:rPr>
              <w:color w:val="212121"/>
              <w:sz w:val="24"/>
              <w:szCs w:val="24"/>
            </w:rPr>
            <w:t>6</w:t>
          </w:r>
        </w:p>
      </w:tc>
      <w:tc>
        <w:tcPr>
          <w:tcW w:w="3969" w:type="dxa"/>
        </w:tcPr>
        <w:p w14:paraId="51751A68" w14:textId="5AD77F43" w:rsidR="00D144C8" w:rsidRPr="00F932EC" w:rsidRDefault="00D144C8" w:rsidP="00D144C8">
          <w:pPr>
            <w:pStyle w:val="TableParagraph"/>
            <w:spacing w:line="262" w:lineRule="exact"/>
            <w:ind w:left="53" w:right="18"/>
            <w:rPr>
              <w:sz w:val="24"/>
              <w:szCs w:val="24"/>
            </w:rPr>
          </w:pPr>
          <w:r w:rsidRPr="00F932EC">
            <w:rPr>
              <w:color w:val="212121"/>
              <w:spacing w:val="-5"/>
              <w:sz w:val="24"/>
              <w:szCs w:val="24"/>
            </w:rPr>
            <w:t>0</w:t>
          </w:r>
          <w:r w:rsidR="00AE5712">
            <w:rPr>
              <w:color w:val="212121"/>
              <w:spacing w:val="-5"/>
              <w:sz w:val="24"/>
              <w:szCs w:val="24"/>
            </w:rPr>
            <w:t>1</w:t>
          </w:r>
        </w:p>
      </w:tc>
      <w:tc>
        <w:tcPr>
          <w:tcW w:w="4536" w:type="dxa"/>
        </w:tcPr>
        <w:p w14:paraId="1482D7CF" w14:textId="0848BDD2" w:rsidR="00D144C8" w:rsidRPr="00F932EC" w:rsidRDefault="00D144C8" w:rsidP="00D144C8">
          <w:pPr>
            <w:pStyle w:val="TableParagraph"/>
            <w:spacing w:line="263" w:lineRule="exact"/>
            <w:ind w:left="35" w:right="14"/>
            <w:rPr>
              <w:sz w:val="24"/>
              <w:szCs w:val="24"/>
            </w:rPr>
          </w:pPr>
          <w:r w:rsidRPr="00F932EC">
            <w:rPr>
              <w:color w:val="212121"/>
              <w:spacing w:val="-2"/>
              <w:sz w:val="24"/>
              <w:szCs w:val="24"/>
            </w:rPr>
            <w:t>0</w:t>
          </w:r>
          <w:r w:rsidR="00AE5712">
            <w:rPr>
              <w:color w:val="212121"/>
              <w:spacing w:val="-2"/>
              <w:sz w:val="24"/>
              <w:szCs w:val="24"/>
            </w:rPr>
            <w:t>2</w:t>
          </w:r>
          <w:r w:rsidRPr="00F932EC">
            <w:rPr>
              <w:color w:val="212121"/>
              <w:spacing w:val="-2"/>
              <w:sz w:val="24"/>
              <w:szCs w:val="24"/>
            </w:rPr>
            <w:t>/202</w:t>
          </w:r>
          <w:r>
            <w:rPr>
              <w:color w:val="212121"/>
              <w:spacing w:val="-2"/>
              <w:sz w:val="24"/>
              <w:szCs w:val="24"/>
            </w:rPr>
            <w:t>8</w:t>
          </w:r>
        </w:p>
      </w:tc>
    </w:tr>
  </w:tbl>
  <w:p w14:paraId="0D29AF92" w14:textId="77777777" w:rsidR="00D144C8" w:rsidRDefault="00D14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FC547" w14:textId="77777777" w:rsidR="00F1337E" w:rsidRDefault="00F1337E" w:rsidP="00CF4B77">
      <w:pPr>
        <w:spacing w:after="0" w:line="240" w:lineRule="auto"/>
      </w:pPr>
      <w:r>
        <w:separator/>
      </w:r>
    </w:p>
  </w:footnote>
  <w:footnote w:type="continuationSeparator" w:id="0">
    <w:p w14:paraId="669CE4E5" w14:textId="77777777" w:rsidR="00F1337E" w:rsidRDefault="00F1337E" w:rsidP="00CF4B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12B14" w14:textId="28C68E5E" w:rsidR="007A184A" w:rsidRDefault="00F1337E">
    <w:pPr>
      <w:pStyle w:val="Header"/>
    </w:pPr>
    <w:r>
      <w:rPr>
        <w:noProof/>
      </w:rPr>
      <w:pict w14:anchorId="051F9C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2652485" o:spid="_x0000_s1026" type="#_x0000_t136" style="position:absolute;margin-left:0;margin-top:0;width:549.45pt;height:86.75pt;rotation:315;z-index:-251653120;mso-position-horizontal:center;mso-position-horizontal-relative:margin;mso-position-vertical:center;mso-position-vertical-relative:margin" o:allowincell="f" fillcolor="#666" stroked="f">
          <v:fill opacity=".5"/>
          <v:textpath style="font-family:&quot;Calibri&quot;;font-size:1pt" string="CONTROLLED DOCUMEN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663" w:type="dxa"/>
      <w:tblInd w:w="370"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477"/>
      <w:gridCol w:w="5093"/>
      <w:gridCol w:w="5093"/>
    </w:tblGrid>
    <w:tr w:rsidR="00CF4B77" w:rsidRPr="00CF4B77" w14:paraId="60C50798" w14:textId="77777777" w:rsidTr="00691D3A">
      <w:trPr>
        <w:trHeight w:val="529"/>
      </w:trPr>
      <w:tc>
        <w:tcPr>
          <w:tcW w:w="3477" w:type="dxa"/>
          <w:vMerge w:val="restart"/>
          <w:tcBorders>
            <w:top w:val="single" w:sz="6" w:space="0" w:color="575757"/>
            <w:left w:val="single" w:sz="6" w:space="0" w:color="575757"/>
            <w:bottom w:val="single" w:sz="6" w:space="0" w:color="575757"/>
            <w:right w:val="single" w:sz="6" w:space="0" w:color="575757"/>
          </w:tcBorders>
        </w:tcPr>
        <w:p w14:paraId="6DD0ACFB" w14:textId="77777777" w:rsidR="00CF4B77" w:rsidRPr="00CF4B77" w:rsidRDefault="00F1337E" w:rsidP="00CF4B77">
          <w:pPr>
            <w:widowControl w:val="0"/>
            <w:autoSpaceDE w:val="0"/>
            <w:autoSpaceDN w:val="0"/>
            <w:spacing w:after="0" w:line="399" w:lineRule="exact"/>
            <w:rPr>
              <w:rFonts w:ascii="Times New Roman" w:eastAsia="Arial" w:hAnsi="Arial" w:cs="Arial"/>
              <w:kern w:val="0"/>
              <w:lang w:val="en-US"/>
              <w14:ligatures w14:val="none"/>
            </w:rPr>
          </w:pPr>
          <w:sdt>
            <w:sdtPr>
              <w:rPr>
                <w:rFonts w:ascii="Times New Roman" w:eastAsia="Arial" w:hAnsi="Arial" w:cs="Arial"/>
                <w:kern w:val="0"/>
                <w:lang w:val="en-US"/>
                <w14:ligatures w14:val="none"/>
              </w:rPr>
              <w:id w:val="1093899979"/>
              <w:docPartObj>
                <w:docPartGallery w:val="Page Numbers (Margins)"/>
                <w:docPartUnique/>
              </w:docPartObj>
            </w:sdtPr>
            <w:sdtEndPr/>
            <w:sdtContent/>
          </w:sdt>
          <w:r w:rsidR="00CF4B77" w:rsidRPr="00CF4B77">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7E1830BC" wp14:editId="0112A439">
                <wp:simplePos x="0" y="0"/>
                <wp:positionH relativeFrom="column">
                  <wp:posOffset>137795</wp:posOffset>
                </wp:positionH>
                <wp:positionV relativeFrom="paragraph">
                  <wp:posOffset>272415</wp:posOffset>
                </wp:positionV>
                <wp:extent cx="1329690" cy="1424940"/>
                <wp:effectExtent l="0" t="0" r="3810" b="3810"/>
                <wp:wrapSquare wrapText="bothSides"/>
                <wp:docPr id="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7988FA83" w14:textId="77777777" w:rsidR="00CF4B77" w:rsidRPr="00CF4B77" w:rsidRDefault="00CF4B77" w:rsidP="00CF4B77">
          <w:pPr>
            <w:widowControl w:val="0"/>
            <w:autoSpaceDE w:val="0"/>
            <w:autoSpaceDN w:val="0"/>
            <w:spacing w:after="0" w:line="135" w:lineRule="exact"/>
            <w:ind w:left="1164"/>
            <w:rPr>
              <w:rFonts w:ascii="Times New Roman" w:eastAsia="Arial" w:hAnsi="Arial" w:cs="Arial"/>
              <w:kern w:val="0"/>
              <w:lang w:val="en-US"/>
              <w14:ligatures w14:val="none"/>
            </w:rPr>
          </w:pPr>
        </w:p>
      </w:tc>
      <w:tc>
        <w:tcPr>
          <w:tcW w:w="10186" w:type="dxa"/>
          <w:gridSpan w:val="2"/>
          <w:tcBorders>
            <w:top w:val="single" w:sz="6" w:space="0" w:color="575757"/>
            <w:left w:val="single" w:sz="6" w:space="0" w:color="575757"/>
            <w:bottom w:val="single" w:sz="6" w:space="0" w:color="575757"/>
            <w:right w:val="single" w:sz="6" w:space="0" w:color="575757"/>
          </w:tcBorders>
          <w:hideMark/>
        </w:tcPr>
        <w:p w14:paraId="16FF71FF" w14:textId="77777777" w:rsidR="00CF4B77" w:rsidRPr="00CF4B77" w:rsidRDefault="00CF4B77" w:rsidP="00CF4B77">
          <w:pPr>
            <w:widowControl w:val="0"/>
            <w:autoSpaceDE w:val="0"/>
            <w:autoSpaceDN w:val="0"/>
            <w:spacing w:before="69" w:after="0" w:line="240" w:lineRule="auto"/>
            <w:ind w:left="33" w:right="17"/>
            <w:jc w:val="center"/>
            <w:rPr>
              <w:rFonts w:ascii="Arial" w:eastAsia="Arial" w:hAnsi="Arial" w:cs="Arial"/>
              <w:b/>
              <w:bCs/>
              <w:kern w:val="0"/>
              <w:lang w:val="en-US"/>
              <w14:ligatures w14:val="none"/>
            </w:rPr>
          </w:pPr>
          <w:r w:rsidRPr="00CF4B77">
            <w:rPr>
              <w:rFonts w:ascii="Arial" w:eastAsia="Arial" w:hAnsi="Arial" w:cs="Arial"/>
              <w:b/>
              <w:bCs/>
              <w:color w:val="242424"/>
              <w:spacing w:val="-6"/>
              <w:kern w:val="0"/>
              <w:lang w:val="en-US"/>
              <w14:ligatures w14:val="none"/>
            </w:rPr>
            <w:t xml:space="preserve">AzureSky </w:t>
          </w:r>
        </w:p>
      </w:tc>
    </w:tr>
    <w:tr w:rsidR="00CF4B77" w:rsidRPr="00CF4B77" w14:paraId="273ADE83" w14:textId="77777777" w:rsidTr="00691D3A">
      <w:trPr>
        <w:trHeight w:val="264"/>
      </w:trPr>
      <w:tc>
        <w:tcPr>
          <w:tcW w:w="3477" w:type="dxa"/>
          <w:vMerge/>
          <w:tcBorders>
            <w:top w:val="single" w:sz="6" w:space="0" w:color="575757"/>
            <w:left w:val="single" w:sz="6" w:space="0" w:color="575757"/>
            <w:bottom w:val="single" w:sz="6" w:space="0" w:color="575757"/>
            <w:right w:val="single" w:sz="6" w:space="0" w:color="575757"/>
          </w:tcBorders>
          <w:vAlign w:val="center"/>
          <w:hideMark/>
        </w:tcPr>
        <w:p w14:paraId="01C148C2" w14:textId="77777777" w:rsidR="00CF4B77" w:rsidRPr="00CF4B77" w:rsidRDefault="00CF4B77" w:rsidP="00CF4B77">
          <w:pPr>
            <w:widowControl w:val="0"/>
            <w:autoSpaceDE w:val="0"/>
            <w:autoSpaceDN w:val="0"/>
            <w:spacing w:after="0" w:line="240" w:lineRule="auto"/>
            <w:rPr>
              <w:rFonts w:ascii="Times New Roman" w:eastAsia="Arial" w:hAnsi="Arial" w:cs="Arial"/>
              <w:kern w:val="0"/>
              <w:lang w:val="en-US"/>
              <w14:ligatures w14:val="none"/>
            </w:rPr>
          </w:pPr>
        </w:p>
      </w:tc>
      <w:tc>
        <w:tcPr>
          <w:tcW w:w="5093" w:type="dxa"/>
          <w:tcBorders>
            <w:top w:val="single" w:sz="6" w:space="0" w:color="575757"/>
            <w:left w:val="single" w:sz="6" w:space="0" w:color="575757"/>
            <w:bottom w:val="single" w:sz="6" w:space="0" w:color="575757"/>
            <w:right w:val="single" w:sz="6" w:space="0" w:color="575757"/>
          </w:tcBorders>
          <w:hideMark/>
        </w:tcPr>
        <w:p w14:paraId="6F10FB96" w14:textId="6D42D395" w:rsidR="00CF4B77" w:rsidRPr="00CF4B77" w:rsidRDefault="00674367" w:rsidP="00CF4B77">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Pr>
              <w:rFonts w:ascii="Arial" w:eastAsia="Arial" w:hAnsi="Arial" w:cs="Arial"/>
              <w:b/>
              <w:bCs/>
              <w:color w:val="242424"/>
              <w:spacing w:val="-6"/>
              <w:kern w:val="0"/>
              <w:lang w:val="en-US"/>
              <w14:ligatures w14:val="none"/>
            </w:rPr>
            <w:t xml:space="preserve">Method Validation </w:t>
          </w:r>
          <w:r w:rsidR="009A571D">
            <w:rPr>
              <w:rFonts w:ascii="Arial" w:eastAsia="Arial" w:hAnsi="Arial" w:cs="Arial"/>
              <w:b/>
              <w:bCs/>
              <w:color w:val="242424"/>
              <w:spacing w:val="-6"/>
              <w:kern w:val="0"/>
              <w:lang w:val="en-US"/>
              <w14:ligatures w14:val="none"/>
            </w:rPr>
            <w:t>for</w:t>
          </w:r>
          <w:r w:rsidR="00D144C8">
            <w:rPr>
              <w:rFonts w:ascii="Arial" w:eastAsia="Arial" w:hAnsi="Arial" w:cs="Arial"/>
              <w:b/>
              <w:bCs/>
              <w:color w:val="242424"/>
              <w:spacing w:val="-6"/>
              <w:kern w:val="0"/>
              <w:lang w:val="en-US"/>
              <w14:ligatures w14:val="none"/>
            </w:rPr>
            <w:t xml:space="preserve"> </w:t>
          </w:r>
          <w:r>
            <w:rPr>
              <w:rFonts w:ascii="Arial" w:eastAsia="Arial" w:hAnsi="Arial" w:cs="Arial"/>
              <w:b/>
              <w:bCs/>
              <w:color w:val="242424"/>
              <w:spacing w:val="-6"/>
              <w:kern w:val="0"/>
              <w:lang w:val="en-US"/>
              <w14:ligatures w14:val="none"/>
            </w:rPr>
            <w:t>Ash Determination</w:t>
          </w:r>
        </w:p>
      </w:tc>
      <w:tc>
        <w:tcPr>
          <w:tcW w:w="5093" w:type="dxa"/>
          <w:tcBorders>
            <w:top w:val="single" w:sz="6" w:space="0" w:color="575757"/>
            <w:left w:val="single" w:sz="6" w:space="0" w:color="575757"/>
            <w:bottom w:val="single" w:sz="6" w:space="0" w:color="575757"/>
            <w:right w:val="single" w:sz="6" w:space="0" w:color="575757"/>
          </w:tcBorders>
          <w:hideMark/>
        </w:tcPr>
        <w:p w14:paraId="7990A3C6" w14:textId="77777777" w:rsidR="00CF4B77" w:rsidRPr="00CF4B77" w:rsidRDefault="00CF4B77" w:rsidP="00CF4B77">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CF4B77">
            <w:rPr>
              <w:rFonts w:ascii="Arial" w:eastAsia="Arial" w:hAnsi="Arial" w:cs="Arial"/>
              <w:b/>
              <w:bCs/>
              <w:color w:val="242424"/>
              <w:spacing w:val="-6"/>
              <w:kern w:val="0"/>
              <w:lang w:val="en-US"/>
              <w14:ligatures w14:val="none"/>
            </w:rPr>
            <w:t>Document no:</w:t>
          </w:r>
        </w:p>
        <w:p w14:paraId="3CE7E4A2" w14:textId="60ACF597" w:rsidR="00CF4B77" w:rsidRPr="00CF4B77" w:rsidRDefault="00CF4B77" w:rsidP="00CF4B77">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sidRPr="00CF4B77">
            <w:rPr>
              <w:rFonts w:ascii="Arial" w:eastAsia="Arial" w:hAnsi="Arial" w:cs="Arial"/>
              <w:b/>
              <w:bCs/>
              <w:color w:val="242424"/>
              <w:spacing w:val="-6"/>
              <w:kern w:val="0"/>
              <w:lang w:val="en-US"/>
              <w14:ligatures w14:val="none"/>
            </w:rPr>
            <w:t>AS00</w:t>
          </w:r>
          <w:r>
            <w:rPr>
              <w:rFonts w:ascii="Arial" w:eastAsia="Arial" w:hAnsi="Arial" w:cs="Arial"/>
              <w:b/>
              <w:bCs/>
              <w:color w:val="242424"/>
              <w:spacing w:val="-6"/>
              <w:kern w:val="0"/>
              <w:lang w:val="en-US"/>
              <w14:ligatures w14:val="none"/>
            </w:rPr>
            <w:t>3MV</w:t>
          </w:r>
        </w:p>
      </w:tc>
    </w:tr>
    <w:tr w:rsidR="00CF4B77" w:rsidRPr="00CF4B77" w14:paraId="24C03E06" w14:textId="77777777" w:rsidTr="00691D3A">
      <w:trPr>
        <w:trHeight w:val="1449"/>
      </w:trPr>
      <w:tc>
        <w:tcPr>
          <w:tcW w:w="3477" w:type="dxa"/>
          <w:vMerge/>
          <w:tcBorders>
            <w:top w:val="single" w:sz="6" w:space="0" w:color="575757"/>
            <w:left w:val="single" w:sz="6" w:space="0" w:color="575757"/>
            <w:bottom w:val="single" w:sz="6" w:space="0" w:color="575757"/>
            <w:right w:val="single" w:sz="6" w:space="0" w:color="575757"/>
          </w:tcBorders>
          <w:vAlign w:val="center"/>
          <w:hideMark/>
        </w:tcPr>
        <w:p w14:paraId="18772241" w14:textId="77777777" w:rsidR="00CF4B77" w:rsidRPr="00CF4B77" w:rsidRDefault="00CF4B77" w:rsidP="00CF4B77">
          <w:pPr>
            <w:widowControl w:val="0"/>
            <w:autoSpaceDE w:val="0"/>
            <w:autoSpaceDN w:val="0"/>
            <w:spacing w:after="0" w:line="240" w:lineRule="auto"/>
            <w:rPr>
              <w:rFonts w:ascii="Times New Roman" w:eastAsia="Arial" w:hAnsi="Arial" w:cs="Arial"/>
              <w:kern w:val="0"/>
              <w:lang w:val="en-US"/>
              <w14:ligatures w14:val="none"/>
            </w:rPr>
          </w:pPr>
        </w:p>
      </w:tc>
      <w:tc>
        <w:tcPr>
          <w:tcW w:w="10186" w:type="dxa"/>
          <w:gridSpan w:val="2"/>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12071" w:type="dxa"/>
            <w:tblInd w:w="0" w:type="dxa"/>
            <w:tblLook w:val="04A0" w:firstRow="1" w:lastRow="0" w:firstColumn="1" w:lastColumn="0" w:noHBand="0" w:noVBand="1"/>
          </w:tblPr>
          <w:tblGrid>
            <w:gridCol w:w="2330"/>
            <w:gridCol w:w="4753"/>
            <w:gridCol w:w="4988"/>
          </w:tblGrid>
          <w:tr w:rsidR="00CF4B77" w:rsidRPr="00CF4B77" w14:paraId="05B31C91" w14:textId="77777777" w:rsidTr="00D144C8">
            <w:trPr>
              <w:trHeight w:val="841"/>
            </w:trPr>
            <w:tc>
              <w:tcPr>
                <w:tcW w:w="2330" w:type="dxa"/>
                <w:tcBorders>
                  <w:top w:val="single" w:sz="4" w:space="0" w:color="auto"/>
                  <w:left w:val="single" w:sz="4" w:space="0" w:color="auto"/>
                  <w:bottom w:val="single" w:sz="4" w:space="0" w:color="auto"/>
                  <w:right w:val="single" w:sz="4" w:space="0" w:color="auto"/>
                </w:tcBorders>
                <w:hideMark/>
              </w:tcPr>
              <w:p w14:paraId="2D69E936" w14:textId="77777777" w:rsidR="00CF4B77" w:rsidRPr="00CF4B77" w:rsidRDefault="00CF4B77" w:rsidP="00CF4B77">
                <w:pPr>
                  <w:tabs>
                    <w:tab w:val="left" w:pos="1882"/>
                  </w:tabs>
                  <w:spacing w:before="149"/>
                  <w:rPr>
                    <w:rFonts w:ascii="Arial" w:eastAsia="Arial" w:hAnsi="Arial" w:cs="Arial"/>
                    <w:b/>
                    <w:bCs/>
                    <w:i/>
                    <w:iCs/>
                  </w:rPr>
                </w:pPr>
                <w:r w:rsidRPr="00CF4B77">
                  <w:rPr>
                    <w:rFonts w:ascii="Arial" w:eastAsia="Arial" w:hAnsi="Arial" w:cs="Arial"/>
                    <w:b/>
                    <w:bCs/>
                    <w:i/>
                    <w:iCs/>
                  </w:rPr>
                  <w:t>Compiled by:</w:t>
                </w:r>
              </w:p>
            </w:tc>
            <w:tc>
              <w:tcPr>
                <w:tcW w:w="4753" w:type="dxa"/>
                <w:tcBorders>
                  <w:top w:val="single" w:sz="4" w:space="0" w:color="auto"/>
                  <w:left w:val="single" w:sz="4" w:space="0" w:color="auto"/>
                  <w:bottom w:val="single" w:sz="4" w:space="0" w:color="auto"/>
                  <w:right w:val="single" w:sz="4" w:space="0" w:color="auto"/>
                </w:tcBorders>
                <w:hideMark/>
              </w:tcPr>
              <w:p w14:paraId="53248F0A" w14:textId="5ADB24A8" w:rsidR="00CF4B77" w:rsidRPr="00CF4B77" w:rsidRDefault="00D144C8" w:rsidP="00CF4B77">
                <w:pPr>
                  <w:tabs>
                    <w:tab w:val="left" w:pos="1882"/>
                  </w:tabs>
                  <w:spacing w:before="149"/>
                  <w:rPr>
                    <w:rFonts w:ascii="Arial" w:eastAsia="Arial" w:hAnsi="Arial" w:cs="Arial"/>
                    <w:b/>
                    <w:bCs/>
                  </w:rPr>
                </w:pPr>
                <w:r>
                  <w:rPr>
                    <w:rFonts w:ascii="Arial" w:eastAsia="Arial" w:hAnsi="Arial" w:cs="Arial"/>
                    <w:b/>
                    <w:bCs/>
                  </w:rPr>
                  <w:t>Tshepo Maponya</w:t>
                </w:r>
                <w:r w:rsidR="00CF4B77" w:rsidRPr="00CF4B77">
                  <w:rPr>
                    <w:rFonts w:ascii="Arial" w:eastAsia="Arial" w:hAnsi="Arial" w:cs="Arial"/>
                    <w:b/>
                    <w:bCs/>
                  </w:rPr>
                  <w:t xml:space="preserve"> </w:t>
                </w:r>
                <w:r>
                  <w:rPr>
                    <w:rFonts w:ascii="Arial" w:eastAsia="Arial" w:hAnsi="Arial" w:cs="Arial"/>
                    <w:b/>
                    <w:bCs/>
                  </w:rPr>
                  <w:t>–</w:t>
                </w:r>
                <w:r w:rsidR="00CF4B77" w:rsidRPr="00CF4B77">
                  <w:rPr>
                    <w:rFonts w:ascii="Arial" w:eastAsia="Arial" w:hAnsi="Arial" w:cs="Arial"/>
                    <w:b/>
                    <w:bCs/>
                  </w:rPr>
                  <w:t xml:space="preserve"> Laborat</w:t>
                </w:r>
                <w:r>
                  <w:rPr>
                    <w:rFonts w:ascii="Arial" w:eastAsia="Arial" w:hAnsi="Arial" w:cs="Arial"/>
                    <w:b/>
                    <w:bCs/>
                  </w:rPr>
                  <w:t>ory Supervisor</w:t>
                </w:r>
              </w:p>
            </w:tc>
            <w:tc>
              <w:tcPr>
                <w:tcW w:w="4988" w:type="dxa"/>
                <w:tcBorders>
                  <w:top w:val="single" w:sz="4" w:space="0" w:color="auto"/>
                  <w:left w:val="single" w:sz="4" w:space="0" w:color="auto"/>
                  <w:bottom w:val="single" w:sz="4" w:space="0" w:color="auto"/>
                  <w:right w:val="single" w:sz="4" w:space="0" w:color="auto"/>
                </w:tcBorders>
              </w:tcPr>
              <w:p w14:paraId="3C9044FB" w14:textId="7210857F" w:rsidR="00CF4B77" w:rsidRPr="00CF4B77" w:rsidRDefault="00D144C8" w:rsidP="00CF4B77">
                <w:pPr>
                  <w:tabs>
                    <w:tab w:val="left" w:pos="1882"/>
                  </w:tabs>
                  <w:spacing w:before="149"/>
                  <w:rPr>
                    <w:rFonts w:ascii="Arial" w:eastAsia="Arial" w:hAnsi="Arial" w:cs="Arial"/>
                    <w:b/>
                    <w:bCs/>
                  </w:rPr>
                </w:pPr>
                <w:r>
                  <w:rPr>
                    <w:rFonts w:ascii="Arial" w:eastAsia="Arial" w:hAnsi="Arial" w:cs="Arial"/>
                    <w:b/>
                    <w:bCs/>
                    <w:noProof/>
                  </w:rPr>
                  <w:drawing>
                    <wp:anchor distT="0" distB="0" distL="114300" distR="114300" simplePos="0" relativeHeight="251667456" behindDoc="0" locked="0" layoutInCell="1" allowOverlap="1" wp14:anchorId="671B2A9E" wp14:editId="18415981">
                      <wp:simplePos x="0" y="0"/>
                      <wp:positionH relativeFrom="column">
                        <wp:posOffset>-62230</wp:posOffset>
                      </wp:positionH>
                      <wp:positionV relativeFrom="paragraph">
                        <wp:posOffset>471170</wp:posOffset>
                      </wp:positionV>
                      <wp:extent cx="825846" cy="525780"/>
                      <wp:effectExtent l="0" t="0" r="0" b="0"/>
                      <wp:wrapNone/>
                      <wp:docPr id="402181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81477" name="Picture 402181477"/>
                              <pic:cNvPicPr/>
                            </pic:nvPicPr>
                            <pic:blipFill>
                              <a:blip r:embed="rId2">
                                <a:extLst>
                                  <a:ext uri="{28A0092B-C50C-407E-A947-70E740481C1C}">
                                    <a14:useLocalDpi xmlns:a14="http://schemas.microsoft.com/office/drawing/2010/main" val="0"/>
                                  </a:ext>
                                </a:extLst>
                              </a:blip>
                              <a:stretch>
                                <a:fillRect/>
                              </a:stretch>
                            </pic:blipFill>
                            <pic:spPr>
                              <a:xfrm>
                                <a:off x="0" y="0"/>
                                <a:ext cx="825846" cy="52578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b/>
                    <w:bCs/>
                    <w:noProof/>
                  </w:rPr>
                  <w:drawing>
                    <wp:anchor distT="0" distB="0" distL="114300" distR="114300" simplePos="0" relativeHeight="251666432" behindDoc="0" locked="0" layoutInCell="1" allowOverlap="1" wp14:anchorId="63FF0A2E" wp14:editId="7A204715">
                      <wp:simplePos x="0" y="0"/>
                      <wp:positionH relativeFrom="margin">
                        <wp:posOffset>64135</wp:posOffset>
                      </wp:positionH>
                      <wp:positionV relativeFrom="paragraph">
                        <wp:posOffset>21590</wp:posOffset>
                      </wp:positionV>
                      <wp:extent cx="737870" cy="481158"/>
                      <wp:effectExtent l="0" t="0" r="5080" b="0"/>
                      <wp:wrapNone/>
                      <wp:docPr id="41128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81099" name="Picture 411281099"/>
                              <pic:cNvPicPr/>
                            </pic:nvPicPr>
                            <pic:blipFill>
                              <a:blip r:embed="rId3">
                                <a:extLst>
                                  <a:ext uri="{28A0092B-C50C-407E-A947-70E740481C1C}">
                                    <a14:useLocalDpi xmlns:a14="http://schemas.microsoft.com/office/drawing/2010/main" val="0"/>
                                  </a:ext>
                                </a:extLst>
                              </a:blip>
                              <a:stretch>
                                <a:fillRect/>
                              </a:stretch>
                            </pic:blipFill>
                            <pic:spPr>
                              <a:xfrm>
                                <a:off x="0" y="0"/>
                                <a:ext cx="737870" cy="481158"/>
                              </a:xfrm>
                              <a:prstGeom prst="rect">
                                <a:avLst/>
                              </a:prstGeom>
                            </pic:spPr>
                          </pic:pic>
                        </a:graphicData>
                      </a:graphic>
                      <wp14:sizeRelH relativeFrom="margin">
                        <wp14:pctWidth>0</wp14:pctWidth>
                      </wp14:sizeRelH>
                      <wp14:sizeRelV relativeFrom="margin">
                        <wp14:pctHeight>0</wp14:pctHeight>
                      </wp14:sizeRelV>
                    </wp:anchor>
                  </w:drawing>
                </w:r>
              </w:p>
            </w:tc>
          </w:tr>
          <w:tr w:rsidR="00CF4B77" w:rsidRPr="00CF4B77" w14:paraId="52677A61" w14:textId="77777777" w:rsidTr="00D144C8">
            <w:trPr>
              <w:trHeight w:val="558"/>
            </w:trPr>
            <w:tc>
              <w:tcPr>
                <w:tcW w:w="2330" w:type="dxa"/>
                <w:tcBorders>
                  <w:top w:val="single" w:sz="4" w:space="0" w:color="auto"/>
                  <w:left w:val="single" w:sz="4" w:space="0" w:color="auto"/>
                  <w:bottom w:val="single" w:sz="4" w:space="0" w:color="auto"/>
                  <w:right w:val="single" w:sz="4" w:space="0" w:color="auto"/>
                </w:tcBorders>
                <w:hideMark/>
              </w:tcPr>
              <w:p w14:paraId="435B8FD0" w14:textId="77777777" w:rsidR="00CF4B77" w:rsidRPr="00CF4B77" w:rsidRDefault="00CF4B77" w:rsidP="00CF4B77">
                <w:pPr>
                  <w:tabs>
                    <w:tab w:val="left" w:pos="1882"/>
                  </w:tabs>
                  <w:spacing w:before="149"/>
                  <w:rPr>
                    <w:rFonts w:ascii="Arial" w:eastAsia="Arial" w:hAnsi="Arial" w:cs="Arial"/>
                    <w:b/>
                    <w:bCs/>
                    <w:i/>
                    <w:iCs/>
                  </w:rPr>
                </w:pPr>
                <w:r w:rsidRPr="00CF4B77">
                  <w:rPr>
                    <w:rFonts w:ascii="Arial" w:eastAsia="Arial" w:hAnsi="Arial" w:cs="Arial"/>
                    <w:b/>
                    <w:bCs/>
                    <w:i/>
                    <w:iCs/>
                  </w:rPr>
                  <w:t>Approved by:</w:t>
                </w:r>
              </w:p>
            </w:tc>
            <w:tc>
              <w:tcPr>
                <w:tcW w:w="4753" w:type="dxa"/>
                <w:tcBorders>
                  <w:top w:val="single" w:sz="4" w:space="0" w:color="auto"/>
                  <w:left w:val="single" w:sz="4" w:space="0" w:color="auto"/>
                  <w:bottom w:val="single" w:sz="4" w:space="0" w:color="auto"/>
                  <w:right w:val="single" w:sz="4" w:space="0" w:color="auto"/>
                </w:tcBorders>
                <w:hideMark/>
              </w:tcPr>
              <w:p w14:paraId="2AA8EDB0" w14:textId="77777777" w:rsidR="00CF4B77" w:rsidRPr="00CF4B77" w:rsidRDefault="00CF4B77" w:rsidP="00CF4B77">
                <w:pPr>
                  <w:tabs>
                    <w:tab w:val="left" w:pos="1882"/>
                  </w:tabs>
                  <w:spacing w:before="149"/>
                  <w:rPr>
                    <w:rFonts w:ascii="Arial" w:eastAsia="Arial" w:hAnsi="Arial" w:cs="Arial"/>
                    <w:b/>
                    <w:bCs/>
                  </w:rPr>
                </w:pPr>
                <w:r w:rsidRPr="00CF4B77">
                  <w:rPr>
                    <w:rFonts w:ascii="Arial" w:eastAsia="Arial" w:hAnsi="Arial" w:cs="Arial"/>
                    <w:b/>
                    <w:bCs/>
                  </w:rPr>
                  <w:t>Nonhlanhla Msibi -Operations Manager</w:t>
                </w:r>
              </w:p>
            </w:tc>
            <w:tc>
              <w:tcPr>
                <w:tcW w:w="4988" w:type="dxa"/>
                <w:tcBorders>
                  <w:top w:val="single" w:sz="4" w:space="0" w:color="auto"/>
                  <w:left w:val="single" w:sz="4" w:space="0" w:color="auto"/>
                  <w:bottom w:val="single" w:sz="4" w:space="0" w:color="auto"/>
                  <w:right w:val="single" w:sz="4" w:space="0" w:color="auto"/>
                </w:tcBorders>
              </w:tcPr>
              <w:p w14:paraId="2DB34B96" w14:textId="53BBA4AC" w:rsidR="00CF4B77" w:rsidRPr="00CF4B77" w:rsidRDefault="00CF4B77" w:rsidP="00CF4B77">
                <w:pPr>
                  <w:tabs>
                    <w:tab w:val="left" w:pos="1882"/>
                  </w:tabs>
                  <w:spacing w:before="149"/>
                  <w:rPr>
                    <w:rFonts w:ascii="Arial" w:eastAsia="Arial" w:hAnsi="Arial" w:cs="Arial"/>
                    <w:b/>
                    <w:bCs/>
                  </w:rPr>
                </w:pPr>
              </w:p>
            </w:tc>
          </w:tr>
        </w:tbl>
        <w:p w14:paraId="66CEC09D" w14:textId="77777777" w:rsidR="00CF4B77" w:rsidRPr="00CF4B77" w:rsidRDefault="00CF4B77" w:rsidP="00CF4B77">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7C4666B1" w14:textId="589F4B17" w:rsidR="00CF4B77" w:rsidRDefault="00F1337E">
    <w:pPr>
      <w:pStyle w:val="Header"/>
    </w:pPr>
    <w:r>
      <w:rPr>
        <w:noProof/>
      </w:rPr>
      <w:pict w14:anchorId="4B4291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2652486" o:spid="_x0000_s1027" type="#_x0000_t136" style="position:absolute;margin-left:71.8pt;margin-top:121.35pt;width:549.45pt;height:86.75pt;rotation:315;z-index:-251651072;mso-position-horizontal-relative:margin;mso-position-vertical-relative:margin" o:allowincell="f" fillcolor="#666" stroked="f">
          <v:fill opacity=".5"/>
          <v:textpath style="font-family:&quot;Calibri&quot;;font-size:1pt" string="CONTROLLED DOCUMEN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0DDFD" w14:textId="4320C9D5" w:rsidR="007A184A" w:rsidRDefault="00F1337E">
    <w:pPr>
      <w:pStyle w:val="Header"/>
    </w:pPr>
    <w:r>
      <w:rPr>
        <w:noProof/>
      </w:rPr>
      <w:pict w14:anchorId="4C931F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2652484" o:spid="_x0000_s1025" type="#_x0000_t136" style="position:absolute;margin-left:0;margin-top:0;width:549.45pt;height:86.75pt;rotation:315;z-index:-251655168;mso-position-horizontal:center;mso-position-horizontal-relative:margin;mso-position-vertical:center;mso-position-vertical-relative:margin" o:allowincell="f" fillcolor="#666" stroked="f">
          <v:fill opacity=".5"/>
          <v:textpath style="font-family:&quot;Calibri&quot;;font-size:1pt" string="CONTROLLED DOCUMEN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3511"/>
    <w:multiLevelType w:val="hybridMultilevel"/>
    <w:tmpl w:val="13D424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48A6BD4"/>
    <w:multiLevelType w:val="hybridMultilevel"/>
    <w:tmpl w:val="F79CE1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A9C7081"/>
    <w:multiLevelType w:val="multilevel"/>
    <w:tmpl w:val="ECECB36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3" w15:restartNumberingAfterBreak="0">
    <w:nsid w:val="633E0B1B"/>
    <w:multiLevelType w:val="multilevel"/>
    <w:tmpl w:val="7214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A20975"/>
    <w:multiLevelType w:val="hybridMultilevel"/>
    <w:tmpl w:val="DD941674"/>
    <w:lvl w:ilvl="0" w:tplc="BF2A67D6">
      <w:numFmt w:val="bullet"/>
      <w:lvlText w:val=""/>
      <w:lvlJc w:val="left"/>
      <w:pPr>
        <w:ind w:left="720" w:hanging="360"/>
      </w:pPr>
      <w:rPr>
        <w:rFonts w:ascii="Wingdings" w:eastAsiaTheme="minorHAnsi" w:hAnsi="Wingding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717B4C15"/>
    <w:multiLevelType w:val="hybridMultilevel"/>
    <w:tmpl w:val="17E654FE"/>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71AB0063"/>
    <w:multiLevelType w:val="hybridMultilevel"/>
    <w:tmpl w:val="F00828CA"/>
    <w:lvl w:ilvl="0" w:tplc="1C090001">
      <w:start w:val="1"/>
      <w:numFmt w:val="bullet"/>
      <w:lvlText w:val=""/>
      <w:lvlJc w:val="left"/>
      <w:pPr>
        <w:ind w:left="816" w:hanging="360"/>
      </w:pPr>
      <w:rPr>
        <w:rFonts w:ascii="Symbol" w:hAnsi="Symbol" w:hint="default"/>
      </w:rPr>
    </w:lvl>
    <w:lvl w:ilvl="1" w:tplc="1C090003" w:tentative="1">
      <w:start w:val="1"/>
      <w:numFmt w:val="bullet"/>
      <w:lvlText w:val="o"/>
      <w:lvlJc w:val="left"/>
      <w:pPr>
        <w:ind w:left="1536" w:hanging="360"/>
      </w:pPr>
      <w:rPr>
        <w:rFonts w:ascii="Courier New" w:hAnsi="Courier New" w:cs="Courier New" w:hint="default"/>
      </w:rPr>
    </w:lvl>
    <w:lvl w:ilvl="2" w:tplc="1C090005" w:tentative="1">
      <w:start w:val="1"/>
      <w:numFmt w:val="bullet"/>
      <w:lvlText w:val=""/>
      <w:lvlJc w:val="left"/>
      <w:pPr>
        <w:ind w:left="2256" w:hanging="360"/>
      </w:pPr>
      <w:rPr>
        <w:rFonts w:ascii="Wingdings" w:hAnsi="Wingdings" w:hint="default"/>
      </w:rPr>
    </w:lvl>
    <w:lvl w:ilvl="3" w:tplc="1C090001" w:tentative="1">
      <w:start w:val="1"/>
      <w:numFmt w:val="bullet"/>
      <w:lvlText w:val=""/>
      <w:lvlJc w:val="left"/>
      <w:pPr>
        <w:ind w:left="2976" w:hanging="360"/>
      </w:pPr>
      <w:rPr>
        <w:rFonts w:ascii="Symbol" w:hAnsi="Symbol" w:hint="default"/>
      </w:rPr>
    </w:lvl>
    <w:lvl w:ilvl="4" w:tplc="1C090003" w:tentative="1">
      <w:start w:val="1"/>
      <w:numFmt w:val="bullet"/>
      <w:lvlText w:val="o"/>
      <w:lvlJc w:val="left"/>
      <w:pPr>
        <w:ind w:left="3696" w:hanging="360"/>
      </w:pPr>
      <w:rPr>
        <w:rFonts w:ascii="Courier New" w:hAnsi="Courier New" w:cs="Courier New" w:hint="default"/>
      </w:rPr>
    </w:lvl>
    <w:lvl w:ilvl="5" w:tplc="1C090005" w:tentative="1">
      <w:start w:val="1"/>
      <w:numFmt w:val="bullet"/>
      <w:lvlText w:val=""/>
      <w:lvlJc w:val="left"/>
      <w:pPr>
        <w:ind w:left="4416" w:hanging="360"/>
      </w:pPr>
      <w:rPr>
        <w:rFonts w:ascii="Wingdings" w:hAnsi="Wingdings" w:hint="default"/>
      </w:rPr>
    </w:lvl>
    <w:lvl w:ilvl="6" w:tplc="1C090001" w:tentative="1">
      <w:start w:val="1"/>
      <w:numFmt w:val="bullet"/>
      <w:lvlText w:val=""/>
      <w:lvlJc w:val="left"/>
      <w:pPr>
        <w:ind w:left="5136" w:hanging="360"/>
      </w:pPr>
      <w:rPr>
        <w:rFonts w:ascii="Symbol" w:hAnsi="Symbol" w:hint="default"/>
      </w:rPr>
    </w:lvl>
    <w:lvl w:ilvl="7" w:tplc="1C090003" w:tentative="1">
      <w:start w:val="1"/>
      <w:numFmt w:val="bullet"/>
      <w:lvlText w:val="o"/>
      <w:lvlJc w:val="left"/>
      <w:pPr>
        <w:ind w:left="5856" w:hanging="360"/>
      </w:pPr>
      <w:rPr>
        <w:rFonts w:ascii="Courier New" w:hAnsi="Courier New" w:cs="Courier New" w:hint="default"/>
      </w:rPr>
    </w:lvl>
    <w:lvl w:ilvl="8" w:tplc="1C090005" w:tentative="1">
      <w:start w:val="1"/>
      <w:numFmt w:val="bullet"/>
      <w:lvlText w:val=""/>
      <w:lvlJc w:val="left"/>
      <w:pPr>
        <w:ind w:left="6576" w:hanging="360"/>
      </w:pPr>
      <w:rPr>
        <w:rFonts w:ascii="Wingdings" w:hAnsi="Wingdings" w:hint="default"/>
      </w:rPr>
    </w:lvl>
  </w:abstractNum>
  <w:abstractNum w:abstractNumId="7" w15:restartNumberingAfterBreak="0">
    <w:nsid w:val="71D01612"/>
    <w:multiLevelType w:val="hybridMultilevel"/>
    <w:tmpl w:val="BFF4739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1711875472">
    <w:abstractNumId w:val="2"/>
  </w:num>
  <w:num w:numId="2" w16cid:durableId="346568603">
    <w:abstractNumId w:val="0"/>
  </w:num>
  <w:num w:numId="3" w16cid:durableId="1177429278">
    <w:abstractNumId w:val="1"/>
  </w:num>
  <w:num w:numId="4" w16cid:durableId="145825876">
    <w:abstractNumId w:val="7"/>
  </w:num>
  <w:num w:numId="5" w16cid:durableId="370153436">
    <w:abstractNumId w:val="5"/>
  </w:num>
  <w:num w:numId="6" w16cid:durableId="1862081730">
    <w:abstractNumId w:val="6"/>
  </w:num>
  <w:num w:numId="7" w16cid:durableId="1929147118">
    <w:abstractNumId w:val="4"/>
  </w:num>
  <w:num w:numId="8" w16cid:durableId="2052341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209"/>
    <w:rsid w:val="000166C3"/>
    <w:rsid w:val="00025530"/>
    <w:rsid w:val="00051C64"/>
    <w:rsid w:val="0005679E"/>
    <w:rsid w:val="000848AC"/>
    <w:rsid w:val="000B08B2"/>
    <w:rsid w:val="000B3418"/>
    <w:rsid w:val="000B7C19"/>
    <w:rsid w:val="000C3BBA"/>
    <w:rsid w:val="000C5108"/>
    <w:rsid w:val="000E1F6D"/>
    <w:rsid w:val="000E646D"/>
    <w:rsid w:val="000F0DEE"/>
    <w:rsid w:val="00102E64"/>
    <w:rsid w:val="00110972"/>
    <w:rsid w:val="001165F0"/>
    <w:rsid w:val="00121AE8"/>
    <w:rsid w:val="00121EF7"/>
    <w:rsid w:val="00134C17"/>
    <w:rsid w:val="00140496"/>
    <w:rsid w:val="00141406"/>
    <w:rsid w:val="00146110"/>
    <w:rsid w:val="00177E42"/>
    <w:rsid w:val="001B1ED2"/>
    <w:rsid w:val="001B7B73"/>
    <w:rsid w:val="001C0983"/>
    <w:rsid w:val="001E4752"/>
    <w:rsid w:val="0020309C"/>
    <w:rsid w:val="0021403E"/>
    <w:rsid w:val="0021775D"/>
    <w:rsid w:val="00224430"/>
    <w:rsid w:val="00232FEB"/>
    <w:rsid w:val="00235DCC"/>
    <w:rsid w:val="00243A4E"/>
    <w:rsid w:val="002521DE"/>
    <w:rsid w:val="002528F1"/>
    <w:rsid w:val="002558B8"/>
    <w:rsid w:val="00282140"/>
    <w:rsid w:val="00295DC6"/>
    <w:rsid w:val="00296061"/>
    <w:rsid w:val="002A0B68"/>
    <w:rsid w:val="002A54E1"/>
    <w:rsid w:val="002D1625"/>
    <w:rsid w:val="002E1605"/>
    <w:rsid w:val="002E2074"/>
    <w:rsid w:val="002E3E74"/>
    <w:rsid w:val="002F1230"/>
    <w:rsid w:val="00326209"/>
    <w:rsid w:val="003506AE"/>
    <w:rsid w:val="0036098F"/>
    <w:rsid w:val="00374930"/>
    <w:rsid w:val="003840F3"/>
    <w:rsid w:val="0038579F"/>
    <w:rsid w:val="003A4373"/>
    <w:rsid w:val="003E1C53"/>
    <w:rsid w:val="003E6B8F"/>
    <w:rsid w:val="003E6FED"/>
    <w:rsid w:val="003F33E2"/>
    <w:rsid w:val="00402277"/>
    <w:rsid w:val="00427F69"/>
    <w:rsid w:val="004559C6"/>
    <w:rsid w:val="00474480"/>
    <w:rsid w:val="004765F2"/>
    <w:rsid w:val="00480367"/>
    <w:rsid w:val="004828EA"/>
    <w:rsid w:val="004874D9"/>
    <w:rsid w:val="00492E79"/>
    <w:rsid w:val="004937DD"/>
    <w:rsid w:val="004A5047"/>
    <w:rsid w:val="004A5E78"/>
    <w:rsid w:val="004B1A68"/>
    <w:rsid w:val="004C2132"/>
    <w:rsid w:val="004D3F7E"/>
    <w:rsid w:val="004E5928"/>
    <w:rsid w:val="004F4DC2"/>
    <w:rsid w:val="004F7BC5"/>
    <w:rsid w:val="00523013"/>
    <w:rsid w:val="005245B3"/>
    <w:rsid w:val="00530295"/>
    <w:rsid w:val="005448B1"/>
    <w:rsid w:val="00550E1D"/>
    <w:rsid w:val="0055602C"/>
    <w:rsid w:val="005742CF"/>
    <w:rsid w:val="00575CA8"/>
    <w:rsid w:val="0058138D"/>
    <w:rsid w:val="005829AC"/>
    <w:rsid w:val="0058334B"/>
    <w:rsid w:val="00586FC0"/>
    <w:rsid w:val="005A50F1"/>
    <w:rsid w:val="005D2C56"/>
    <w:rsid w:val="005D3AE2"/>
    <w:rsid w:val="005E02AD"/>
    <w:rsid w:val="005E4285"/>
    <w:rsid w:val="0061518F"/>
    <w:rsid w:val="00655282"/>
    <w:rsid w:val="0066009F"/>
    <w:rsid w:val="00674367"/>
    <w:rsid w:val="006747CF"/>
    <w:rsid w:val="00684A99"/>
    <w:rsid w:val="00685302"/>
    <w:rsid w:val="00691D3A"/>
    <w:rsid w:val="00692747"/>
    <w:rsid w:val="00693E42"/>
    <w:rsid w:val="00694476"/>
    <w:rsid w:val="00696374"/>
    <w:rsid w:val="006B340E"/>
    <w:rsid w:val="006C02F5"/>
    <w:rsid w:val="006C244B"/>
    <w:rsid w:val="006E1694"/>
    <w:rsid w:val="006E5F24"/>
    <w:rsid w:val="00711401"/>
    <w:rsid w:val="00712177"/>
    <w:rsid w:val="0071628B"/>
    <w:rsid w:val="00724C32"/>
    <w:rsid w:val="0073134B"/>
    <w:rsid w:val="007322AE"/>
    <w:rsid w:val="007606AC"/>
    <w:rsid w:val="0076651E"/>
    <w:rsid w:val="00794AE7"/>
    <w:rsid w:val="007A184A"/>
    <w:rsid w:val="007A7D2D"/>
    <w:rsid w:val="007D0E46"/>
    <w:rsid w:val="007E4275"/>
    <w:rsid w:val="007F3D92"/>
    <w:rsid w:val="007F6906"/>
    <w:rsid w:val="007F76C3"/>
    <w:rsid w:val="0080527F"/>
    <w:rsid w:val="00810DB4"/>
    <w:rsid w:val="00820873"/>
    <w:rsid w:val="00820D0C"/>
    <w:rsid w:val="00820DC0"/>
    <w:rsid w:val="0083634F"/>
    <w:rsid w:val="00862BCD"/>
    <w:rsid w:val="0087671D"/>
    <w:rsid w:val="0089303B"/>
    <w:rsid w:val="008942E8"/>
    <w:rsid w:val="008E7830"/>
    <w:rsid w:val="008F7915"/>
    <w:rsid w:val="00902A5A"/>
    <w:rsid w:val="009137C9"/>
    <w:rsid w:val="00913B8A"/>
    <w:rsid w:val="00914157"/>
    <w:rsid w:val="009164C5"/>
    <w:rsid w:val="009206BB"/>
    <w:rsid w:val="009266C1"/>
    <w:rsid w:val="00926DC1"/>
    <w:rsid w:val="009316E6"/>
    <w:rsid w:val="00945604"/>
    <w:rsid w:val="00951A02"/>
    <w:rsid w:val="0096100A"/>
    <w:rsid w:val="00966347"/>
    <w:rsid w:val="00967336"/>
    <w:rsid w:val="009738FA"/>
    <w:rsid w:val="009A571D"/>
    <w:rsid w:val="009B082B"/>
    <w:rsid w:val="009C245B"/>
    <w:rsid w:val="009D2746"/>
    <w:rsid w:val="009D6753"/>
    <w:rsid w:val="009E3420"/>
    <w:rsid w:val="009F63BF"/>
    <w:rsid w:val="009F7B69"/>
    <w:rsid w:val="00A13BB1"/>
    <w:rsid w:val="00A17296"/>
    <w:rsid w:val="00A313E0"/>
    <w:rsid w:val="00A80486"/>
    <w:rsid w:val="00A90C23"/>
    <w:rsid w:val="00AC18CB"/>
    <w:rsid w:val="00AC4738"/>
    <w:rsid w:val="00AD3072"/>
    <w:rsid w:val="00AE0474"/>
    <w:rsid w:val="00AE5712"/>
    <w:rsid w:val="00AF2B5F"/>
    <w:rsid w:val="00B00ACC"/>
    <w:rsid w:val="00B23463"/>
    <w:rsid w:val="00B2624E"/>
    <w:rsid w:val="00B37C97"/>
    <w:rsid w:val="00B66F81"/>
    <w:rsid w:val="00B7258F"/>
    <w:rsid w:val="00B76ED2"/>
    <w:rsid w:val="00B83271"/>
    <w:rsid w:val="00B923BA"/>
    <w:rsid w:val="00B95AB8"/>
    <w:rsid w:val="00BE69A1"/>
    <w:rsid w:val="00C25459"/>
    <w:rsid w:val="00C370C0"/>
    <w:rsid w:val="00C3780F"/>
    <w:rsid w:val="00C50D55"/>
    <w:rsid w:val="00C5390C"/>
    <w:rsid w:val="00C64240"/>
    <w:rsid w:val="00C9604E"/>
    <w:rsid w:val="00CA0142"/>
    <w:rsid w:val="00CC2077"/>
    <w:rsid w:val="00CE4B73"/>
    <w:rsid w:val="00CF4B71"/>
    <w:rsid w:val="00CF4B77"/>
    <w:rsid w:val="00CF5039"/>
    <w:rsid w:val="00D04ABB"/>
    <w:rsid w:val="00D144C8"/>
    <w:rsid w:val="00D174A3"/>
    <w:rsid w:val="00D2224F"/>
    <w:rsid w:val="00D230B2"/>
    <w:rsid w:val="00D3514F"/>
    <w:rsid w:val="00D37CD3"/>
    <w:rsid w:val="00D56AB3"/>
    <w:rsid w:val="00D625E1"/>
    <w:rsid w:val="00D752B0"/>
    <w:rsid w:val="00D75BB4"/>
    <w:rsid w:val="00DA11A1"/>
    <w:rsid w:val="00DA2B5A"/>
    <w:rsid w:val="00DA7F2E"/>
    <w:rsid w:val="00DD1A22"/>
    <w:rsid w:val="00DE7C79"/>
    <w:rsid w:val="00E11477"/>
    <w:rsid w:val="00E261E8"/>
    <w:rsid w:val="00E26EC9"/>
    <w:rsid w:val="00E30106"/>
    <w:rsid w:val="00E33D85"/>
    <w:rsid w:val="00E5512C"/>
    <w:rsid w:val="00E84F18"/>
    <w:rsid w:val="00E905F0"/>
    <w:rsid w:val="00E95337"/>
    <w:rsid w:val="00EA0343"/>
    <w:rsid w:val="00EA608A"/>
    <w:rsid w:val="00EC421A"/>
    <w:rsid w:val="00EC623B"/>
    <w:rsid w:val="00EC6946"/>
    <w:rsid w:val="00EE4E38"/>
    <w:rsid w:val="00EF288E"/>
    <w:rsid w:val="00F010DA"/>
    <w:rsid w:val="00F1337E"/>
    <w:rsid w:val="00F17003"/>
    <w:rsid w:val="00F22B70"/>
    <w:rsid w:val="00F2786C"/>
    <w:rsid w:val="00F368C8"/>
    <w:rsid w:val="00F46431"/>
    <w:rsid w:val="00F733EF"/>
    <w:rsid w:val="00F74CCA"/>
    <w:rsid w:val="00F80ECA"/>
    <w:rsid w:val="00F9298D"/>
    <w:rsid w:val="00FF7B1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B2474C"/>
  <w15:chartTrackingRefBased/>
  <w15:docId w15:val="{D39C2DA8-C5C3-466C-8490-2C1579957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6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6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6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6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209"/>
    <w:rPr>
      <w:rFonts w:eastAsiaTheme="majorEastAsia" w:cstheme="majorBidi"/>
      <w:color w:val="272727" w:themeColor="text1" w:themeTint="D8"/>
    </w:rPr>
  </w:style>
  <w:style w:type="paragraph" w:styleId="Title">
    <w:name w:val="Title"/>
    <w:basedOn w:val="Normal"/>
    <w:next w:val="Normal"/>
    <w:link w:val="TitleChar"/>
    <w:uiPriority w:val="10"/>
    <w:qFormat/>
    <w:rsid w:val="00326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209"/>
    <w:pPr>
      <w:spacing w:before="160"/>
      <w:jc w:val="center"/>
    </w:pPr>
    <w:rPr>
      <w:i/>
      <w:iCs/>
      <w:color w:val="404040" w:themeColor="text1" w:themeTint="BF"/>
    </w:rPr>
  </w:style>
  <w:style w:type="character" w:customStyle="1" w:styleId="QuoteChar">
    <w:name w:val="Quote Char"/>
    <w:basedOn w:val="DefaultParagraphFont"/>
    <w:link w:val="Quote"/>
    <w:uiPriority w:val="29"/>
    <w:rsid w:val="00326209"/>
    <w:rPr>
      <w:i/>
      <w:iCs/>
      <w:color w:val="404040" w:themeColor="text1" w:themeTint="BF"/>
    </w:rPr>
  </w:style>
  <w:style w:type="paragraph" w:styleId="ListParagraph">
    <w:name w:val="List Paragraph"/>
    <w:basedOn w:val="Normal"/>
    <w:uiPriority w:val="34"/>
    <w:qFormat/>
    <w:rsid w:val="00326209"/>
    <w:pPr>
      <w:ind w:left="720"/>
      <w:contextualSpacing/>
    </w:pPr>
  </w:style>
  <w:style w:type="character" w:styleId="IntenseEmphasis">
    <w:name w:val="Intense Emphasis"/>
    <w:basedOn w:val="DefaultParagraphFont"/>
    <w:uiPriority w:val="21"/>
    <w:qFormat/>
    <w:rsid w:val="00326209"/>
    <w:rPr>
      <w:i/>
      <w:iCs/>
      <w:color w:val="0F4761" w:themeColor="accent1" w:themeShade="BF"/>
    </w:rPr>
  </w:style>
  <w:style w:type="paragraph" w:styleId="IntenseQuote">
    <w:name w:val="Intense Quote"/>
    <w:basedOn w:val="Normal"/>
    <w:next w:val="Normal"/>
    <w:link w:val="IntenseQuoteChar"/>
    <w:uiPriority w:val="30"/>
    <w:qFormat/>
    <w:rsid w:val="00326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209"/>
    <w:rPr>
      <w:i/>
      <w:iCs/>
      <w:color w:val="0F4761" w:themeColor="accent1" w:themeShade="BF"/>
    </w:rPr>
  </w:style>
  <w:style w:type="character" w:styleId="IntenseReference">
    <w:name w:val="Intense Reference"/>
    <w:basedOn w:val="DefaultParagraphFont"/>
    <w:uiPriority w:val="32"/>
    <w:qFormat/>
    <w:rsid w:val="00326209"/>
    <w:rPr>
      <w:b/>
      <w:bCs/>
      <w:smallCaps/>
      <w:color w:val="0F4761" w:themeColor="accent1" w:themeShade="BF"/>
      <w:spacing w:val="5"/>
    </w:rPr>
  </w:style>
  <w:style w:type="paragraph" w:styleId="Header">
    <w:name w:val="header"/>
    <w:basedOn w:val="Normal"/>
    <w:link w:val="HeaderChar"/>
    <w:uiPriority w:val="99"/>
    <w:unhideWhenUsed/>
    <w:rsid w:val="00CF4B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4B77"/>
  </w:style>
  <w:style w:type="paragraph" w:styleId="Footer">
    <w:name w:val="footer"/>
    <w:basedOn w:val="Normal"/>
    <w:link w:val="FooterChar"/>
    <w:uiPriority w:val="99"/>
    <w:unhideWhenUsed/>
    <w:rsid w:val="00CF4B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4B77"/>
  </w:style>
  <w:style w:type="table" w:styleId="TableGrid">
    <w:name w:val="Table Grid"/>
    <w:basedOn w:val="TableNormal"/>
    <w:uiPriority w:val="39"/>
    <w:rsid w:val="00CF4B77"/>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77E42"/>
    <w:rPr>
      <w:b/>
      <w:bCs/>
    </w:rPr>
  </w:style>
  <w:style w:type="character" w:styleId="PlaceholderText">
    <w:name w:val="Placeholder Text"/>
    <w:basedOn w:val="DefaultParagraphFont"/>
    <w:uiPriority w:val="99"/>
    <w:semiHidden/>
    <w:rsid w:val="005829AC"/>
    <w:rPr>
      <w:color w:val="666666"/>
    </w:rPr>
  </w:style>
  <w:style w:type="paragraph" w:styleId="TOCHeading">
    <w:name w:val="TOC Heading"/>
    <w:basedOn w:val="Heading1"/>
    <w:next w:val="Normal"/>
    <w:uiPriority w:val="39"/>
    <w:unhideWhenUsed/>
    <w:qFormat/>
    <w:rsid w:val="00691D3A"/>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91D3A"/>
    <w:pPr>
      <w:spacing w:after="100"/>
      <w:ind w:left="240"/>
    </w:pPr>
  </w:style>
  <w:style w:type="character" w:styleId="Hyperlink">
    <w:name w:val="Hyperlink"/>
    <w:basedOn w:val="DefaultParagraphFont"/>
    <w:uiPriority w:val="99"/>
    <w:unhideWhenUsed/>
    <w:rsid w:val="00691D3A"/>
    <w:rPr>
      <w:color w:val="467886" w:themeColor="hyperlink"/>
      <w:u w:val="single"/>
    </w:rPr>
  </w:style>
  <w:style w:type="paragraph" w:customStyle="1" w:styleId="TableParagraph">
    <w:name w:val="Table Paragraph"/>
    <w:basedOn w:val="Normal"/>
    <w:uiPriority w:val="1"/>
    <w:qFormat/>
    <w:rsid w:val="00D144C8"/>
    <w:pPr>
      <w:widowControl w:val="0"/>
      <w:autoSpaceDE w:val="0"/>
      <w:autoSpaceDN w:val="0"/>
      <w:spacing w:after="0" w:line="240" w:lineRule="auto"/>
      <w:jc w:val="center"/>
    </w:pPr>
    <w:rPr>
      <w:rFonts w:ascii="Arial" w:eastAsia="Arial" w:hAnsi="Arial" w:cs="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118203">
      <w:bodyDiv w:val="1"/>
      <w:marLeft w:val="0"/>
      <w:marRight w:val="0"/>
      <w:marTop w:val="0"/>
      <w:marBottom w:val="0"/>
      <w:divBdr>
        <w:top w:val="none" w:sz="0" w:space="0" w:color="auto"/>
        <w:left w:val="none" w:sz="0" w:space="0" w:color="auto"/>
        <w:bottom w:val="none" w:sz="0" w:space="0" w:color="auto"/>
        <w:right w:val="none" w:sz="0" w:space="0" w:color="auto"/>
      </w:divBdr>
    </w:div>
    <w:div w:id="863592261">
      <w:bodyDiv w:val="1"/>
      <w:marLeft w:val="0"/>
      <w:marRight w:val="0"/>
      <w:marTop w:val="0"/>
      <w:marBottom w:val="0"/>
      <w:divBdr>
        <w:top w:val="none" w:sz="0" w:space="0" w:color="auto"/>
        <w:left w:val="none" w:sz="0" w:space="0" w:color="auto"/>
        <w:bottom w:val="none" w:sz="0" w:space="0" w:color="auto"/>
        <w:right w:val="none" w:sz="0" w:space="0" w:color="auto"/>
      </w:divBdr>
      <w:divsChild>
        <w:div w:id="1480921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3331975">
      <w:bodyDiv w:val="1"/>
      <w:marLeft w:val="0"/>
      <w:marRight w:val="0"/>
      <w:marTop w:val="0"/>
      <w:marBottom w:val="0"/>
      <w:divBdr>
        <w:top w:val="none" w:sz="0" w:space="0" w:color="auto"/>
        <w:left w:val="none" w:sz="0" w:space="0" w:color="auto"/>
        <w:bottom w:val="none" w:sz="0" w:space="0" w:color="auto"/>
        <w:right w:val="none" w:sz="0" w:space="0" w:color="auto"/>
      </w:divBdr>
    </w:div>
    <w:div w:id="1615137448">
      <w:bodyDiv w:val="1"/>
      <w:marLeft w:val="0"/>
      <w:marRight w:val="0"/>
      <w:marTop w:val="0"/>
      <w:marBottom w:val="0"/>
      <w:divBdr>
        <w:top w:val="none" w:sz="0" w:space="0" w:color="auto"/>
        <w:left w:val="none" w:sz="0" w:space="0" w:color="auto"/>
        <w:bottom w:val="none" w:sz="0" w:space="0" w:color="auto"/>
        <w:right w:val="none" w:sz="0" w:space="0" w:color="auto"/>
      </w:divBdr>
    </w:div>
    <w:div w:id="1722898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3A17B-ADCA-4579-B0D6-A587B7B6E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5747</TotalTime>
  <Pages>19</Pages>
  <Words>2072</Words>
  <Characters>11816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19</cp:revision>
  <cp:lastPrinted>2026-02-11T10:21:00Z</cp:lastPrinted>
  <dcterms:created xsi:type="dcterms:W3CDTF">2025-07-07T15:14:00Z</dcterms:created>
  <dcterms:modified xsi:type="dcterms:W3CDTF">2026-02-11T10:40:00Z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51b7446d-1d25-445f-a52a-23586d56889a</vt:lpwstr>
  </property>
</Properties>
</file>