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CFFF" w14:textId="7798E2E0" w:rsidR="00492E79" w:rsidRDefault="003D4BF5">
      <w:r>
        <w:t xml:space="preserve">Linked NC </w:t>
      </w:r>
      <w:r w:rsidR="00944585">
        <w:t>number: _</w:t>
      </w:r>
      <w:r>
        <w:t>____________</w:t>
      </w:r>
    </w:p>
    <w:p w14:paraId="594136F9" w14:textId="2E8566A5" w:rsidR="003D4BF5" w:rsidRDefault="00944585">
      <w:r>
        <w:t>Complainant: _</w:t>
      </w:r>
      <w:r w:rsidR="003D4BF5">
        <w:t>_____________________________________________________________</w:t>
      </w:r>
    </w:p>
    <w:p w14:paraId="5FCEC2EE" w14:textId="25F3AA2B" w:rsidR="003D4BF5" w:rsidRDefault="003D4BF5">
      <w:r>
        <w:t xml:space="preserve">Date of </w:t>
      </w:r>
      <w:r w:rsidR="00944585">
        <w:t>assessment: _</w:t>
      </w:r>
      <w:r>
        <w:t>_______________________________________________________</w:t>
      </w:r>
    </w:p>
    <w:p w14:paraId="36FA986A" w14:textId="21632452" w:rsidR="003D4BF5" w:rsidRPr="00944585" w:rsidRDefault="003D4BF5">
      <w:pPr>
        <w:rPr>
          <w:b/>
          <w:bCs/>
        </w:rPr>
      </w:pPr>
      <w:r w:rsidRPr="00944585">
        <w:rPr>
          <w:b/>
          <w:bCs/>
        </w:rPr>
        <w:t>Technical Impact Screening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63"/>
        <w:gridCol w:w="7593"/>
      </w:tblGrid>
      <w:tr w:rsidR="003D4BF5" w14:paraId="2589F8A0" w14:textId="77777777" w:rsidTr="00944585">
        <w:tc>
          <w:tcPr>
            <w:tcW w:w="2547" w:type="dxa"/>
          </w:tcPr>
          <w:p w14:paraId="1D154D32" w14:textId="7E87CA72" w:rsidR="003D4BF5" w:rsidRPr="00944585" w:rsidRDefault="003D4BF5" w:rsidP="00944585">
            <w:pPr>
              <w:jc w:val="center"/>
              <w:rPr>
                <w:b/>
                <w:bCs/>
              </w:rPr>
            </w:pPr>
            <w:r w:rsidRPr="00944585">
              <w:rPr>
                <w:b/>
                <w:bCs/>
              </w:rPr>
              <w:t>Screening Question</w:t>
            </w:r>
          </w:p>
        </w:tc>
        <w:tc>
          <w:tcPr>
            <w:tcW w:w="3463" w:type="dxa"/>
          </w:tcPr>
          <w:p w14:paraId="553F4ADC" w14:textId="2CA3E508" w:rsidR="003D4BF5" w:rsidRPr="00944585" w:rsidRDefault="003D4BF5" w:rsidP="00944585">
            <w:pPr>
              <w:jc w:val="center"/>
              <w:rPr>
                <w:b/>
                <w:bCs/>
              </w:rPr>
            </w:pPr>
            <w:r w:rsidRPr="00944585">
              <w:rPr>
                <w:b/>
                <w:bCs/>
              </w:rPr>
              <w:t>Assessment Criteria</w:t>
            </w:r>
          </w:p>
        </w:tc>
        <w:tc>
          <w:tcPr>
            <w:tcW w:w="7593" w:type="dxa"/>
          </w:tcPr>
          <w:p w14:paraId="7827AFA3" w14:textId="1302E04B" w:rsidR="003D4BF5" w:rsidRPr="00944585" w:rsidRDefault="003D4BF5" w:rsidP="00944585">
            <w:pPr>
              <w:jc w:val="center"/>
              <w:rPr>
                <w:b/>
                <w:bCs/>
              </w:rPr>
            </w:pPr>
            <w:r w:rsidRPr="00944585">
              <w:rPr>
                <w:b/>
                <w:bCs/>
              </w:rPr>
              <w:t>Findings/ Observation</w:t>
            </w:r>
          </w:p>
        </w:tc>
      </w:tr>
      <w:tr w:rsidR="003D4BF5" w14:paraId="68FE84E1" w14:textId="77777777" w:rsidTr="00944585">
        <w:tc>
          <w:tcPr>
            <w:tcW w:w="2547" w:type="dxa"/>
          </w:tcPr>
          <w:p w14:paraId="3913E812" w14:textId="266C1496" w:rsidR="003D4BF5" w:rsidRDefault="003D4BF5">
            <w:r>
              <w:t>Data integrity check</w:t>
            </w:r>
          </w:p>
        </w:tc>
        <w:tc>
          <w:tcPr>
            <w:tcW w:w="3463" w:type="dxa"/>
          </w:tcPr>
          <w:p w14:paraId="4BBABB20" w14:textId="74C025E6" w:rsidR="003D4BF5" w:rsidRDefault="003D4BF5">
            <w:r>
              <w:t>Does this issue potentially affect other clients' reports or previous batches?</w:t>
            </w:r>
          </w:p>
        </w:tc>
        <w:tc>
          <w:tcPr>
            <w:tcW w:w="7593" w:type="dxa"/>
          </w:tcPr>
          <w:p w14:paraId="55A9AA7E" w14:textId="77777777" w:rsidR="003D4BF5" w:rsidRDefault="003D4BF5"/>
        </w:tc>
      </w:tr>
      <w:tr w:rsidR="003D4BF5" w14:paraId="79B4A1AA" w14:textId="77777777" w:rsidTr="00944585">
        <w:tc>
          <w:tcPr>
            <w:tcW w:w="2547" w:type="dxa"/>
          </w:tcPr>
          <w:p w14:paraId="073C952B" w14:textId="712B2B46" w:rsidR="003D4BF5" w:rsidRDefault="003D4BF5">
            <w:r>
              <w:t>Equipment/Method Check</w:t>
            </w:r>
          </w:p>
        </w:tc>
        <w:tc>
          <w:tcPr>
            <w:tcW w:w="3463" w:type="dxa"/>
          </w:tcPr>
          <w:p w14:paraId="3A33358A" w14:textId="2457BD82" w:rsidR="003D4BF5" w:rsidRDefault="003D4BF5">
            <w:r>
              <w:t>Was a specific piece of equipment or method involved that is currently in use for other samples?</w:t>
            </w:r>
          </w:p>
        </w:tc>
        <w:tc>
          <w:tcPr>
            <w:tcW w:w="7593" w:type="dxa"/>
          </w:tcPr>
          <w:p w14:paraId="5999BB55" w14:textId="77777777" w:rsidR="003D4BF5" w:rsidRDefault="003D4BF5"/>
        </w:tc>
      </w:tr>
      <w:tr w:rsidR="003D4BF5" w14:paraId="0822B872" w14:textId="77777777" w:rsidTr="00944585">
        <w:tc>
          <w:tcPr>
            <w:tcW w:w="2547" w:type="dxa"/>
          </w:tcPr>
          <w:p w14:paraId="21AAE547" w14:textId="24810FA1" w:rsidR="003D4BF5" w:rsidRDefault="003D4BF5">
            <w:r>
              <w:t>QC Performance</w:t>
            </w:r>
          </w:p>
        </w:tc>
        <w:tc>
          <w:tcPr>
            <w:tcW w:w="3463" w:type="dxa"/>
          </w:tcPr>
          <w:p w14:paraId="342AABA3" w14:textId="5961E475" w:rsidR="003D4BF5" w:rsidRDefault="003D4BF5">
            <w:r>
              <w:t xml:space="preserve">Was the quality </w:t>
            </w:r>
            <w:r w:rsidR="00944585">
              <w:t>control (</w:t>
            </w:r>
            <w:r>
              <w:t xml:space="preserve">CRM/Duplicates) for </w:t>
            </w:r>
            <w:r w:rsidR="00944585">
              <w:t xml:space="preserve">the </w:t>
            </w:r>
            <w:r>
              <w:t xml:space="preserve">affected batch/sample within </w:t>
            </w:r>
            <w:r w:rsidR="00944585">
              <w:t>acceptable</w:t>
            </w:r>
            <w:r>
              <w:t xml:space="preserve"> limits?</w:t>
            </w:r>
          </w:p>
        </w:tc>
        <w:tc>
          <w:tcPr>
            <w:tcW w:w="7593" w:type="dxa"/>
          </w:tcPr>
          <w:p w14:paraId="640753B2" w14:textId="77777777" w:rsidR="003D4BF5" w:rsidRDefault="003D4BF5"/>
        </w:tc>
      </w:tr>
    </w:tbl>
    <w:p w14:paraId="6D4F4D6F" w14:textId="73224833" w:rsidR="003D4BF5" w:rsidRPr="00CA44CE" w:rsidRDefault="0066042D">
      <w:r w:rsidRPr="00CA44CE">
        <w:rPr>
          <w:b/>
          <w:bCs/>
          <w:sz w:val="20"/>
          <w:szCs w:val="20"/>
        </w:rPr>
        <w:t xml:space="preserve">Based on the screening, is the incident a systemic failure or </w:t>
      </w:r>
      <w:r w:rsidR="00CA44CE" w:rsidRPr="00CA44CE">
        <w:rPr>
          <w:b/>
          <w:bCs/>
          <w:sz w:val="20"/>
          <w:szCs w:val="20"/>
        </w:rPr>
        <w:t>an isolated incident</w:t>
      </w:r>
      <w:r w:rsidR="00CA44CE">
        <w:t>__________________________________________________________</w:t>
      </w:r>
    </w:p>
    <w:p w14:paraId="1D9D69E2" w14:textId="6D63C714" w:rsidR="00944585" w:rsidRDefault="00944585">
      <w:sdt>
        <w:sdtPr>
          <w:id w:val="-408458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944585">
        <w:rPr>
          <w:b/>
          <w:bCs/>
        </w:rPr>
        <w:t>Low Risk (Isolated Incident):</w:t>
      </w:r>
      <w:r>
        <w:t xml:space="preserve"> No previous recurrence in the demarcated monitoring period. No immediate </w:t>
      </w:r>
      <w:r w:rsidR="00CA44CE">
        <w:t>threat</w:t>
      </w:r>
      <w:r>
        <w:t xml:space="preserve"> to other technical data.</w:t>
      </w:r>
    </w:p>
    <w:p w14:paraId="6FF57D86" w14:textId="37DD5FB0" w:rsidR="0066042D" w:rsidRDefault="00944585">
      <w:sdt>
        <w:sdtPr>
          <w:id w:val="-942610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M</w:t>
      </w:r>
      <w:r w:rsidRPr="00944585">
        <w:rPr>
          <w:b/>
          <w:bCs/>
        </w:rPr>
        <w:t xml:space="preserve">edium/High Risk (Systemic/recurring): </w:t>
      </w:r>
      <w:r>
        <w:t>Issue has occurred within the monitoring period or indicates a failure in a critical quality control aspect/system.</w:t>
      </w:r>
      <w:r w:rsidR="0066042D">
        <w:t xml:space="preserve"> Proceed to full Risk Assessment.</w:t>
      </w:r>
    </w:p>
    <w:p w14:paraId="79C5889D" w14:textId="6998CA56" w:rsidR="00944585" w:rsidRDefault="0066042D">
      <w:r>
        <w:t>Authorized by: _____________________________________________                                     Signature: ______________________________</w:t>
      </w:r>
    </w:p>
    <w:sectPr w:rsidR="00944585" w:rsidSect="003D4BF5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D2B1" w14:textId="77777777" w:rsidR="005C46DA" w:rsidRDefault="005C46DA" w:rsidP="00CA44CE">
      <w:pPr>
        <w:spacing w:after="0" w:line="240" w:lineRule="auto"/>
      </w:pPr>
      <w:r>
        <w:separator/>
      </w:r>
    </w:p>
  </w:endnote>
  <w:endnote w:type="continuationSeparator" w:id="0">
    <w:p w14:paraId="63346FE6" w14:textId="77777777" w:rsidR="005C46DA" w:rsidRDefault="005C46DA" w:rsidP="00CA4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AB91" w14:textId="77777777" w:rsidR="005C46DA" w:rsidRDefault="005C46DA" w:rsidP="00CA44CE">
      <w:pPr>
        <w:spacing w:after="0" w:line="240" w:lineRule="auto"/>
      </w:pPr>
      <w:r>
        <w:separator/>
      </w:r>
    </w:p>
  </w:footnote>
  <w:footnote w:type="continuationSeparator" w:id="0">
    <w:p w14:paraId="429668B3" w14:textId="77777777" w:rsidR="005C46DA" w:rsidRDefault="005C46DA" w:rsidP="00CA4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1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035"/>
      <w:gridCol w:w="10095"/>
    </w:tblGrid>
    <w:tr w:rsidR="00CA44CE" w14:paraId="53980F56" w14:textId="77777777" w:rsidTr="00CA44CE">
      <w:trPr>
        <w:trHeight w:val="284"/>
      </w:trPr>
      <w:tc>
        <w:tcPr>
          <w:tcW w:w="4035" w:type="dxa"/>
          <w:tcBorders>
            <w:top w:val="thinThickSmallGap" w:sz="24" w:space="0" w:color="auto"/>
            <w:left w:val="thinThickSmallGap" w:sz="24" w:space="0" w:color="auto"/>
            <w:bottom w:val="nil"/>
            <w:right w:val="nil"/>
          </w:tcBorders>
          <w:vAlign w:val="bottom"/>
        </w:tcPr>
        <w:p w14:paraId="3799D13C" w14:textId="6FD5E2FA" w:rsidR="00CA44CE" w:rsidRDefault="00CA44CE" w:rsidP="00CA44CE">
          <w:pPr>
            <w:rPr>
              <w:sz w:val="16"/>
            </w:rPr>
          </w:pPr>
          <w:r>
            <w:rPr>
              <w:sz w:val="16"/>
            </w:rPr>
            <w:t>AS</w:t>
          </w:r>
          <w:r>
            <w:rPr>
              <w:sz w:val="16"/>
            </w:rPr>
            <w:t>EV-01</w:t>
          </w:r>
        </w:p>
      </w:tc>
      <w:tc>
        <w:tcPr>
          <w:tcW w:w="10095" w:type="dxa"/>
          <w:tcBorders>
            <w:top w:val="thinThickSmallGap" w:sz="24" w:space="0" w:color="auto"/>
            <w:left w:val="nil"/>
            <w:bottom w:val="nil"/>
            <w:right w:val="thickThinSmallGap" w:sz="24" w:space="0" w:color="auto"/>
          </w:tcBorders>
          <w:vAlign w:val="bottom"/>
        </w:tcPr>
        <w:p w14:paraId="22FCB427" w14:textId="17325845" w:rsidR="00CA44CE" w:rsidRDefault="00CA44CE" w:rsidP="00CA44CE">
          <w:pPr>
            <w:jc w:val="right"/>
            <w:rPr>
              <w:sz w:val="16"/>
            </w:rPr>
          </w:pPr>
          <w:r>
            <w:rPr>
              <w:sz w:val="16"/>
            </w:rPr>
            <w:t>0</w:t>
          </w:r>
          <w:r>
            <w:rPr>
              <w:sz w:val="16"/>
            </w:rPr>
            <w:t>5</w:t>
          </w:r>
          <w:r>
            <w:rPr>
              <w:sz w:val="16"/>
            </w:rPr>
            <w:t>/2</w:t>
          </w:r>
          <w:r>
            <w:rPr>
              <w:sz w:val="16"/>
            </w:rPr>
            <w:t>6</w:t>
          </w:r>
        </w:p>
      </w:tc>
    </w:tr>
    <w:tr w:rsidR="00CA44CE" w14:paraId="5F807E2C" w14:textId="77777777" w:rsidTr="00CA44CE">
      <w:trPr>
        <w:cantSplit/>
        <w:trHeight w:val="225"/>
      </w:trPr>
      <w:tc>
        <w:tcPr>
          <w:tcW w:w="14130" w:type="dxa"/>
          <w:gridSpan w:val="2"/>
          <w:tcBorders>
            <w:top w:val="nil"/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  <w:vAlign w:val="center"/>
        </w:tcPr>
        <w:p w14:paraId="0B9147E9" w14:textId="14A98A4E" w:rsidR="00CA44CE" w:rsidRPr="003E269A" w:rsidRDefault="00CA44CE" w:rsidP="00CA44CE">
          <w:pPr>
            <w:jc w:val="center"/>
            <w:rPr>
              <w:b/>
              <w:bCs/>
            </w:rPr>
          </w:pPr>
          <w:r>
            <w:rPr>
              <w:b/>
              <w:bCs/>
            </w:rPr>
            <w:t>INITIAL IMPACT EVALUATION FORM</w:t>
          </w:r>
        </w:p>
      </w:tc>
    </w:tr>
  </w:tbl>
  <w:p w14:paraId="0DD454CF" w14:textId="77777777" w:rsidR="00CA44CE" w:rsidRDefault="00CA44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F5"/>
    <w:rsid w:val="003D4BF5"/>
    <w:rsid w:val="004765F2"/>
    <w:rsid w:val="00492E79"/>
    <w:rsid w:val="004F7BC5"/>
    <w:rsid w:val="005C46DA"/>
    <w:rsid w:val="0066042D"/>
    <w:rsid w:val="00944585"/>
    <w:rsid w:val="00CA44CE"/>
    <w:rsid w:val="00F9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4394C7EF"/>
  <w15:chartTrackingRefBased/>
  <w15:docId w15:val="{71FEB633-A924-49C3-A868-7A70DA66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4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4CE"/>
  </w:style>
  <w:style w:type="paragraph" w:styleId="Footer">
    <w:name w:val="footer"/>
    <w:basedOn w:val="Normal"/>
    <w:link w:val="FooterChar"/>
    <w:uiPriority w:val="99"/>
    <w:unhideWhenUsed/>
    <w:rsid w:val="00CA4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1</cp:revision>
  <dcterms:created xsi:type="dcterms:W3CDTF">2026-05-05T12:39:00Z</dcterms:created>
  <dcterms:modified xsi:type="dcterms:W3CDTF">2026-05-05T13:14:00Z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3463d1f7-6fe4-4eac-a25b-4e972c3a2054</vt:lpwstr>
  </property>
</Properties>
</file>