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34D92" w14:textId="77777777" w:rsidR="006A39D9" w:rsidRPr="00B97E54" w:rsidRDefault="006A39D9" w:rsidP="00B97E54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u w:val="single"/>
          <w:lang w:val="en-ZA" w:eastAsia="en-ZA"/>
        </w:rPr>
      </w:pPr>
      <w:r w:rsidRPr="00B97E54">
        <w:rPr>
          <w:rFonts w:ascii="Arial" w:eastAsia="Times New Roman" w:hAnsi="Arial" w:cs="Arial"/>
          <w:b/>
          <w:bCs/>
          <w:kern w:val="36"/>
          <w:sz w:val="24"/>
          <w:szCs w:val="24"/>
          <w:u w:val="single"/>
          <w:lang w:val="en-ZA" w:eastAsia="en-ZA"/>
        </w:rPr>
        <w:t>INTERNAL AUDIT PROGRAMME</w:t>
      </w:r>
    </w:p>
    <w:p w14:paraId="51BCBFA4" w14:textId="67CC6790" w:rsidR="006A39D9" w:rsidRPr="00223908" w:rsidRDefault="006A39D9" w:rsidP="00223908">
      <w:pPr>
        <w:pStyle w:val="Heading2"/>
        <w:rPr>
          <w:sz w:val="32"/>
          <w:szCs w:val="32"/>
          <w:lang w:val="en-ZA" w:eastAsia="en-ZA"/>
        </w:rPr>
      </w:pPr>
      <w:r w:rsidRPr="00223908">
        <w:rPr>
          <w:sz w:val="32"/>
          <w:szCs w:val="32"/>
          <w:lang w:val="en-ZA" w:eastAsia="en-ZA"/>
        </w:rPr>
        <w:t>4. Audit Schedule (</w:t>
      </w:r>
      <w:r w:rsidR="003C45B5">
        <w:rPr>
          <w:sz w:val="32"/>
          <w:szCs w:val="32"/>
          <w:lang w:val="en-ZA" w:eastAsia="en-ZA"/>
        </w:rPr>
        <w:t>Ma</w:t>
      </w:r>
      <w:r w:rsidR="00B97E54">
        <w:rPr>
          <w:sz w:val="32"/>
          <w:szCs w:val="32"/>
          <w:lang w:val="en-ZA" w:eastAsia="en-ZA"/>
        </w:rPr>
        <w:t>y</w:t>
      </w:r>
      <w:r w:rsidRPr="00223908">
        <w:rPr>
          <w:sz w:val="32"/>
          <w:szCs w:val="32"/>
          <w:lang w:val="en-ZA" w:eastAsia="en-ZA"/>
        </w:rPr>
        <w:t xml:space="preserve"> – December 202</w:t>
      </w:r>
      <w:r w:rsidR="00B97E54">
        <w:rPr>
          <w:sz w:val="32"/>
          <w:szCs w:val="32"/>
          <w:lang w:val="en-ZA" w:eastAsia="en-ZA"/>
        </w:rPr>
        <w:t>6</w:t>
      </w:r>
      <w:r w:rsidRPr="00223908">
        <w:rPr>
          <w:sz w:val="32"/>
          <w:szCs w:val="32"/>
          <w:lang w:val="en-ZA" w:eastAsia="en-ZA"/>
        </w:rPr>
        <w:t>)</w:t>
      </w:r>
    </w:p>
    <w:tbl>
      <w:tblPr>
        <w:tblW w:w="13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1617"/>
        <w:gridCol w:w="939"/>
        <w:gridCol w:w="5666"/>
        <w:gridCol w:w="1417"/>
        <w:gridCol w:w="2694"/>
      </w:tblGrid>
      <w:tr w:rsidR="00B97E54" w:rsidRPr="00B97E54" w14:paraId="1720A09C" w14:textId="77777777" w:rsidTr="00B97E54">
        <w:tc>
          <w:tcPr>
            <w:tcW w:w="1242" w:type="dxa"/>
          </w:tcPr>
          <w:p w14:paraId="47DF96D0" w14:textId="77777777" w:rsidR="006A39D9" w:rsidRPr="00B97E54" w:rsidRDefault="006A39D9" w:rsidP="00EA29D5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>Week / Date</w:t>
            </w:r>
          </w:p>
        </w:tc>
        <w:tc>
          <w:tcPr>
            <w:tcW w:w="1617" w:type="dxa"/>
          </w:tcPr>
          <w:p w14:paraId="67A97D68" w14:textId="77777777" w:rsidR="006A39D9" w:rsidRPr="00B97E54" w:rsidRDefault="006A39D9" w:rsidP="00EA29D5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>Audit Focus Area</w:t>
            </w:r>
          </w:p>
        </w:tc>
        <w:tc>
          <w:tcPr>
            <w:tcW w:w="939" w:type="dxa"/>
          </w:tcPr>
          <w:p w14:paraId="6C3CE26F" w14:textId="77777777" w:rsidR="006A39D9" w:rsidRPr="00B97E54" w:rsidRDefault="006A39D9" w:rsidP="00EA29D5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>ISO 17025 Clauses</w:t>
            </w:r>
          </w:p>
        </w:tc>
        <w:tc>
          <w:tcPr>
            <w:tcW w:w="5666" w:type="dxa"/>
          </w:tcPr>
          <w:p w14:paraId="76C7AC7D" w14:textId="77777777" w:rsidR="006A39D9" w:rsidRPr="00B97E54" w:rsidRDefault="006A39D9" w:rsidP="00EA29D5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>Audit Scope &amp; Key Activities</w:t>
            </w:r>
          </w:p>
        </w:tc>
        <w:tc>
          <w:tcPr>
            <w:tcW w:w="1417" w:type="dxa"/>
          </w:tcPr>
          <w:p w14:paraId="65313477" w14:textId="77777777" w:rsidR="006A39D9" w:rsidRPr="00B97E54" w:rsidRDefault="006A39D9" w:rsidP="00EA29D5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>Responsible Auditor</w:t>
            </w:r>
          </w:p>
        </w:tc>
        <w:tc>
          <w:tcPr>
            <w:tcW w:w="2694" w:type="dxa"/>
          </w:tcPr>
          <w:p w14:paraId="2BB69937" w14:textId="77777777" w:rsidR="006A39D9" w:rsidRPr="00B97E54" w:rsidRDefault="006A39D9" w:rsidP="00EA29D5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>Outputs / Records</w:t>
            </w:r>
          </w:p>
        </w:tc>
      </w:tr>
      <w:tr w:rsidR="003C45B5" w:rsidRPr="00B97E54" w14:paraId="76D4D5FB" w14:textId="77777777" w:rsidTr="00B97E54">
        <w:tc>
          <w:tcPr>
            <w:tcW w:w="1242" w:type="dxa"/>
          </w:tcPr>
          <w:p w14:paraId="1763156D" w14:textId="52177EE4" w:rsidR="003C45B5" w:rsidRPr="00B97E54" w:rsidRDefault="003C45B5" w:rsidP="00EA29D5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12 May 2026</w:t>
            </w:r>
          </w:p>
        </w:tc>
        <w:tc>
          <w:tcPr>
            <w:tcW w:w="1617" w:type="dxa"/>
          </w:tcPr>
          <w:p w14:paraId="4F39BCE1" w14:textId="2E68B574" w:rsidR="003C45B5" w:rsidRPr="00B97E54" w:rsidRDefault="003C45B5" w:rsidP="00EA29D5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General requirements</w:t>
            </w:r>
          </w:p>
        </w:tc>
        <w:tc>
          <w:tcPr>
            <w:tcW w:w="939" w:type="dxa"/>
          </w:tcPr>
          <w:p w14:paraId="750FEC1C" w14:textId="13661ED1" w:rsidR="003C45B5" w:rsidRPr="00B97E54" w:rsidRDefault="003C45B5" w:rsidP="00EA29D5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4 &amp; 5</w:t>
            </w:r>
          </w:p>
        </w:tc>
        <w:tc>
          <w:tcPr>
            <w:tcW w:w="5666" w:type="dxa"/>
          </w:tcPr>
          <w:p w14:paraId="29AA6DBC" w14:textId="77777777" w:rsidR="003C45B5" w:rsidRDefault="003C45B5" w:rsidP="00EA29D5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Impartiality, Risks to impartiality and confidentiality</w:t>
            </w:r>
          </w:p>
          <w:p w14:paraId="7EE1EF58" w14:textId="0199E4A5" w:rsidR="00DC2255" w:rsidRPr="00B97E54" w:rsidRDefault="00DC2255" w:rsidP="00EA29D5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Structural requirements</w:t>
            </w:r>
          </w:p>
        </w:tc>
        <w:tc>
          <w:tcPr>
            <w:tcW w:w="1417" w:type="dxa"/>
          </w:tcPr>
          <w:p w14:paraId="3CA808DE" w14:textId="16965152" w:rsidR="003C45B5" w:rsidRPr="00B97E54" w:rsidRDefault="003C45B5" w:rsidP="00EA29D5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Lead </w:t>
            </w:r>
            <w:r w:rsidR="00DC2255">
              <w:rPr>
                <w:rFonts w:ascii="Arial" w:hAnsi="Arial" w:cs="Arial"/>
                <w:sz w:val="19"/>
                <w:szCs w:val="19"/>
              </w:rPr>
              <w:t>A</w:t>
            </w:r>
            <w:r>
              <w:rPr>
                <w:rFonts w:ascii="Arial" w:hAnsi="Arial" w:cs="Arial"/>
                <w:sz w:val="19"/>
                <w:szCs w:val="19"/>
              </w:rPr>
              <w:t>uditor</w:t>
            </w:r>
          </w:p>
        </w:tc>
        <w:tc>
          <w:tcPr>
            <w:tcW w:w="2694" w:type="dxa"/>
          </w:tcPr>
          <w:p w14:paraId="1568F6E8" w14:textId="6B03D72A" w:rsidR="003C45B5" w:rsidRPr="00B97E54" w:rsidRDefault="003C45B5" w:rsidP="00EA29D5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Results pack</w:t>
            </w:r>
          </w:p>
        </w:tc>
      </w:tr>
      <w:tr w:rsidR="003C45B5" w:rsidRPr="00B97E54" w14:paraId="4CAB68F4" w14:textId="77777777" w:rsidTr="00B97E54">
        <w:tc>
          <w:tcPr>
            <w:tcW w:w="1242" w:type="dxa"/>
          </w:tcPr>
          <w:p w14:paraId="5FAA0295" w14:textId="71BB86E3" w:rsidR="003C45B5" w:rsidRPr="00B97E54" w:rsidRDefault="00D322F5" w:rsidP="00EA29D5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13 May</w:t>
            </w:r>
            <w:r w:rsidR="00DC2255">
              <w:rPr>
                <w:rFonts w:ascii="Arial" w:hAnsi="Arial" w:cs="Arial"/>
                <w:sz w:val="19"/>
                <w:szCs w:val="19"/>
              </w:rPr>
              <w:t xml:space="preserve"> 2026</w:t>
            </w:r>
          </w:p>
        </w:tc>
        <w:tc>
          <w:tcPr>
            <w:tcW w:w="1617" w:type="dxa"/>
          </w:tcPr>
          <w:p w14:paraId="18320485" w14:textId="5B1BE9C1" w:rsidR="003C45B5" w:rsidRPr="00B97E54" w:rsidRDefault="00DC2255" w:rsidP="00EA29D5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Resource requirements</w:t>
            </w:r>
          </w:p>
        </w:tc>
        <w:tc>
          <w:tcPr>
            <w:tcW w:w="939" w:type="dxa"/>
          </w:tcPr>
          <w:p w14:paraId="51E4157E" w14:textId="07E53894" w:rsidR="003C45B5" w:rsidRPr="00B97E54" w:rsidRDefault="00DC2255" w:rsidP="00EA29D5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6</w:t>
            </w:r>
          </w:p>
        </w:tc>
        <w:tc>
          <w:tcPr>
            <w:tcW w:w="5666" w:type="dxa"/>
          </w:tcPr>
          <w:p w14:paraId="36195EF0" w14:textId="2A2E2620" w:rsidR="003C45B5" w:rsidRPr="00B97E54" w:rsidRDefault="00DC2255" w:rsidP="00EA29D5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Equipment requirements and metrological traceability, personnel requirements, externally provided services</w:t>
            </w:r>
          </w:p>
        </w:tc>
        <w:tc>
          <w:tcPr>
            <w:tcW w:w="1417" w:type="dxa"/>
          </w:tcPr>
          <w:p w14:paraId="065BE0B4" w14:textId="4B6EABFF" w:rsidR="003C45B5" w:rsidRPr="00B97E54" w:rsidRDefault="00DC2255" w:rsidP="00EA29D5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Lead Auditor</w:t>
            </w:r>
          </w:p>
        </w:tc>
        <w:tc>
          <w:tcPr>
            <w:tcW w:w="2694" w:type="dxa"/>
          </w:tcPr>
          <w:p w14:paraId="0DC7FFC2" w14:textId="41AAC764" w:rsidR="003C45B5" w:rsidRPr="00B97E54" w:rsidRDefault="00DC2255" w:rsidP="00EA29D5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Results pack</w:t>
            </w:r>
          </w:p>
        </w:tc>
      </w:tr>
      <w:tr w:rsidR="006C2B47" w:rsidRPr="00B97E54" w14:paraId="2D9F32F7" w14:textId="77777777" w:rsidTr="00B97E54">
        <w:tc>
          <w:tcPr>
            <w:tcW w:w="1242" w:type="dxa"/>
          </w:tcPr>
          <w:p w14:paraId="1C4BC440" w14:textId="12F66B30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14 May 2026</w:t>
            </w:r>
          </w:p>
        </w:tc>
        <w:tc>
          <w:tcPr>
            <w:tcW w:w="1617" w:type="dxa"/>
          </w:tcPr>
          <w:p w14:paraId="21B48FBD" w14:textId="627A1E57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Process requirements</w:t>
            </w:r>
          </w:p>
        </w:tc>
        <w:tc>
          <w:tcPr>
            <w:tcW w:w="939" w:type="dxa"/>
          </w:tcPr>
          <w:p w14:paraId="26FAF9E3" w14:textId="01EACED8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7</w:t>
            </w:r>
          </w:p>
        </w:tc>
        <w:tc>
          <w:tcPr>
            <w:tcW w:w="5666" w:type="dxa"/>
          </w:tcPr>
          <w:p w14:paraId="05514419" w14:textId="3CCE82EA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7.1; 7.9; 7.10 &amp; 7.11</w:t>
            </w:r>
          </w:p>
        </w:tc>
        <w:tc>
          <w:tcPr>
            <w:tcW w:w="1417" w:type="dxa"/>
          </w:tcPr>
          <w:p w14:paraId="19AE2343" w14:textId="27F61E2E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Lead Auditor</w:t>
            </w:r>
          </w:p>
        </w:tc>
        <w:tc>
          <w:tcPr>
            <w:tcW w:w="2694" w:type="dxa"/>
          </w:tcPr>
          <w:p w14:paraId="488B9350" w14:textId="27F08EAC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Results pack</w:t>
            </w:r>
          </w:p>
        </w:tc>
      </w:tr>
      <w:tr w:rsidR="006C2B47" w:rsidRPr="00B97E54" w14:paraId="10074DC2" w14:textId="77777777" w:rsidTr="00B97E54">
        <w:tc>
          <w:tcPr>
            <w:tcW w:w="1242" w:type="dxa"/>
          </w:tcPr>
          <w:p w14:paraId="143655E3" w14:textId="16C1B749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15 May 2026</w:t>
            </w:r>
          </w:p>
        </w:tc>
        <w:tc>
          <w:tcPr>
            <w:tcW w:w="1617" w:type="dxa"/>
          </w:tcPr>
          <w:p w14:paraId="03899E0A" w14:textId="08CAC2B4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Management system</w:t>
            </w:r>
          </w:p>
        </w:tc>
        <w:tc>
          <w:tcPr>
            <w:tcW w:w="939" w:type="dxa"/>
          </w:tcPr>
          <w:p w14:paraId="51809E6D" w14:textId="280DE2C7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8</w:t>
            </w:r>
          </w:p>
        </w:tc>
        <w:tc>
          <w:tcPr>
            <w:tcW w:w="5666" w:type="dxa"/>
          </w:tcPr>
          <w:p w14:paraId="4E4AAFA9" w14:textId="30573BEC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All clauses</w:t>
            </w:r>
          </w:p>
        </w:tc>
        <w:tc>
          <w:tcPr>
            <w:tcW w:w="1417" w:type="dxa"/>
          </w:tcPr>
          <w:p w14:paraId="2241CE19" w14:textId="766C6B5E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Lead Auditor</w:t>
            </w:r>
          </w:p>
        </w:tc>
        <w:tc>
          <w:tcPr>
            <w:tcW w:w="2694" w:type="dxa"/>
          </w:tcPr>
          <w:p w14:paraId="518C578B" w14:textId="385FDE46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Results pack</w:t>
            </w:r>
          </w:p>
        </w:tc>
      </w:tr>
      <w:tr w:rsidR="006C2B47" w:rsidRPr="00B97E54" w14:paraId="1A6C459E" w14:textId="77777777" w:rsidTr="00B97E54">
        <w:tc>
          <w:tcPr>
            <w:tcW w:w="1242" w:type="dxa"/>
          </w:tcPr>
          <w:p w14:paraId="59BE3B0A" w14:textId="675C99CF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>July 2026</w:t>
            </w:r>
          </w:p>
        </w:tc>
        <w:tc>
          <w:tcPr>
            <w:tcW w:w="1617" w:type="dxa"/>
          </w:tcPr>
          <w:p w14:paraId="71EBDB93" w14:textId="77777777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 xml:space="preserve">Documentation, Quality Management &amp; </w:t>
            </w:r>
            <w:r w:rsidRPr="00B97E54">
              <w:rPr>
                <w:rFonts w:ascii="Arial" w:hAnsi="Arial" w:cs="Arial"/>
                <w:sz w:val="19"/>
                <w:szCs w:val="19"/>
              </w:rPr>
              <w:lastRenderedPageBreak/>
              <w:t>Control of Records</w:t>
            </w:r>
          </w:p>
        </w:tc>
        <w:tc>
          <w:tcPr>
            <w:tcW w:w="939" w:type="dxa"/>
          </w:tcPr>
          <w:p w14:paraId="00539AA8" w14:textId="77777777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lastRenderedPageBreak/>
              <w:t>8.1 – 8.3</w:t>
            </w:r>
          </w:p>
        </w:tc>
        <w:tc>
          <w:tcPr>
            <w:tcW w:w="5666" w:type="dxa"/>
          </w:tcPr>
          <w:p w14:paraId="2260C313" w14:textId="77777777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 xml:space="preserve">Review Quality Manual, objectives, policies, and control of documents. Verify review, approval, and version control processes. Check accessibility of controlled documents. </w:t>
            </w:r>
            <w:r w:rsidRPr="00B97E54">
              <w:rPr>
                <w:rFonts w:ascii="Arial" w:hAnsi="Arial" w:cs="Arial"/>
                <w:sz w:val="19"/>
                <w:szCs w:val="19"/>
              </w:rPr>
              <w:lastRenderedPageBreak/>
              <w:t>Evaluate retention, protection, and disposal of records.</w:t>
            </w:r>
          </w:p>
        </w:tc>
        <w:tc>
          <w:tcPr>
            <w:tcW w:w="1417" w:type="dxa"/>
          </w:tcPr>
          <w:p w14:paraId="7528718A" w14:textId="77777777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lastRenderedPageBreak/>
              <w:t>Lead Auditor</w:t>
            </w:r>
          </w:p>
        </w:tc>
        <w:tc>
          <w:tcPr>
            <w:tcW w:w="2694" w:type="dxa"/>
          </w:tcPr>
          <w:p w14:paraId="2B98A7DB" w14:textId="606F7615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Results pack</w:t>
            </w:r>
          </w:p>
        </w:tc>
      </w:tr>
      <w:tr w:rsidR="006C2B47" w:rsidRPr="00B97E54" w14:paraId="4EC56EFF" w14:textId="77777777" w:rsidTr="00B97E54">
        <w:tc>
          <w:tcPr>
            <w:tcW w:w="1242" w:type="dxa"/>
          </w:tcPr>
          <w:p w14:paraId="46B775B2" w14:textId="6B6B01AF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>August 2026</w:t>
            </w:r>
          </w:p>
        </w:tc>
        <w:tc>
          <w:tcPr>
            <w:tcW w:w="1617" w:type="dxa"/>
          </w:tcPr>
          <w:p w14:paraId="072B0974" w14:textId="77777777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>Personnel Competence, Training &amp; Impartiality</w:t>
            </w:r>
          </w:p>
        </w:tc>
        <w:tc>
          <w:tcPr>
            <w:tcW w:w="939" w:type="dxa"/>
          </w:tcPr>
          <w:p w14:paraId="19166E2D" w14:textId="77777777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>6.2, 4.1</w:t>
            </w:r>
          </w:p>
        </w:tc>
        <w:tc>
          <w:tcPr>
            <w:tcW w:w="5666" w:type="dxa"/>
          </w:tcPr>
          <w:p w14:paraId="0C8D6F52" w14:textId="77777777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>Review competence and authorization records. Check impartiality declarations and conflict-of-interest handling. Interview staff for awareness of QMS, methods, and confidentiality requirements. Evaluate training plans and effectiveness.</w:t>
            </w:r>
          </w:p>
        </w:tc>
        <w:tc>
          <w:tcPr>
            <w:tcW w:w="1417" w:type="dxa"/>
          </w:tcPr>
          <w:p w14:paraId="28F44E65" w14:textId="77777777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>Lead Auditor / HR</w:t>
            </w:r>
          </w:p>
        </w:tc>
        <w:tc>
          <w:tcPr>
            <w:tcW w:w="2694" w:type="dxa"/>
          </w:tcPr>
          <w:p w14:paraId="3F70359C" w14:textId="77777777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>Audit notes, interview forms</w:t>
            </w:r>
          </w:p>
        </w:tc>
      </w:tr>
      <w:tr w:rsidR="006C2B47" w:rsidRPr="00B97E54" w14:paraId="0686EDFF" w14:textId="77777777" w:rsidTr="00B97E54">
        <w:tc>
          <w:tcPr>
            <w:tcW w:w="1242" w:type="dxa"/>
          </w:tcPr>
          <w:p w14:paraId="074017DD" w14:textId="5654AC46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>September 2026</w:t>
            </w:r>
          </w:p>
        </w:tc>
        <w:tc>
          <w:tcPr>
            <w:tcW w:w="1617" w:type="dxa"/>
          </w:tcPr>
          <w:p w14:paraId="40E029FD" w14:textId="77777777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>Facilities, Equipment &amp; Environmental Conditions</w:t>
            </w:r>
          </w:p>
        </w:tc>
        <w:tc>
          <w:tcPr>
            <w:tcW w:w="939" w:type="dxa"/>
          </w:tcPr>
          <w:p w14:paraId="72B7AB4B" w14:textId="77777777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>6.3 – 6.4</w:t>
            </w:r>
          </w:p>
        </w:tc>
        <w:tc>
          <w:tcPr>
            <w:tcW w:w="5666" w:type="dxa"/>
          </w:tcPr>
          <w:p w14:paraId="0B335B07" w14:textId="77777777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>Assess suitability and maintenance of lab facilities. Verify calibration, verification, and maintenance records. Review environmental control logs and calibration traceability. Observe equipment use and handling.</w:t>
            </w:r>
          </w:p>
        </w:tc>
        <w:tc>
          <w:tcPr>
            <w:tcW w:w="1417" w:type="dxa"/>
          </w:tcPr>
          <w:p w14:paraId="4C37DBE8" w14:textId="77777777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>Technical Auditor</w:t>
            </w:r>
          </w:p>
        </w:tc>
        <w:tc>
          <w:tcPr>
            <w:tcW w:w="2694" w:type="dxa"/>
          </w:tcPr>
          <w:p w14:paraId="15FC2E3F" w14:textId="5B729144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 xml:space="preserve">Equipment checklist, </w:t>
            </w:r>
            <w:r>
              <w:rPr>
                <w:rFonts w:ascii="Arial" w:hAnsi="Arial" w:cs="Arial"/>
                <w:sz w:val="19"/>
                <w:szCs w:val="19"/>
              </w:rPr>
              <w:t>results pack</w:t>
            </w:r>
          </w:p>
        </w:tc>
      </w:tr>
      <w:tr w:rsidR="006C2B47" w:rsidRPr="00B97E54" w14:paraId="202FDB04" w14:textId="77777777" w:rsidTr="00B97E54">
        <w:tc>
          <w:tcPr>
            <w:tcW w:w="1242" w:type="dxa"/>
          </w:tcPr>
          <w:p w14:paraId="01651194" w14:textId="51380795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>October 2026</w:t>
            </w:r>
          </w:p>
        </w:tc>
        <w:tc>
          <w:tcPr>
            <w:tcW w:w="1617" w:type="dxa"/>
          </w:tcPr>
          <w:p w14:paraId="1D600840" w14:textId="77777777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>Testing, Method Validation &amp; Measurement Traceability</w:t>
            </w:r>
          </w:p>
        </w:tc>
        <w:tc>
          <w:tcPr>
            <w:tcW w:w="939" w:type="dxa"/>
          </w:tcPr>
          <w:p w14:paraId="08293C8C" w14:textId="77777777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>7.2 – 7.8</w:t>
            </w:r>
          </w:p>
        </w:tc>
        <w:tc>
          <w:tcPr>
            <w:tcW w:w="5666" w:type="dxa"/>
          </w:tcPr>
          <w:p w14:paraId="310475CE" w14:textId="77777777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>Verify method validation, uncertainty, and verification records. Observe sample handling and testing workflow. Review traceability of standards and reference materials. Evaluate data integrity and calculation verification.</w:t>
            </w:r>
          </w:p>
        </w:tc>
        <w:tc>
          <w:tcPr>
            <w:tcW w:w="1417" w:type="dxa"/>
          </w:tcPr>
          <w:p w14:paraId="13281EBE" w14:textId="77777777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>Technical Auditor</w:t>
            </w:r>
          </w:p>
        </w:tc>
        <w:tc>
          <w:tcPr>
            <w:tcW w:w="2694" w:type="dxa"/>
          </w:tcPr>
          <w:p w14:paraId="05301204" w14:textId="77777777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>Observation sheets, NCR forms</w:t>
            </w:r>
          </w:p>
        </w:tc>
      </w:tr>
      <w:tr w:rsidR="006C2B47" w:rsidRPr="00B97E54" w14:paraId="0DB6258F" w14:textId="77777777" w:rsidTr="00B97E54">
        <w:tc>
          <w:tcPr>
            <w:tcW w:w="1242" w:type="dxa"/>
          </w:tcPr>
          <w:p w14:paraId="66F1E315" w14:textId="59B47E30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>November 2026</w:t>
            </w:r>
          </w:p>
        </w:tc>
        <w:tc>
          <w:tcPr>
            <w:tcW w:w="1617" w:type="dxa"/>
          </w:tcPr>
          <w:p w14:paraId="68A18EC8" w14:textId="77777777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 xml:space="preserve">Customer-related Activities, Reporting &amp; Complaints </w:t>
            </w:r>
            <w:r w:rsidRPr="00B97E54">
              <w:rPr>
                <w:rFonts w:ascii="Arial" w:hAnsi="Arial" w:cs="Arial"/>
                <w:sz w:val="19"/>
                <w:szCs w:val="19"/>
              </w:rPr>
              <w:lastRenderedPageBreak/>
              <w:t>Handling</w:t>
            </w:r>
          </w:p>
        </w:tc>
        <w:tc>
          <w:tcPr>
            <w:tcW w:w="939" w:type="dxa"/>
          </w:tcPr>
          <w:p w14:paraId="18EF7144" w14:textId="77777777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lastRenderedPageBreak/>
              <w:t>7.1 – 7.10</w:t>
            </w:r>
          </w:p>
        </w:tc>
        <w:tc>
          <w:tcPr>
            <w:tcW w:w="5666" w:type="dxa"/>
          </w:tcPr>
          <w:p w14:paraId="34D8F2AE" w14:textId="03F56787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 xml:space="preserve">Review contract reviews, quotations, and job acceptance forms. Evaluate client communication records and confidentiality handling. Verify test reports for accuracy, </w:t>
            </w:r>
            <w:proofErr w:type="spellStart"/>
            <w:r w:rsidRPr="00B97E54">
              <w:rPr>
                <w:rFonts w:ascii="Arial" w:hAnsi="Arial" w:cs="Arial"/>
                <w:sz w:val="19"/>
                <w:szCs w:val="19"/>
              </w:rPr>
              <w:t>authorisation</w:t>
            </w:r>
            <w:proofErr w:type="spellEnd"/>
            <w:r w:rsidRPr="00B97E54">
              <w:rPr>
                <w:rFonts w:ascii="Arial" w:hAnsi="Arial" w:cs="Arial"/>
                <w:sz w:val="19"/>
                <w:szCs w:val="19"/>
              </w:rPr>
              <w:t xml:space="preserve">, and data transfer checks. Review of complaint records and corrective </w:t>
            </w:r>
            <w:r w:rsidRPr="00B97E54">
              <w:rPr>
                <w:rFonts w:ascii="Arial" w:hAnsi="Arial" w:cs="Arial"/>
                <w:sz w:val="19"/>
                <w:szCs w:val="19"/>
              </w:rPr>
              <w:lastRenderedPageBreak/>
              <w:t>actions taken.</w:t>
            </w:r>
          </w:p>
        </w:tc>
        <w:tc>
          <w:tcPr>
            <w:tcW w:w="1417" w:type="dxa"/>
          </w:tcPr>
          <w:p w14:paraId="01E2C0CD" w14:textId="77777777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lastRenderedPageBreak/>
              <w:t>Lead Auditor</w:t>
            </w:r>
          </w:p>
        </w:tc>
        <w:tc>
          <w:tcPr>
            <w:tcW w:w="2694" w:type="dxa"/>
          </w:tcPr>
          <w:p w14:paraId="730B25CD" w14:textId="2A4B6433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Results pack</w:t>
            </w:r>
            <w:r w:rsidRPr="00B97E54">
              <w:rPr>
                <w:rFonts w:ascii="Arial" w:hAnsi="Arial" w:cs="Arial"/>
                <w:sz w:val="19"/>
                <w:szCs w:val="19"/>
              </w:rPr>
              <w:t>, corrective action log</w:t>
            </w:r>
          </w:p>
        </w:tc>
      </w:tr>
      <w:tr w:rsidR="006C2B47" w:rsidRPr="00B97E54" w14:paraId="30D9E446" w14:textId="77777777" w:rsidTr="00B97E54">
        <w:tc>
          <w:tcPr>
            <w:tcW w:w="1242" w:type="dxa"/>
          </w:tcPr>
          <w:p w14:paraId="1FCBA1B6" w14:textId="04F92F89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>December 2026</w:t>
            </w:r>
          </w:p>
        </w:tc>
        <w:tc>
          <w:tcPr>
            <w:tcW w:w="1617" w:type="dxa"/>
          </w:tcPr>
          <w:p w14:paraId="620796E3" w14:textId="77777777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>Risk Management, Corrective Action &amp; Management Review Preparation</w:t>
            </w:r>
          </w:p>
        </w:tc>
        <w:tc>
          <w:tcPr>
            <w:tcW w:w="939" w:type="dxa"/>
          </w:tcPr>
          <w:p w14:paraId="58345F26" w14:textId="77777777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>8.5 – 8.9</w:t>
            </w:r>
          </w:p>
        </w:tc>
        <w:tc>
          <w:tcPr>
            <w:tcW w:w="5666" w:type="dxa"/>
          </w:tcPr>
          <w:p w14:paraId="6C332917" w14:textId="77777777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>Review risk and opportunity register and updates. Evaluate recent corrective actions for root cause and effectiveness. Verify audit follow-ups and closure of NCRs. Review readiness for Management Review (inputs and outputs).</w:t>
            </w:r>
          </w:p>
        </w:tc>
        <w:tc>
          <w:tcPr>
            <w:tcW w:w="1417" w:type="dxa"/>
          </w:tcPr>
          <w:p w14:paraId="01BC53F7" w14:textId="77777777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>Quality Manager / Lead Auditor</w:t>
            </w:r>
          </w:p>
        </w:tc>
        <w:tc>
          <w:tcPr>
            <w:tcW w:w="2694" w:type="dxa"/>
          </w:tcPr>
          <w:p w14:paraId="30EDE0E8" w14:textId="555F3497" w:rsidR="006C2B47" w:rsidRPr="00B97E54" w:rsidRDefault="006C2B47" w:rsidP="006C2B47">
            <w:pPr>
              <w:rPr>
                <w:rFonts w:ascii="Arial" w:hAnsi="Arial" w:cs="Arial"/>
                <w:sz w:val="19"/>
                <w:szCs w:val="19"/>
              </w:rPr>
            </w:pPr>
            <w:r w:rsidRPr="00B97E54">
              <w:rPr>
                <w:rFonts w:ascii="Arial" w:hAnsi="Arial" w:cs="Arial"/>
                <w:sz w:val="19"/>
                <w:szCs w:val="19"/>
              </w:rPr>
              <w:t xml:space="preserve">Risk register, CAPA tracking, </w:t>
            </w:r>
            <w:r>
              <w:rPr>
                <w:rFonts w:ascii="Arial" w:hAnsi="Arial" w:cs="Arial"/>
                <w:sz w:val="19"/>
                <w:szCs w:val="19"/>
              </w:rPr>
              <w:t>results pack</w:t>
            </w:r>
          </w:p>
        </w:tc>
      </w:tr>
    </w:tbl>
    <w:p w14:paraId="39275538" w14:textId="1365EB9D" w:rsidR="006A39D9" w:rsidRPr="005226C2" w:rsidRDefault="005226C2" w:rsidP="00B97E54">
      <w:pPr>
        <w:spacing w:before="100" w:beforeAutospacing="1" w:after="100" w:afterAutospacing="1" w:line="240" w:lineRule="auto"/>
        <w:rPr>
          <w:rFonts w:ascii="Arial" w:hAnsi="Arial" w:cs="Arial"/>
          <w:sz w:val="14"/>
          <w:szCs w:val="14"/>
        </w:rPr>
      </w:pPr>
      <w:r w:rsidRPr="005226C2">
        <w:rPr>
          <w:rFonts w:ascii="Arial" w:hAnsi="Arial" w:cs="Arial"/>
          <w:sz w:val="14"/>
          <w:szCs w:val="14"/>
        </w:rPr>
        <w:t xml:space="preserve">Disclaimer: This plan will be carried out in accordance with 8.7. internal audits procedure, </w:t>
      </w:r>
      <w:r>
        <w:rPr>
          <w:rFonts w:ascii="Arial" w:hAnsi="Arial" w:cs="Arial"/>
          <w:sz w:val="14"/>
          <w:szCs w:val="14"/>
        </w:rPr>
        <w:t xml:space="preserve">which </w:t>
      </w:r>
      <w:r w:rsidRPr="005226C2">
        <w:rPr>
          <w:rFonts w:ascii="Arial" w:hAnsi="Arial" w:cs="Arial"/>
          <w:sz w:val="14"/>
          <w:szCs w:val="14"/>
        </w:rPr>
        <w:t xml:space="preserve">serves as the main guideline for conducting audits </w:t>
      </w:r>
    </w:p>
    <w:sectPr w:rsidR="006A39D9" w:rsidRPr="005226C2" w:rsidSect="00B97E54">
      <w:headerReference w:type="default" r:id="rId8"/>
      <w:footerReference w:type="default" r:id="rId9"/>
      <w:pgSz w:w="16838" w:h="11906" w:orient="landscape" w:code="9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1C5C9" w14:textId="77777777" w:rsidR="00EE6982" w:rsidRDefault="00EE6982" w:rsidP="00160437">
      <w:pPr>
        <w:spacing w:after="0" w:line="240" w:lineRule="auto"/>
      </w:pPr>
      <w:r>
        <w:separator/>
      </w:r>
    </w:p>
  </w:endnote>
  <w:endnote w:type="continuationSeparator" w:id="0">
    <w:p w14:paraId="18B003BC" w14:textId="77777777" w:rsidR="00EE6982" w:rsidRDefault="00EE6982" w:rsidP="00160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6A39D9" w:rsidRPr="00F932EC" w14:paraId="67CEADCA" w14:textId="77777777" w:rsidTr="00EA29D5">
      <w:trPr>
        <w:trHeight w:val="452"/>
        <w:jc w:val="center"/>
      </w:trPr>
      <w:tc>
        <w:tcPr>
          <w:tcW w:w="3221" w:type="dxa"/>
        </w:tcPr>
        <w:p w14:paraId="44400EA6" w14:textId="77777777" w:rsidR="006A39D9" w:rsidRPr="00F932EC" w:rsidRDefault="006A39D9" w:rsidP="006A39D9">
          <w:pPr>
            <w:pStyle w:val="TableParagraph"/>
            <w:spacing w:before="9"/>
            <w:ind w:left="36" w:right="14"/>
            <w:rPr>
              <w:sz w:val="24"/>
              <w:szCs w:val="24"/>
            </w:rPr>
          </w:pPr>
          <w:r>
            <w:rPr>
              <w:color w:val="212121"/>
              <w:w w:val="105"/>
              <w:sz w:val="24"/>
              <w:szCs w:val="24"/>
            </w:rPr>
            <w:t>Effective date</w:t>
          </w:r>
        </w:p>
      </w:tc>
      <w:tc>
        <w:tcPr>
          <w:tcW w:w="3239" w:type="dxa"/>
        </w:tcPr>
        <w:p w14:paraId="687EDD41" w14:textId="77777777" w:rsidR="006A39D9" w:rsidRPr="00F932EC" w:rsidRDefault="006A39D9" w:rsidP="006A39D9">
          <w:pPr>
            <w:pStyle w:val="TableParagraph"/>
            <w:spacing w:before="5"/>
            <w:ind w:left="53" w:right="33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Rev</w:t>
          </w:r>
          <w:r w:rsidRPr="00F932EC">
            <w:rPr>
              <w:color w:val="212121"/>
              <w:spacing w:val="-12"/>
              <w:sz w:val="24"/>
              <w:szCs w:val="24"/>
            </w:rPr>
            <w:t xml:space="preserve"> </w:t>
          </w:r>
          <w:r w:rsidRPr="00F932EC">
            <w:rPr>
              <w:color w:val="212121"/>
              <w:spacing w:val="-2"/>
              <w:sz w:val="24"/>
              <w:szCs w:val="24"/>
            </w:rPr>
            <w:t>status</w:t>
          </w:r>
        </w:p>
      </w:tc>
      <w:tc>
        <w:tcPr>
          <w:tcW w:w="3226" w:type="dxa"/>
        </w:tcPr>
        <w:p w14:paraId="65FAF67B" w14:textId="77777777" w:rsidR="006A39D9" w:rsidRPr="007E7F60" w:rsidRDefault="006A39D9" w:rsidP="006A39D9">
          <w:pPr>
            <w:pStyle w:val="TableParagraph"/>
            <w:spacing w:before="19"/>
            <w:ind w:left="35" w:right="9"/>
            <w:rPr>
              <w:bCs/>
              <w:sz w:val="24"/>
              <w:szCs w:val="24"/>
            </w:rPr>
          </w:pPr>
          <w:r w:rsidRPr="007E7F60">
            <w:rPr>
              <w:bCs/>
              <w:color w:val="212121"/>
              <w:spacing w:val="-4"/>
              <w:sz w:val="24"/>
              <w:szCs w:val="24"/>
            </w:rPr>
            <w:t>Next review date</w:t>
          </w:r>
        </w:p>
      </w:tc>
    </w:tr>
    <w:tr w:rsidR="006A39D9" w:rsidRPr="00F932EC" w14:paraId="2BC186A2" w14:textId="77777777" w:rsidTr="00EA29D5">
      <w:trPr>
        <w:trHeight w:val="417"/>
        <w:jc w:val="center"/>
      </w:trPr>
      <w:tc>
        <w:tcPr>
          <w:tcW w:w="3221" w:type="dxa"/>
        </w:tcPr>
        <w:p w14:paraId="7EEE07CE" w14:textId="7E94FD2A" w:rsidR="006A39D9" w:rsidRPr="00F932EC" w:rsidRDefault="006A39D9" w:rsidP="006A39D9">
          <w:pPr>
            <w:pStyle w:val="TableParagraph"/>
            <w:spacing w:line="255" w:lineRule="exact"/>
            <w:ind w:left="36"/>
            <w:rPr>
              <w:sz w:val="24"/>
              <w:szCs w:val="24"/>
            </w:rPr>
          </w:pPr>
          <w:r>
            <w:rPr>
              <w:color w:val="212121"/>
              <w:sz w:val="24"/>
              <w:szCs w:val="24"/>
            </w:rPr>
            <w:t>0</w:t>
          </w:r>
          <w:r w:rsidR="00B97E54">
            <w:rPr>
              <w:color w:val="212121"/>
              <w:sz w:val="24"/>
              <w:szCs w:val="24"/>
            </w:rPr>
            <w:t>4</w:t>
          </w:r>
          <w:r>
            <w:rPr>
              <w:color w:val="212121"/>
              <w:sz w:val="24"/>
              <w:szCs w:val="24"/>
            </w:rPr>
            <w:t>/2026</w:t>
          </w:r>
        </w:p>
      </w:tc>
      <w:tc>
        <w:tcPr>
          <w:tcW w:w="3239" w:type="dxa"/>
        </w:tcPr>
        <w:p w14:paraId="0CAE597C" w14:textId="6F09D739" w:rsidR="006A39D9" w:rsidRPr="00F932EC" w:rsidRDefault="006A39D9" w:rsidP="006A39D9">
          <w:pPr>
            <w:pStyle w:val="TableParagraph"/>
            <w:spacing w:line="262" w:lineRule="exact"/>
            <w:ind w:left="53" w:right="18"/>
            <w:rPr>
              <w:sz w:val="24"/>
              <w:szCs w:val="24"/>
            </w:rPr>
          </w:pPr>
          <w:r w:rsidRPr="00F932EC">
            <w:rPr>
              <w:color w:val="212121"/>
              <w:spacing w:val="-5"/>
              <w:sz w:val="24"/>
              <w:szCs w:val="24"/>
            </w:rPr>
            <w:t>0</w:t>
          </w:r>
          <w:r w:rsidR="00B97E54">
            <w:rPr>
              <w:color w:val="212121"/>
              <w:spacing w:val="-5"/>
              <w:sz w:val="24"/>
              <w:szCs w:val="24"/>
            </w:rPr>
            <w:t>0</w:t>
          </w:r>
        </w:p>
      </w:tc>
      <w:tc>
        <w:tcPr>
          <w:tcW w:w="3226" w:type="dxa"/>
        </w:tcPr>
        <w:p w14:paraId="17AB900A" w14:textId="71D3DBD5" w:rsidR="006A39D9" w:rsidRPr="00F932EC" w:rsidRDefault="00B97E54" w:rsidP="006A39D9">
          <w:pPr>
            <w:pStyle w:val="TableParagraph"/>
            <w:spacing w:line="263" w:lineRule="exact"/>
            <w:ind w:left="35" w:right="14"/>
            <w:rPr>
              <w:sz w:val="24"/>
              <w:szCs w:val="24"/>
            </w:rPr>
          </w:pPr>
          <w:r>
            <w:rPr>
              <w:color w:val="212121"/>
              <w:spacing w:val="-2"/>
              <w:sz w:val="24"/>
              <w:szCs w:val="24"/>
            </w:rPr>
            <w:t>11</w:t>
          </w:r>
          <w:r w:rsidR="006A39D9" w:rsidRPr="00F932EC">
            <w:rPr>
              <w:color w:val="212121"/>
              <w:spacing w:val="-2"/>
              <w:sz w:val="24"/>
              <w:szCs w:val="24"/>
            </w:rPr>
            <w:t>/202</w:t>
          </w:r>
          <w:r>
            <w:rPr>
              <w:color w:val="212121"/>
              <w:spacing w:val="-2"/>
              <w:sz w:val="24"/>
              <w:szCs w:val="24"/>
            </w:rPr>
            <w:t>6</w:t>
          </w:r>
        </w:p>
      </w:tc>
    </w:tr>
  </w:tbl>
  <w:p w14:paraId="7E73EE43" w14:textId="77777777" w:rsidR="006A39D9" w:rsidRDefault="006A39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6ADFE" w14:textId="77777777" w:rsidR="00EE6982" w:rsidRDefault="00EE6982" w:rsidP="00160437">
      <w:pPr>
        <w:spacing w:after="0" w:line="240" w:lineRule="auto"/>
      </w:pPr>
      <w:r>
        <w:separator/>
      </w:r>
    </w:p>
  </w:footnote>
  <w:footnote w:type="continuationSeparator" w:id="0">
    <w:p w14:paraId="5175D4ED" w14:textId="77777777" w:rsidR="00EE6982" w:rsidRDefault="00EE6982" w:rsidP="001604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241" w:type="dxa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178"/>
      <w:gridCol w:w="8063"/>
    </w:tblGrid>
    <w:tr w:rsidR="00160437" w14:paraId="7F32A4B8" w14:textId="77777777" w:rsidTr="00B97E54">
      <w:trPr>
        <w:trHeight w:val="517"/>
        <w:jc w:val="center"/>
      </w:trPr>
      <w:tc>
        <w:tcPr>
          <w:tcW w:w="3178" w:type="dxa"/>
          <w:vMerge w:val="restart"/>
        </w:tcPr>
        <w:p w14:paraId="48703659" w14:textId="77777777" w:rsidR="00160437" w:rsidRPr="00AC191A" w:rsidRDefault="00EE6982" w:rsidP="00160437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1093899979"/>
              <w:docPartObj>
                <w:docPartGallery w:val="Page Numbers (Margins)"/>
                <w:docPartUnique/>
              </w:docPartObj>
            </w:sdtPr>
            <w:sdtEndPr/>
            <w:sdtContent/>
          </w:sdt>
        </w:p>
        <w:p w14:paraId="13E1DAFD" w14:textId="77777777" w:rsidR="00160437" w:rsidRPr="00AC191A" w:rsidRDefault="00160437" w:rsidP="00160437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  <w:r w:rsidRPr="00AC191A">
            <w:rPr>
              <w:noProof/>
              <w:sz w:val="24"/>
              <w:szCs w:val="24"/>
            </w:rPr>
            <w:drawing>
              <wp:anchor distT="0" distB="0" distL="114300" distR="114300" simplePos="0" relativeHeight="251656192" behindDoc="0" locked="0" layoutInCell="1" allowOverlap="1" wp14:anchorId="05C1ABAC" wp14:editId="71E3901E">
                <wp:simplePos x="0" y="0"/>
                <wp:positionH relativeFrom="column">
                  <wp:posOffset>171450</wp:posOffset>
                </wp:positionH>
                <wp:positionV relativeFrom="paragraph">
                  <wp:posOffset>80010</wp:posOffset>
                </wp:positionV>
                <wp:extent cx="1329690" cy="1424940"/>
                <wp:effectExtent l="0" t="0" r="3810" b="3810"/>
                <wp:wrapNone/>
                <wp:docPr id="66410075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063" w:type="dxa"/>
        </w:tcPr>
        <w:p w14:paraId="5A9AC98A" w14:textId="1985D6BF" w:rsidR="00160437" w:rsidRPr="00DC44DC" w:rsidRDefault="00160437" w:rsidP="00160437">
          <w:pPr>
            <w:pStyle w:val="TableParagraph"/>
            <w:spacing w:before="69"/>
            <w:ind w:left="33" w:right="17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INTERNAL AUDIT PLAN</w:t>
          </w:r>
        </w:p>
      </w:tc>
    </w:tr>
    <w:tr w:rsidR="00160437" w14:paraId="6662AED8" w14:textId="77777777" w:rsidTr="00B97E54">
      <w:trPr>
        <w:trHeight w:val="258"/>
        <w:jc w:val="center"/>
      </w:trPr>
      <w:tc>
        <w:tcPr>
          <w:tcW w:w="3178" w:type="dxa"/>
          <w:vMerge/>
        </w:tcPr>
        <w:p w14:paraId="54E63522" w14:textId="77777777" w:rsidR="00160437" w:rsidRPr="00AC191A" w:rsidRDefault="00160437" w:rsidP="00160437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8063" w:type="dxa"/>
        </w:tcPr>
        <w:p w14:paraId="1E9130CC" w14:textId="77777777" w:rsidR="00160437" w:rsidRPr="00DC44DC" w:rsidRDefault="00160437" w:rsidP="00160437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Document no:</w:t>
          </w:r>
        </w:p>
        <w:p w14:paraId="4309B49C" w14:textId="76B6AE18" w:rsidR="00160437" w:rsidRPr="00DC44DC" w:rsidRDefault="00160437" w:rsidP="00160437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31"/>
            </w:rPr>
          </w:pPr>
          <w:r>
            <w:rPr>
              <w:b/>
              <w:bCs/>
              <w:color w:val="242424"/>
              <w:spacing w:val="-6"/>
              <w:sz w:val="24"/>
              <w:szCs w:val="24"/>
            </w:rPr>
            <w:t>AUI001</w:t>
          </w:r>
        </w:p>
      </w:tc>
    </w:tr>
    <w:tr w:rsidR="00160437" w14:paraId="7FE16A8D" w14:textId="77777777" w:rsidTr="00B97E54">
      <w:trPr>
        <w:trHeight w:val="1415"/>
        <w:jc w:val="center"/>
      </w:trPr>
      <w:tc>
        <w:tcPr>
          <w:tcW w:w="3178" w:type="dxa"/>
          <w:vMerge/>
        </w:tcPr>
        <w:p w14:paraId="72DA7D11" w14:textId="77777777" w:rsidR="00160437" w:rsidRPr="00AC191A" w:rsidRDefault="00160437" w:rsidP="00160437"/>
      </w:tc>
      <w:tc>
        <w:tcPr>
          <w:tcW w:w="8063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8075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3154"/>
          </w:tblGrid>
          <w:tr w:rsidR="00160437" w:rsidRPr="00DC44DC" w14:paraId="28764BEE" w14:textId="77777777" w:rsidTr="00B97E54">
            <w:tc>
              <w:tcPr>
                <w:tcW w:w="1696" w:type="dxa"/>
              </w:tcPr>
              <w:p w14:paraId="42FCE4E5" w14:textId="77777777" w:rsidR="00160437" w:rsidRPr="00DC44DC" w:rsidRDefault="00160437" w:rsidP="00160437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3225" w:type="dxa"/>
              </w:tcPr>
              <w:p w14:paraId="7AE5F86F" w14:textId="77777777" w:rsidR="00160437" w:rsidRPr="00DC44DC" w:rsidRDefault="00160437" w:rsidP="00160437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Tshepo Maponya</w:t>
                </w:r>
                <w:r w:rsidRPr="00DC44DC">
                  <w:rPr>
                    <w:b/>
                    <w:bCs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sz w:val="24"/>
                    <w:szCs w:val="24"/>
                  </w:rPr>
                  <w:t>–</w:t>
                </w:r>
                <w:r w:rsidRPr="00DC44DC">
                  <w:rPr>
                    <w:b/>
                    <w:bCs/>
                    <w:sz w:val="24"/>
                    <w:szCs w:val="24"/>
                  </w:rPr>
                  <w:t xml:space="preserve"> Labora</w:t>
                </w:r>
                <w:r>
                  <w:rPr>
                    <w:b/>
                    <w:bCs/>
                    <w:sz w:val="24"/>
                    <w:szCs w:val="24"/>
                  </w:rPr>
                  <w:t>tory Supervisor</w:t>
                </w:r>
              </w:p>
            </w:tc>
            <w:tc>
              <w:tcPr>
                <w:tcW w:w="3154" w:type="dxa"/>
              </w:tcPr>
              <w:p w14:paraId="6378B2F5" w14:textId="77777777" w:rsidR="00160437" w:rsidRPr="00DC44DC" w:rsidRDefault="00160437" w:rsidP="00160437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anchor distT="0" distB="0" distL="114300" distR="114300" simplePos="0" relativeHeight="251659264" behindDoc="0" locked="0" layoutInCell="1" allowOverlap="1" wp14:anchorId="421CB64D" wp14:editId="628A74EC">
                      <wp:simplePos x="0" y="0"/>
                      <wp:positionH relativeFrom="column">
                        <wp:posOffset>344170</wp:posOffset>
                      </wp:positionH>
                      <wp:positionV relativeFrom="paragraph">
                        <wp:posOffset>6350</wp:posOffset>
                      </wp:positionV>
                      <wp:extent cx="853039" cy="556260"/>
                      <wp:effectExtent l="0" t="0" r="0" b="0"/>
                      <wp:wrapNone/>
                      <wp:docPr id="958327003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58327003" name="Picture 958327003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58224" cy="55964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>
                  <w:rPr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anchor distT="0" distB="0" distL="114300" distR="114300" simplePos="0" relativeHeight="251657216" behindDoc="0" locked="0" layoutInCell="1" allowOverlap="1" wp14:anchorId="74B4707A" wp14:editId="494BE3FE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303530</wp:posOffset>
                      </wp:positionV>
                      <wp:extent cx="1184910" cy="754380"/>
                      <wp:effectExtent l="0" t="0" r="0" b="0"/>
                      <wp:wrapNone/>
                      <wp:docPr id="1617027687" name="Picture 1" descr="A black background with a black square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17027687" name="Picture 1" descr="A black background with a black square&#10;&#10;AI-generated content may be incorrect."/>
                              <pic:cNvPicPr/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84910" cy="7543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160437" w:rsidRPr="00DC44DC" w14:paraId="28C7112D" w14:textId="77777777" w:rsidTr="00B97E54">
            <w:trPr>
              <w:trHeight w:val="423"/>
            </w:trPr>
            <w:tc>
              <w:tcPr>
                <w:tcW w:w="1696" w:type="dxa"/>
              </w:tcPr>
              <w:p w14:paraId="5D4BA4A7" w14:textId="77777777" w:rsidR="00160437" w:rsidRPr="00DC44DC" w:rsidRDefault="00160437" w:rsidP="00160437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3225" w:type="dxa"/>
              </w:tcPr>
              <w:p w14:paraId="39F8878A" w14:textId="77777777" w:rsidR="00160437" w:rsidRPr="00DC44DC" w:rsidRDefault="00160437" w:rsidP="00160437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Nonhlanhla Msibi -Operations Manager</w:t>
                </w:r>
              </w:p>
            </w:tc>
            <w:tc>
              <w:tcPr>
                <w:tcW w:w="3154" w:type="dxa"/>
              </w:tcPr>
              <w:p w14:paraId="0E74900E" w14:textId="77777777" w:rsidR="00160437" w:rsidRPr="00DC44DC" w:rsidRDefault="00160437" w:rsidP="00160437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77EAA5A4" w14:textId="77777777" w:rsidR="00160437" w:rsidRPr="00DC44DC" w:rsidRDefault="00160437" w:rsidP="00160437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b/>
              <w:bCs/>
              <w:sz w:val="24"/>
              <w:szCs w:val="24"/>
            </w:rPr>
          </w:pPr>
        </w:p>
      </w:tc>
    </w:tr>
  </w:tbl>
  <w:p w14:paraId="1FD68AD2" w14:textId="77777777" w:rsidR="00160437" w:rsidRDefault="001604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97484"/>
    <w:multiLevelType w:val="multilevel"/>
    <w:tmpl w:val="5BCC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65B13"/>
    <w:multiLevelType w:val="hybridMultilevel"/>
    <w:tmpl w:val="447840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17386B"/>
    <w:multiLevelType w:val="hybridMultilevel"/>
    <w:tmpl w:val="57A8623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D13131"/>
    <w:multiLevelType w:val="hybridMultilevel"/>
    <w:tmpl w:val="D23C07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223269">
    <w:abstractNumId w:val="8"/>
  </w:num>
  <w:num w:numId="2" w16cid:durableId="173808748">
    <w:abstractNumId w:val="6"/>
  </w:num>
  <w:num w:numId="3" w16cid:durableId="2117211065">
    <w:abstractNumId w:val="5"/>
  </w:num>
  <w:num w:numId="4" w16cid:durableId="194196365">
    <w:abstractNumId w:val="4"/>
  </w:num>
  <w:num w:numId="5" w16cid:durableId="1406219741">
    <w:abstractNumId w:val="7"/>
  </w:num>
  <w:num w:numId="6" w16cid:durableId="1672370871">
    <w:abstractNumId w:val="3"/>
  </w:num>
  <w:num w:numId="7" w16cid:durableId="1514566974">
    <w:abstractNumId w:val="2"/>
  </w:num>
  <w:num w:numId="8" w16cid:durableId="1194613142">
    <w:abstractNumId w:val="1"/>
  </w:num>
  <w:num w:numId="9" w16cid:durableId="1592620397">
    <w:abstractNumId w:val="0"/>
  </w:num>
  <w:num w:numId="10" w16cid:durableId="332880899">
    <w:abstractNumId w:val="10"/>
  </w:num>
  <w:num w:numId="11" w16cid:durableId="675426863">
    <w:abstractNumId w:val="12"/>
  </w:num>
  <w:num w:numId="12" w16cid:durableId="1773475799">
    <w:abstractNumId w:val="11"/>
  </w:num>
  <w:num w:numId="13" w16cid:durableId="2334395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437"/>
    <w:rsid w:val="00175101"/>
    <w:rsid w:val="00223908"/>
    <w:rsid w:val="00257474"/>
    <w:rsid w:val="0029639D"/>
    <w:rsid w:val="002E0585"/>
    <w:rsid w:val="00326F90"/>
    <w:rsid w:val="00327254"/>
    <w:rsid w:val="003C45B5"/>
    <w:rsid w:val="003C5831"/>
    <w:rsid w:val="00443C75"/>
    <w:rsid w:val="004652F7"/>
    <w:rsid w:val="005226C2"/>
    <w:rsid w:val="006A39D9"/>
    <w:rsid w:val="006C2B47"/>
    <w:rsid w:val="0088064B"/>
    <w:rsid w:val="00AA1D8D"/>
    <w:rsid w:val="00B47730"/>
    <w:rsid w:val="00B97E54"/>
    <w:rsid w:val="00BF0124"/>
    <w:rsid w:val="00CB0664"/>
    <w:rsid w:val="00CE184C"/>
    <w:rsid w:val="00D322F5"/>
    <w:rsid w:val="00DB7512"/>
    <w:rsid w:val="00DC2255"/>
    <w:rsid w:val="00E34CBD"/>
    <w:rsid w:val="00ED7812"/>
    <w:rsid w:val="00EE6982"/>
    <w:rsid w:val="00EE6F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6BF4AE"/>
  <w14:defaultImageDpi w14:val="300"/>
  <w15:docId w15:val="{CCC21860-84C8-4CFF-A2EA-3805028C7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160437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Nonhlanhla Msibi</cp:lastModifiedBy>
  <cp:revision>9</cp:revision>
  <cp:lastPrinted>2026-05-11T12:58:00Z</cp:lastPrinted>
  <dcterms:created xsi:type="dcterms:W3CDTF">2013-12-23T23:15:00Z</dcterms:created>
  <dcterms:modified xsi:type="dcterms:W3CDTF">2026-05-11T13:04:00Z</dcterms:modified>
  <cp:category/>
</cp:coreProperties>
</file>