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FA3F2" w14:textId="788CB1E4" w:rsidR="00DE4F5C" w:rsidRPr="00DE4F5C" w:rsidRDefault="00DE4F5C" w:rsidP="00DE4F5C">
      <w:pPr>
        <w:jc w:val="center"/>
        <w:rPr>
          <w:rFonts w:cs="Arial"/>
          <w:b/>
          <w:bCs/>
          <w:sz w:val="32"/>
          <w:szCs w:val="32"/>
          <w:u w:val="single"/>
        </w:rPr>
      </w:pPr>
      <w:r w:rsidRPr="00DE4F5C">
        <w:rPr>
          <w:rFonts w:cs="Arial"/>
          <w:b/>
          <w:bCs/>
          <w:sz w:val="32"/>
          <w:szCs w:val="32"/>
          <w:u w:val="single"/>
        </w:rPr>
        <w:t>Material Handling and Storage</w:t>
      </w:r>
    </w:p>
    <w:p w14:paraId="446265F1" w14:textId="77777777" w:rsidR="00DE4F5C" w:rsidRDefault="00DE4F5C" w:rsidP="00062C46">
      <w:pPr>
        <w:rPr>
          <w:rFonts w:cs="Arial"/>
          <w:b/>
          <w:bCs/>
          <w:u w:val="single"/>
        </w:rPr>
      </w:pPr>
    </w:p>
    <w:p w14:paraId="46128844" w14:textId="49F12D44" w:rsidR="00E94C7F" w:rsidRPr="0044390A" w:rsidRDefault="00062C46" w:rsidP="00062C46">
      <w:pPr>
        <w:rPr>
          <w:rFonts w:cs="Arial"/>
          <w:b/>
          <w:bCs/>
          <w:u w:val="single"/>
        </w:rPr>
      </w:pPr>
      <w:r w:rsidRPr="0044390A">
        <w:rPr>
          <w:rFonts w:cs="Arial"/>
          <w:b/>
          <w:bCs/>
          <w:u w:val="single"/>
        </w:rPr>
        <w:t>Objective</w:t>
      </w:r>
    </w:p>
    <w:p w14:paraId="061336F0" w14:textId="4A2FBCDB" w:rsidR="00E94C7F" w:rsidRPr="0044390A" w:rsidRDefault="00E94C7F" w:rsidP="0061702C">
      <w:pPr>
        <w:rPr>
          <w:rFonts w:cs="Arial"/>
        </w:rPr>
      </w:pPr>
      <w:r w:rsidRPr="0044390A">
        <w:rPr>
          <w:rFonts w:cs="Arial"/>
        </w:rPr>
        <w:t xml:space="preserve">To maintain the </w:t>
      </w:r>
      <w:r w:rsidRPr="006845B1">
        <w:rPr>
          <w:rFonts w:cs="Arial"/>
          <w:b/>
          <w:bCs/>
        </w:rPr>
        <w:t>identity, quality, stability, and traceability</w:t>
      </w:r>
      <w:r w:rsidRPr="0044390A">
        <w:rPr>
          <w:rFonts w:cs="Arial"/>
        </w:rPr>
        <w:t xml:space="preserve"> of all materials (raw, in-process, and final) through appropriate handling and storage procedures within the laboratory.</w:t>
      </w:r>
    </w:p>
    <w:p w14:paraId="42C32583" w14:textId="73B0A19A" w:rsidR="00B4247E" w:rsidRPr="0044390A" w:rsidRDefault="00E94C7F" w:rsidP="00E94C7F">
      <w:pPr>
        <w:pStyle w:val="Heading1"/>
        <w:numPr>
          <w:ilvl w:val="0"/>
          <w:numId w:val="31"/>
        </w:numPr>
        <w:rPr>
          <w:rFonts w:asciiTheme="minorHAnsi" w:hAnsiTheme="minorHAnsi"/>
          <w:sz w:val="28"/>
          <w:szCs w:val="28"/>
        </w:rPr>
      </w:pPr>
      <w:r w:rsidRPr="0044390A">
        <w:rPr>
          <w:rFonts w:asciiTheme="minorHAnsi" w:hAnsiTheme="minorHAnsi"/>
          <w:sz w:val="28"/>
          <w:szCs w:val="28"/>
        </w:rPr>
        <w:t>Material Identification and Traceability</w:t>
      </w:r>
    </w:p>
    <w:p w14:paraId="6DB10C8E" w14:textId="10FF9B33" w:rsidR="00E94C7F" w:rsidRPr="0044390A" w:rsidRDefault="00E94C7F" w:rsidP="00E94C7F">
      <w:pPr>
        <w:pStyle w:val="ListParagraph"/>
        <w:numPr>
          <w:ilvl w:val="0"/>
          <w:numId w:val="33"/>
        </w:numPr>
      </w:pPr>
      <w:r w:rsidRPr="0044390A">
        <w:t xml:space="preserve">Every </w:t>
      </w:r>
      <w:r w:rsidRPr="0044390A">
        <w:rPr>
          <w:b/>
          <w:bCs/>
        </w:rPr>
        <w:t>material unit</w:t>
      </w:r>
      <w:r w:rsidRPr="0044390A">
        <w:t xml:space="preserve"> (raw, processed, final RM) must have a </w:t>
      </w:r>
      <w:r w:rsidRPr="0044390A">
        <w:rPr>
          <w:b/>
          <w:bCs/>
        </w:rPr>
        <w:t>unique batch ID</w:t>
      </w:r>
      <w:r w:rsidRPr="0044390A">
        <w:t>.</w:t>
      </w:r>
    </w:p>
    <w:p w14:paraId="3C3B842B" w14:textId="01829823" w:rsidR="00E94C7F" w:rsidRPr="0044390A" w:rsidRDefault="00E94C7F" w:rsidP="00E94C7F">
      <w:pPr>
        <w:pStyle w:val="ListParagraph"/>
        <w:numPr>
          <w:ilvl w:val="0"/>
          <w:numId w:val="33"/>
        </w:numPr>
      </w:pPr>
      <w:r w:rsidRPr="0044390A">
        <w:t>Use clearly labelled containers with:</w:t>
      </w:r>
    </w:p>
    <w:p w14:paraId="524A44B4" w14:textId="53828C20" w:rsidR="00E94C7F" w:rsidRPr="0044390A" w:rsidRDefault="00E94C7F" w:rsidP="00E94C7F">
      <w:pPr>
        <w:pStyle w:val="ListParagraph"/>
        <w:numPr>
          <w:ilvl w:val="0"/>
          <w:numId w:val="35"/>
        </w:numPr>
      </w:pPr>
      <w:r w:rsidRPr="0044390A">
        <w:t>Material name</w:t>
      </w:r>
    </w:p>
    <w:p w14:paraId="063A9A7D" w14:textId="36ED0282" w:rsidR="00E94C7F" w:rsidRPr="0044390A" w:rsidRDefault="00E94C7F" w:rsidP="00E94C7F">
      <w:pPr>
        <w:pStyle w:val="ListParagraph"/>
        <w:numPr>
          <w:ilvl w:val="0"/>
          <w:numId w:val="35"/>
        </w:numPr>
      </w:pPr>
      <w:r w:rsidRPr="0044390A">
        <w:t>Batch/lot number</w:t>
      </w:r>
    </w:p>
    <w:p w14:paraId="114572DF" w14:textId="653E76DC" w:rsidR="00E94C7F" w:rsidRPr="0044390A" w:rsidRDefault="00E94C7F" w:rsidP="00E94C7F">
      <w:pPr>
        <w:pStyle w:val="ListParagraph"/>
        <w:numPr>
          <w:ilvl w:val="0"/>
          <w:numId w:val="35"/>
        </w:numPr>
      </w:pPr>
      <w:r w:rsidRPr="0044390A">
        <w:t>Status (e.g. Quarantine, Approved, Rejected)</w:t>
      </w:r>
    </w:p>
    <w:p w14:paraId="3054971A" w14:textId="7B849A07" w:rsidR="00E94C7F" w:rsidRPr="0044390A" w:rsidRDefault="00E94C7F" w:rsidP="00E94C7F">
      <w:pPr>
        <w:pStyle w:val="ListParagraph"/>
        <w:numPr>
          <w:ilvl w:val="0"/>
          <w:numId w:val="35"/>
        </w:numPr>
      </w:pPr>
      <w:r w:rsidRPr="0044390A">
        <w:t>Storage conditions</w:t>
      </w:r>
    </w:p>
    <w:p w14:paraId="60E1AC86" w14:textId="749DB126" w:rsidR="00655D0D" w:rsidRPr="0044390A" w:rsidRDefault="00E94C7F" w:rsidP="00655D0D">
      <w:pPr>
        <w:pStyle w:val="ListParagraph"/>
        <w:numPr>
          <w:ilvl w:val="0"/>
          <w:numId w:val="35"/>
        </w:numPr>
      </w:pPr>
      <w:r w:rsidRPr="0044390A">
        <w:t>Expiry/retest date</w:t>
      </w:r>
    </w:p>
    <w:p w14:paraId="47335BC2" w14:textId="52086268" w:rsidR="00655D0D" w:rsidRPr="0044390A" w:rsidRDefault="00655D0D" w:rsidP="00655D0D">
      <w:pPr>
        <w:pStyle w:val="Heading1"/>
        <w:numPr>
          <w:ilvl w:val="0"/>
          <w:numId w:val="31"/>
        </w:numPr>
        <w:rPr>
          <w:rFonts w:asciiTheme="minorHAnsi" w:hAnsiTheme="minorHAnsi"/>
          <w:sz w:val="28"/>
          <w:szCs w:val="28"/>
        </w:rPr>
      </w:pPr>
      <w:r w:rsidRPr="0044390A">
        <w:rPr>
          <w:rFonts w:asciiTheme="minorHAnsi" w:hAnsiTheme="minorHAnsi"/>
          <w:sz w:val="28"/>
          <w:szCs w:val="28"/>
        </w:rPr>
        <w:t>Handling</w:t>
      </w:r>
      <w:r w:rsidR="00341907" w:rsidRPr="0044390A">
        <w:rPr>
          <w:rFonts w:asciiTheme="minorHAnsi" w:hAnsiTheme="minorHAnsi"/>
          <w:sz w:val="28"/>
          <w:szCs w:val="28"/>
        </w:rPr>
        <w:t xml:space="preserve"> Procedures</w:t>
      </w:r>
    </w:p>
    <w:p w14:paraId="37D4EAAE" w14:textId="4B28A819" w:rsidR="004204B1" w:rsidRPr="0044390A" w:rsidRDefault="004204B1" w:rsidP="004204B1">
      <w:pPr>
        <w:pStyle w:val="ListParagraph"/>
        <w:numPr>
          <w:ilvl w:val="0"/>
          <w:numId w:val="38"/>
        </w:numPr>
      </w:pPr>
      <w:r w:rsidRPr="0044390A">
        <w:t>Materials must be handled in a way that prevents contamination, mix-ups, or degradation.</w:t>
      </w:r>
    </w:p>
    <w:p w14:paraId="7E3BDBDD" w14:textId="1629D1D3" w:rsidR="004204B1" w:rsidRPr="0044390A" w:rsidRDefault="004204B1" w:rsidP="004204B1">
      <w:pPr>
        <w:pStyle w:val="ListParagraph"/>
        <w:numPr>
          <w:ilvl w:val="0"/>
          <w:numId w:val="38"/>
        </w:numPr>
      </w:pPr>
      <w:r w:rsidRPr="0044390A">
        <w:t>SOPs must exist for:</w:t>
      </w:r>
    </w:p>
    <w:p w14:paraId="596EB880" w14:textId="31CCEE9F" w:rsidR="004204B1" w:rsidRPr="004204B1" w:rsidRDefault="004204B1" w:rsidP="004204B1">
      <w:pPr>
        <w:numPr>
          <w:ilvl w:val="0"/>
          <w:numId w:val="40"/>
        </w:numPr>
      </w:pPr>
      <w:r w:rsidRPr="004204B1">
        <w:t>Receiving and inspecting raw materials</w:t>
      </w:r>
    </w:p>
    <w:p w14:paraId="07A8F33A" w14:textId="77777777" w:rsidR="004204B1" w:rsidRPr="004204B1" w:rsidRDefault="004204B1" w:rsidP="004204B1">
      <w:pPr>
        <w:numPr>
          <w:ilvl w:val="0"/>
          <w:numId w:val="40"/>
        </w:numPr>
      </w:pPr>
      <w:r w:rsidRPr="004204B1">
        <w:t>Handling in-process materials (e.g., sub-samples, blended batches)</w:t>
      </w:r>
    </w:p>
    <w:p w14:paraId="77879AAF" w14:textId="77777777" w:rsidR="004204B1" w:rsidRPr="004204B1" w:rsidRDefault="004204B1" w:rsidP="004204B1">
      <w:pPr>
        <w:numPr>
          <w:ilvl w:val="0"/>
          <w:numId w:val="40"/>
        </w:numPr>
      </w:pPr>
      <w:r w:rsidRPr="004204B1">
        <w:t>Transferring materials between areas or containers</w:t>
      </w:r>
    </w:p>
    <w:p w14:paraId="284628A2" w14:textId="77777777" w:rsidR="004204B1" w:rsidRPr="004204B1" w:rsidRDefault="004204B1" w:rsidP="004204B1">
      <w:pPr>
        <w:numPr>
          <w:ilvl w:val="0"/>
          <w:numId w:val="40"/>
        </w:numPr>
      </w:pPr>
      <w:r w:rsidRPr="004204B1">
        <w:t>Using dedicated, clean containers and tools during handling</w:t>
      </w:r>
    </w:p>
    <w:p w14:paraId="43A6736B" w14:textId="662D5840" w:rsidR="004204B1" w:rsidRDefault="004204B1" w:rsidP="00642075">
      <w:pPr>
        <w:numPr>
          <w:ilvl w:val="0"/>
          <w:numId w:val="40"/>
        </w:numPr>
      </w:pPr>
      <w:r w:rsidRPr="004204B1">
        <w:t>Ensuring segregation of incompatible or unstable materials</w:t>
      </w:r>
      <w:r w:rsidRPr="0044390A">
        <w:t xml:space="preserve"> (if applicable)</w:t>
      </w:r>
    </w:p>
    <w:p w14:paraId="3BF7B9BF" w14:textId="72B23465" w:rsidR="00DD2338" w:rsidRDefault="00DD2338" w:rsidP="00642075">
      <w:pPr>
        <w:numPr>
          <w:ilvl w:val="0"/>
          <w:numId w:val="40"/>
        </w:numPr>
      </w:pPr>
      <w:r w:rsidRPr="00DD2338">
        <w:lastRenderedPageBreak/>
        <w:t xml:space="preserve">Since coal is a relatively stable and low-volatility material, the effects of transportation on its chemical composition are generally minimal, provided that samples are properly contained. However, to prevent moisture loss, contamination, or misidentification, it is essential that all sample bags are securely sealed and clearly </w:t>
      </w:r>
      <w:r w:rsidRPr="00DD2338">
        <w:t>labelled</w:t>
      </w:r>
      <w:r w:rsidRPr="00DD2338">
        <w:t xml:space="preserve"> to preserve the integrity and traceability of the sample</w:t>
      </w:r>
    </w:p>
    <w:p w14:paraId="23F6B8DD" w14:textId="77777777" w:rsidR="00642075" w:rsidRPr="0044390A" w:rsidRDefault="00642075" w:rsidP="00642075">
      <w:pPr>
        <w:ind w:left="720"/>
      </w:pPr>
    </w:p>
    <w:p w14:paraId="2838DD23" w14:textId="1124EE39" w:rsidR="004204B1" w:rsidRPr="0044390A" w:rsidRDefault="004204B1" w:rsidP="004204B1">
      <w:pPr>
        <w:pStyle w:val="Heading1"/>
        <w:numPr>
          <w:ilvl w:val="0"/>
          <w:numId w:val="31"/>
        </w:numPr>
        <w:rPr>
          <w:rFonts w:asciiTheme="minorHAnsi" w:hAnsiTheme="minorHAnsi"/>
          <w:sz w:val="28"/>
          <w:szCs w:val="28"/>
        </w:rPr>
      </w:pPr>
      <w:r w:rsidRPr="0044390A">
        <w:rPr>
          <w:rFonts w:asciiTheme="minorHAnsi" w:hAnsiTheme="minorHAnsi"/>
          <w:sz w:val="28"/>
          <w:szCs w:val="28"/>
        </w:rPr>
        <w:t>Storage Area Requirements</w:t>
      </w:r>
    </w:p>
    <w:p w14:paraId="38FE3C73" w14:textId="09EB74DF" w:rsidR="004204B1" w:rsidRPr="0044390A" w:rsidRDefault="004204B1" w:rsidP="004204B1">
      <w:pPr>
        <w:pStyle w:val="ListParagraph"/>
        <w:numPr>
          <w:ilvl w:val="0"/>
          <w:numId w:val="43"/>
        </w:numPr>
      </w:pPr>
      <w:r w:rsidRPr="0044390A">
        <w:t xml:space="preserve">Storage conditions must match the </w:t>
      </w:r>
      <w:r w:rsidRPr="0044390A">
        <w:rPr>
          <w:b/>
          <w:bCs/>
        </w:rPr>
        <w:t>stability requirements</w:t>
      </w:r>
      <w:r w:rsidRPr="0044390A">
        <w:t xml:space="preserve"> of the material:</w:t>
      </w:r>
    </w:p>
    <w:p w14:paraId="0C61D4BB" w14:textId="0A40DBCC" w:rsidR="004204B1" w:rsidRPr="004204B1" w:rsidRDefault="004204B1" w:rsidP="004204B1">
      <w:pPr>
        <w:numPr>
          <w:ilvl w:val="0"/>
          <w:numId w:val="45"/>
        </w:numPr>
      </w:pPr>
      <w:r w:rsidRPr="004204B1">
        <w:t>Temperature and humidity controlled as necessary (</w:t>
      </w:r>
      <w:r w:rsidRPr="0044390A">
        <w:t xml:space="preserve"> Temperature </w:t>
      </w:r>
      <w:r w:rsidR="0027449D" w:rsidRPr="0044390A">
        <w:t xml:space="preserve">≤20 </w:t>
      </w:r>
      <w:r w:rsidR="0027449D" w:rsidRPr="0044390A">
        <w:rPr>
          <w:vertAlign w:val="superscript"/>
        </w:rPr>
        <w:t>o</w:t>
      </w:r>
      <w:r w:rsidR="0027449D" w:rsidRPr="0044390A">
        <w:t>C, RH 25-45%)</w:t>
      </w:r>
    </w:p>
    <w:p w14:paraId="202AD251" w14:textId="77777777" w:rsidR="004204B1" w:rsidRPr="004204B1" w:rsidRDefault="004204B1" w:rsidP="004204B1">
      <w:pPr>
        <w:numPr>
          <w:ilvl w:val="0"/>
          <w:numId w:val="45"/>
        </w:numPr>
      </w:pPr>
      <w:r w:rsidRPr="004204B1">
        <w:t>Secure from unauthorized access</w:t>
      </w:r>
    </w:p>
    <w:p w14:paraId="25D332BD" w14:textId="7F8D85A3" w:rsidR="004204B1" w:rsidRPr="004204B1" w:rsidRDefault="004204B1" w:rsidP="004204B1">
      <w:pPr>
        <w:numPr>
          <w:ilvl w:val="0"/>
          <w:numId w:val="45"/>
        </w:numPr>
      </w:pPr>
      <w:r w:rsidRPr="004204B1">
        <w:t xml:space="preserve">Clean, dry, and organized by </w:t>
      </w:r>
      <w:r w:rsidR="0046798D" w:rsidRPr="0044390A">
        <w:t>batch or same category</w:t>
      </w:r>
    </w:p>
    <w:p w14:paraId="324E30D0" w14:textId="1C588692" w:rsidR="004204B1" w:rsidRPr="0044390A" w:rsidRDefault="004204B1" w:rsidP="004204B1">
      <w:pPr>
        <w:pStyle w:val="ListParagraph"/>
        <w:numPr>
          <w:ilvl w:val="0"/>
          <w:numId w:val="41"/>
        </w:numPr>
      </w:pPr>
      <w:r w:rsidRPr="0044390A">
        <w:t>Implement:</w:t>
      </w:r>
    </w:p>
    <w:p w14:paraId="67D35CCB" w14:textId="69FBD9F9" w:rsidR="004204B1" w:rsidRPr="0044390A" w:rsidRDefault="004204B1" w:rsidP="004204B1">
      <w:pPr>
        <w:numPr>
          <w:ilvl w:val="0"/>
          <w:numId w:val="44"/>
        </w:numPr>
      </w:pPr>
      <w:r w:rsidRPr="004204B1">
        <w:rPr>
          <w:b/>
          <w:bCs/>
        </w:rPr>
        <w:t>Environmental monitoring logs</w:t>
      </w:r>
      <w:r w:rsidRPr="004204B1">
        <w:t xml:space="preserve"> (continuous</w:t>
      </w:r>
      <w:r w:rsidR="0046798D" w:rsidRPr="0044390A">
        <w:t xml:space="preserve"> monitoring,</w:t>
      </w:r>
      <w:r w:rsidR="00337D15" w:rsidRPr="0044390A">
        <w:t xml:space="preserve"> Mon</w:t>
      </w:r>
      <w:r w:rsidR="00855EA2" w:rsidRPr="0044390A">
        <w:t xml:space="preserve"> &amp; </w:t>
      </w:r>
      <w:r w:rsidR="00337D15" w:rsidRPr="0044390A">
        <w:t>Fri</w:t>
      </w:r>
      <w:r w:rsidR="0046798D" w:rsidRPr="0044390A">
        <w:t>.</w:t>
      </w:r>
      <w:r w:rsidRPr="004204B1">
        <w:t>)</w:t>
      </w:r>
      <w:r w:rsidR="0046798D" w:rsidRPr="0044390A">
        <w:t xml:space="preserve"> </w:t>
      </w:r>
      <w:r w:rsidR="00825AD2">
        <w:t xml:space="preserve">See document </w:t>
      </w:r>
      <w:r w:rsidR="00825AD2" w:rsidRPr="00070559">
        <w:rPr>
          <w:b/>
          <w:bCs/>
        </w:rPr>
        <w:t>AS01</w:t>
      </w:r>
      <w:r w:rsidR="00825AD2">
        <w:rPr>
          <w:b/>
          <w:bCs/>
        </w:rPr>
        <w:t>8</w:t>
      </w:r>
      <w:r w:rsidR="00825AD2" w:rsidRPr="00070559">
        <w:rPr>
          <w:b/>
          <w:bCs/>
        </w:rPr>
        <w:t>TF</w:t>
      </w:r>
      <w:r w:rsidR="00825AD2">
        <w:t xml:space="preserve"> </w:t>
      </w:r>
    </w:p>
    <w:p w14:paraId="78108767" w14:textId="42AE72A1" w:rsidR="00261FA0" w:rsidRPr="0044390A" w:rsidRDefault="00261FA0" w:rsidP="00261FA0">
      <w:pPr>
        <w:pStyle w:val="Heading1"/>
        <w:numPr>
          <w:ilvl w:val="0"/>
          <w:numId w:val="31"/>
        </w:numPr>
        <w:rPr>
          <w:rFonts w:asciiTheme="minorHAnsi" w:hAnsiTheme="minorHAnsi"/>
          <w:sz w:val="28"/>
          <w:szCs w:val="28"/>
        </w:rPr>
      </w:pPr>
      <w:r w:rsidRPr="0044390A">
        <w:rPr>
          <w:rFonts w:asciiTheme="minorHAnsi" w:hAnsiTheme="minorHAnsi"/>
          <w:sz w:val="28"/>
          <w:szCs w:val="28"/>
        </w:rPr>
        <w:t xml:space="preserve">Segregation and quarantine control </w:t>
      </w:r>
    </w:p>
    <w:p w14:paraId="4D5E00C1" w14:textId="77777777" w:rsidR="00261FA0" w:rsidRPr="0044390A" w:rsidRDefault="00261FA0" w:rsidP="00261FA0">
      <w:pPr>
        <w:pStyle w:val="NormalWeb"/>
        <w:numPr>
          <w:ilvl w:val="0"/>
          <w:numId w:val="47"/>
        </w:numPr>
        <w:rPr>
          <w:rFonts w:asciiTheme="minorHAnsi" w:hAnsiTheme="minorHAnsi"/>
        </w:rPr>
      </w:pPr>
      <w:r w:rsidRPr="0044390A">
        <w:rPr>
          <w:rFonts w:asciiTheme="minorHAnsi" w:hAnsiTheme="minorHAnsi"/>
        </w:rPr>
        <w:t>Separate zones or shelves for:</w:t>
      </w:r>
    </w:p>
    <w:p w14:paraId="2A4FC2BB" w14:textId="1D2E72F8" w:rsidR="00261FA0" w:rsidRPr="0044390A" w:rsidRDefault="00261FA0" w:rsidP="00261FA0">
      <w:pPr>
        <w:pStyle w:val="NormalWeb"/>
        <w:numPr>
          <w:ilvl w:val="1"/>
          <w:numId w:val="48"/>
        </w:numPr>
        <w:rPr>
          <w:rFonts w:asciiTheme="minorHAnsi" w:hAnsiTheme="minorHAnsi"/>
          <w:b/>
          <w:bCs/>
        </w:rPr>
      </w:pPr>
      <w:r w:rsidRPr="0044390A">
        <w:rPr>
          <w:rStyle w:val="Strong"/>
          <w:rFonts w:asciiTheme="minorHAnsi" w:eastAsiaTheme="majorEastAsia" w:hAnsiTheme="minorHAnsi"/>
          <w:b w:val="0"/>
          <w:bCs w:val="0"/>
        </w:rPr>
        <w:t xml:space="preserve">Raw material – </w:t>
      </w:r>
      <w:r w:rsidR="0044390A">
        <w:rPr>
          <w:rStyle w:val="Strong"/>
          <w:rFonts w:asciiTheme="minorHAnsi" w:eastAsiaTheme="majorEastAsia" w:hAnsiTheme="minorHAnsi"/>
          <w:b w:val="0"/>
          <w:bCs w:val="0"/>
        </w:rPr>
        <w:t>Preparation Area</w:t>
      </w:r>
    </w:p>
    <w:p w14:paraId="50EE58DF" w14:textId="77777777" w:rsidR="00261FA0" w:rsidRPr="0044390A" w:rsidRDefault="00261FA0" w:rsidP="00261FA0">
      <w:pPr>
        <w:pStyle w:val="NormalWeb"/>
        <w:numPr>
          <w:ilvl w:val="1"/>
          <w:numId w:val="48"/>
        </w:numPr>
        <w:rPr>
          <w:rFonts w:asciiTheme="minorHAnsi" w:hAnsiTheme="minorHAnsi"/>
          <w:b/>
          <w:bCs/>
        </w:rPr>
      </w:pPr>
      <w:r w:rsidRPr="0044390A">
        <w:rPr>
          <w:rStyle w:val="Strong"/>
          <w:rFonts w:asciiTheme="minorHAnsi" w:eastAsiaTheme="majorEastAsia" w:hAnsiTheme="minorHAnsi"/>
          <w:b w:val="0"/>
          <w:bCs w:val="0"/>
        </w:rPr>
        <w:t>Approved material – Ready for use</w:t>
      </w:r>
    </w:p>
    <w:p w14:paraId="62D45427" w14:textId="15623398" w:rsidR="00261FA0" w:rsidRPr="0044390A" w:rsidRDefault="00261FA0" w:rsidP="00261FA0">
      <w:pPr>
        <w:pStyle w:val="NormalWeb"/>
        <w:numPr>
          <w:ilvl w:val="1"/>
          <w:numId w:val="48"/>
        </w:numPr>
        <w:rPr>
          <w:rFonts w:asciiTheme="minorHAnsi" w:hAnsiTheme="minorHAnsi"/>
          <w:b/>
          <w:bCs/>
        </w:rPr>
      </w:pPr>
      <w:r w:rsidRPr="0044390A">
        <w:rPr>
          <w:rStyle w:val="Strong"/>
          <w:rFonts w:asciiTheme="minorHAnsi" w:eastAsiaTheme="majorEastAsia" w:hAnsiTheme="minorHAnsi"/>
          <w:b w:val="0"/>
          <w:bCs w:val="0"/>
        </w:rPr>
        <w:t>In-process material – Awaiting testing or validation</w:t>
      </w:r>
      <w:r w:rsidR="0044390A">
        <w:rPr>
          <w:rStyle w:val="Strong"/>
          <w:rFonts w:asciiTheme="minorHAnsi" w:eastAsiaTheme="majorEastAsia" w:hAnsiTheme="minorHAnsi"/>
          <w:b w:val="0"/>
          <w:bCs w:val="0"/>
        </w:rPr>
        <w:t xml:space="preserve"> (Homogeneity drum)</w:t>
      </w:r>
    </w:p>
    <w:p w14:paraId="28EAEEFF" w14:textId="06B59BAF" w:rsidR="00261FA0" w:rsidRPr="00273266" w:rsidRDefault="00261FA0" w:rsidP="00261FA0">
      <w:pPr>
        <w:pStyle w:val="NormalWeb"/>
        <w:numPr>
          <w:ilvl w:val="1"/>
          <w:numId w:val="48"/>
        </w:numPr>
        <w:rPr>
          <w:rStyle w:val="Strong"/>
          <w:rFonts w:asciiTheme="minorHAnsi" w:hAnsiTheme="minorHAnsi"/>
        </w:rPr>
      </w:pPr>
      <w:r w:rsidRPr="0044390A">
        <w:rPr>
          <w:rStyle w:val="Strong"/>
          <w:rFonts w:asciiTheme="minorHAnsi" w:eastAsiaTheme="majorEastAsia" w:hAnsiTheme="minorHAnsi"/>
          <w:b w:val="0"/>
          <w:bCs w:val="0"/>
        </w:rPr>
        <w:t xml:space="preserve">Final </w:t>
      </w:r>
      <w:r w:rsidR="00DD277B">
        <w:rPr>
          <w:rStyle w:val="Strong"/>
          <w:rFonts w:asciiTheme="minorHAnsi" w:eastAsiaTheme="majorEastAsia" w:hAnsiTheme="minorHAnsi"/>
          <w:b w:val="0"/>
          <w:bCs w:val="0"/>
        </w:rPr>
        <w:t>PT/</w:t>
      </w:r>
      <w:r w:rsidRPr="0044390A">
        <w:rPr>
          <w:rStyle w:val="Strong"/>
          <w:rFonts w:asciiTheme="minorHAnsi" w:eastAsiaTheme="majorEastAsia" w:hAnsiTheme="minorHAnsi"/>
          <w:b w:val="0"/>
          <w:bCs w:val="0"/>
        </w:rPr>
        <w:t>RM – Ready for distribution</w:t>
      </w:r>
    </w:p>
    <w:p w14:paraId="70A86303" w14:textId="7C3F61AD" w:rsidR="00273266" w:rsidRDefault="00273266" w:rsidP="00273266">
      <w:pPr>
        <w:pStyle w:val="Heading1"/>
        <w:numPr>
          <w:ilvl w:val="0"/>
          <w:numId w:val="31"/>
        </w:numPr>
        <w:rPr>
          <w:rFonts w:asciiTheme="minorHAnsi" w:hAnsiTheme="minorHAnsi"/>
          <w:sz w:val="28"/>
          <w:szCs w:val="28"/>
        </w:rPr>
      </w:pPr>
      <w:r>
        <w:rPr>
          <w:rFonts w:asciiTheme="minorHAnsi" w:hAnsiTheme="minorHAnsi"/>
          <w:sz w:val="28"/>
          <w:szCs w:val="28"/>
        </w:rPr>
        <w:lastRenderedPageBreak/>
        <w:t>Inventory Control System</w:t>
      </w:r>
    </w:p>
    <w:p w14:paraId="3EF0511F" w14:textId="6D05C587" w:rsidR="00273266" w:rsidRPr="00273266" w:rsidRDefault="00273266" w:rsidP="00273266">
      <w:pPr>
        <w:pStyle w:val="ListParagraph"/>
        <w:numPr>
          <w:ilvl w:val="0"/>
          <w:numId w:val="50"/>
        </w:numPr>
      </w:pPr>
      <w:r w:rsidRPr="00273266">
        <w:t xml:space="preserve">Maintain a live </w:t>
      </w:r>
      <w:r w:rsidRPr="00273266">
        <w:rPr>
          <w:b/>
          <w:bCs/>
        </w:rPr>
        <w:t>Material Inventory Register</w:t>
      </w:r>
      <w:r w:rsidRPr="00273266">
        <w:t xml:space="preserve"> including:</w:t>
      </w:r>
    </w:p>
    <w:p w14:paraId="2464E236" w14:textId="77777777" w:rsidR="00273266" w:rsidRPr="00273266" w:rsidRDefault="00273266" w:rsidP="00273266">
      <w:pPr>
        <w:numPr>
          <w:ilvl w:val="0"/>
          <w:numId w:val="51"/>
        </w:numPr>
      </w:pPr>
      <w:r w:rsidRPr="00273266">
        <w:t>Batch number</w:t>
      </w:r>
    </w:p>
    <w:p w14:paraId="4D470430" w14:textId="77777777" w:rsidR="00273266" w:rsidRPr="00273266" w:rsidRDefault="00273266" w:rsidP="00273266">
      <w:pPr>
        <w:numPr>
          <w:ilvl w:val="0"/>
          <w:numId w:val="51"/>
        </w:numPr>
      </w:pPr>
      <w:r w:rsidRPr="00273266">
        <w:t>Quantity in stock</w:t>
      </w:r>
    </w:p>
    <w:p w14:paraId="387885B9" w14:textId="77777777" w:rsidR="00273266" w:rsidRPr="00273266" w:rsidRDefault="00273266" w:rsidP="00273266">
      <w:pPr>
        <w:numPr>
          <w:ilvl w:val="0"/>
          <w:numId w:val="51"/>
        </w:numPr>
      </w:pPr>
      <w:r w:rsidRPr="00273266">
        <w:t>Date received</w:t>
      </w:r>
    </w:p>
    <w:p w14:paraId="02AECD59" w14:textId="77777777" w:rsidR="00273266" w:rsidRPr="00273266" w:rsidRDefault="00273266" w:rsidP="00273266">
      <w:pPr>
        <w:numPr>
          <w:ilvl w:val="0"/>
          <w:numId w:val="51"/>
        </w:numPr>
      </w:pPr>
      <w:r w:rsidRPr="00273266">
        <w:t>Supplier/source</w:t>
      </w:r>
    </w:p>
    <w:p w14:paraId="07087939" w14:textId="77777777" w:rsidR="00273266" w:rsidRPr="00273266" w:rsidRDefault="00273266" w:rsidP="00273266">
      <w:pPr>
        <w:numPr>
          <w:ilvl w:val="0"/>
          <w:numId w:val="51"/>
        </w:numPr>
      </w:pPr>
      <w:r w:rsidRPr="00273266">
        <w:t>Assigned expiration or review date</w:t>
      </w:r>
    </w:p>
    <w:p w14:paraId="6B1F216D" w14:textId="17B5A1C0" w:rsidR="00273266" w:rsidRPr="00273266" w:rsidRDefault="00273266" w:rsidP="00273266">
      <w:pPr>
        <w:pStyle w:val="ListParagraph"/>
        <w:numPr>
          <w:ilvl w:val="0"/>
          <w:numId w:val="51"/>
        </w:numPr>
      </w:pPr>
      <w:r w:rsidRPr="00273266">
        <w:t xml:space="preserve">Apply </w:t>
      </w:r>
      <w:r w:rsidRPr="00273266">
        <w:rPr>
          <w:b/>
          <w:bCs/>
        </w:rPr>
        <w:t>FIFO (First in First Out)</w:t>
      </w:r>
      <w:r w:rsidRPr="00273266">
        <w:t xml:space="preserve"> or </w:t>
      </w:r>
      <w:r w:rsidRPr="00273266">
        <w:rPr>
          <w:b/>
          <w:bCs/>
        </w:rPr>
        <w:t>FEFO (First Expired First Out)</w:t>
      </w:r>
      <w:r w:rsidRPr="00273266">
        <w:t xml:space="preserve"> logic to material use</w:t>
      </w:r>
    </w:p>
    <w:p w14:paraId="759F4A43" w14:textId="3494C2A0" w:rsidR="00642075" w:rsidRDefault="00642075" w:rsidP="00642075">
      <w:pPr>
        <w:pStyle w:val="Heading1"/>
        <w:numPr>
          <w:ilvl w:val="0"/>
          <w:numId w:val="31"/>
        </w:numPr>
        <w:rPr>
          <w:rFonts w:asciiTheme="minorHAnsi" w:hAnsiTheme="minorHAnsi"/>
          <w:sz w:val="28"/>
          <w:szCs w:val="28"/>
        </w:rPr>
      </w:pPr>
      <w:r w:rsidRPr="00642075">
        <w:rPr>
          <w:rFonts w:asciiTheme="minorHAnsi" w:hAnsiTheme="minorHAnsi"/>
          <w:sz w:val="28"/>
          <w:szCs w:val="28"/>
        </w:rPr>
        <w:t>Documentation Requirements</w:t>
      </w:r>
    </w:p>
    <w:p w14:paraId="739850D6" w14:textId="4CB0AD1E" w:rsidR="00642075" w:rsidRPr="006845B1" w:rsidRDefault="00642075" w:rsidP="00642075">
      <w:pPr>
        <w:pStyle w:val="NormalWeb"/>
        <w:rPr>
          <w:rFonts w:asciiTheme="minorHAnsi" w:hAnsiTheme="minorHAnsi"/>
        </w:rPr>
      </w:pPr>
      <w:r>
        <w:t xml:space="preserve">    </w:t>
      </w:r>
      <w:r w:rsidR="006B51DB">
        <w:t xml:space="preserve">    </w:t>
      </w:r>
      <w:r w:rsidRPr="006845B1">
        <w:rPr>
          <w:rFonts w:asciiTheme="minorHAnsi" w:hAnsiTheme="minorHAnsi"/>
        </w:rPr>
        <w:t>The following records must be kept and regularly reviewed:</w:t>
      </w:r>
    </w:p>
    <w:tbl>
      <w:tblPr>
        <w:tblStyle w:val="TableGrid"/>
        <w:tblW w:w="0" w:type="auto"/>
        <w:tblInd w:w="562" w:type="dxa"/>
        <w:tblLook w:val="04A0" w:firstRow="1" w:lastRow="0" w:firstColumn="1" w:lastColumn="0" w:noHBand="0" w:noVBand="1"/>
      </w:tblPr>
      <w:tblGrid>
        <w:gridCol w:w="3946"/>
        <w:gridCol w:w="4508"/>
      </w:tblGrid>
      <w:tr w:rsidR="00642075" w:rsidRPr="006845B1" w14:paraId="18114C3C" w14:textId="77777777" w:rsidTr="006B51DB">
        <w:tc>
          <w:tcPr>
            <w:tcW w:w="3946" w:type="dxa"/>
          </w:tcPr>
          <w:p w14:paraId="47DB1461" w14:textId="56751CA8" w:rsidR="00642075" w:rsidRPr="006845B1" w:rsidRDefault="00642075" w:rsidP="00642075">
            <w:pPr>
              <w:pStyle w:val="NormalWeb"/>
              <w:rPr>
                <w:rFonts w:asciiTheme="minorHAnsi" w:hAnsiTheme="minorHAnsi"/>
              </w:rPr>
            </w:pPr>
            <w:r w:rsidRPr="006845B1">
              <w:rPr>
                <w:rFonts w:asciiTheme="minorHAnsi" w:hAnsiTheme="minorHAnsi"/>
              </w:rPr>
              <w:t>Record</w:t>
            </w:r>
          </w:p>
        </w:tc>
        <w:tc>
          <w:tcPr>
            <w:tcW w:w="4508" w:type="dxa"/>
          </w:tcPr>
          <w:p w14:paraId="3AA99DA3" w14:textId="38C5C302" w:rsidR="00642075" w:rsidRPr="006845B1" w:rsidRDefault="00642075" w:rsidP="00642075">
            <w:pPr>
              <w:pStyle w:val="NormalWeb"/>
              <w:rPr>
                <w:rFonts w:asciiTheme="minorHAnsi" w:hAnsiTheme="minorHAnsi"/>
              </w:rPr>
            </w:pPr>
            <w:r w:rsidRPr="006845B1">
              <w:rPr>
                <w:rFonts w:asciiTheme="minorHAnsi" w:hAnsiTheme="minorHAnsi"/>
              </w:rPr>
              <w:t>Purpose</w:t>
            </w:r>
          </w:p>
        </w:tc>
      </w:tr>
      <w:tr w:rsidR="00642075" w:rsidRPr="006845B1" w14:paraId="5064C188" w14:textId="77777777" w:rsidTr="006B51DB">
        <w:tc>
          <w:tcPr>
            <w:tcW w:w="3946" w:type="dxa"/>
          </w:tcPr>
          <w:p w14:paraId="6AA6615A" w14:textId="60452639" w:rsidR="00642075" w:rsidRPr="006845B1" w:rsidRDefault="00642075" w:rsidP="00642075">
            <w:pPr>
              <w:pStyle w:val="NormalWeb"/>
              <w:rPr>
                <w:rFonts w:asciiTheme="minorHAnsi" w:hAnsiTheme="minorHAnsi"/>
              </w:rPr>
            </w:pPr>
            <w:r w:rsidRPr="006845B1">
              <w:rPr>
                <w:rFonts w:asciiTheme="minorHAnsi" w:hAnsiTheme="minorHAnsi"/>
              </w:rPr>
              <w:t>Material Receipt</w:t>
            </w:r>
          </w:p>
        </w:tc>
        <w:tc>
          <w:tcPr>
            <w:tcW w:w="4508" w:type="dxa"/>
          </w:tcPr>
          <w:p w14:paraId="0BF1A572" w14:textId="5800F963" w:rsidR="00642075" w:rsidRPr="006845B1" w:rsidRDefault="00F37A91" w:rsidP="00642075">
            <w:pPr>
              <w:pStyle w:val="NormalWeb"/>
              <w:rPr>
                <w:rFonts w:asciiTheme="minorHAnsi" w:hAnsiTheme="minorHAnsi"/>
              </w:rPr>
            </w:pPr>
            <w:r w:rsidRPr="006845B1">
              <w:rPr>
                <w:rFonts w:asciiTheme="minorHAnsi" w:hAnsiTheme="minorHAnsi"/>
              </w:rPr>
              <w:t>Logs incoming material, supplier, inspection result, and quarantine status</w:t>
            </w:r>
          </w:p>
        </w:tc>
      </w:tr>
      <w:tr w:rsidR="00642075" w:rsidRPr="006845B1" w14:paraId="50B2F1BC" w14:textId="77777777" w:rsidTr="006B51DB">
        <w:tc>
          <w:tcPr>
            <w:tcW w:w="3946" w:type="dxa"/>
          </w:tcPr>
          <w:p w14:paraId="4461644F" w14:textId="5E077B4E" w:rsidR="00642075" w:rsidRPr="006845B1" w:rsidRDefault="00642075" w:rsidP="00642075">
            <w:pPr>
              <w:pStyle w:val="NormalWeb"/>
              <w:rPr>
                <w:rFonts w:asciiTheme="minorHAnsi" w:hAnsiTheme="minorHAnsi"/>
              </w:rPr>
            </w:pPr>
            <w:r w:rsidRPr="006845B1">
              <w:rPr>
                <w:rFonts w:asciiTheme="minorHAnsi" w:hAnsiTheme="minorHAnsi"/>
              </w:rPr>
              <w:t>Storage Condition Monitoring Log</w:t>
            </w:r>
          </w:p>
        </w:tc>
        <w:tc>
          <w:tcPr>
            <w:tcW w:w="4508" w:type="dxa"/>
          </w:tcPr>
          <w:p w14:paraId="675205BC" w14:textId="7730508D" w:rsidR="00642075" w:rsidRPr="006845B1" w:rsidRDefault="00F37A91" w:rsidP="00642075">
            <w:pPr>
              <w:pStyle w:val="NormalWeb"/>
              <w:rPr>
                <w:rFonts w:asciiTheme="minorHAnsi" w:hAnsiTheme="minorHAnsi"/>
              </w:rPr>
            </w:pPr>
            <w:r w:rsidRPr="006845B1">
              <w:rPr>
                <w:rFonts w:asciiTheme="minorHAnsi" w:hAnsiTheme="minorHAnsi"/>
              </w:rPr>
              <w:t>Record temperature/humidity and any excursions</w:t>
            </w:r>
          </w:p>
        </w:tc>
      </w:tr>
      <w:tr w:rsidR="00642075" w:rsidRPr="006845B1" w14:paraId="2A6AFF44" w14:textId="77777777" w:rsidTr="006B51DB">
        <w:tc>
          <w:tcPr>
            <w:tcW w:w="3946" w:type="dxa"/>
          </w:tcPr>
          <w:p w14:paraId="7BF09D79" w14:textId="03C8E797" w:rsidR="00642075" w:rsidRPr="006845B1" w:rsidRDefault="00642075" w:rsidP="00642075">
            <w:pPr>
              <w:pStyle w:val="NormalWeb"/>
              <w:rPr>
                <w:rFonts w:asciiTheme="minorHAnsi" w:hAnsiTheme="minorHAnsi"/>
              </w:rPr>
            </w:pPr>
            <w:r w:rsidRPr="006845B1">
              <w:rPr>
                <w:rFonts w:asciiTheme="minorHAnsi" w:hAnsiTheme="minorHAnsi"/>
              </w:rPr>
              <w:t>Inventory Register</w:t>
            </w:r>
          </w:p>
        </w:tc>
        <w:tc>
          <w:tcPr>
            <w:tcW w:w="4508" w:type="dxa"/>
          </w:tcPr>
          <w:p w14:paraId="58D6258A" w14:textId="628FECA8" w:rsidR="00642075" w:rsidRPr="006845B1" w:rsidRDefault="00E5365F" w:rsidP="00642075">
            <w:pPr>
              <w:pStyle w:val="NormalWeb"/>
              <w:rPr>
                <w:rFonts w:asciiTheme="minorHAnsi" w:hAnsiTheme="minorHAnsi"/>
              </w:rPr>
            </w:pPr>
            <w:r w:rsidRPr="006845B1">
              <w:rPr>
                <w:rFonts w:asciiTheme="minorHAnsi" w:hAnsiTheme="minorHAnsi"/>
              </w:rPr>
              <w:t>Track samples by batch, quantity, and status</w:t>
            </w:r>
          </w:p>
        </w:tc>
      </w:tr>
      <w:tr w:rsidR="00642075" w:rsidRPr="006845B1" w14:paraId="330BF17F" w14:textId="77777777" w:rsidTr="006B51DB">
        <w:tc>
          <w:tcPr>
            <w:tcW w:w="3946" w:type="dxa"/>
          </w:tcPr>
          <w:p w14:paraId="65CFAF43" w14:textId="4F094652" w:rsidR="00642075" w:rsidRPr="006845B1" w:rsidRDefault="00642075" w:rsidP="00642075">
            <w:pPr>
              <w:pStyle w:val="NormalWeb"/>
              <w:rPr>
                <w:rFonts w:asciiTheme="minorHAnsi" w:hAnsiTheme="minorHAnsi"/>
              </w:rPr>
            </w:pPr>
            <w:r w:rsidRPr="006845B1">
              <w:rPr>
                <w:rFonts w:asciiTheme="minorHAnsi" w:hAnsiTheme="minorHAnsi"/>
              </w:rPr>
              <w:t>Non-conformance and deviation reports</w:t>
            </w:r>
          </w:p>
        </w:tc>
        <w:tc>
          <w:tcPr>
            <w:tcW w:w="4508" w:type="dxa"/>
          </w:tcPr>
          <w:p w14:paraId="6B839C31" w14:textId="075D56E9" w:rsidR="00642075" w:rsidRPr="006845B1" w:rsidRDefault="00E5365F" w:rsidP="00642075">
            <w:pPr>
              <w:pStyle w:val="NormalWeb"/>
              <w:rPr>
                <w:rFonts w:asciiTheme="minorHAnsi" w:hAnsiTheme="minorHAnsi"/>
              </w:rPr>
            </w:pPr>
            <w:r w:rsidRPr="006845B1">
              <w:rPr>
                <w:rFonts w:asciiTheme="minorHAnsi" w:hAnsiTheme="minorHAnsi"/>
              </w:rPr>
              <w:t>Document handling or storage errors and corrective actions</w:t>
            </w:r>
          </w:p>
        </w:tc>
      </w:tr>
      <w:tr w:rsidR="00642075" w:rsidRPr="006845B1" w14:paraId="62BBB5AF" w14:textId="77777777" w:rsidTr="006B51DB">
        <w:tc>
          <w:tcPr>
            <w:tcW w:w="3946" w:type="dxa"/>
          </w:tcPr>
          <w:p w14:paraId="6C3C6BFA" w14:textId="39368526" w:rsidR="00642075" w:rsidRPr="006845B1" w:rsidRDefault="00642075" w:rsidP="00642075">
            <w:pPr>
              <w:pStyle w:val="NormalWeb"/>
              <w:rPr>
                <w:rFonts w:asciiTheme="minorHAnsi" w:hAnsiTheme="minorHAnsi"/>
              </w:rPr>
            </w:pPr>
            <w:r w:rsidRPr="006845B1">
              <w:rPr>
                <w:rFonts w:asciiTheme="minorHAnsi" w:hAnsiTheme="minorHAnsi"/>
              </w:rPr>
              <w:t>Cleaning</w:t>
            </w:r>
            <w:r w:rsidR="00E5365F" w:rsidRPr="006845B1">
              <w:rPr>
                <w:rFonts w:asciiTheme="minorHAnsi" w:hAnsiTheme="minorHAnsi"/>
              </w:rPr>
              <w:t xml:space="preserve"> &amp; Maintenance Records</w:t>
            </w:r>
          </w:p>
        </w:tc>
        <w:tc>
          <w:tcPr>
            <w:tcW w:w="4508" w:type="dxa"/>
          </w:tcPr>
          <w:p w14:paraId="650743AA" w14:textId="55681F9A" w:rsidR="00642075" w:rsidRPr="006845B1" w:rsidRDefault="00E5365F" w:rsidP="00642075">
            <w:pPr>
              <w:pStyle w:val="NormalWeb"/>
              <w:rPr>
                <w:rFonts w:asciiTheme="minorHAnsi" w:hAnsiTheme="minorHAnsi"/>
              </w:rPr>
            </w:pPr>
            <w:r w:rsidRPr="006845B1">
              <w:rPr>
                <w:rFonts w:asciiTheme="minorHAnsi" w:hAnsiTheme="minorHAnsi"/>
              </w:rPr>
              <w:t>Logs for cleaning the storage area to prevent contamination</w:t>
            </w:r>
          </w:p>
        </w:tc>
      </w:tr>
    </w:tbl>
    <w:p w14:paraId="2397D648" w14:textId="77777777" w:rsidR="00642075" w:rsidRDefault="00642075" w:rsidP="00642075">
      <w:pPr>
        <w:pStyle w:val="NormalWeb"/>
      </w:pPr>
    </w:p>
    <w:p w14:paraId="17EF6D93" w14:textId="602CB262" w:rsidR="00364940" w:rsidRDefault="00364940" w:rsidP="00364940">
      <w:pPr>
        <w:pStyle w:val="Heading1"/>
        <w:numPr>
          <w:ilvl w:val="0"/>
          <w:numId w:val="31"/>
        </w:numPr>
        <w:rPr>
          <w:rFonts w:asciiTheme="minorHAnsi" w:hAnsiTheme="minorHAnsi"/>
          <w:sz w:val="28"/>
          <w:szCs w:val="28"/>
        </w:rPr>
      </w:pPr>
      <w:r>
        <w:rPr>
          <w:rFonts w:asciiTheme="minorHAnsi" w:hAnsiTheme="minorHAnsi"/>
          <w:sz w:val="28"/>
          <w:szCs w:val="28"/>
        </w:rPr>
        <w:t>Staff Training</w:t>
      </w:r>
    </w:p>
    <w:p w14:paraId="097AF356" w14:textId="054F2A7F" w:rsidR="00B82089" w:rsidRDefault="00B82089" w:rsidP="00B82089">
      <w:pPr>
        <w:ind w:left="360"/>
      </w:pPr>
      <w:r>
        <w:t>All personnel handling material must be:</w:t>
      </w:r>
    </w:p>
    <w:p w14:paraId="1D0D736D" w14:textId="09B4B04F" w:rsidR="00B82089" w:rsidRDefault="00B82089" w:rsidP="00B82089">
      <w:pPr>
        <w:pStyle w:val="ListParagraph"/>
        <w:numPr>
          <w:ilvl w:val="0"/>
          <w:numId w:val="54"/>
        </w:numPr>
      </w:pPr>
      <w:r>
        <w:t>Trained in SOPs for material handling and storage</w:t>
      </w:r>
    </w:p>
    <w:p w14:paraId="6CC09C96" w14:textId="1B9B38B6" w:rsidR="00B82089" w:rsidRDefault="00B82089" w:rsidP="00B82089">
      <w:pPr>
        <w:pStyle w:val="ListParagraph"/>
        <w:numPr>
          <w:ilvl w:val="0"/>
          <w:numId w:val="54"/>
        </w:numPr>
      </w:pPr>
      <w:r>
        <w:lastRenderedPageBreak/>
        <w:t>Aware of contamination risks and segregation practices</w:t>
      </w:r>
    </w:p>
    <w:p w14:paraId="79878FD4" w14:textId="3E4B762D" w:rsidR="00B82089" w:rsidRPr="00B82089" w:rsidRDefault="00B82089" w:rsidP="00B82089">
      <w:pPr>
        <w:pStyle w:val="ListParagraph"/>
        <w:numPr>
          <w:ilvl w:val="0"/>
          <w:numId w:val="54"/>
        </w:numPr>
      </w:pPr>
      <w:r>
        <w:t>Authorised (access-controlled areas should be restricted to trained staff)</w:t>
      </w:r>
    </w:p>
    <w:p w14:paraId="44E0FB06" w14:textId="77777777" w:rsidR="00273266" w:rsidRPr="0044390A" w:rsidRDefault="00273266" w:rsidP="00DE4F5C">
      <w:pPr>
        <w:pStyle w:val="NormalWeb"/>
        <w:rPr>
          <w:rFonts w:asciiTheme="minorHAnsi" w:hAnsiTheme="minorHAnsi"/>
          <w:b/>
          <w:bCs/>
        </w:rPr>
      </w:pPr>
    </w:p>
    <w:p w14:paraId="2D15F789" w14:textId="77777777" w:rsidR="00E94C7F" w:rsidRPr="0044390A" w:rsidRDefault="00E94C7F" w:rsidP="00E94C7F"/>
    <w:sectPr w:rsidR="00E94C7F" w:rsidRPr="0044390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753B1" w14:textId="77777777" w:rsidR="00F970C8" w:rsidRDefault="00F970C8" w:rsidP="00056E0F">
      <w:pPr>
        <w:spacing w:after="0" w:line="240" w:lineRule="auto"/>
      </w:pPr>
      <w:r>
        <w:separator/>
      </w:r>
    </w:p>
  </w:endnote>
  <w:endnote w:type="continuationSeparator" w:id="0">
    <w:p w14:paraId="749223D2" w14:textId="77777777" w:rsidR="00F970C8" w:rsidRDefault="00F970C8" w:rsidP="00056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F37EC" w14:textId="77777777" w:rsidR="00015CCD" w:rsidRDefault="00015C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056E0F" w:rsidRPr="00056E0F" w14:paraId="7AD31055" w14:textId="77777777" w:rsidTr="00056E0F">
      <w:trPr>
        <w:trHeight w:val="452"/>
      </w:trPr>
      <w:tc>
        <w:tcPr>
          <w:tcW w:w="3221" w:type="dxa"/>
          <w:tcBorders>
            <w:top w:val="single" w:sz="6" w:space="0" w:color="575757"/>
            <w:left w:val="single" w:sz="6" w:space="0" w:color="575757"/>
            <w:bottom w:val="single" w:sz="6" w:space="0" w:color="575757"/>
            <w:right w:val="single" w:sz="6" w:space="0" w:color="575757"/>
          </w:tcBorders>
          <w:hideMark/>
        </w:tcPr>
        <w:p w14:paraId="3409FC67" w14:textId="77777777" w:rsidR="00056E0F" w:rsidRPr="00056E0F" w:rsidRDefault="00056E0F" w:rsidP="00056E0F">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056E0F">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7E24C478" w14:textId="77777777" w:rsidR="00056E0F" w:rsidRPr="00056E0F" w:rsidRDefault="00056E0F" w:rsidP="00056E0F">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Rev</w:t>
          </w:r>
          <w:r w:rsidRPr="00056E0F">
            <w:rPr>
              <w:rFonts w:ascii="Arial" w:eastAsia="Arial" w:hAnsi="Arial" w:cs="Arial"/>
              <w:color w:val="212121"/>
              <w:spacing w:val="-12"/>
              <w:kern w:val="0"/>
              <w:lang w:val="en-US"/>
              <w14:ligatures w14:val="none"/>
            </w:rPr>
            <w:t xml:space="preserve"> </w:t>
          </w:r>
          <w:r w:rsidRPr="00056E0F">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6392339E" w14:textId="77777777" w:rsidR="00056E0F" w:rsidRPr="00056E0F" w:rsidRDefault="00056E0F" w:rsidP="00056E0F">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056E0F">
            <w:rPr>
              <w:rFonts w:ascii="Arial" w:eastAsia="Arial" w:hAnsi="Arial" w:cs="Arial"/>
              <w:bCs/>
              <w:color w:val="212121"/>
              <w:spacing w:val="-4"/>
              <w:kern w:val="0"/>
              <w:lang w:val="en-US"/>
              <w14:ligatures w14:val="none"/>
            </w:rPr>
            <w:t>Next review date</w:t>
          </w:r>
        </w:p>
      </w:tc>
    </w:tr>
    <w:tr w:rsidR="00056E0F" w:rsidRPr="00056E0F" w14:paraId="05A1DBC4" w14:textId="77777777" w:rsidTr="00056E0F">
      <w:trPr>
        <w:trHeight w:val="417"/>
      </w:trPr>
      <w:tc>
        <w:tcPr>
          <w:tcW w:w="3221" w:type="dxa"/>
          <w:tcBorders>
            <w:top w:val="single" w:sz="6" w:space="0" w:color="575757"/>
            <w:left w:val="single" w:sz="6" w:space="0" w:color="575757"/>
            <w:bottom w:val="single" w:sz="6" w:space="0" w:color="575757"/>
            <w:right w:val="single" w:sz="6" w:space="0" w:color="575757"/>
          </w:tcBorders>
          <w:hideMark/>
        </w:tcPr>
        <w:p w14:paraId="0E268837" w14:textId="73A370D8" w:rsidR="00056E0F" w:rsidRPr="00056E0F" w:rsidRDefault="00056E0F" w:rsidP="00056E0F">
          <w:pPr>
            <w:widowControl w:val="0"/>
            <w:autoSpaceDE w:val="0"/>
            <w:autoSpaceDN w:val="0"/>
            <w:spacing w:after="0" w:line="255" w:lineRule="exact"/>
            <w:ind w:left="36"/>
            <w:jc w:val="center"/>
            <w:rPr>
              <w:rFonts w:ascii="Arial" w:eastAsia="Arial" w:hAnsi="Arial" w:cs="Arial"/>
              <w:kern w:val="0"/>
              <w:lang w:val="en-US"/>
              <w14:ligatures w14:val="none"/>
            </w:rPr>
          </w:pPr>
          <w:r w:rsidRPr="00056E0F">
            <w:rPr>
              <w:rFonts w:ascii="Arial" w:eastAsia="Arial" w:hAnsi="Arial" w:cs="Arial"/>
              <w:color w:val="212121"/>
              <w:kern w:val="0"/>
              <w:lang w:val="en-US"/>
              <w14:ligatures w14:val="none"/>
            </w:rPr>
            <w:t>0</w:t>
          </w:r>
          <w:r>
            <w:rPr>
              <w:rFonts w:ascii="Arial" w:eastAsia="Arial" w:hAnsi="Arial" w:cs="Arial"/>
              <w:color w:val="212121"/>
              <w:kern w:val="0"/>
              <w:lang w:val="en-US"/>
              <w14:ligatures w14:val="none"/>
            </w:rPr>
            <w:t>7</w:t>
          </w:r>
          <w:r w:rsidRPr="00056E0F">
            <w:rPr>
              <w:rFonts w:ascii="Arial" w:eastAsia="Arial" w:hAnsi="Arial" w:cs="Arial"/>
              <w:color w:val="212121"/>
              <w:kern w:val="0"/>
              <w:lang w:val="en-US"/>
              <w14:ligatures w14:val="none"/>
            </w:rPr>
            <w:t>/2025</w:t>
          </w:r>
        </w:p>
      </w:tc>
      <w:tc>
        <w:tcPr>
          <w:tcW w:w="3239" w:type="dxa"/>
          <w:tcBorders>
            <w:top w:val="single" w:sz="6" w:space="0" w:color="575757"/>
            <w:left w:val="single" w:sz="6" w:space="0" w:color="575757"/>
            <w:bottom w:val="single" w:sz="6" w:space="0" w:color="575757"/>
            <w:right w:val="single" w:sz="6" w:space="0" w:color="575757"/>
          </w:tcBorders>
          <w:hideMark/>
        </w:tcPr>
        <w:p w14:paraId="774458DB" w14:textId="77777777" w:rsidR="00056E0F" w:rsidRPr="00056E0F" w:rsidRDefault="00056E0F" w:rsidP="00056E0F">
          <w:pPr>
            <w:widowControl w:val="0"/>
            <w:autoSpaceDE w:val="0"/>
            <w:autoSpaceDN w:val="0"/>
            <w:spacing w:after="0" w:line="262" w:lineRule="exact"/>
            <w:ind w:left="53" w:right="18"/>
            <w:jc w:val="center"/>
            <w:rPr>
              <w:rFonts w:ascii="Arial" w:eastAsia="Arial" w:hAnsi="Arial" w:cs="Arial"/>
              <w:kern w:val="0"/>
              <w:lang w:val="en-US"/>
              <w14:ligatures w14:val="none"/>
            </w:rPr>
          </w:pPr>
          <w:r w:rsidRPr="00056E0F">
            <w:rPr>
              <w:rFonts w:ascii="Arial" w:eastAsia="Arial" w:hAnsi="Arial" w:cs="Arial"/>
              <w:color w:val="212121"/>
              <w:spacing w:val="-5"/>
              <w:kern w:val="0"/>
              <w:lang w:val="en-US"/>
              <w14:ligatures w14:val="none"/>
            </w:rPr>
            <w:t>00</w:t>
          </w:r>
        </w:p>
      </w:tc>
      <w:tc>
        <w:tcPr>
          <w:tcW w:w="3226" w:type="dxa"/>
          <w:tcBorders>
            <w:top w:val="single" w:sz="6" w:space="0" w:color="575757"/>
            <w:left w:val="single" w:sz="6" w:space="0" w:color="575757"/>
            <w:bottom w:val="single" w:sz="6" w:space="0" w:color="575757"/>
            <w:right w:val="single" w:sz="6" w:space="0" w:color="575757"/>
          </w:tcBorders>
          <w:hideMark/>
        </w:tcPr>
        <w:p w14:paraId="1411B037" w14:textId="3B8D2EC0" w:rsidR="00056E0F" w:rsidRPr="00056E0F" w:rsidRDefault="00056E0F" w:rsidP="00056E0F">
          <w:pPr>
            <w:widowControl w:val="0"/>
            <w:autoSpaceDE w:val="0"/>
            <w:autoSpaceDN w:val="0"/>
            <w:spacing w:after="0" w:line="263" w:lineRule="exact"/>
            <w:ind w:left="35" w:right="14"/>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0</w:t>
          </w:r>
          <w:r>
            <w:rPr>
              <w:rFonts w:ascii="Arial" w:eastAsia="Arial" w:hAnsi="Arial" w:cs="Arial"/>
              <w:color w:val="212121"/>
              <w:spacing w:val="-2"/>
              <w:kern w:val="0"/>
              <w:lang w:val="en-US"/>
              <w14:ligatures w14:val="none"/>
            </w:rPr>
            <w:t>7</w:t>
          </w:r>
          <w:r w:rsidRPr="00056E0F">
            <w:rPr>
              <w:rFonts w:ascii="Arial" w:eastAsia="Arial" w:hAnsi="Arial" w:cs="Arial"/>
              <w:color w:val="212121"/>
              <w:spacing w:val="-2"/>
              <w:kern w:val="0"/>
              <w:lang w:val="en-US"/>
              <w14:ligatures w14:val="none"/>
            </w:rPr>
            <w:t>/2028</w:t>
          </w:r>
        </w:p>
      </w:tc>
    </w:tr>
  </w:tbl>
  <w:p w14:paraId="2D78A102" w14:textId="77777777" w:rsidR="00056E0F" w:rsidRPr="00056E0F" w:rsidRDefault="00056E0F" w:rsidP="00056E0F">
    <w:pPr>
      <w:widowControl w:val="0"/>
      <w:tabs>
        <w:tab w:val="center" w:pos="4513"/>
        <w:tab w:val="right" w:pos="9026"/>
      </w:tabs>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6C2C1DE9" w14:textId="77777777" w:rsidR="00056E0F" w:rsidRDefault="00056E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D975" w14:textId="77777777" w:rsidR="00015CCD" w:rsidRDefault="00015C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C8DAA" w14:textId="77777777" w:rsidR="00F970C8" w:rsidRDefault="00F970C8" w:rsidP="00056E0F">
      <w:pPr>
        <w:spacing w:after="0" w:line="240" w:lineRule="auto"/>
      </w:pPr>
      <w:r>
        <w:separator/>
      </w:r>
    </w:p>
  </w:footnote>
  <w:footnote w:type="continuationSeparator" w:id="0">
    <w:p w14:paraId="2B79C080" w14:textId="77777777" w:rsidR="00F970C8" w:rsidRDefault="00F970C8" w:rsidP="00056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8BED1" w14:textId="7A0D19CA" w:rsidR="00015CCD" w:rsidRDefault="000E01F8">
    <w:pPr>
      <w:pStyle w:val="Header"/>
    </w:pPr>
    <w:r>
      <w:rPr>
        <w:noProof/>
      </w:rPr>
      <w:pict w14:anchorId="34CEBB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490391" o:spid="_x0000_s1026" type="#_x0000_t136" style="position:absolute;margin-left:0;margin-top:0;width:517pt;height:119.3pt;rotation:315;z-index:-251651072;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8"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52"/>
      <w:gridCol w:w="7796"/>
    </w:tblGrid>
    <w:tr w:rsidR="00056E0F" w:rsidRPr="00056E0F" w14:paraId="571CCA2D" w14:textId="77777777" w:rsidTr="00DD277B">
      <w:trPr>
        <w:trHeight w:val="517"/>
      </w:trPr>
      <w:tc>
        <w:tcPr>
          <w:tcW w:w="2552" w:type="dxa"/>
          <w:vMerge w:val="restart"/>
          <w:tcBorders>
            <w:top w:val="single" w:sz="6" w:space="0" w:color="575757"/>
            <w:left w:val="single" w:sz="6" w:space="0" w:color="575757"/>
            <w:bottom w:val="single" w:sz="6" w:space="0" w:color="575757"/>
            <w:right w:val="single" w:sz="6" w:space="0" w:color="575757"/>
          </w:tcBorders>
        </w:tcPr>
        <w:p w14:paraId="31D96340" w14:textId="50ECE969" w:rsidR="00056E0F" w:rsidRPr="00056E0F" w:rsidRDefault="000E01F8" w:rsidP="00056E0F">
          <w:pPr>
            <w:widowControl w:val="0"/>
            <w:autoSpaceDE w:val="0"/>
            <w:autoSpaceDN w:val="0"/>
            <w:spacing w:after="0" w:line="399" w:lineRule="exact"/>
            <w:rPr>
              <w:rFonts w:ascii="Times New Roman" w:eastAsia="Arial" w:hAnsi="Arial" w:cs="Arial"/>
              <w:kern w:val="0"/>
              <w:lang w:val="en-US"/>
              <w14:ligatures w14:val="none"/>
            </w:rPr>
          </w:pPr>
          <w:sdt>
            <w:sdtPr>
              <w:rPr>
                <w:rFonts w:ascii="Times New Roman" w:eastAsia="Arial" w:hAnsi="Arial" w:cs="Arial"/>
                <w:kern w:val="0"/>
                <w:lang w:val="en-US"/>
                <w14:ligatures w14:val="none"/>
              </w:rPr>
              <w:id w:val="-2124134303"/>
              <w:docPartObj>
                <w:docPartGallery w:val="Page Numbers (Margins)"/>
                <w:docPartUnique/>
              </w:docPartObj>
            </w:sdtPr>
            <w:sdtEndPr/>
            <w:sdtContent/>
          </w:sdt>
          <w:r w:rsidR="00056E0F" w:rsidRPr="00056E0F">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57D9BCDE" wp14:editId="572F63E5">
                <wp:simplePos x="0" y="0"/>
                <wp:positionH relativeFrom="column">
                  <wp:posOffset>137795</wp:posOffset>
                </wp:positionH>
                <wp:positionV relativeFrom="paragraph">
                  <wp:posOffset>272415</wp:posOffset>
                </wp:positionV>
                <wp:extent cx="1329690" cy="14249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7BC1611E" w14:textId="77777777" w:rsidR="00056E0F" w:rsidRPr="00056E0F" w:rsidRDefault="00056E0F" w:rsidP="00056E0F">
          <w:pPr>
            <w:widowControl w:val="0"/>
            <w:autoSpaceDE w:val="0"/>
            <w:autoSpaceDN w:val="0"/>
            <w:spacing w:after="0" w:line="135" w:lineRule="exact"/>
            <w:ind w:left="1164"/>
            <w:rPr>
              <w:rFonts w:ascii="Times New Roman" w:eastAsia="Arial" w:hAnsi="Arial" w:cs="Arial"/>
              <w:kern w:val="0"/>
              <w:lang w:val="en-US"/>
              <w14:ligatures w14:val="none"/>
            </w:rPr>
          </w:pPr>
        </w:p>
      </w:tc>
      <w:tc>
        <w:tcPr>
          <w:tcW w:w="7796" w:type="dxa"/>
          <w:tcBorders>
            <w:top w:val="single" w:sz="6" w:space="0" w:color="575757"/>
            <w:left w:val="single" w:sz="6" w:space="0" w:color="575757"/>
            <w:bottom w:val="single" w:sz="6" w:space="0" w:color="575757"/>
            <w:right w:val="single" w:sz="6" w:space="0" w:color="575757"/>
          </w:tcBorders>
          <w:hideMark/>
        </w:tcPr>
        <w:p w14:paraId="44B7B80E" w14:textId="07FB77B1" w:rsidR="00056E0F" w:rsidRPr="00056E0F" w:rsidRDefault="007B191F" w:rsidP="007B191F">
          <w:pPr>
            <w:widowControl w:val="0"/>
            <w:autoSpaceDE w:val="0"/>
            <w:autoSpaceDN w:val="0"/>
            <w:spacing w:before="69" w:after="0" w:line="240" w:lineRule="auto"/>
            <w:ind w:right="17"/>
            <w:jc w:val="center"/>
            <w:rPr>
              <w:rFonts w:ascii="Arial" w:eastAsia="Arial" w:hAnsi="Arial" w:cs="Arial"/>
              <w:b/>
              <w:bCs/>
              <w:kern w:val="0"/>
              <w:lang w:val="en-US"/>
              <w14:ligatures w14:val="none"/>
            </w:rPr>
          </w:pPr>
          <w:r>
            <w:rPr>
              <w:rFonts w:ascii="Arial" w:eastAsia="Arial" w:hAnsi="Arial" w:cs="Arial"/>
              <w:b/>
              <w:bCs/>
              <w:kern w:val="0"/>
              <w:lang w:val="en-US"/>
              <w14:ligatures w14:val="none"/>
            </w:rPr>
            <w:t xml:space="preserve">7.4. </w:t>
          </w:r>
          <w:r w:rsidR="00E94C7F">
            <w:rPr>
              <w:rFonts w:ascii="Arial" w:eastAsia="Arial" w:hAnsi="Arial" w:cs="Arial"/>
              <w:b/>
              <w:bCs/>
              <w:kern w:val="0"/>
              <w:lang w:val="en-US"/>
              <w14:ligatures w14:val="none"/>
            </w:rPr>
            <w:t>MATERIAL HANDLING AND STORAGE</w:t>
          </w:r>
        </w:p>
      </w:tc>
    </w:tr>
    <w:tr w:rsidR="00770CFE" w:rsidRPr="00056E0F" w14:paraId="6E214159" w14:textId="77777777" w:rsidTr="00DD277B">
      <w:trPr>
        <w:trHeight w:val="258"/>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684F911" w14:textId="77777777" w:rsidR="00770CFE" w:rsidRPr="00056E0F" w:rsidRDefault="00770CFE" w:rsidP="00056E0F">
          <w:pPr>
            <w:widowControl w:val="0"/>
            <w:autoSpaceDE w:val="0"/>
            <w:autoSpaceDN w:val="0"/>
            <w:spacing w:after="0" w:line="240" w:lineRule="auto"/>
            <w:rPr>
              <w:rFonts w:ascii="Times New Roman" w:eastAsia="Arial" w:hAnsi="Arial" w:cs="Arial"/>
              <w:kern w:val="0"/>
              <w:lang w:val="en-US"/>
              <w14:ligatures w14:val="none"/>
            </w:rPr>
          </w:pPr>
        </w:p>
      </w:tc>
      <w:tc>
        <w:tcPr>
          <w:tcW w:w="7796" w:type="dxa"/>
          <w:tcBorders>
            <w:top w:val="single" w:sz="6" w:space="0" w:color="575757"/>
            <w:left w:val="single" w:sz="6" w:space="0" w:color="575757"/>
            <w:bottom w:val="single" w:sz="6" w:space="0" w:color="575757"/>
            <w:right w:val="single" w:sz="6" w:space="0" w:color="575757"/>
          </w:tcBorders>
          <w:hideMark/>
        </w:tcPr>
        <w:p w14:paraId="44A23834" w14:textId="77777777" w:rsidR="00770CFE" w:rsidRPr="00056E0F" w:rsidRDefault="00770CFE"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sidRPr="00056E0F">
            <w:rPr>
              <w:rFonts w:ascii="Arial" w:eastAsia="Arial" w:hAnsi="Arial" w:cs="Arial"/>
              <w:b/>
              <w:bCs/>
              <w:color w:val="242424"/>
              <w:spacing w:val="-6"/>
              <w:kern w:val="0"/>
              <w:lang w:val="en-US"/>
              <w14:ligatures w14:val="none"/>
            </w:rPr>
            <w:t>Document no:</w:t>
          </w:r>
        </w:p>
        <w:p w14:paraId="1E52EB80" w14:textId="1600D5F8" w:rsidR="00770CFE" w:rsidRPr="00056E0F" w:rsidRDefault="000950F6"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Pr>
              <w:rFonts w:ascii="Arial" w:eastAsia="Arial" w:hAnsi="Arial" w:cs="Arial"/>
              <w:b/>
              <w:bCs/>
              <w:color w:val="242424"/>
              <w:spacing w:val="-6"/>
              <w:kern w:val="0"/>
              <w:lang w:val="en-US"/>
              <w14:ligatures w14:val="none"/>
            </w:rPr>
            <w:t>ASM</w:t>
          </w:r>
          <w:r w:rsidR="00B4247E">
            <w:rPr>
              <w:rFonts w:ascii="Arial" w:eastAsia="Arial" w:hAnsi="Arial" w:cs="Arial"/>
              <w:b/>
              <w:bCs/>
              <w:color w:val="242424"/>
              <w:spacing w:val="-6"/>
              <w:kern w:val="0"/>
              <w:lang w:val="en-US"/>
              <w14:ligatures w14:val="none"/>
            </w:rPr>
            <w:t>F</w:t>
          </w:r>
          <w:r w:rsidR="00DD277B">
            <w:rPr>
              <w:rFonts w:ascii="Arial" w:eastAsia="Arial" w:hAnsi="Arial" w:cs="Arial"/>
              <w:b/>
              <w:bCs/>
              <w:color w:val="242424"/>
              <w:spacing w:val="-6"/>
              <w:kern w:val="0"/>
              <w:lang w:val="en-US"/>
              <w14:ligatures w14:val="none"/>
            </w:rPr>
            <w:t xml:space="preserve"> </w:t>
          </w:r>
          <w:r w:rsidR="00B4247E">
            <w:rPr>
              <w:rFonts w:ascii="Arial" w:eastAsia="Arial" w:hAnsi="Arial" w:cs="Arial"/>
              <w:b/>
              <w:bCs/>
              <w:color w:val="242424"/>
              <w:spacing w:val="-6"/>
              <w:kern w:val="0"/>
              <w:lang w:val="en-US"/>
              <w14:ligatures w14:val="none"/>
            </w:rPr>
            <w:t>7.</w:t>
          </w:r>
          <w:r w:rsidR="00341907">
            <w:rPr>
              <w:rFonts w:ascii="Arial" w:eastAsia="Arial" w:hAnsi="Arial" w:cs="Arial"/>
              <w:b/>
              <w:bCs/>
              <w:color w:val="242424"/>
              <w:spacing w:val="-6"/>
              <w:kern w:val="0"/>
              <w:lang w:val="en-US"/>
              <w14:ligatures w14:val="none"/>
            </w:rPr>
            <w:t>4</w:t>
          </w:r>
          <w:r w:rsidR="00015CCD">
            <w:rPr>
              <w:rFonts w:ascii="Arial" w:eastAsia="Arial" w:hAnsi="Arial" w:cs="Arial"/>
              <w:b/>
              <w:bCs/>
              <w:color w:val="242424"/>
              <w:spacing w:val="-6"/>
              <w:kern w:val="0"/>
              <w:lang w:val="en-US"/>
              <w14:ligatures w14:val="none"/>
            </w:rPr>
            <w:t xml:space="preserve"> (also covers 7.14)</w:t>
          </w:r>
        </w:p>
      </w:tc>
    </w:tr>
    <w:tr w:rsidR="00056E0F" w:rsidRPr="00056E0F" w14:paraId="7A56326F" w14:textId="77777777" w:rsidTr="00DD277B">
      <w:trPr>
        <w:trHeight w:val="1415"/>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CD4E7D9" w14:textId="77777777" w:rsidR="00056E0F" w:rsidRPr="00056E0F" w:rsidRDefault="00056E0F" w:rsidP="00056E0F">
          <w:pPr>
            <w:widowControl w:val="0"/>
            <w:autoSpaceDE w:val="0"/>
            <w:autoSpaceDN w:val="0"/>
            <w:spacing w:after="0" w:line="240" w:lineRule="auto"/>
            <w:rPr>
              <w:rFonts w:ascii="Times New Roman" w:eastAsia="Arial" w:hAnsi="Arial" w:cs="Arial"/>
              <w:kern w:val="0"/>
              <w:lang w:val="en-US"/>
              <w14:ligatures w14:val="none"/>
            </w:rPr>
          </w:pPr>
        </w:p>
      </w:tc>
      <w:tc>
        <w:tcPr>
          <w:tcW w:w="7796"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Ind w:w="0" w:type="dxa"/>
            <w:tblLook w:val="04A0" w:firstRow="1" w:lastRow="0" w:firstColumn="1" w:lastColumn="0" w:noHBand="0" w:noVBand="1"/>
          </w:tblPr>
          <w:tblGrid>
            <w:gridCol w:w="1696"/>
            <w:gridCol w:w="3225"/>
            <w:gridCol w:w="2461"/>
          </w:tblGrid>
          <w:tr w:rsidR="00056E0F" w:rsidRPr="00056E0F" w14:paraId="4F14532F" w14:textId="77777777">
            <w:tc>
              <w:tcPr>
                <w:tcW w:w="1696" w:type="dxa"/>
                <w:tcBorders>
                  <w:top w:val="single" w:sz="4" w:space="0" w:color="auto"/>
                  <w:left w:val="single" w:sz="4" w:space="0" w:color="auto"/>
                  <w:bottom w:val="single" w:sz="4" w:space="0" w:color="auto"/>
                  <w:right w:val="single" w:sz="4" w:space="0" w:color="auto"/>
                </w:tcBorders>
                <w:hideMark/>
              </w:tcPr>
              <w:p w14:paraId="5ECF34B1"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4E25415E" w14:textId="11838177"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Sifiso Nyambi - Laboratory Man</w:t>
                </w:r>
                <w:r>
                  <w:rPr>
                    <w:rFonts w:ascii="Arial" w:eastAsia="Arial" w:hAnsi="Arial" w:cs="Arial"/>
                    <w:b/>
                    <w:bCs/>
                  </w:rPr>
                  <w:t>ager</w:t>
                </w:r>
              </w:p>
            </w:tc>
            <w:tc>
              <w:tcPr>
                <w:tcW w:w="2461" w:type="dxa"/>
                <w:tcBorders>
                  <w:top w:val="single" w:sz="4" w:space="0" w:color="auto"/>
                  <w:left w:val="single" w:sz="4" w:space="0" w:color="auto"/>
                  <w:bottom w:val="single" w:sz="4" w:space="0" w:color="auto"/>
                  <w:right w:val="single" w:sz="4" w:space="0" w:color="auto"/>
                </w:tcBorders>
              </w:tcPr>
              <w:p w14:paraId="06498F8A" w14:textId="558F5271" w:rsidR="00056E0F" w:rsidRPr="00056E0F" w:rsidRDefault="00056E0F" w:rsidP="00056E0F">
                <w:pPr>
                  <w:tabs>
                    <w:tab w:val="left" w:pos="1882"/>
                  </w:tabs>
                  <w:spacing w:before="149"/>
                  <w:rPr>
                    <w:rFonts w:ascii="Arial" w:eastAsia="Arial" w:hAnsi="Arial" w:cs="Arial"/>
                    <w:b/>
                    <w:bCs/>
                  </w:rPr>
                </w:pPr>
              </w:p>
            </w:tc>
          </w:tr>
          <w:tr w:rsidR="00056E0F" w:rsidRPr="00056E0F" w14:paraId="61882A1F" w14:textId="77777777">
            <w:trPr>
              <w:trHeight w:val="423"/>
            </w:trPr>
            <w:tc>
              <w:tcPr>
                <w:tcW w:w="1696" w:type="dxa"/>
                <w:tcBorders>
                  <w:top w:val="single" w:sz="4" w:space="0" w:color="auto"/>
                  <w:left w:val="single" w:sz="4" w:space="0" w:color="auto"/>
                  <w:bottom w:val="single" w:sz="4" w:space="0" w:color="auto"/>
                  <w:right w:val="single" w:sz="4" w:space="0" w:color="auto"/>
                </w:tcBorders>
                <w:hideMark/>
              </w:tcPr>
              <w:p w14:paraId="59C818CD"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6C6C4B6F" w14:textId="77777777"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2461" w:type="dxa"/>
                <w:tcBorders>
                  <w:top w:val="single" w:sz="4" w:space="0" w:color="auto"/>
                  <w:left w:val="single" w:sz="4" w:space="0" w:color="auto"/>
                  <w:bottom w:val="single" w:sz="4" w:space="0" w:color="auto"/>
                  <w:right w:val="single" w:sz="4" w:space="0" w:color="auto"/>
                </w:tcBorders>
              </w:tcPr>
              <w:p w14:paraId="1196CECC" w14:textId="77777777" w:rsidR="00056E0F" w:rsidRPr="00056E0F" w:rsidRDefault="00056E0F" w:rsidP="00056E0F">
                <w:pPr>
                  <w:tabs>
                    <w:tab w:val="left" w:pos="1882"/>
                  </w:tabs>
                  <w:spacing w:before="149"/>
                  <w:rPr>
                    <w:rFonts w:ascii="Arial" w:eastAsia="Arial" w:hAnsi="Arial" w:cs="Arial"/>
                    <w:b/>
                    <w:bCs/>
                  </w:rPr>
                </w:pPr>
              </w:p>
            </w:tc>
          </w:tr>
        </w:tbl>
        <w:p w14:paraId="3FC4C213" w14:textId="77777777" w:rsidR="00056E0F" w:rsidRPr="00056E0F" w:rsidRDefault="00056E0F" w:rsidP="00056E0F">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52757616" w14:textId="3F4A034E" w:rsidR="00056E0F" w:rsidRDefault="000E01F8">
    <w:pPr>
      <w:pStyle w:val="Header"/>
    </w:pPr>
    <w:r>
      <w:rPr>
        <w:noProof/>
      </w:rPr>
      <w:pict w14:anchorId="2D4EB3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490392" o:spid="_x0000_s1027" type="#_x0000_t136" style="position:absolute;margin-left:0;margin-top:0;width:517pt;height:119.3pt;rotation:315;z-index:-251649024;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r w:rsidR="00664B6B" w:rsidRPr="00770CFE">
      <w:rPr>
        <w:rFonts w:ascii="Times New Roman" w:eastAsia="Arial" w:hAnsi="Arial" w:cs="Arial"/>
        <w:noProof/>
        <w:kern w:val="0"/>
        <w:lang w:val="en-US"/>
        <w14:ligatures w14:val="none"/>
      </w:rPr>
      <mc:AlternateContent>
        <mc:Choice Requires="wps">
          <w:drawing>
            <wp:anchor distT="0" distB="0" distL="114300" distR="114300" simplePos="0" relativeHeight="251661312" behindDoc="0" locked="0" layoutInCell="0" allowOverlap="1" wp14:anchorId="5BD5E87C" wp14:editId="499B09DE">
              <wp:simplePos x="0" y="0"/>
              <wp:positionH relativeFrom="leftMargin">
                <wp:posOffset>144780</wp:posOffset>
              </wp:positionH>
              <wp:positionV relativeFrom="margin">
                <wp:posOffset>-2298700</wp:posOffset>
              </wp:positionV>
              <wp:extent cx="502920" cy="2179320"/>
              <wp:effectExtent l="0" t="0" r="0" b="0"/>
              <wp:wrapNone/>
              <wp:docPr id="4928052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D5E87C" id="Rectangle 2" o:spid="_x0000_s1026" style="position:absolute;margin-left:11.4pt;margin-top:-181pt;width:39.6pt;height:171.6pt;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" o:allowincell="f" filled="f" stroked="f">
              <v:textbox style="layout-flow:vertical;mso-layout-flow-alt:bottom-to-top">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D4C3" w14:textId="1F51B298" w:rsidR="00015CCD" w:rsidRDefault="000E01F8">
    <w:pPr>
      <w:pStyle w:val="Header"/>
    </w:pPr>
    <w:r>
      <w:rPr>
        <w:noProof/>
      </w:rPr>
      <w:pict w14:anchorId="1E1178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490390" o:spid="_x0000_s1025" type="#_x0000_t136" style="position:absolute;margin-left:0;margin-top:0;width:517pt;height:119.3pt;rotation:315;z-index:-251653120;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27A"/>
    <w:multiLevelType w:val="multilevel"/>
    <w:tmpl w:val="6A9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96FFE"/>
    <w:multiLevelType w:val="hybridMultilevel"/>
    <w:tmpl w:val="2FD688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77F3F69"/>
    <w:multiLevelType w:val="hybridMultilevel"/>
    <w:tmpl w:val="5C5EF198"/>
    <w:lvl w:ilvl="0" w:tplc="B78ABF4C">
      <w:start w:val="1"/>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91F16DA"/>
    <w:multiLevelType w:val="multilevel"/>
    <w:tmpl w:val="DF40416C"/>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4156C"/>
    <w:multiLevelType w:val="hybridMultilevel"/>
    <w:tmpl w:val="2834AC7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0979266F"/>
    <w:multiLevelType w:val="hybridMultilevel"/>
    <w:tmpl w:val="AEFA4EF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0B707F20"/>
    <w:multiLevelType w:val="hybridMultilevel"/>
    <w:tmpl w:val="847609B8"/>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7" w15:restartNumberingAfterBreak="0">
    <w:nsid w:val="0F6433EB"/>
    <w:multiLevelType w:val="multilevel"/>
    <w:tmpl w:val="12DC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04104"/>
    <w:multiLevelType w:val="multilevel"/>
    <w:tmpl w:val="1306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C3FEA"/>
    <w:multiLevelType w:val="hybridMultilevel"/>
    <w:tmpl w:val="68B8F5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5807EF3"/>
    <w:multiLevelType w:val="multilevel"/>
    <w:tmpl w:val="3246084A"/>
    <w:lvl w:ilvl="0">
      <w:start w:val="1"/>
      <w:numFmt w:val="decimal"/>
      <w:lvlText w:val="%1."/>
      <w:lvlJc w:val="left"/>
      <w:pPr>
        <w:ind w:left="720" w:hanging="360"/>
      </w:pPr>
      <w:rPr>
        <w:rFonts w:hint="default"/>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7E44924"/>
    <w:multiLevelType w:val="multilevel"/>
    <w:tmpl w:val="7C2C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B1B12"/>
    <w:multiLevelType w:val="hybridMultilevel"/>
    <w:tmpl w:val="7FB00C7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18E71478"/>
    <w:multiLevelType w:val="multilevel"/>
    <w:tmpl w:val="7B62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7E2E49"/>
    <w:multiLevelType w:val="hybridMultilevel"/>
    <w:tmpl w:val="11C288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1F820223"/>
    <w:multiLevelType w:val="multilevel"/>
    <w:tmpl w:val="4046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3D6B26"/>
    <w:multiLevelType w:val="multilevel"/>
    <w:tmpl w:val="2D94E6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589295B"/>
    <w:multiLevelType w:val="hybridMultilevel"/>
    <w:tmpl w:val="622C93F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8" w15:restartNumberingAfterBreak="0">
    <w:nsid w:val="284C3665"/>
    <w:multiLevelType w:val="multilevel"/>
    <w:tmpl w:val="96BA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530974"/>
    <w:multiLevelType w:val="multilevel"/>
    <w:tmpl w:val="D236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86411A"/>
    <w:multiLevelType w:val="hybridMultilevel"/>
    <w:tmpl w:val="EEFE4B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2F6B5068"/>
    <w:multiLevelType w:val="multilevel"/>
    <w:tmpl w:val="7B62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3A78BF"/>
    <w:multiLevelType w:val="hybridMultilevel"/>
    <w:tmpl w:val="388CD5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3656363F"/>
    <w:multiLevelType w:val="hybridMultilevel"/>
    <w:tmpl w:val="B3DE0396"/>
    <w:lvl w:ilvl="0" w:tplc="E44245E4">
      <w:start w:val="1"/>
      <w:numFmt w:val="decimal"/>
      <w:lvlText w:val="%1."/>
      <w:lvlJc w:val="left"/>
      <w:pPr>
        <w:ind w:left="792" w:hanging="360"/>
      </w:pPr>
      <w:rPr>
        <w:rFonts w:hint="default"/>
      </w:rPr>
    </w:lvl>
    <w:lvl w:ilvl="1" w:tplc="1C090019">
      <w:start w:val="1"/>
      <w:numFmt w:val="lowerLetter"/>
      <w:lvlText w:val="%2."/>
      <w:lvlJc w:val="left"/>
      <w:pPr>
        <w:ind w:left="1512" w:hanging="360"/>
      </w:pPr>
    </w:lvl>
    <w:lvl w:ilvl="2" w:tplc="1C09001B" w:tentative="1">
      <w:start w:val="1"/>
      <w:numFmt w:val="lowerRoman"/>
      <w:lvlText w:val="%3."/>
      <w:lvlJc w:val="right"/>
      <w:pPr>
        <w:ind w:left="2232" w:hanging="180"/>
      </w:pPr>
    </w:lvl>
    <w:lvl w:ilvl="3" w:tplc="1C09000F" w:tentative="1">
      <w:start w:val="1"/>
      <w:numFmt w:val="decimal"/>
      <w:lvlText w:val="%4."/>
      <w:lvlJc w:val="left"/>
      <w:pPr>
        <w:ind w:left="2952" w:hanging="360"/>
      </w:pPr>
    </w:lvl>
    <w:lvl w:ilvl="4" w:tplc="1C090019" w:tentative="1">
      <w:start w:val="1"/>
      <w:numFmt w:val="lowerLetter"/>
      <w:lvlText w:val="%5."/>
      <w:lvlJc w:val="left"/>
      <w:pPr>
        <w:ind w:left="3672" w:hanging="360"/>
      </w:pPr>
    </w:lvl>
    <w:lvl w:ilvl="5" w:tplc="1C09001B" w:tentative="1">
      <w:start w:val="1"/>
      <w:numFmt w:val="lowerRoman"/>
      <w:lvlText w:val="%6."/>
      <w:lvlJc w:val="right"/>
      <w:pPr>
        <w:ind w:left="4392" w:hanging="180"/>
      </w:pPr>
    </w:lvl>
    <w:lvl w:ilvl="6" w:tplc="1C09000F" w:tentative="1">
      <w:start w:val="1"/>
      <w:numFmt w:val="decimal"/>
      <w:lvlText w:val="%7."/>
      <w:lvlJc w:val="left"/>
      <w:pPr>
        <w:ind w:left="5112" w:hanging="360"/>
      </w:pPr>
    </w:lvl>
    <w:lvl w:ilvl="7" w:tplc="1C090019" w:tentative="1">
      <w:start w:val="1"/>
      <w:numFmt w:val="lowerLetter"/>
      <w:lvlText w:val="%8."/>
      <w:lvlJc w:val="left"/>
      <w:pPr>
        <w:ind w:left="5832" w:hanging="360"/>
      </w:pPr>
    </w:lvl>
    <w:lvl w:ilvl="8" w:tplc="1C09001B" w:tentative="1">
      <w:start w:val="1"/>
      <w:numFmt w:val="lowerRoman"/>
      <w:lvlText w:val="%9."/>
      <w:lvlJc w:val="right"/>
      <w:pPr>
        <w:ind w:left="6552" w:hanging="180"/>
      </w:pPr>
    </w:lvl>
  </w:abstractNum>
  <w:abstractNum w:abstractNumId="24" w15:restartNumberingAfterBreak="0">
    <w:nsid w:val="378067EC"/>
    <w:multiLevelType w:val="multilevel"/>
    <w:tmpl w:val="2A08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5C6B75"/>
    <w:multiLevelType w:val="hybridMultilevel"/>
    <w:tmpl w:val="95DA43F0"/>
    <w:lvl w:ilvl="0" w:tplc="FFFFFFFF">
      <w:start w:val="1"/>
      <w:numFmt w:val="bullet"/>
      <w:lvlText w:val=""/>
      <w:lvlJc w:val="left"/>
      <w:pPr>
        <w:ind w:left="720" w:hanging="360"/>
      </w:pPr>
      <w:rPr>
        <w:rFonts w:ascii="Symbol" w:hAnsi="Symbol" w:hint="default"/>
      </w:rPr>
    </w:lvl>
    <w:lvl w:ilvl="1" w:tplc="B78ABF4C">
      <w:start w:val="1"/>
      <w:numFmt w:val="bullet"/>
      <w:lvlText w:val="-"/>
      <w:lvlJc w:val="left"/>
      <w:pPr>
        <w:ind w:left="72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A7A2401"/>
    <w:multiLevelType w:val="multilevel"/>
    <w:tmpl w:val="13063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A96F78"/>
    <w:multiLevelType w:val="hybridMultilevel"/>
    <w:tmpl w:val="27321430"/>
    <w:lvl w:ilvl="0" w:tplc="B78ABF4C">
      <w:start w:val="1"/>
      <w:numFmt w:val="bullet"/>
      <w:lvlText w:val="-"/>
      <w:lvlJc w:val="left"/>
      <w:pPr>
        <w:ind w:left="1080" w:hanging="360"/>
      </w:pPr>
      <w:rPr>
        <w:rFonts w:ascii="Aptos" w:eastAsiaTheme="minorHAnsi" w:hAnsi="Aptos"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8" w15:restartNumberingAfterBreak="0">
    <w:nsid w:val="3F18311E"/>
    <w:multiLevelType w:val="hybridMultilevel"/>
    <w:tmpl w:val="B2ECB0C6"/>
    <w:lvl w:ilvl="0" w:tplc="1C09000F">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3F8A537D"/>
    <w:multiLevelType w:val="hybridMultilevel"/>
    <w:tmpl w:val="56FA27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436B25C6"/>
    <w:multiLevelType w:val="multilevel"/>
    <w:tmpl w:val="FBC8BD62"/>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BC1CA7"/>
    <w:multiLevelType w:val="hybridMultilevel"/>
    <w:tmpl w:val="22E04B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52570B52"/>
    <w:multiLevelType w:val="hybridMultilevel"/>
    <w:tmpl w:val="F418F040"/>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33" w15:restartNumberingAfterBreak="0">
    <w:nsid w:val="55E02BF7"/>
    <w:multiLevelType w:val="hybridMultilevel"/>
    <w:tmpl w:val="023E76F4"/>
    <w:lvl w:ilvl="0" w:tplc="1C090001">
      <w:start w:val="1"/>
      <w:numFmt w:val="bullet"/>
      <w:lvlText w:val=""/>
      <w:lvlJc w:val="left"/>
      <w:pPr>
        <w:ind w:left="768" w:hanging="360"/>
      </w:pPr>
      <w:rPr>
        <w:rFonts w:ascii="Symbol" w:hAnsi="Symbol"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34" w15:restartNumberingAfterBreak="0">
    <w:nsid w:val="58B55FC0"/>
    <w:multiLevelType w:val="hybridMultilevel"/>
    <w:tmpl w:val="7B9A624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5A431222"/>
    <w:multiLevelType w:val="multilevel"/>
    <w:tmpl w:val="BD0E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E1A20"/>
    <w:multiLevelType w:val="hybridMultilevel"/>
    <w:tmpl w:val="404ACFD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5D2E0108"/>
    <w:multiLevelType w:val="hybridMultilevel"/>
    <w:tmpl w:val="5678BF5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8" w15:restartNumberingAfterBreak="0">
    <w:nsid w:val="5E4B1B97"/>
    <w:multiLevelType w:val="hybridMultilevel"/>
    <w:tmpl w:val="B8C29DC6"/>
    <w:lvl w:ilvl="0" w:tplc="8D265810">
      <w:start w:val="5"/>
      <w:numFmt w:val="bullet"/>
      <w:lvlText w:val=""/>
      <w:lvlJc w:val="left"/>
      <w:pPr>
        <w:ind w:left="1440" w:hanging="360"/>
      </w:pPr>
      <w:rPr>
        <w:rFonts w:ascii="Wingdings" w:eastAsiaTheme="minorHAnsi" w:hAnsi="Wingdings" w:cstheme="minorBid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9" w15:restartNumberingAfterBreak="0">
    <w:nsid w:val="617E6556"/>
    <w:multiLevelType w:val="multilevel"/>
    <w:tmpl w:val="AA1C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864E0D"/>
    <w:multiLevelType w:val="multilevel"/>
    <w:tmpl w:val="4254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D071CB"/>
    <w:multiLevelType w:val="hybridMultilevel"/>
    <w:tmpl w:val="90F69E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661915BA"/>
    <w:multiLevelType w:val="multilevel"/>
    <w:tmpl w:val="538453B6"/>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9B7DD2"/>
    <w:multiLevelType w:val="multilevel"/>
    <w:tmpl w:val="7B62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8C5D94"/>
    <w:multiLevelType w:val="multilevel"/>
    <w:tmpl w:val="5F76BA2E"/>
    <w:lvl w:ilvl="0">
      <w:start w:val="7"/>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5" w15:restartNumberingAfterBreak="0">
    <w:nsid w:val="6D4F2DEA"/>
    <w:multiLevelType w:val="multilevel"/>
    <w:tmpl w:val="F266C41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04" w:hanging="720"/>
      </w:pPr>
      <w:rPr>
        <w:rFonts w:hint="default"/>
        <w:b w:val="0"/>
        <w:bCs w:val="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6" w15:restartNumberingAfterBreak="0">
    <w:nsid w:val="70221460"/>
    <w:multiLevelType w:val="hybridMultilevel"/>
    <w:tmpl w:val="C5888B0C"/>
    <w:lvl w:ilvl="0" w:tplc="1C090001">
      <w:start w:val="1"/>
      <w:numFmt w:val="bullet"/>
      <w:lvlText w:val=""/>
      <w:lvlJc w:val="left"/>
      <w:pPr>
        <w:ind w:left="768" w:hanging="360"/>
      </w:pPr>
      <w:rPr>
        <w:rFonts w:ascii="Symbol" w:hAnsi="Symbol"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47" w15:restartNumberingAfterBreak="0">
    <w:nsid w:val="710059F0"/>
    <w:multiLevelType w:val="hybridMultilevel"/>
    <w:tmpl w:val="701C57B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3FE1DD0"/>
    <w:multiLevelType w:val="hybridMultilevel"/>
    <w:tmpl w:val="FAE2665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9" w15:restartNumberingAfterBreak="0">
    <w:nsid w:val="75656C1A"/>
    <w:multiLevelType w:val="multilevel"/>
    <w:tmpl w:val="B9F206FE"/>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F01AA7"/>
    <w:multiLevelType w:val="hybridMultilevel"/>
    <w:tmpl w:val="9A96EA3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1" w15:restartNumberingAfterBreak="0">
    <w:nsid w:val="7B7B7BF3"/>
    <w:multiLevelType w:val="hybridMultilevel"/>
    <w:tmpl w:val="E5F208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2" w15:restartNumberingAfterBreak="0">
    <w:nsid w:val="7C2E37AC"/>
    <w:multiLevelType w:val="hybridMultilevel"/>
    <w:tmpl w:val="701C57BC"/>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3" w15:restartNumberingAfterBreak="0">
    <w:nsid w:val="7F7511B2"/>
    <w:multiLevelType w:val="multilevel"/>
    <w:tmpl w:val="1306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267613">
    <w:abstractNumId w:val="45"/>
  </w:num>
  <w:num w:numId="2" w16cid:durableId="1210917451">
    <w:abstractNumId w:val="38"/>
  </w:num>
  <w:num w:numId="3" w16cid:durableId="2145389517">
    <w:abstractNumId w:val="10"/>
  </w:num>
  <w:num w:numId="4" w16cid:durableId="977759022">
    <w:abstractNumId w:val="11"/>
  </w:num>
  <w:num w:numId="5" w16cid:durableId="1491140859">
    <w:abstractNumId w:val="33"/>
  </w:num>
  <w:num w:numId="6" w16cid:durableId="879777994">
    <w:abstractNumId w:val="40"/>
  </w:num>
  <w:num w:numId="7" w16cid:durableId="738091935">
    <w:abstractNumId w:val="14"/>
  </w:num>
  <w:num w:numId="8" w16cid:durableId="1296520060">
    <w:abstractNumId w:val="6"/>
  </w:num>
  <w:num w:numId="9" w16cid:durableId="1547641171">
    <w:abstractNumId w:val="9"/>
  </w:num>
  <w:num w:numId="10" w16cid:durableId="2033140415">
    <w:abstractNumId w:val="32"/>
  </w:num>
  <w:num w:numId="11" w16cid:durableId="1664158144">
    <w:abstractNumId w:val="31"/>
  </w:num>
  <w:num w:numId="12" w16cid:durableId="1238172548">
    <w:abstractNumId w:val="4"/>
  </w:num>
  <w:num w:numId="13" w16cid:durableId="1857691692">
    <w:abstractNumId w:val="51"/>
  </w:num>
  <w:num w:numId="14" w16cid:durableId="1827672258">
    <w:abstractNumId w:val="1"/>
  </w:num>
  <w:num w:numId="15" w16cid:durableId="1263534209">
    <w:abstractNumId w:val="0"/>
  </w:num>
  <w:num w:numId="16" w16cid:durableId="2028360460">
    <w:abstractNumId w:val="24"/>
  </w:num>
  <w:num w:numId="17" w16cid:durableId="779685498">
    <w:abstractNumId w:val="39"/>
  </w:num>
  <w:num w:numId="18" w16cid:durableId="936789913">
    <w:abstractNumId w:val="46"/>
  </w:num>
  <w:num w:numId="19" w16cid:durableId="1806653784">
    <w:abstractNumId w:val="15"/>
  </w:num>
  <w:num w:numId="20" w16cid:durableId="668097786">
    <w:abstractNumId w:val="22"/>
  </w:num>
  <w:num w:numId="21" w16cid:durableId="1552838800">
    <w:abstractNumId w:val="17"/>
  </w:num>
  <w:num w:numId="22" w16cid:durableId="4482771">
    <w:abstractNumId w:val="44"/>
  </w:num>
  <w:num w:numId="23" w16cid:durableId="82075365">
    <w:abstractNumId w:val="34"/>
  </w:num>
  <w:num w:numId="24" w16cid:durableId="571817897">
    <w:abstractNumId w:val="23"/>
  </w:num>
  <w:num w:numId="25" w16cid:durableId="1656640635">
    <w:abstractNumId w:val="12"/>
  </w:num>
  <w:num w:numId="26" w16cid:durableId="642351091">
    <w:abstractNumId w:val="28"/>
  </w:num>
  <w:num w:numId="27" w16cid:durableId="1848902032">
    <w:abstractNumId w:val="37"/>
  </w:num>
  <w:num w:numId="28" w16cid:durableId="1302609895">
    <w:abstractNumId w:val="50"/>
  </w:num>
  <w:num w:numId="29" w16cid:durableId="604968271">
    <w:abstractNumId w:val="36"/>
  </w:num>
  <w:num w:numId="30" w16cid:durableId="1570726837">
    <w:abstractNumId w:val="5"/>
  </w:num>
  <w:num w:numId="31" w16cid:durableId="1973319112">
    <w:abstractNumId w:val="52"/>
  </w:num>
  <w:num w:numId="32" w16cid:durableId="1016536956">
    <w:abstractNumId w:val="35"/>
  </w:num>
  <w:num w:numId="33" w16cid:durableId="206722909">
    <w:abstractNumId w:val="41"/>
  </w:num>
  <w:num w:numId="34" w16cid:durableId="1326325548">
    <w:abstractNumId w:val="16"/>
  </w:num>
  <w:num w:numId="35" w16cid:durableId="835800558">
    <w:abstractNumId w:val="2"/>
  </w:num>
  <w:num w:numId="36" w16cid:durableId="371392949">
    <w:abstractNumId w:val="19"/>
  </w:num>
  <w:num w:numId="37" w16cid:durableId="1025323926">
    <w:abstractNumId w:val="27"/>
  </w:num>
  <w:num w:numId="38" w16cid:durableId="1030036462">
    <w:abstractNumId w:val="29"/>
  </w:num>
  <w:num w:numId="39" w16cid:durableId="914626862">
    <w:abstractNumId w:val="42"/>
  </w:num>
  <w:num w:numId="40" w16cid:durableId="2038044211">
    <w:abstractNumId w:val="49"/>
  </w:num>
  <w:num w:numId="41" w16cid:durableId="144131917">
    <w:abstractNumId w:val="53"/>
  </w:num>
  <w:num w:numId="42" w16cid:durableId="2105763059">
    <w:abstractNumId w:val="7"/>
  </w:num>
  <w:num w:numId="43" w16cid:durableId="1636793589">
    <w:abstractNumId w:val="18"/>
  </w:num>
  <w:num w:numId="44" w16cid:durableId="1526480979">
    <w:abstractNumId w:val="30"/>
  </w:num>
  <w:num w:numId="45" w16cid:durableId="1616669435">
    <w:abstractNumId w:val="3"/>
  </w:num>
  <w:num w:numId="46" w16cid:durableId="1918133163">
    <w:abstractNumId w:val="26"/>
  </w:num>
  <w:num w:numId="47" w16cid:durableId="1083837052">
    <w:abstractNumId w:val="48"/>
  </w:num>
  <w:num w:numId="48" w16cid:durableId="1019893370">
    <w:abstractNumId w:val="25"/>
  </w:num>
  <w:num w:numId="49" w16cid:durableId="124280464">
    <w:abstractNumId w:val="8"/>
  </w:num>
  <w:num w:numId="50" w16cid:durableId="872184173">
    <w:abstractNumId w:val="20"/>
  </w:num>
  <w:num w:numId="51" w16cid:durableId="1041830831">
    <w:abstractNumId w:val="43"/>
  </w:num>
  <w:num w:numId="52" w16cid:durableId="656153554">
    <w:abstractNumId w:val="47"/>
  </w:num>
  <w:num w:numId="53" w16cid:durableId="1447625134">
    <w:abstractNumId w:val="21"/>
  </w:num>
  <w:num w:numId="54" w16cid:durableId="1432065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0F"/>
    <w:rsid w:val="000061D7"/>
    <w:rsid w:val="00015CCD"/>
    <w:rsid w:val="00042661"/>
    <w:rsid w:val="00056E0F"/>
    <w:rsid w:val="00062C46"/>
    <w:rsid w:val="00066260"/>
    <w:rsid w:val="000950F6"/>
    <w:rsid w:val="000D1FD6"/>
    <w:rsid w:val="00111AE9"/>
    <w:rsid w:val="00183227"/>
    <w:rsid w:val="00183D83"/>
    <w:rsid w:val="001903B2"/>
    <w:rsid w:val="0019405E"/>
    <w:rsid w:val="001D3E49"/>
    <w:rsid w:val="001F1B16"/>
    <w:rsid w:val="00200036"/>
    <w:rsid w:val="00220957"/>
    <w:rsid w:val="00221E0A"/>
    <w:rsid w:val="0022299A"/>
    <w:rsid w:val="00261FA0"/>
    <w:rsid w:val="002665ED"/>
    <w:rsid w:val="00273266"/>
    <w:rsid w:val="0027449D"/>
    <w:rsid w:val="002A3620"/>
    <w:rsid w:val="002A417E"/>
    <w:rsid w:val="002E2771"/>
    <w:rsid w:val="002F3FD5"/>
    <w:rsid w:val="0031486C"/>
    <w:rsid w:val="00326FB2"/>
    <w:rsid w:val="00334A8A"/>
    <w:rsid w:val="00337D15"/>
    <w:rsid w:val="00341907"/>
    <w:rsid w:val="00364940"/>
    <w:rsid w:val="003B7583"/>
    <w:rsid w:val="003F0456"/>
    <w:rsid w:val="00410FDA"/>
    <w:rsid w:val="004204B1"/>
    <w:rsid w:val="0042387E"/>
    <w:rsid w:val="0044390A"/>
    <w:rsid w:val="00450B9F"/>
    <w:rsid w:val="00460C10"/>
    <w:rsid w:val="0046798D"/>
    <w:rsid w:val="004765F2"/>
    <w:rsid w:val="004843E2"/>
    <w:rsid w:val="00492E79"/>
    <w:rsid w:val="004A0212"/>
    <w:rsid w:val="004C2EC4"/>
    <w:rsid w:val="004F7BC5"/>
    <w:rsid w:val="0051501F"/>
    <w:rsid w:val="00550CC6"/>
    <w:rsid w:val="005A4037"/>
    <w:rsid w:val="005E1B6E"/>
    <w:rsid w:val="0061702C"/>
    <w:rsid w:val="00642075"/>
    <w:rsid w:val="00655D0D"/>
    <w:rsid w:val="00664B6B"/>
    <w:rsid w:val="006771B7"/>
    <w:rsid w:val="006845B1"/>
    <w:rsid w:val="006B2E68"/>
    <w:rsid w:val="006B51DB"/>
    <w:rsid w:val="006C61BB"/>
    <w:rsid w:val="006D5A39"/>
    <w:rsid w:val="006F24F3"/>
    <w:rsid w:val="00726641"/>
    <w:rsid w:val="00770CFE"/>
    <w:rsid w:val="007B191F"/>
    <w:rsid w:val="00825AD2"/>
    <w:rsid w:val="00853492"/>
    <w:rsid w:val="00855EA2"/>
    <w:rsid w:val="008A0783"/>
    <w:rsid w:val="008E585D"/>
    <w:rsid w:val="008F32C8"/>
    <w:rsid w:val="00916BFB"/>
    <w:rsid w:val="00917138"/>
    <w:rsid w:val="00985AB8"/>
    <w:rsid w:val="00997C9D"/>
    <w:rsid w:val="00A17BED"/>
    <w:rsid w:val="00A82EEB"/>
    <w:rsid w:val="00A86757"/>
    <w:rsid w:val="00AA762F"/>
    <w:rsid w:val="00AB0F2D"/>
    <w:rsid w:val="00AC24B6"/>
    <w:rsid w:val="00AD59CE"/>
    <w:rsid w:val="00AD6044"/>
    <w:rsid w:val="00B4247E"/>
    <w:rsid w:val="00B82089"/>
    <w:rsid w:val="00B90EC3"/>
    <w:rsid w:val="00BA22FF"/>
    <w:rsid w:val="00C401D2"/>
    <w:rsid w:val="00CD4255"/>
    <w:rsid w:val="00D21434"/>
    <w:rsid w:val="00D3151C"/>
    <w:rsid w:val="00D8373D"/>
    <w:rsid w:val="00DB0497"/>
    <w:rsid w:val="00DD2338"/>
    <w:rsid w:val="00DD277B"/>
    <w:rsid w:val="00DE4F5C"/>
    <w:rsid w:val="00E0307A"/>
    <w:rsid w:val="00E33276"/>
    <w:rsid w:val="00E5365F"/>
    <w:rsid w:val="00E94C7F"/>
    <w:rsid w:val="00EA1F1F"/>
    <w:rsid w:val="00EA5ACC"/>
    <w:rsid w:val="00EE1E83"/>
    <w:rsid w:val="00EF686C"/>
    <w:rsid w:val="00F15EF3"/>
    <w:rsid w:val="00F37A91"/>
    <w:rsid w:val="00F64C5E"/>
    <w:rsid w:val="00F801F6"/>
    <w:rsid w:val="00F95345"/>
    <w:rsid w:val="00F970C8"/>
    <w:rsid w:val="00FA24DA"/>
    <w:rsid w:val="00FF35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9E173"/>
  <w15:chartTrackingRefBased/>
  <w15:docId w15:val="{8D651A1C-5A58-438A-8AB0-14132CA6F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E0F"/>
    <w:rPr>
      <w:rFonts w:eastAsiaTheme="majorEastAsia" w:cstheme="majorBidi"/>
      <w:color w:val="272727" w:themeColor="text1" w:themeTint="D8"/>
    </w:rPr>
  </w:style>
  <w:style w:type="paragraph" w:styleId="Title">
    <w:name w:val="Title"/>
    <w:basedOn w:val="Normal"/>
    <w:next w:val="Normal"/>
    <w:link w:val="TitleChar"/>
    <w:uiPriority w:val="10"/>
    <w:qFormat/>
    <w:rsid w:val="00056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E0F"/>
    <w:pPr>
      <w:spacing w:before="160"/>
      <w:jc w:val="center"/>
    </w:pPr>
    <w:rPr>
      <w:i/>
      <w:iCs/>
      <w:color w:val="404040" w:themeColor="text1" w:themeTint="BF"/>
    </w:rPr>
  </w:style>
  <w:style w:type="character" w:customStyle="1" w:styleId="QuoteChar">
    <w:name w:val="Quote Char"/>
    <w:basedOn w:val="DefaultParagraphFont"/>
    <w:link w:val="Quote"/>
    <w:uiPriority w:val="29"/>
    <w:rsid w:val="00056E0F"/>
    <w:rPr>
      <w:i/>
      <w:iCs/>
      <w:color w:val="404040" w:themeColor="text1" w:themeTint="BF"/>
    </w:rPr>
  </w:style>
  <w:style w:type="paragraph" w:styleId="ListParagraph">
    <w:name w:val="List Paragraph"/>
    <w:basedOn w:val="Normal"/>
    <w:uiPriority w:val="34"/>
    <w:qFormat/>
    <w:rsid w:val="00056E0F"/>
    <w:pPr>
      <w:ind w:left="720"/>
      <w:contextualSpacing/>
    </w:pPr>
  </w:style>
  <w:style w:type="character" w:styleId="IntenseEmphasis">
    <w:name w:val="Intense Emphasis"/>
    <w:basedOn w:val="DefaultParagraphFont"/>
    <w:uiPriority w:val="21"/>
    <w:qFormat/>
    <w:rsid w:val="00056E0F"/>
    <w:rPr>
      <w:i/>
      <w:iCs/>
      <w:color w:val="0F4761" w:themeColor="accent1" w:themeShade="BF"/>
    </w:rPr>
  </w:style>
  <w:style w:type="paragraph" w:styleId="IntenseQuote">
    <w:name w:val="Intense Quote"/>
    <w:basedOn w:val="Normal"/>
    <w:next w:val="Normal"/>
    <w:link w:val="IntenseQuoteChar"/>
    <w:uiPriority w:val="30"/>
    <w:qFormat/>
    <w:rsid w:val="00056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E0F"/>
    <w:rPr>
      <w:i/>
      <w:iCs/>
      <w:color w:val="0F4761" w:themeColor="accent1" w:themeShade="BF"/>
    </w:rPr>
  </w:style>
  <w:style w:type="character" w:styleId="IntenseReference">
    <w:name w:val="Intense Reference"/>
    <w:basedOn w:val="DefaultParagraphFont"/>
    <w:uiPriority w:val="32"/>
    <w:qFormat/>
    <w:rsid w:val="00056E0F"/>
    <w:rPr>
      <w:b/>
      <w:bCs/>
      <w:smallCaps/>
      <w:color w:val="0F4761" w:themeColor="accent1" w:themeShade="BF"/>
      <w:spacing w:val="5"/>
    </w:rPr>
  </w:style>
  <w:style w:type="paragraph" w:styleId="Header">
    <w:name w:val="header"/>
    <w:basedOn w:val="Normal"/>
    <w:link w:val="HeaderChar"/>
    <w:uiPriority w:val="99"/>
    <w:unhideWhenUsed/>
    <w:rsid w:val="00056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E0F"/>
  </w:style>
  <w:style w:type="paragraph" w:styleId="Footer">
    <w:name w:val="footer"/>
    <w:basedOn w:val="Normal"/>
    <w:link w:val="FooterChar"/>
    <w:uiPriority w:val="99"/>
    <w:unhideWhenUsed/>
    <w:rsid w:val="00056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E0F"/>
  </w:style>
  <w:style w:type="table" w:styleId="TableGrid">
    <w:name w:val="Table Grid"/>
    <w:basedOn w:val="TableNormal"/>
    <w:uiPriority w:val="39"/>
    <w:rsid w:val="00056E0F"/>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B758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B7583"/>
    <w:pPr>
      <w:spacing w:after="100"/>
    </w:pPr>
  </w:style>
  <w:style w:type="character" w:styleId="Hyperlink">
    <w:name w:val="Hyperlink"/>
    <w:basedOn w:val="DefaultParagraphFont"/>
    <w:uiPriority w:val="99"/>
    <w:unhideWhenUsed/>
    <w:rsid w:val="003B7583"/>
    <w:rPr>
      <w:color w:val="467886" w:themeColor="hyperlink"/>
      <w:u w:val="single"/>
    </w:rPr>
  </w:style>
  <w:style w:type="paragraph" w:styleId="BodyText">
    <w:name w:val="Body Text"/>
    <w:basedOn w:val="Normal"/>
    <w:link w:val="BodyTextChar"/>
    <w:uiPriority w:val="1"/>
    <w:semiHidden/>
    <w:unhideWhenUsed/>
    <w:qFormat/>
    <w:rsid w:val="006C61BB"/>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semiHidden/>
    <w:rsid w:val="006C61BB"/>
    <w:rPr>
      <w:rFonts w:ascii="Times New Roman" w:eastAsia="Times New Roman" w:hAnsi="Times New Roman" w:cs="Times New Roman"/>
      <w:kern w:val="0"/>
      <w:sz w:val="23"/>
      <w:szCs w:val="23"/>
      <w:lang w:val="en-US"/>
      <w14:ligatures w14:val="none"/>
    </w:rPr>
  </w:style>
  <w:style w:type="character" w:styleId="UnresolvedMention">
    <w:name w:val="Unresolved Mention"/>
    <w:basedOn w:val="DefaultParagraphFont"/>
    <w:uiPriority w:val="99"/>
    <w:semiHidden/>
    <w:unhideWhenUsed/>
    <w:rsid w:val="00220957"/>
    <w:rPr>
      <w:color w:val="605E5C"/>
      <w:shd w:val="clear" w:color="auto" w:fill="E1DFDD"/>
    </w:rPr>
  </w:style>
  <w:style w:type="paragraph" w:styleId="NormalWeb">
    <w:name w:val="Normal (Web)"/>
    <w:basedOn w:val="Normal"/>
    <w:uiPriority w:val="99"/>
    <w:unhideWhenUsed/>
    <w:rsid w:val="00326FB2"/>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A82EEB"/>
    <w:rPr>
      <w:b/>
      <w:bCs/>
    </w:rPr>
  </w:style>
  <w:style w:type="paragraph" w:styleId="Revision">
    <w:name w:val="Revision"/>
    <w:hidden/>
    <w:uiPriority w:val="99"/>
    <w:semiHidden/>
    <w:rsid w:val="00DD277B"/>
    <w:pPr>
      <w:spacing w:after="0" w:line="240" w:lineRule="auto"/>
    </w:pPr>
  </w:style>
  <w:style w:type="character" w:styleId="CommentReference">
    <w:name w:val="annotation reference"/>
    <w:basedOn w:val="DefaultParagraphFont"/>
    <w:uiPriority w:val="99"/>
    <w:semiHidden/>
    <w:unhideWhenUsed/>
    <w:rsid w:val="00DD277B"/>
    <w:rPr>
      <w:sz w:val="16"/>
      <w:szCs w:val="16"/>
    </w:rPr>
  </w:style>
  <w:style w:type="paragraph" w:styleId="CommentText">
    <w:name w:val="annotation text"/>
    <w:basedOn w:val="Normal"/>
    <w:link w:val="CommentTextChar"/>
    <w:uiPriority w:val="99"/>
    <w:unhideWhenUsed/>
    <w:rsid w:val="00DD277B"/>
    <w:pPr>
      <w:spacing w:line="240" w:lineRule="auto"/>
    </w:pPr>
    <w:rPr>
      <w:sz w:val="20"/>
      <w:szCs w:val="20"/>
    </w:rPr>
  </w:style>
  <w:style w:type="character" w:customStyle="1" w:styleId="CommentTextChar">
    <w:name w:val="Comment Text Char"/>
    <w:basedOn w:val="DefaultParagraphFont"/>
    <w:link w:val="CommentText"/>
    <w:uiPriority w:val="99"/>
    <w:rsid w:val="00DD277B"/>
    <w:rPr>
      <w:sz w:val="20"/>
      <w:szCs w:val="20"/>
    </w:rPr>
  </w:style>
  <w:style w:type="paragraph" w:styleId="CommentSubject">
    <w:name w:val="annotation subject"/>
    <w:basedOn w:val="CommentText"/>
    <w:next w:val="CommentText"/>
    <w:link w:val="CommentSubjectChar"/>
    <w:uiPriority w:val="99"/>
    <w:semiHidden/>
    <w:unhideWhenUsed/>
    <w:rsid w:val="00DD277B"/>
    <w:rPr>
      <w:b/>
      <w:bCs/>
    </w:rPr>
  </w:style>
  <w:style w:type="character" w:customStyle="1" w:styleId="CommentSubjectChar">
    <w:name w:val="Comment Subject Char"/>
    <w:basedOn w:val="CommentTextChar"/>
    <w:link w:val="CommentSubject"/>
    <w:uiPriority w:val="99"/>
    <w:semiHidden/>
    <w:rsid w:val="00DD277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537">
      <w:bodyDiv w:val="1"/>
      <w:marLeft w:val="0"/>
      <w:marRight w:val="0"/>
      <w:marTop w:val="0"/>
      <w:marBottom w:val="0"/>
      <w:divBdr>
        <w:top w:val="none" w:sz="0" w:space="0" w:color="auto"/>
        <w:left w:val="none" w:sz="0" w:space="0" w:color="auto"/>
        <w:bottom w:val="none" w:sz="0" w:space="0" w:color="auto"/>
        <w:right w:val="none" w:sz="0" w:space="0" w:color="auto"/>
      </w:divBdr>
    </w:div>
    <w:div w:id="33582564">
      <w:bodyDiv w:val="1"/>
      <w:marLeft w:val="0"/>
      <w:marRight w:val="0"/>
      <w:marTop w:val="0"/>
      <w:marBottom w:val="0"/>
      <w:divBdr>
        <w:top w:val="none" w:sz="0" w:space="0" w:color="auto"/>
        <w:left w:val="none" w:sz="0" w:space="0" w:color="auto"/>
        <w:bottom w:val="none" w:sz="0" w:space="0" w:color="auto"/>
        <w:right w:val="none" w:sz="0" w:space="0" w:color="auto"/>
      </w:divBdr>
    </w:div>
    <w:div w:id="35004943">
      <w:bodyDiv w:val="1"/>
      <w:marLeft w:val="0"/>
      <w:marRight w:val="0"/>
      <w:marTop w:val="0"/>
      <w:marBottom w:val="0"/>
      <w:divBdr>
        <w:top w:val="none" w:sz="0" w:space="0" w:color="auto"/>
        <w:left w:val="none" w:sz="0" w:space="0" w:color="auto"/>
        <w:bottom w:val="none" w:sz="0" w:space="0" w:color="auto"/>
        <w:right w:val="none" w:sz="0" w:space="0" w:color="auto"/>
      </w:divBdr>
    </w:div>
    <w:div w:id="145166951">
      <w:bodyDiv w:val="1"/>
      <w:marLeft w:val="0"/>
      <w:marRight w:val="0"/>
      <w:marTop w:val="0"/>
      <w:marBottom w:val="0"/>
      <w:divBdr>
        <w:top w:val="none" w:sz="0" w:space="0" w:color="auto"/>
        <w:left w:val="none" w:sz="0" w:space="0" w:color="auto"/>
        <w:bottom w:val="none" w:sz="0" w:space="0" w:color="auto"/>
        <w:right w:val="none" w:sz="0" w:space="0" w:color="auto"/>
      </w:divBdr>
    </w:div>
    <w:div w:id="201526468">
      <w:bodyDiv w:val="1"/>
      <w:marLeft w:val="0"/>
      <w:marRight w:val="0"/>
      <w:marTop w:val="0"/>
      <w:marBottom w:val="0"/>
      <w:divBdr>
        <w:top w:val="none" w:sz="0" w:space="0" w:color="auto"/>
        <w:left w:val="none" w:sz="0" w:space="0" w:color="auto"/>
        <w:bottom w:val="none" w:sz="0" w:space="0" w:color="auto"/>
        <w:right w:val="none" w:sz="0" w:space="0" w:color="auto"/>
      </w:divBdr>
    </w:div>
    <w:div w:id="233706699">
      <w:bodyDiv w:val="1"/>
      <w:marLeft w:val="0"/>
      <w:marRight w:val="0"/>
      <w:marTop w:val="0"/>
      <w:marBottom w:val="0"/>
      <w:divBdr>
        <w:top w:val="none" w:sz="0" w:space="0" w:color="auto"/>
        <w:left w:val="none" w:sz="0" w:space="0" w:color="auto"/>
        <w:bottom w:val="none" w:sz="0" w:space="0" w:color="auto"/>
        <w:right w:val="none" w:sz="0" w:space="0" w:color="auto"/>
      </w:divBdr>
    </w:div>
    <w:div w:id="342168490">
      <w:bodyDiv w:val="1"/>
      <w:marLeft w:val="0"/>
      <w:marRight w:val="0"/>
      <w:marTop w:val="0"/>
      <w:marBottom w:val="0"/>
      <w:divBdr>
        <w:top w:val="none" w:sz="0" w:space="0" w:color="auto"/>
        <w:left w:val="none" w:sz="0" w:space="0" w:color="auto"/>
        <w:bottom w:val="none" w:sz="0" w:space="0" w:color="auto"/>
        <w:right w:val="none" w:sz="0" w:space="0" w:color="auto"/>
      </w:divBdr>
    </w:div>
    <w:div w:id="354308594">
      <w:bodyDiv w:val="1"/>
      <w:marLeft w:val="0"/>
      <w:marRight w:val="0"/>
      <w:marTop w:val="0"/>
      <w:marBottom w:val="0"/>
      <w:divBdr>
        <w:top w:val="none" w:sz="0" w:space="0" w:color="auto"/>
        <w:left w:val="none" w:sz="0" w:space="0" w:color="auto"/>
        <w:bottom w:val="none" w:sz="0" w:space="0" w:color="auto"/>
        <w:right w:val="none" w:sz="0" w:space="0" w:color="auto"/>
      </w:divBdr>
    </w:div>
    <w:div w:id="355616054">
      <w:bodyDiv w:val="1"/>
      <w:marLeft w:val="0"/>
      <w:marRight w:val="0"/>
      <w:marTop w:val="0"/>
      <w:marBottom w:val="0"/>
      <w:divBdr>
        <w:top w:val="none" w:sz="0" w:space="0" w:color="auto"/>
        <w:left w:val="none" w:sz="0" w:space="0" w:color="auto"/>
        <w:bottom w:val="none" w:sz="0" w:space="0" w:color="auto"/>
        <w:right w:val="none" w:sz="0" w:space="0" w:color="auto"/>
      </w:divBdr>
    </w:div>
    <w:div w:id="363486910">
      <w:bodyDiv w:val="1"/>
      <w:marLeft w:val="0"/>
      <w:marRight w:val="0"/>
      <w:marTop w:val="0"/>
      <w:marBottom w:val="0"/>
      <w:divBdr>
        <w:top w:val="none" w:sz="0" w:space="0" w:color="auto"/>
        <w:left w:val="none" w:sz="0" w:space="0" w:color="auto"/>
        <w:bottom w:val="none" w:sz="0" w:space="0" w:color="auto"/>
        <w:right w:val="none" w:sz="0" w:space="0" w:color="auto"/>
      </w:divBdr>
    </w:div>
    <w:div w:id="492916200">
      <w:bodyDiv w:val="1"/>
      <w:marLeft w:val="0"/>
      <w:marRight w:val="0"/>
      <w:marTop w:val="0"/>
      <w:marBottom w:val="0"/>
      <w:divBdr>
        <w:top w:val="none" w:sz="0" w:space="0" w:color="auto"/>
        <w:left w:val="none" w:sz="0" w:space="0" w:color="auto"/>
        <w:bottom w:val="none" w:sz="0" w:space="0" w:color="auto"/>
        <w:right w:val="none" w:sz="0" w:space="0" w:color="auto"/>
      </w:divBdr>
    </w:div>
    <w:div w:id="498425134">
      <w:bodyDiv w:val="1"/>
      <w:marLeft w:val="0"/>
      <w:marRight w:val="0"/>
      <w:marTop w:val="0"/>
      <w:marBottom w:val="0"/>
      <w:divBdr>
        <w:top w:val="none" w:sz="0" w:space="0" w:color="auto"/>
        <w:left w:val="none" w:sz="0" w:space="0" w:color="auto"/>
        <w:bottom w:val="none" w:sz="0" w:space="0" w:color="auto"/>
        <w:right w:val="none" w:sz="0" w:space="0" w:color="auto"/>
      </w:divBdr>
    </w:div>
    <w:div w:id="511383535">
      <w:bodyDiv w:val="1"/>
      <w:marLeft w:val="0"/>
      <w:marRight w:val="0"/>
      <w:marTop w:val="0"/>
      <w:marBottom w:val="0"/>
      <w:divBdr>
        <w:top w:val="none" w:sz="0" w:space="0" w:color="auto"/>
        <w:left w:val="none" w:sz="0" w:space="0" w:color="auto"/>
        <w:bottom w:val="none" w:sz="0" w:space="0" w:color="auto"/>
        <w:right w:val="none" w:sz="0" w:space="0" w:color="auto"/>
      </w:divBdr>
    </w:div>
    <w:div w:id="577330597">
      <w:bodyDiv w:val="1"/>
      <w:marLeft w:val="0"/>
      <w:marRight w:val="0"/>
      <w:marTop w:val="0"/>
      <w:marBottom w:val="0"/>
      <w:divBdr>
        <w:top w:val="none" w:sz="0" w:space="0" w:color="auto"/>
        <w:left w:val="none" w:sz="0" w:space="0" w:color="auto"/>
        <w:bottom w:val="none" w:sz="0" w:space="0" w:color="auto"/>
        <w:right w:val="none" w:sz="0" w:space="0" w:color="auto"/>
      </w:divBdr>
    </w:div>
    <w:div w:id="585455037">
      <w:bodyDiv w:val="1"/>
      <w:marLeft w:val="0"/>
      <w:marRight w:val="0"/>
      <w:marTop w:val="0"/>
      <w:marBottom w:val="0"/>
      <w:divBdr>
        <w:top w:val="none" w:sz="0" w:space="0" w:color="auto"/>
        <w:left w:val="none" w:sz="0" w:space="0" w:color="auto"/>
        <w:bottom w:val="none" w:sz="0" w:space="0" w:color="auto"/>
        <w:right w:val="none" w:sz="0" w:space="0" w:color="auto"/>
      </w:divBdr>
    </w:div>
    <w:div w:id="585727437">
      <w:bodyDiv w:val="1"/>
      <w:marLeft w:val="0"/>
      <w:marRight w:val="0"/>
      <w:marTop w:val="0"/>
      <w:marBottom w:val="0"/>
      <w:divBdr>
        <w:top w:val="none" w:sz="0" w:space="0" w:color="auto"/>
        <w:left w:val="none" w:sz="0" w:space="0" w:color="auto"/>
        <w:bottom w:val="none" w:sz="0" w:space="0" w:color="auto"/>
        <w:right w:val="none" w:sz="0" w:space="0" w:color="auto"/>
      </w:divBdr>
    </w:div>
    <w:div w:id="691077433">
      <w:bodyDiv w:val="1"/>
      <w:marLeft w:val="0"/>
      <w:marRight w:val="0"/>
      <w:marTop w:val="0"/>
      <w:marBottom w:val="0"/>
      <w:divBdr>
        <w:top w:val="none" w:sz="0" w:space="0" w:color="auto"/>
        <w:left w:val="none" w:sz="0" w:space="0" w:color="auto"/>
        <w:bottom w:val="none" w:sz="0" w:space="0" w:color="auto"/>
        <w:right w:val="none" w:sz="0" w:space="0" w:color="auto"/>
      </w:divBdr>
    </w:div>
    <w:div w:id="881670555">
      <w:bodyDiv w:val="1"/>
      <w:marLeft w:val="0"/>
      <w:marRight w:val="0"/>
      <w:marTop w:val="0"/>
      <w:marBottom w:val="0"/>
      <w:divBdr>
        <w:top w:val="none" w:sz="0" w:space="0" w:color="auto"/>
        <w:left w:val="none" w:sz="0" w:space="0" w:color="auto"/>
        <w:bottom w:val="none" w:sz="0" w:space="0" w:color="auto"/>
        <w:right w:val="none" w:sz="0" w:space="0" w:color="auto"/>
      </w:divBdr>
    </w:div>
    <w:div w:id="954825055">
      <w:bodyDiv w:val="1"/>
      <w:marLeft w:val="0"/>
      <w:marRight w:val="0"/>
      <w:marTop w:val="0"/>
      <w:marBottom w:val="0"/>
      <w:divBdr>
        <w:top w:val="none" w:sz="0" w:space="0" w:color="auto"/>
        <w:left w:val="none" w:sz="0" w:space="0" w:color="auto"/>
        <w:bottom w:val="none" w:sz="0" w:space="0" w:color="auto"/>
        <w:right w:val="none" w:sz="0" w:space="0" w:color="auto"/>
      </w:divBdr>
    </w:div>
    <w:div w:id="984819636">
      <w:bodyDiv w:val="1"/>
      <w:marLeft w:val="0"/>
      <w:marRight w:val="0"/>
      <w:marTop w:val="0"/>
      <w:marBottom w:val="0"/>
      <w:divBdr>
        <w:top w:val="none" w:sz="0" w:space="0" w:color="auto"/>
        <w:left w:val="none" w:sz="0" w:space="0" w:color="auto"/>
        <w:bottom w:val="none" w:sz="0" w:space="0" w:color="auto"/>
        <w:right w:val="none" w:sz="0" w:space="0" w:color="auto"/>
      </w:divBdr>
    </w:div>
    <w:div w:id="1080905668">
      <w:bodyDiv w:val="1"/>
      <w:marLeft w:val="0"/>
      <w:marRight w:val="0"/>
      <w:marTop w:val="0"/>
      <w:marBottom w:val="0"/>
      <w:divBdr>
        <w:top w:val="none" w:sz="0" w:space="0" w:color="auto"/>
        <w:left w:val="none" w:sz="0" w:space="0" w:color="auto"/>
        <w:bottom w:val="none" w:sz="0" w:space="0" w:color="auto"/>
        <w:right w:val="none" w:sz="0" w:space="0" w:color="auto"/>
      </w:divBdr>
    </w:div>
    <w:div w:id="1106002180">
      <w:bodyDiv w:val="1"/>
      <w:marLeft w:val="0"/>
      <w:marRight w:val="0"/>
      <w:marTop w:val="0"/>
      <w:marBottom w:val="0"/>
      <w:divBdr>
        <w:top w:val="none" w:sz="0" w:space="0" w:color="auto"/>
        <w:left w:val="none" w:sz="0" w:space="0" w:color="auto"/>
        <w:bottom w:val="none" w:sz="0" w:space="0" w:color="auto"/>
        <w:right w:val="none" w:sz="0" w:space="0" w:color="auto"/>
      </w:divBdr>
    </w:div>
    <w:div w:id="1189105096">
      <w:bodyDiv w:val="1"/>
      <w:marLeft w:val="0"/>
      <w:marRight w:val="0"/>
      <w:marTop w:val="0"/>
      <w:marBottom w:val="0"/>
      <w:divBdr>
        <w:top w:val="none" w:sz="0" w:space="0" w:color="auto"/>
        <w:left w:val="none" w:sz="0" w:space="0" w:color="auto"/>
        <w:bottom w:val="none" w:sz="0" w:space="0" w:color="auto"/>
        <w:right w:val="none" w:sz="0" w:space="0" w:color="auto"/>
      </w:divBdr>
    </w:div>
    <w:div w:id="1211262251">
      <w:bodyDiv w:val="1"/>
      <w:marLeft w:val="0"/>
      <w:marRight w:val="0"/>
      <w:marTop w:val="0"/>
      <w:marBottom w:val="0"/>
      <w:divBdr>
        <w:top w:val="none" w:sz="0" w:space="0" w:color="auto"/>
        <w:left w:val="none" w:sz="0" w:space="0" w:color="auto"/>
        <w:bottom w:val="none" w:sz="0" w:space="0" w:color="auto"/>
        <w:right w:val="none" w:sz="0" w:space="0" w:color="auto"/>
      </w:divBdr>
    </w:div>
    <w:div w:id="1520000823">
      <w:bodyDiv w:val="1"/>
      <w:marLeft w:val="0"/>
      <w:marRight w:val="0"/>
      <w:marTop w:val="0"/>
      <w:marBottom w:val="0"/>
      <w:divBdr>
        <w:top w:val="none" w:sz="0" w:space="0" w:color="auto"/>
        <w:left w:val="none" w:sz="0" w:space="0" w:color="auto"/>
        <w:bottom w:val="none" w:sz="0" w:space="0" w:color="auto"/>
        <w:right w:val="none" w:sz="0" w:space="0" w:color="auto"/>
      </w:divBdr>
    </w:div>
    <w:div w:id="1538196639">
      <w:bodyDiv w:val="1"/>
      <w:marLeft w:val="0"/>
      <w:marRight w:val="0"/>
      <w:marTop w:val="0"/>
      <w:marBottom w:val="0"/>
      <w:divBdr>
        <w:top w:val="none" w:sz="0" w:space="0" w:color="auto"/>
        <w:left w:val="none" w:sz="0" w:space="0" w:color="auto"/>
        <w:bottom w:val="none" w:sz="0" w:space="0" w:color="auto"/>
        <w:right w:val="none" w:sz="0" w:space="0" w:color="auto"/>
      </w:divBdr>
    </w:div>
    <w:div w:id="1571454962">
      <w:bodyDiv w:val="1"/>
      <w:marLeft w:val="0"/>
      <w:marRight w:val="0"/>
      <w:marTop w:val="0"/>
      <w:marBottom w:val="0"/>
      <w:divBdr>
        <w:top w:val="none" w:sz="0" w:space="0" w:color="auto"/>
        <w:left w:val="none" w:sz="0" w:space="0" w:color="auto"/>
        <w:bottom w:val="none" w:sz="0" w:space="0" w:color="auto"/>
        <w:right w:val="none" w:sz="0" w:space="0" w:color="auto"/>
      </w:divBdr>
    </w:div>
    <w:div w:id="1660190130">
      <w:bodyDiv w:val="1"/>
      <w:marLeft w:val="0"/>
      <w:marRight w:val="0"/>
      <w:marTop w:val="0"/>
      <w:marBottom w:val="0"/>
      <w:divBdr>
        <w:top w:val="none" w:sz="0" w:space="0" w:color="auto"/>
        <w:left w:val="none" w:sz="0" w:space="0" w:color="auto"/>
        <w:bottom w:val="none" w:sz="0" w:space="0" w:color="auto"/>
        <w:right w:val="none" w:sz="0" w:space="0" w:color="auto"/>
      </w:divBdr>
    </w:div>
    <w:div w:id="1717116604">
      <w:bodyDiv w:val="1"/>
      <w:marLeft w:val="0"/>
      <w:marRight w:val="0"/>
      <w:marTop w:val="0"/>
      <w:marBottom w:val="0"/>
      <w:divBdr>
        <w:top w:val="none" w:sz="0" w:space="0" w:color="auto"/>
        <w:left w:val="none" w:sz="0" w:space="0" w:color="auto"/>
        <w:bottom w:val="none" w:sz="0" w:space="0" w:color="auto"/>
        <w:right w:val="none" w:sz="0" w:space="0" w:color="auto"/>
      </w:divBdr>
    </w:div>
    <w:div w:id="1920600261">
      <w:bodyDiv w:val="1"/>
      <w:marLeft w:val="0"/>
      <w:marRight w:val="0"/>
      <w:marTop w:val="0"/>
      <w:marBottom w:val="0"/>
      <w:divBdr>
        <w:top w:val="none" w:sz="0" w:space="0" w:color="auto"/>
        <w:left w:val="none" w:sz="0" w:space="0" w:color="auto"/>
        <w:bottom w:val="none" w:sz="0" w:space="0" w:color="auto"/>
        <w:right w:val="none" w:sz="0" w:space="0" w:color="auto"/>
      </w:divBdr>
    </w:div>
    <w:div w:id="2012561475">
      <w:bodyDiv w:val="1"/>
      <w:marLeft w:val="0"/>
      <w:marRight w:val="0"/>
      <w:marTop w:val="0"/>
      <w:marBottom w:val="0"/>
      <w:divBdr>
        <w:top w:val="none" w:sz="0" w:space="0" w:color="auto"/>
        <w:left w:val="none" w:sz="0" w:space="0" w:color="auto"/>
        <w:bottom w:val="none" w:sz="0" w:space="0" w:color="auto"/>
        <w:right w:val="none" w:sz="0" w:space="0" w:color="auto"/>
      </w:divBdr>
    </w:div>
    <w:div w:id="2033340847">
      <w:bodyDiv w:val="1"/>
      <w:marLeft w:val="0"/>
      <w:marRight w:val="0"/>
      <w:marTop w:val="0"/>
      <w:marBottom w:val="0"/>
      <w:divBdr>
        <w:top w:val="none" w:sz="0" w:space="0" w:color="auto"/>
        <w:left w:val="none" w:sz="0" w:space="0" w:color="auto"/>
        <w:bottom w:val="none" w:sz="0" w:space="0" w:color="auto"/>
        <w:right w:val="none" w:sz="0" w:space="0" w:color="auto"/>
      </w:divBdr>
    </w:div>
    <w:div w:id="2098941469">
      <w:bodyDiv w:val="1"/>
      <w:marLeft w:val="0"/>
      <w:marRight w:val="0"/>
      <w:marTop w:val="0"/>
      <w:marBottom w:val="0"/>
      <w:divBdr>
        <w:top w:val="none" w:sz="0" w:space="0" w:color="auto"/>
        <w:left w:val="none" w:sz="0" w:space="0" w:color="auto"/>
        <w:bottom w:val="none" w:sz="0" w:space="0" w:color="auto"/>
        <w:right w:val="none" w:sz="0" w:space="0" w:color="auto"/>
      </w:divBdr>
    </w:div>
    <w:div w:id="211435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7CC59-4D43-4A81-8686-D10145049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442</Words>
  <Characters>2521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Sifiso Nyambi</cp:lastModifiedBy>
  <cp:revision>6</cp:revision>
  <dcterms:created xsi:type="dcterms:W3CDTF">2025-09-01T22:35:00Z</dcterms:created>
  <dcterms:modified xsi:type="dcterms:W3CDTF">2025-10-17T07:54:00Z</dcterms:modified>
</cp:coreProperties>
</file>