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CBC5" w14:textId="77777777" w:rsidR="00967464" w:rsidRPr="00FD4D24" w:rsidRDefault="00967464" w:rsidP="00967464">
      <w:r w:rsidRPr="00FD4D24">
        <w:t>It is designed to align with international laboratory standards (like ISO/IEC 17025) and professional scientific bodies (such as SACNASP), balancing commercial growth with uncompromising scientific integrity.</w:t>
      </w:r>
    </w:p>
    <w:p w14:paraId="2E748475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1. Purpose and Scope</w:t>
      </w:r>
    </w:p>
    <w:p w14:paraId="470A53DF" w14:textId="77777777" w:rsidR="00967464" w:rsidRPr="00FD4D24" w:rsidRDefault="00967464" w:rsidP="00967464">
      <w:r w:rsidRPr="00FD4D24">
        <w:t xml:space="preserve">The purpose of this Code of Ethics is to define the core values and ethical standards that govern all operations, decisions, and professional relationships at </w:t>
      </w:r>
      <w:proofErr w:type="spellStart"/>
      <w:r w:rsidRPr="00307BE8">
        <w:rPr>
          <w:b/>
          <w:bCs/>
        </w:rPr>
        <w:t>Azuresky</w:t>
      </w:r>
      <w:proofErr w:type="spellEnd"/>
      <w:r w:rsidRPr="00307BE8">
        <w:rPr>
          <w:b/>
          <w:bCs/>
        </w:rPr>
        <w:t xml:space="preserve"> Pty Ltd</w:t>
      </w:r>
      <w:r w:rsidRPr="00FD4D24">
        <w:t>.</w:t>
      </w:r>
    </w:p>
    <w:p w14:paraId="724063E8" w14:textId="77777777" w:rsidR="00967464" w:rsidRPr="00FD4D24" w:rsidRDefault="00967464" w:rsidP="00967464">
      <w:r w:rsidRPr="00FD4D24">
        <w:t xml:space="preserve">This policy applies to all directors, permanent employees, temporary staff, and independent contractors acting on behalf of the company. Adherence to this code is </w:t>
      </w:r>
      <w:proofErr w:type="gramStart"/>
      <w:r w:rsidRPr="00FD4D24">
        <w:t>a condition</w:t>
      </w:r>
      <w:proofErr w:type="gramEnd"/>
      <w:r w:rsidRPr="00FD4D24">
        <w:t xml:space="preserve"> of employment and professional engagement.</w:t>
      </w:r>
    </w:p>
    <w:p w14:paraId="2B45A994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2. Core Principles</w:t>
      </w:r>
    </w:p>
    <w:p w14:paraId="2A8754A1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2.1 Scientific Integrity and Objectivity</w:t>
      </w:r>
    </w:p>
    <w:p w14:paraId="24C6715E" w14:textId="77777777" w:rsidR="00967464" w:rsidRPr="00FD4D24" w:rsidRDefault="00967464" w:rsidP="00967464">
      <w:r w:rsidRPr="00FD4D24">
        <w:t xml:space="preserve">As a technical and analytical services provider, our data is our currency. We commit to absolute accuracy, precision, and honesty in all scientific and technical </w:t>
      </w:r>
      <w:proofErr w:type="spellStart"/>
      <w:r w:rsidRPr="00FD4D24">
        <w:t>endeavours</w:t>
      </w:r>
      <w:proofErr w:type="spellEnd"/>
      <w:r w:rsidRPr="00FD4D24">
        <w:t>.</w:t>
      </w:r>
    </w:p>
    <w:p w14:paraId="6BF7E48F" w14:textId="77777777" w:rsidR="00967464" w:rsidRPr="00FD4D24" w:rsidRDefault="00967464" w:rsidP="00967464">
      <w:pPr>
        <w:numPr>
          <w:ilvl w:val="0"/>
          <w:numId w:val="7"/>
        </w:numPr>
        <w:spacing w:after="160" w:line="278" w:lineRule="auto"/>
      </w:pPr>
      <w:r w:rsidRPr="00FD4D24">
        <w:rPr>
          <w:b/>
          <w:bCs/>
        </w:rPr>
        <w:t>Unbiased Reporting:</w:t>
      </w:r>
      <w:r w:rsidRPr="00FD4D24">
        <w:t xml:space="preserve"> Technical findings, test results, </w:t>
      </w:r>
      <w:r>
        <w:t xml:space="preserve">proficiency testing reporting </w:t>
      </w:r>
      <w:r w:rsidRPr="00FD4D24">
        <w:t>and reference material certificates must be reported accurately, objectively, and without distortion, regardless of the desired or expected outcome.</w:t>
      </w:r>
    </w:p>
    <w:p w14:paraId="200831BF" w14:textId="77777777" w:rsidR="00967464" w:rsidRPr="00FD4D24" w:rsidRDefault="00967464" w:rsidP="00967464">
      <w:pPr>
        <w:numPr>
          <w:ilvl w:val="0"/>
          <w:numId w:val="7"/>
        </w:numPr>
        <w:spacing w:after="160" w:line="278" w:lineRule="auto"/>
      </w:pPr>
      <w:r w:rsidRPr="00FD4D24">
        <w:rPr>
          <w:b/>
          <w:bCs/>
        </w:rPr>
        <w:t>Prohibition of Data Manipulation:</w:t>
      </w:r>
      <w:r w:rsidRPr="00FD4D24">
        <w:t xml:space="preserve"> Under no circumstances will data be fabricated, falsified, selectively omitted, or manipulated to achieve a specific result or to accommodate commercial pressures.</w:t>
      </w:r>
    </w:p>
    <w:p w14:paraId="75692029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2.2 Independence and Impartiality</w:t>
      </w:r>
    </w:p>
    <w:p w14:paraId="5D03B270" w14:textId="77777777" w:rsidR="00967464" w:rsidRPr="00FD4D24" w:rsidRDefault="00967464" w:rsidP="00967464">
      <w:r w:rsidRPr="00FD4D24">
        <w:t>Our reputation relies on our independence. We ensure that our technical judgment is never compromised by commercial, financial, or personal pressures.</w:t>
      </w:r>
    </w:p>
    <w:p w14:paraId="71E1621A" w14:textId="77777777" w:rsidR="00967464" w:rsidRPr="00FD4D24" w:rsidRDefault="00967464" w:rsidP="00967464">
      <w:pPr>
        <w:numPr>
          <w:ilvl w:val="0"/>
          <w:numId w:val="8"/>
        </w:numPr>
        <w:spacing w:after="160" w:line="278" w:lineRule="auto"/>
      </w:pPr>
      <w:r w:rsidRPr="00FD4D24">
        <w:rPr>
          <w:b/>
          <w:bCs/>
        </w:rPr>
        <w:t>Undue Influence:</w:t>
      </w:r>
      <w:r w:rsidRPr="00FD4D24">
        <w:t xml:space="preserve"> Staff must not allow customer demands, operational timelines, or financial incentives to influence the validity or objectivity of technical testing and analysis.</w:t>
      </w:r>
    </w:p>
    <w:p w14:paraId="6E7D8377" w14:textId="77777777" w:rsidR="00967464" w:rsidRPr="00FD4D24" w:rsidRDefault="00967464" w:rsidP="00967464">
      <w:pPr>
        <w:numPr>
          <w:ilvl w:val="0"/>
          <w:numId w:val="8"/>
        </w:numPr>
        <w:spacing w:after="160" w:line="278" w:lineRule="auto"/>
      </w:pPr>
      <w:r w:rsidRPr="00FD4D24">
        <w:rPr>
          <w:b/>
          <w:bCs/>
        </w:rPr>
        <w:lastRenderedPageBreak/>
        <w:t>Conflict of Interest:</w:t>
      </w:r>
      <w:r w:rsidRPr="00FD4D24">
        <w:t xml:space="preserve"> Employees must declare any personal, financial, or professional relationships that could create—or appear to create—a conflict of interest with our clients or the integrity of our testing.</w:t>
      </w:r>
    </w:p>
    <w:p w14:paraId="60296E87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2.3 Quality and Professional Competence</w:t>
      </w:r>
    </w:p>
    <w:p w14:paraId="30822C73" w14:textId="77777777" w:rsidR="00967464" w:rsidRPr="00FD4D24" w:rsidRDefault="00967464" w:rsidP="00967464">
      <w:r w:rsidRPr="00FD4D24">
        <w:t>We are dedicated to maintaining the highest standards of technical excellence.</w:t>
      </w:r>
    </w:p>
    <w:p w14:paraId="0CF017D7" w14:textId="77777777" w:rsidR="00967464" w:rsidRPr="00FD4D24" w:rsidRDefault="00967464" w:rsidP="00967464">
      <w:pPr>
        <w:numPr>
          <w:ilvl w:val="0"/>
          <w:numId w:val="9"/>
        </w:numPr>
        <w:spacing w:after="160" w:line="278" w:lineRule="auto"/>
      </w:pPr>
      <w:r w:rsidRPr="00FD4D24">
        <w:rPr>
          <w:b/>
          <w:bCs/>
        </w:rPr>
        <w:t>Compliance with Standards:</w:t>
      </w:r>
      <w:r w:rsidRPr="00FD4D24">
        <w:t xml:space="preserve"> All operations will be conducted in strict accordance with relevant national and international standards, standard operating procedures (SOPs), and regulatory frameworks (including ISO/IEC 17025</w:t>
      </w:r>
      <w:r>
        <w:t>, 17034 and 17043</w:t>
      </w:r>
      <w:r w:rsidRPr="00FD4D24">
        <w:t xml:space="preserve"> principles).</w:t>
      </w:r>
    </w:p>
    <w:p w14:paraId="71CF4155" w14:textId="77777777" w:rsidR="00967464" w:rsidRPr="00FD4D24" w:rsidRDefault="00967464" w:rsidP="00967464">
      <w:pPr>
        <w:numPr>
          <w:ilvl w:val="0"/>
          <w:numId w:val="9"/>
        </w:numPr>
        <w:spacing w:after="160" w:line="278" w:lineRule="auto"/>
      </w:pPr>
      <w:r w:rsidRPr="00FD4D24">
        <w:rPr>
          <w:b/>
          <w:bCs/>
        </w:rPr>
        <w:t>Continuous Improvement:</w:t>
      </w:r>
      <w:r w:rsidRPr="00FD4D24">
        <w:t xml:space="preserve"> We support our technical team in maintaining professional certifications, continuous professional development (CPD), and upholding the codes of conduct of recognized scientific councils.</w:t>
      </w:r>
    </w:p>
    <w:p w14:paraId="370A5CDB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3. Workplace and Labor Standards</w:t>
      </w:r>
    </w:p>
    <w:p w14:paraId="23990485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3.1 Mutual Respect and Dignity</w:t>
      </w:r>
    </w:p>
    <w:p w14:paraId="404F1651" w14:textId="77777777" w:rsidR="00967464" w:rsidRPr="00FD4D24" w:rsidRDefault="00967464" w:rsidP="00967464">
      <w:r w:rsidRPr="00FD4D24">
        <w:t>We are committed to fostering a safe, inclusive, and professional working environment as our team grows.</w:t>
      </w:r>
    </w:p>
    <w:p w14:paraId="3517FD83" w14:textId="77777777" w:rsidR="00967464" w:rsidRPr="00FD4D24" w:rsidRDefault="00967464" w:rsidP="00967464">
      <w:pPr>
        <w:numPr>
          <w:ilvl w:val="0"/>
          <w:numId w:val="10"/>
        </w:numPr>
        <w:spacing w:after="160" w:line="278" w:lineRule="auto"/>
      </w:pPr>
      <w:r w:rsidRPr="00FD4D24">
        <w:rPr>
          <w:b/>
          <w:bCs/>
        </w:rPr>
        <w:t>Fair Treatment:</w:t>
      </w:r>
      <w:r w:rsidRPr="00FD4D24">
        <w:t xml:space="preserve"> Every employee and director will be treated with dignity and respect. Discrimination, harassment, or bullying of any kind—based on race, gender, nationality, or any other ground—is strictly prohibited.</w:t>
      </w:r>
    </w:p>
    <w:p w14:paraId="74656D7E" w14:textId="77777777" w:rsidR="00967464" w:rsidRPr="00FD4D24" w:rsidRDefault="00967464" w:rsidP="00967464">
      <w:pPr>
        <w:numPr>
          <w:ilvl w:val="0"/>
          <w:numId w:val="10"/>
        </w:numPr>
        <w:spacing w:after="160" w:line="278" w:lineRule="auto"/>
      </w:pPr>
      <w:r w:rsidRPr="00FD4D24">
        <w:rPr>
          <w:b/>
          <w:bCs/>
        </w:rPr>
        <w:t>Fair Labor Practices:</w:t>
      </w:r>
      <w:r w:rsidRPr="00FD4D24">
        <w:t xml:space="preserve"> We commit to transparent, fair, and compliant payroll, working hours, and employment practices in accordance with national labor laws.</w:t>
      </w:r>
    </w:p>
    <w:p w14:paraId="722671FB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3.2 Health, Safety, and Environment (HSE)</w:t>
      </w:r>
    </w:p>
    <w:p w14:paraId="47EFAA16" w14:textId="77777777" w:rsidR="00967464" w:rsidRPr="00FD4D24" w:rsidRDefault="00967464" w:rsidP="00967464">
      <w:r w:rsidRPr="00FD4D24">
        <w:t>Because our technical work occurs both in standalone facilities and on active client operational sites (such as mines or industrial plants), safety is paramount.</w:t>
      </w:r>
    </w:p>
    <w:p w14:paraId="505CEA3A" w14:textId="77777777" w:rsidR="00967464" w:rsidRPr="00FD4D24" w:rsidRDefault="00967464" w:rsidP="00967464">
      <w:pPr>
        <w:numPr>
          <w:ilvl w:val="0"/>
          <w:numId w:val="11"/>
        </w:numPr>
        <w:spacing w:after="160" w:line="278" w:lineRule="auto"/>
      </w:pPr>
      <w:r w:rsidRPr="00FD4D24">
        <w:rPr>
          <w:b/>
          <w:bCs/>
        </w:rPr>
        <w:lastRenderedPageBreak/>
        <w:t>Site Safety:</w:t>
      </w:r>
      <w:r w:rsidRPr="00FD4D24">
        <w:t xml:space="preserve"> Employees must strictly adhere to all health and safety protocols, wear required </w:t>
      </w:r>
      <w:proofErr w:type="gramStart"/>
      <w:r w:rsidRPr="00FD4D24">
        <w:t>PPE, and</w:t>
      </w:r>
      <w:proofErr w:type="gramEnd"/>
      <w:r w:rsidRPr="00FD4D24">
        <w:t xml:space="preserve"> respect the site-specific safety regulations of our clients.</w:t>
      </w:r>
    </w:p>
    <w:p w14:paraId="1792A3EA" w14:textId="77777777" w:rsidR="00967464" w:rsidRPr="00FD4D24" w:rsidRDefault="00967464" w:rsidP="00967464">
      <w:pPr>
        <w:numPr>
          <w:ilvl w:val="0"/>
          <w:numId w:val="11"/>
        </w:numPr>
        <w:spacing w:after="160" w:line="278" w:lineRule="auto"/>
      </w:pPr>
      <w:r w:rsidRPr="00FD4D24">
        <w:rPr>
          <w:b/>
          <w:bCs/>
        </w:rPr>
        <w:t>Environmental Responsibility:</w:t>
      </w:r>
      <w:r w:rsidRPr="00FD4D24">
        <w:t xml:space="preserve"> We commit to the safe handling, storage, and disposal of laboratory chemicals, waste, and samples to minimize our environmental footprint.</w:t>
      </w:r>
    </w:p>
    <w:p w14:paraId="6FA7109C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4. Client and Commercial Relations</w:t>
      </w:r>
    </w:p>
    <w:p w14:paraId="7735313F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4.1 Confidentiality and Data Protection</w:t>
      </w:r>
    </w:p>
    <w:p w14:paraId="4EAF3266" w14:textId="77777777" w:rsidR="00967464" w:rsidRPr="00FD4D24" w:rsidRDefault="00967464" w:rsidP="00967464">
      <w:proofErr w:type="gramStart"/>
      <w:r w:rsidRPr="00FD4D24">
        <w:t>In the course of</w:t>
      </w:r>
      <w:proofErr w:type="gramEnd"/>
      <w:r w:rsidRPr="00FD4D24">
        <w:t xml:space="preserve"> our technical testing, we gain access to proprietary client information, operational data, and strategic insights.</w:t>
      </w:r>
    </w:p>
    <w:p w14:paraId="322D5E47" w14:textId="77777777" w:rsidR="00967464" w:rsidRPr="00FD4D24" w:rsidRDefault="00967464" w:rsidP="00967464">
      <w:pPr>
        <w:numPr>
          <w:ilvl w:val="0"/>
          <w:numId w:val="12"/>
        </w:numPr>
        <w:spacing w:after="160" w:line="278" w:lineRule="auto"/>
      </w:pPr>
      <w:r w:rsidRPr="00FD4D24">
        <w:rPr>
          <w:b/>
          <w:bCs/>
        </w:rPr>
        <w:t>Information Security:</w:t>
      </w:r>
      <w:r w:rsidRPr="00FD4D24">
        <w:t xml:space="preserve"> All client data, test results, and business operations must be treated as strictly confidential. No employee may disclose proprietary information to third parties without explicit authorization.</w:t>
      </w:r>
    </w:p>
    <w:p w14:paraId="1186A0DD" w14:textId="77777777" w:rsidR="00967464" w:rsidRPr="00FD4D24" w:rsidRDefault="00967464" w:rsidP="00967464">
      <w:pPr>
        <w:numPr>
          <w:ilvl w:val="0"/>
          <w:numId w:val="12"/>
        </w:numPr>
        <w:spacing w:after="160" w:line="278" w:lineRule="auto"/>
      </w:pPr>
      <w:r w:rsidRPr="00FD4D24">
        <w:rPr>
          <w:b/>
          <w:bCs/>
        </w:rPr>
        <w:t>Data Privacy:</w:t>
      </w:r>
      <w:r w:rsidRPr="00FD4D24">
        <w:t xml:space="preserve"> We handle all business and personal data in compliance with relevant data protection legislation (e.g., POPIA).</w:t>
      </w:r>
    </w:p>
    <w:p w14:paraId="74D5F44E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4.2 Fair Competition and Anti-Bribery</w:t>
      </w:r>
    </w:p>
    <w:p w14:paraId="4F0A531D" w14:textId="77777777" w:rsidR="00967464" w:rsidRPr="00FD4D24" w:rsidRDefault="00967464" w:rsidP="00967464">
      <w:r w:rsidRPr="00FD4D24">
        <w:t>We win business based on the quality of our technical expertise and services, never through unethical practices.</w:t>
      </w:r>
    </w:p>
    <w:p w14:paraId="5A236643" w14:textId="77777777" w:rsidR="00967464" w:rsidRPr="00FD4D24" w:rsidRDefault="00967464" w:rsidP="00967464">
      <w:pPr>
        <w:numPr>
          <w:ilvl w:val="0"/>
          <w:numId w:val="13"/>
        </w:numPr>
        <w:spacing w:after="160" w:line="278" w:lineRule="auto"/>
      </w:pPr>
      <w:r w:rsidRPr="00FD4D24">
        <w:rPr>
          <w:b/>
          <w:bCs/>
        </w:rPr>
        <w:t>Bribery and Corruption:</w:t>
      </w:r>
      <w:r w:rsidRPr="00FD4D24">
        <w:t xml:space="preserve"> We enforce a zero-tolerance policy for bribery, kickbacks, or inappropriate facilitation payments.</w:t>
      </w:r>
    </w:p>
    <w:p w14:paraId="1B16F34E" w14:textId="77777777" w:rsidR="00967464" w:rsidRPr="00FD4D24" w:rsidRDefault="00967464" w:rsidP="00967464">
      <w:pPr>
        <w:numPr>
          <w:ilvl w:val="0"/>
          <w:numId w:val="13"/>
        </w:numPr>
        <w:spacing w:after="160" w:line="278" w:lineRule="auto"/>
      </w:pPr>
      <w:r w:rsidRPr="00FD4D24">
        <w:rPr>
          <w:b/>
          <w:bCs/>
        </w:rPr>
        <w:t>Gifts and Hospitality:</w:t>
      </w:r>
      <w:r w:rsidRPr="00FD4D24">
        <w:t xml:space="preserve"> Employees may not accept or offer gifts, meals, or entertainment that could be perceived as trying to improperly influence a business decision or technical outcome.</w:t>
      </w:r>
    </w:p>
    <w:p w14:paraId="5A80BE71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5. Compliance and Governance</w:t>
      </w:r>
    </w:p>
    <w:p w14:paraId="1816DD5B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lastRenderedPageBreak/>
        <w:t>5.1 Accurate Record-Keeping and Financial Integrity</w:t>
      </w:r>
    </w:p>
    <w:p w14:paraId="4036998A" w14:textId="77777777" w:rsidR="00967464" w:rsidRPr="00FD4D24" w:rsidRDefault="00967464" w:rsidP="00967464">
      <w:r w:rsidRPr="00FD4D24">
        <w:t>Transparency in our administration is just as critical as transparency in our laboratory notebooks.</w:t>
      </w:r>
    </w:p>
    <w:p w14:paraId="09AD26CB" w14:textId="77777777" w:rsidR="00967464" w:rsidRPr="00FD4D24" w:rsidRDefault="00967464" w:rsidP="00967464">
      <w:pPr>
        <w:numPr>
          <w:ilvl w:val="0"/>
          <w:numId w:val="14"/>
        </w:numPr>
        <w:spacing w:after="160" w:line="278" w:lineRule="auto"/>
      </w:pPr>
      <w:r w:rsidRPr="00FD4D24">
        <w:rPr>
          <w:b/>
          <w:bCs/>
        </w:rPr>
        <w:t>Business Records:</w:t>
      </w:r>
      <w:r w:rsidRPr="00FD4D24">
        <w:t xml:space="preserve"> All financial transactions, inventory logs, asset registers, and tax submissions must be accurate, complete, and fully compliant with statutory requirements.</w:t>
      </w:r>
    </w:p>
    <w:p w14:paraId="52B5DD30" w14:textId="77777777" w:rsidR="00967464" w:rsidRPr="00FD4D24" w:rsidRDefault="00967464" w:rsidP="00967464">
      <w:pPr>
        <w:numPr>
          <w:ilvl w:val="0"/>
          <w:numId w:val="14"/>
        </w:numPr>
        <w:spacing w:after="160" w:line="278" w:lineRule="auto"/>
      </w:pPr>
      <w:r w:rsidRPr="00FD4D24">
        <w:rPr>
          <w:b/>
          <w:bCs/>
        </w:rPr>
        <w:t>Traceability:</w:t>
      </w:r>
      <w:r w:rsidRPr="00FD4D24">
        <w:t xml:space="preserve"> Technical records must be maintained to ensure full traceability of samples, equipment calibrations, and analyst </w:t>
      </w:r>
      <w:proofErr w:type="gramStart"/>
      <w:r w:rsidRPr="00FD4D24">
        <w:t>inputs</w:t>
      </w:r>
      <w:proofErr w:type="gramEnd"/>
      <w:r w:rsidRPr="00FD4D24">
        <w:t>.</w:t>
      </w:r>
    </w:p>
    <w:p w14:paraId="25F3510E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5.2 Reporting Violations (Whistleblowing)</w:t>
      </w:r>
    </w:p>
    <w:p w14:paraId="02795F08" w14:textId="77777777" w:rsidR="00967464" w:rsidRPr="00FD4D24" w:rsidRDefault="00967464" w:rsidP="00967464">
      <w:r w:rsidRPr="00FD4D24">
        <w:t>Employees have a duty to protect the company’s integrity. If an employee witnesses a breach of this code—particularly regarding data falsification, safety violations, or financial misconduct—they are expected to report it immediately to management.</w:t>
      </w:r>
    </w:p>
    <w:p w14:paraId="053F5A53" w14:textId="77777777" w:rsidR="00967464" w:rsidRPr="00FD4D24" w:rsidRDefault="00967464" w:rsidP="00967464">
      <w:pPr>
        <w:numPr>
          <w:ilvl w:val="0"/>
          <w:numId w:val="15"/>
        </w:numPr>
        <w:spacing w:after="160" w:line="278" w:lineRule="auto"/>
      </w:pPr>
      <w:r w:rsidRPr="00FD4D24">
        <w:rPr>
          <w:b/>
          <w:bCs/>
        </w:rPr>
        <w:t>Non-Retaliation:</w:t>
      </w:r>
      <w:r w:rsidRPr="00FD4D24">
        <w:t xml:space="preserve"> The company guarantees that no employee will suffer reprisal, discrimination, or disciplinary action for reporting a suspected ethical violation in good faith.</w:t>
      </w:r>
    </w:p>
    <w:p w14:paraId="6A78E045" w14:textId="77777777" w:rsidR="00967464" w:rsidRPr="00FD4D24" w:rsidRDefault="00967464" w:rsidP="00967464">
      <w:pPr>
        <w:rPr>
          <w:b/>
          <w:bCs/>
        </w:rPr>
      </w:pPr>
      <w:r w:rsidRPr="00FD4D24">
        <w:rPr>
          <w:b/>
          <w:bCs/>
        </w:rPr>
        <w:t>6. Adoption and Review</w:t>
      </w:r>
    </w:p>
    <w:p w14:paraId="3A4097CA" w14:textId="77777777" w:rsidR="00967464" w:rsidRDefault="00967464" w:rsidP="00967464">
      <w:r w:rsidRPr="00FD4D24">
        <w:t xml:space="preserve">This policy was formally adopted by the </w:t>
      </w:r>
      <w:r>
        <w:t>Management</w:t>
      </w:r>
      <w:r w:rsidRPr="00FD4D24">
        <w:t xml:space="preserve"> on </w:t>
      </w:r>
      <w:r>
        <w:t>05.06.2026</w:t>
      </w:r>
      <w:r w:rsidRPr="00FD4D24">
        <w:t xml:space="preserve"> and will be reviewed annually to ensure it remains relevant to our growing operational scale and evolving regulatory environments.</w:t>
      </w:r>
    </w:p>
    <w:p w14:paraId="06E7DCDF" w14:textId="77777777" w:rsidR="00BF626D" w:rsidRDefault="00BF626D" w:rsidP="00BF626D"/>
    <w:p w14:paraId="137B302D" w14:textId="5E76EF37" w:rsidR="00AE6CD4" w:rsidRDefault="00AE6CD4">
      <w:r>
        <w:br w:type="page"/>
      </w:r>
    </w:p>
    <w:p w14:paraId="13C4020D" w14:textId="77777777" w:rsidR="00BF626D" w:rsidRDefault="00BF626D" w:rsidP="00BF62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3"/>
        <w:gridCol w:w="3117"/>
      </w:tblGrid>
      <w:tr w:rsidR="00BF626D" w14:paraId="5B5BCE0A" w14:textId="77777777" w:rsidTr="00EC64E4">
        <w:trPr>
          <w:trHeight w:val="510"/>
        </w:trPr>
        <w:tc>
          <w:tcPr>
            <w:tcW w:w="9350" w:type="dxa"/>
            <w:gridSpan w:val="2"/>
            <w:vAlign w:val="center"/>
          </w:tcPr>
          <w:p w14:paraId="21733242" w14:textId="3D29D069" w:rsidR="00BF626D" w:rsidRDefault="00BF626D" w:rsidP="00EC64E4">
            <w:pPr>
              <w:jc w:val="center"/>
            </w:pPr>
            <w:r>
              <w:t xml:space="preserve">Effective Date: </w:t>
            </w:r>
            <w:r w:rsidR="00967464">
              <w:t xml:space="preserve">05 </w:t>
            </w:r>
            <w:r>
              <w:t>Ju</w:t>
            </w:r>
            <w:r w:rsidR="00967464">
              <w:t>ne</w:t>
            </w:r>
            <w:r>
              <w:t xml:space="preserve"> 202</w:t>
            </w:r>
            <w:r w:rsidR="00967464">
              <w:t>6</w:t>
            </w:r>
          </w:p>
        </w:tc>
      </w:tr>
      <w:tr w:rsidR="00BF626D" w14:paraId="43232043" w14:textId="77777777" w:rsidTr="00EC64E4">
        <w:trPr>
          <w:trHeight w:val="560"/>
        </w:trPr>
        <w:tc>
          <w:tcPr>
            <w:tcW w:w="6233" w:type="dxa"/>
            <w:vAlign w:val="center"/>
          </w:tcPr>
          <w:p w14:paraId="46739295" w14:textId="4D944D4A" w:rsidR="00BF626D" w:rsidRDefault="00BF626D" w:rsidP="00EC64E4">
            <w:proofErr w:type="spellStart"/>
            <w:r>
              <w:t>Authorised</w:t>
            </w:r>
            <w:proofErr w:type="spellEnd"/>
            <w:r>
              <w:t xml:space="preserve"> by Laboratory Manager: </w:t>
            </w:r>
            <w:proofErr w:type="spellStart"/>
            <w:r>
              <w:t>Mr</w:t>
            </w:r>
            <w:proofErr w:type="spellEnd"/>
            <w:r>
              <w:t xml:space="preserve"> S</w:t>
            </w:r>
            <w:r w:rsidR="00EC64E4">
              <w:t>B</w:t>
            </w:r>
            <w:r>
              <w:t xml:space="preserve"> </w:t>
            </w:r>
            <w:proofErr w:type="spellStart"/>
            <w:r>
              <w:t>Nyambi</w:t>
            </w:r>
            <w:proofErr w:type="spellEnd"/>
          </w:p>
        </w:tc>
        <w:tc>
          <w:tcPr>
            <w:tcW w:w="3117" w:type="dxa"/>
            <w:vAlign w:val="center"/>
          </w:tcPr>
          <w:p w14:paraId="5ACB4501" w14:textId="77777777" w:rsidR="00BF626D" w:rsidRDefault="00BF626D" w:rsidP="00EC64E4"/>
        </w:tc>
      </w:tr>
      <w:tr w:rsidR="00BF626D" w14:paraId="60AA5F51" w14:textId="77777777" w:rsidTr="00EC64E4">
        <w:trPr>
          <w:trHeight w:val="554"/>
        </w:trPr>
        <w:tc>
          <w:tcPr>
            <w:tcW w:w="6233" w:type="dxa"/>
            <w:vAlign w:val="center"/>
          </w:tcPr>
          <w:p w14:paraId="5F2596B9" w14:textId="6568A825" w:rsidR="00BF626D" w:rsidRDefault="00BF626D" w:rsidP="00EC64E4">
            <w:proofErr w:type="spellStart"/>
            <w:r>
              <w:t>Authorised</w:t>
            </w:r>
            <w:proofErr w:type="spellEnd"/>
            <w:r>
              <w:t xml:space="preserve"> by </w:t>
            </w:r>
            <w:r w:rsidR="00EC64E4">
              <w:t xml:space="preserve">Managing Director: </w:t>
            </w:r>
            <w:proofErr w:type="spellStart"/>
            <w:r w:rsidR="00EC64E4">
              <w:t>Ms</w:t>
            </w:r>
            <w:proofErr w:type="spellEnd"/>
            <w:r w:rsidR="00EC64E4">
              <w:t xml:space="preserve"> NP Msibi</w:t>
            </w:r>
          </w:p>
        </w:tc>
        <w:tc>
          <w:tcPr>
            <w:tcW w:w="3117" w:type="dxa"/>
            <w:vAlign w:val="center"/>
          </w:tcPr>
          <w:p w14:paraId="40142A5F" w14:textId="77777777" w:rsidR="00BF626D" w:rsidRDefault="00BF626D" w:rsidP="00EC64E4"/>
        </w:tc>
      </w:tr>
    </w:tbl>
    <w:p w14:paraId="63F9F880" w14:textId="77777777" w:rsidR="00BF626D" w:rsidRDefault="00BF626D" w:rsidP="00BF626D"/>
    <w:p w14:paraId="4918A13C" w14:textId="77777777" w:rsidR="00BF626D" w:rsidRDefault="00BF626D" w:rsidP="00BF626D">
      <w:pPr>
        <w:rPr>
          <w:lang w:val="en-ZA"/>
        </w:rPr>
      </w:pPr>
    </w:p>
    <w:p w14:paraId="6337571E" w14:textId="77777777" w:rsidR="00BF626D" w:rsidRPr="00BF626D" w:rsidRDefault="00BF626D" w:rsidP="00BF626D">
      <w:pPr>
        <w:rPr>
          <w:lang w:val="en-ZA"/>
        </w:rPr>
      </w:pPr>
    </w:p>
    <w:sectPr w:rsidR="00BF626D" w:rsidRPr="00BF626D">
      <w:headerReference w:type="default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F7235" w14:textId="77777777" w:rsidR="00556557" w:rsidRDefault="00556557" w:rsidP="00556C95">
      <w:pPr>
        <w:spacing w:after="0"/>
      </w:pPr>
      <w:r>
        <w:separator/>
      </w:r>
    </w:p>
  </w:endnote>
  <w:endnote w:type="continuationSeparator" w:id="0">
    <w:p w14:paraId="043961C5" w14:textId="77777777" w:rsidR="00556557" w:rsidRDefault="00556557" w:rsidP="00556C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DD0D50" w:rsidRPr="00F932EC" w14:paraId="703628D3" w14:textId="77777777" w:rsidTr="00935330">
      <w:trPr>
        <w:trHeight w:val="452"/>
      </w:trPr>
      <w:tc>
        <w:tcPr>
          <w:tcW w:w="3221" w:type="dxa"/>
        </w:tcPr>
        <w:p w14:paraId="78C499C1" w14:textId="77777777" w:rsidR="00DD0D50" w:rsidRPr="00F932EC" w:rsidRDefault="00DD0D50" w:rsidP="00DD0D50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294B66F1" w14:textId="77777777" w:rsidR="00DD0D50" w:rsidRPr="00F932EC" w:rsidRDefault="00DD0D50" w:rsidP="00DD0D50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4CB8FFB2" w14:textId="77777777" w:rsidR="00DD0D50" w:rsidRPr="007E7F60" w:rsidRDefault="00DD0D50" w:rsidP="00DD0D50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DD0D50" w:rsidRPr="00F932EC" w14:paraId="427DEF96" w14:textId="77777777" w:rsidTr="00935330">
      <w:trPr>
        <w:trHeight w:val="417"/>
      </w:trPr>
      <w:tc>
        <w:tcPr>
          <w:tcW w:w="3221" w:type="dxa"/>
        </w:tcPr>
        <w:p w14:paraId="68C92CB2" w14:textId="4EA72565" w:rsidR="00DD0D50" w:rsidRPr="00F932EC" w:rsidRDefault="00DD0D50" w:rsidP="00DD0D50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</w:t>
          </w:r>
          <w:r w:rsidR="00967464">
            <w:rPr>
              <w:color w:val="212121"/>
              <w:sz w:val="24"/>
              <w:szCs w:val="24"/>
            </w:rPr>
            <w:t>6</w:t>
          </w:r>
          <w:r>
            <w:rPr>
              <w:color w:val="212121"/>
              <w:sz w:val="24"/>
              <w:szCs w:val="24"/>
            </w:rPr>
            <w:t>/202</w:t>
          </w:r>
          <w:r w:rsidR="00967464">
            <w:rPr>
              <w:color w:val="212121"/>
              <w:sz w:val="24"/>
              <w:szCs w:val="24"/>
            </w:rPr>
            <w:t>6</w:t>
          </w:r>
        </w:p>
      </w:tc>
      <w:tc>
        <w:tcPr>
          <w:tcW w:w="3239" w:type="dxa"/>
        </w:tcPr>
        <w:p w14:paraId="08C4A739" w14:textId="77777777" w:rsidR="00DD0D50" w:rsidRPr="00F932EC" w:rsidRDefault="00DD0D50" w:rsidP="00DD0D50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7B4FE12A" w14:textId="5D4C7712" w:rsidR="00DD0D50" w:rsidRPr="00F932EC" w:rsidRDefault="00DD0D50" w:rsidP="00DD0D50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7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 w:rsidR="00967464">
            <w:rPr>
              <w:color w:val="212121"/>
              <w:spacing w:val="-2"/>
              <w:sz w:val="24"/>
              <w:szCs w:val="24"/>
            </w:rPr>
            <w:t>7</w:t>
          </w:r>
        </w:p>
      </w:tc>
    </w:tr>
  </w:tbl>
  <w:p w14:paraId="0BFA54DE" w14:textId="77777777" w:rsidR="00DD0D50" w:rsidRDefault="00DD0D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A01CA" w14:textId="77777777" w:rsidR="00556557" w:rsidRDefault="00556557" w:rsidP="00556C95">
      <w:pPr>
        <w:spacing w:after="0"/>
      </w:pPr>
      <w:r>
        <w:separator/>
      </w:r>
    </w:p>
  </w:footnote>
  <w:footnote w:type="continuationSeparator" w:id="0">
    <w:p w14:paraId="7B02CEDC" w14:textId="77777777" w:rsidR="00556557" w:rsidRDefault="00556557" w:rsidP="00556C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13" w:type="dxa"/>
      <w:tblInd w:w="-701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01"/>
      <w:gridCol w:w="7412"/>
    </w:tblGrid>
    <w:tr w:rsidR="00556C95" w14:paraId="4B48D98B" w14:textId="727BC251" w:rsidTr="002B0550">
      <w:trPr>
        <w:trHeight w:val="517"/>
      </w:trPr>
      <w:tc>
        <w:tcPr>
          <w:tcW w:w="3601" w:type="dxa"/>
          <w:vMerge w:val="restart"/>
        </w:tcPr>
        <w:p w14:paraId="414710B9" w14:textId="592A6598" w:rsidR="00556C95" w:rsidRPr="00AC191A" w:rsidRDefault="00556557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-1276251404"/>
              <w:docPartObj>
                <w:docPartGallery w:val="Page Numbers (Margins)"/>
                <w:docPartUnique/>
              </w:docPartObj>
            </w:sdtPr>
            <w:sdtEndPr/>
            <w:sdtContent>
              <w:r w:rsidR="004F2D20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3360" behindDoc="0" locked="0" layoutInCell="0" allowOverlap="1" wp14:anchorId="2992CBE8" wp14:editId="77709983">
                        <wp:simplePos x="0" y="0"/>
                        <wp:positionH relativeFrom="lef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32765" cy="2183130"/>
                        <wp:effectExtent l="0" t="0" r="3810" b="0"/>
                        <wp:wrapNone/>
                        <wp:docPr id="746504600" name="Rectangle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32765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A5570C" w14:textId="77777777" w:rsidR="002B0550" w:rsidRDefault="002B0550">
                                    <w:pPr>
                                      <w:pStyle w:val="Footer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lang w:val="en-GB"/>
                                      </w:rPr>
                                      <w:t>Page</w: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992CBE8" id="Rectangle 2" o:spid="_x0000_s1026" style="position:absolute;margin-left:0;margin-top:0;width:41.95pt;height:171.9pt;z-index:251663360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      <v:textbox style="layout-flow:vertical;mso-layout-flow-alt:bottom-to-top;mso-fit-shape-to-text:t">
                          <w:txbxContent>
                            <w:p w14:paraId="7FA5570C" w14:textId="77777777" w:rsidR="002B0550" w:rsidRDefault="002B0550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n-GB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</w:p>
        <w:p w14:paraId="5E595AA7" w14:textId="4A886564" w:rsidR="00556C95" w:rsidRPr="00AC191A" w:rsidRDefault="004F0F84" w:rsidP="00556C95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27368ACF" wp14:editId="3E3A6E53">
                <wp:simplePos x="0" y="0"/>
                <wp:positionH relativeFrom="column">
                  <wp:posOffset>434340</wp:posOffset>
                </wp:positionH>
                <wp:positionV relativeFrom="paragraph">
                  <wp:posOffset>41910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24F7A385" w14:textId="0F1B9CD6" w:rsidR="00556C95" w:rsidRPr="00967464" w:rsidRDefault="00967464" w:rsidP="00967464">
          <w:pPr>
            <w:jc w:val="center"/>
            <w:rPr>
              <w:b/>
              <w:bCs/>
              <w:caps/>
            </w:rPr>
          </w:pPr>
          <w:r w:rsidRPr="00967464">
            <w:rPr>
              <w:b/>
              <w:bCs/>
              <w:caps/>
              <w:sz w:val="28"/>
              <w:szCs w:val="28"/>
            </w:rPr>
            <w:t>Code of Ethics and Business Conduct</w:t>
          </w:r>
        </w:p>
      </w:tc>
    </w:tr>
    <w:tr w:rsidR="00393DD7" w14:paraId="47FA5A01" w14:textId="77777777" w:rsidTr="00525ACB">
      <w:trPr>
        <w:trHeight w:val="258"/>
      </w:trPr>
      <w:tc>
        <w:tcPr>
          <w:tcW w:w="3601" w:type="dxa"/>
          <w:vMerge/>
        </w:tcPr>
        <w:p w14:paraId="44CE7420" w14:textId="77777777" w:rsidR="00393DD7" w:rsidRPr="00AC191A" w:rsidRDefault="00393DD7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0C443199" w14:textId="77777777" w:rsidR="00393DD7" w:rsidRPr="00DC44DC" w:rsidRDefault="00393DD7" w:rsidP="00556C95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2F2F631F" w14:textId="2C120FEE" w:rsidR="00393DD7" w:rsidRPr="00832524" w:rsidRDefault="00832524" w:rsidP="00832524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proofErr w:type="spellStart"/>
          <w:r>
            <w:rPr>
              <w:b/>
              <w:bCs/>
              <w:color w:val="242424"/>
              <w:spacing w:val="-6"/>
              <w:sz w:val="24"/>
              <w:szCs w:val="24"/>
            </w:rPr>
            <w:t>AS</w:t>
          </w:r>
          <w:r w:rsidR="004844DE">
            <w:rPr>
              <w:b/>
              <w:bCs/>
              <w:color w:val="242424"/>
              <w:spacing w:val="-6"/>
              <w:sz w:val="24"/>
              <w:szCs w:val="24"/>
            </w:rPr>
            <w:t>MSDoc</w:t>
          </w:r>
          <w:proofErr w:type="spellEnd"/>
          <w:r w:rsidR="004F0F84">
            <w:rPr>
              <w:b/>
              <w:bCs/>
              <w:color w:val="242424"/>
              <w:spacing w:val="-6"/>
              <w:sz w:val="24"/>
              <w:szCs w:val="24"/>
            </w:rPr>
            <w:t xml:space="preserve"> </w:t>
          </w:r>
          <w:r w:rsidR="004844DE">
            <w:rPr>
              <w:b/>
              <w:bCs/>
              <w:color w:val="242424"/>
              <w:spacing w:val="-6"/>
              <w:sz w:val="24"/>
              <w:szCs w:val="24"/>
            </w:rPr>
            <w:t>8.2</w:t>
          </w:r>
          <w:r w:rsidR="004F0F84">
            <w:rPr>
              <w:b/>
              <w:bCs/>
              <w:color w:val="242424"/>
              <w:spacing w:val="-6"/>
              <w:sz w:val="24"/>
              <w:szCs w:val="24"/>
            </w:rPr>
            <w:t>-0</w:t>
          </w:r>
          <w:r w:rsidR="00967464">
            <w:rPr>
              <w:b/>
              <w:bCs/>
              <w:color w:val="242424"/>
              <w:spacing w:val="-6"/>
              <w:sz w:val="24"/>
              <w:szCs w:val="24"/>
            </w:rPr>
            <w:t>2</w:t>
          </w:r>
        </w:p>
      </w:tc>
    </w:tr>
    <w:tr w:rsidR="00556C95" w14:paraId="4AE0A569" w14:textId="77777777" w:rsidTr="002B0550">
      <w:trPr>
        <w:trHeight w:val="1415"/>
      </w:trPr>
      <w:tc>
        <w:tcPr>
          <w:tcW w:w="3601" w:type="dxa"/>
          <w:vMerge/>
        </w:tcPr>
        <w:p w14:paraId="6A5BA59D" w14:textId="77777777" w:rsidR="00556C95" w:rsidRPr="00AC191A" w:rsidRDefault="00556C95" w:rsidP="00556C95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556C95" w:rsidRPr="00DC44DC" w14:paraId="40D66129" w14:textId="77777777" w:rsidTr="00935330">
            <w:tc>
              <w:tcPr>
                <w:tcW w:w="1696" w:type="dxa"/>
              </w:tcPr>
              <w:p w14:paraId="58ED5C4A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24FA5E13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Sifiso Nyambi - Laboratory Manager</w:t>
                </w:r>
              </w:p>
            </w:tc>
            <w:tc>
              <w:tcPr>
                <w:tcW w:w="2461" w:type="dxa"/>
              </w:tcPr>
              <w:p w14:paraId="33F7B48D" w14:textId="0AA50812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  <w:tr w:rsidR="00556C95" w:rsidRPr="00DC44DC" w14:paraId="7331C8F6" w14:textId="77777777" w:rsidTr="00935330">
            <w:trPr>
              <w:trHeight w:val="423"/>
            </w:trPr>
            <w:tc>
              <w:tcPr>
                <w:tcW w:w="1696" w:type="dxa"/>
              </w:tcPr>
              <w:p w14:paraId="7B5A36DC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4EF79560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0B2A5CAB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57F77216" w14:textId="77777777" w:rsidR="00556C95" w:rsidRPr="00DC44DC" w:rsidRDefault="00556C95" w:rsidP="00556C95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1E12BFBD" w14:textId="77777777" w:rsidR="00556C95" w:rsidRDefault="00556C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E6C7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40D0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1F4E8E"/>
    <w:multiLevelType w:val="multilevel"/>
    <w:tmpl w:val="AE32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E4C28"/>
    <w:multiLevelType w:val="hybridMultilevel"/>
    <w:tmpl w:val="B70603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561D3"/>
    <w:multiLevelType w:val="hybridMultilevel"/>
    <w:tmpl w:val="72488D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C405D"/>
    <w:multiLevelType w:val="multilevel"/>
    <w:tmpl w:val="FC0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A5B26"/>
    <w:multiLevelType w:val="multilevel"/>
    <w:tmpl w:val="0618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95ED1"/>
    <w:multiLevelType w:val="multilevel"/>
    <w:tmpl w:val="9F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34C59"/>
    <w:multiLevelType w:val="multilevel"/>
    <w:tmpl w:val="78BE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74DC6"/>
    <w:multiLevelType w:val="hybridMultilevel"/>
    <w:tmpl w:val="BC7A43F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CE2734"/>
    <w:multiLevelType w:val="multilevel"/>
    <w:tmpl w:val="56D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26282"/>
    <w:multiLevelType w:val="hybridMultilevel"/>
    <w:tmpl w:val="BE2641D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6D4D7C7C"/>
    <w:multiLevelType w:val="multilevel"/>
    <w:tmpl w:val="C788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537D0"/>
    <w:multiLevelType w:val="multilevel"/>
    <w:tmpl w:val="B764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111D7"/>
    <w:multiLevelType w:val="multilevel"/>
    <w:tmpl w:val="409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753849">
    <w:abstractNumId w:val="0"/>
  </w:num>
  <w:num w:numId="2" w16cid:durableId="1991254537">
    <w:abstractNumId w:val="1"/>
  </w:num>
  <w:num w:numId="3" w16cid:durableId="166751568">
    <w:abstractNumId w:val="11"/>
  </w:num>
  <w:num w:numId="4" w16cid:durableId="1287541569">
    <w:abstractNumId w:val="4"/>
  </w:num>
  <w:num w:numId="5" w16cid:durableId="1386443610">
    <w:abstractNumId w:val="3"/>
  </w:num>
  <w:num w:numId="6" w16cid:durableId="824509452">
    <w:abstractNumId w:val="9"/>
  </w:num>
  <w:num w:numId="7" w16cid:durableId="795684068">
    <w:abstractNumId w:val="7"/>
  </w:num>
  <w:num w:numId="8" w16cid:durableId="1490973327">
    <w:abstractNumId w:val="8"/>
  </w:num>
  <w:num w:numId="9" w16cid:durableId="844591538">
    <w:abstractNumId w:val="5"/>
  </w:num>
  <w:num w:numId="10" w16cid:durableId="160781693">
    <w:abstractNumId w:val="2"/>
  </w:num>
  <w:num w:numId="11" w16cid:durableId="1852718309">
    <w:abstractNumId w:val="12"/>
  </w:num>
  <w:num w:numId="12" w16cid:durableId="103693051">
    <w:abstractNumId w:val="13"/>
  </w:num>
  <w:num w:numId="13" w16cid:durableId="452284067">
    <w:abstractNumId w:val="10"/>
  </w:num>
  <w:num w:numId="14" w16cid:durableId="1745952701">
    <w:abstractNumId w:val="14"/>
  </w:num>
  <w:num w:numId="15" w16cid:durableId="827593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23"/>
    <w:rsid w:val="00085C19"/>
    <w:rsid w:val="00095ED3"/>
    <w:rsid w:val="000C6953"/>
    <w:rsid w:val="000E0F98"/>
    <w:rsid w:val="000F1374"/>
    <w:rsid w:val="00236349"/>
    <w:rsid w:val="002728BC"/>
    <w:rsid w:val="002B0550"/>
    <w:rsid w:val="002E04AA"/>
    <w:rsid w:val="003675AC"/>
    <w:rsid w:val="00375883"/>
    <w:rsid w:val="003758D1"/>
    <w:rsid w:val="00393DD7"/>
    <w:rsid w:val="003E17FE"/>
    <w:rsid w:val="00411252"/>
    <w:rsid w:val="00425B06"/>
    <w:rsid w:val="004264AE"/>
    <w:rsid w:val="004844DE"/>
    <w:rsid w:val="004D36F0"/>
    <w:rsid w:val="004E72EF"/>
    <w:rsid w:val="004F0F84"/>
    <w:rsid w:val="004F2D20"/>
    <w:rsid w:val="004F6B3D"/>
    <w:rsid w:val="00556557"/>
    <w:rsid w:val="00556C95"/>
    <w:rsid w:val="005615BB"/>
    <w:rsid w:val="006A2567"/>
    <w:rsid w:val="006D5663"/>
    <w:rsid w:val="00727336"/>
    <w:rsid w:val="00827788"/>
    <w:rsid w:val="00832524"/>
    <w:rsid w:val="008A765B"/>
    <w:rsid w:val="008D0A57"/>
    <w:rsid w:val="008F55ED"/>
    <w:rsid w:val="00904F2D"/>
    <w:rsid w:val="00967464"/>
    <w:rsid w:val="00971AC2"/>
    <w:rsid w:val="009A2A1C"/>
    <w:rsid w:val="00A436A0"/>
    <w:rsid w:val="00A56EB5"/>
    <w:rsid w:val="00AE6CD4"/>
    <w:rsid w:val="00AF2BF5"/>
    <w:rsid w:val="00B8737F"/>
    <w:rsid w:val="00BA2193"/>
    <w:rsid w:val="00BF626D"/>
    <w:rsid w:val="00C35E1C"/>
    <w:rsid w:val="00C5200A"/>
    <w:rsid w:val="00CD34D7"/>
    <w:rsid w:val="00CF0EFE"/>
    <w:rsid w:val="00D0315B"/>
    <w:rsid w:val="00D06B89"/>
    <w:rsid w:val="00D36FD7"/>
    <w:rsid w:val="00D50430"/>
    <w:rsid w:val="00D9778E"/>
    <w:rsid w:val="00DD0D50"/>
    <w:rsid w:val="00E121E9"/>
    <w:rsid w:val="00E64723"/>
    <w:rsid w:val="00E73F2A"/>
    <w:rsid w:val="00EB7F75"/>
    <w:rsid w:val="00EC64E4"/>
    <w:rsid w:val="00EF1735"/>
    <w:rsid w:val="00FA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89983"/>
  <w15:docId w15:val="{559256DD-AE13-4011-84F2-1E89FE64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615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56C95"/>
  </w:style>
  <w:style w:type="paragraph" w:styleId="Footer">
    <w:name w:val="footer"/>
    <w:basedOn w:val="Normal"/>
    <w:link w:val="FooterChar"/>
    <w:uiPriority w:val="99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56C95"/>
  </w:style>
  <w:style w:type="paragraph" w:customStyle="1" w:styleId="TableParagraph">
    <w:name w:val="Table Paragraph"/>
    <w:basedOn w:val="Normal"/>
    <w:uiPriority w:val="1"/>
    <w:qFormat/>
    <w:rsid w:val="00556C95"/>
    <w:pPr>
      <w:widowControl w:val="0"/>
      <w:autoSpaceDE w:val="0"/>
      <w:autoSpaceDN w:val="0"/>
      <w:spacing w:after="0"/>
      <w:jc w:val="center"/>
    </w:pPr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39"/>
    <w:rsid w:val="00556C95"/>
    <w:pPr>
      <w:widowControl w:val="0"/>
      <w:autoSpaceDE w:val="0"/>
      <w:autoSpaceDN w:val="0"/>
      <w:spacing w:after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F75"/>
    <w:pPr>
      <w:widowControl w:val="0"/>
      <w:autoSpaceDE w:val="0"/>
      <w:autoSpaceDN w:val="0"/>
      <w:spacing w:after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Sifiso Nyambi</dc:creator>
  <cp:keywords/>
  <cp:lastModifiedBy>Nonhlanhla Msibi</cp:lastModifiedBy>
  <cp:revision>3</cp:revision>
  <dcterms:created xsi:type="dcterms:W3CDTF">2026-06-05T08:15:00Z</dcterms:created>
  <dcterms:modified xsi:type="dcterms:W3CDTF">2026-06-05T08:16:00Z</dcterms:modified>
</cp:coreProperties>
</file>