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C44E" w14:textId="77777777" w:rsidR="00CA3A4F" w:rsidRPr="00F039CE" w:rsidRDefault="00CA3A4F" w:rsidP="00CA3A4F">
      <w:pPr>
        <w:rPr>
          <w:rFonts w:ascii="Arial" w:hAnsi="Arial" w:cs="Arial"/>
          <w:b/>
          <w:bCs/>
          <w:sz w:val="24"/>
          <w:szCs w:val="24"/>
          <w:lang w:val="en-ZA"/>
        </w:rPr>
      </w:pPr>
    </w:p>
    <w:sdt>
      <w:sdtPr>
        <w:rPr>
          <w:lang w:val="en-GB"/>
        </w:rPr>
        <w:id w:val="1946722565"/>
        <w:docPartObj>
          <w:docPartGallery w:val="Table of Contents"/>
          <w:docPartUnique/>
        </w:docPartObj>
      </w:sdtPr>
      <w:sdtEndPr>
        <w:rPr>
          <w:rFonts w:asciiTheme="minorHAnsi" w:eastAsiaTheme="minorEastAsia" w:hAnsiTheme="minorHAnsi" w:cstheme="minorBidi"/>
          <w:color w:val="auto"/>
          <w:sz w:val="22"/>
          <w:szCs w:val="22"/>
        </w:rPr>
      </w:sdtEndPr>
      <w:sdtContent>
        <w:p w14:paraId="64668B59" w14:textId="151AA3A2" w:rsidR="00792B65" w:rsidRDefault="00792B65">
          <w:pPr>
            <w:pStyle w:val="TOCHeading"/>
          </w:pPr>
          <w:r>
            <w:rPr>
              <w:lang w:val="en-GB"/>
            </w:rPr>
            <w:t>Contents</w:t>
          </w:r>
        </w:p>
        <w:p w14:paraId="76507149" w14:textId="5FD53BC8" w:rsidR="00F02DDD" w:rsidRDefault="00792B65">
          <w:pPr>
            <w:pStyle w:val="TOC2"/>
            <w:tabs>
              <w:tab w:val="right" w:leader="dot" w:pos="8630"/>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221191559" w:history="1">
            <w:r w:rsidR="00F02DDD" w:rsidRPr="00C11E2D">
              <w:rPr>
                <w:rStyle w:val="Hyperlink"/>
                <w:noProof/>
                <w:lang w:val="en-ZA"/>
              </w:rPr>
              <w:t>1. INTRODUCTION</w:t>
            </w:r>
            <w:r w:rsidR="00F02DDD">
              <w:rPr>
                <w:noProof/>
                <w:webHidden/>
              </w:rPr>
              <w:tab/>
            </w:r>
            <w:r w:rsidR="00F02DDD">
              <w:rPr>
                <w:noProof/>
                <w:webHidden/>
              </w:rPr>
              <w:fldChar w:fldCharType="begin"/>
            </w:r>
            <w:r w:rsidR="00F02DDD">
              <w:rPr>
                <w:noProof/>
                <w:webHidden/>
              </w:rPr>
              <w:instrText xml:space="preserve"> PAGEREF _Toc221191559 \h </w:instrText>
            </w:r>
            <w:r w:rsidR="00F02DDD">
              <w:rPr>
                <w:noProof/>
                <w:webHidden/>
              </w:rPr>
            </w:r>
            <w:r w:rsidR="00F02DDD">
              <w:rPr>
                <w:noProof/>
                <w:webHidden/>
              </w:rPr>
              <w:fldChar w:fldCharType="separate"/>
            </w:r>
            <w:r w:rsidR="00F02DDD">
              <w:rPr>
                <w:noProof/>
                <w:webHidden/>
              </w:rPr>
              <w:t>2</w:t>
            </w:r>
            <w:r w:rsidR="00F02DDD">
              <w:rPr>
                <w:noProof/>
                <w:webHidden/>
              </w:rPr>
              <w:fldChar w:fldCharType="end"/>
            </w:r>
          </w:hyperlink>
        </w:p>
        <w:p w14:paraId="0716E659" w14:textId="055E709B" w:rsidR="00F02DDD" w:rsidRDefault="00F02DDD">
          <w:pPr>
            <w:pStyle w:val="TOC2"/>
            <w:tabs>
              <w:tab w:val="right" w:leader="dot" w:pos="8630"/>
            </w:tabs>
            <w:rPr>
              <w:noProof/>
              <w:kern w:val="2"/>
              <w:sz w:val="24"/>
              <w:szCs w:val="24"/>
              <w:lang w:val="en-ZA" w:eastAsia="en-ZA"/>
              <w14:ligatures w14:val="standardContextual"/>
            </w:rPr>
          </w:pPr>
          <w:hyperlink w:anchor="_Toc221191560" w:history="1">
            <w:r w:rsidRPr="00C11E2D">
              <w:rPr>
                <w:rStyle w:val="Hyperlink"/>
                <w:noProof/>
                <w:lang w:val="en-ZA"/>
              </w:rPr>
              <w:t>2. SCOPE</w:t>
            </w:r>
            <w:r>
              <w:rPr>
                <w:noProof/>
                <w:webHidden/>
              </w:rPr>
              <w:tab/>
            </w:r>
            <w:r>
              <w:rPr>
                <w:noProof/>
                <w:webHidden/>
              </w:rPr>
              <w:fldChar w:fldCharType="begin"/>
            </w:r>
            <w:r>
              <w:rPr>
                <w:noProof/>
                <w:webHidden/>
              </w:rPr>
              <w:instrText xml:space="preserve"> PAGEREF _Toc221191560 \h </w:instrText>
            </w:r>
            <w:r>
              <w:rPr>
                <w:noProof/>
                <w:webHidden/>
              </w:rPr>
            </w:r>
            <w:r>
              <w:rPr>
                <w:noProof/>
                <w:webHidden/>
              </w:rPr>
              <w:fldChar w:fldCharType="separate"/>
            </w:r>
            <w:r>
              <w:rPr>
                <w:noProof/>
                <w:webHidden/>
              </w:rPr>
              <w:t>2</w:t>
            </w:r>
            <w:r>
              <w:rPr>
                <w:noProof/>
                <w:webHidden/>
              </w:rPr>
              <w:fldChar w:fldCharType="end"/>
            </w:r>
          </w:hyperlink>
        </w:p>
        <w:p w14:paraId="148F9C4E" w14:textId="4B44C4D0" w:rsidR="00F02DDD" w:rsidRDefault="00F02DDD">
          <w:pPr>
            <w:pStyle w:val="TOC2"/>
            <w:tabs>
              <w:tab w:val="right" w:leader="dot" w:pos="8630"/>
            </w:tabs>
            <w:rPr>
              <w:noProof/>
              <w:kern w:val="2"/>
              <w:sz w:val="24"/>
              <w:szCs w:val="24"/>
              <w:lang w:val="en-ZA" w:eastAsia="en-ZA"/>
              <w14:ligatures w14:val="standardContextual"/>
            </w:rPr>
          </w:pPr>
          <w:hyperlink w:anchor="_Toc221191561" w:history="1">
            <w:r w:rsidRPr="00C11E2D">
              <w:rPr>
                <w:rStyle w:val="Hyperlink"/>
                <w:noProof/>
                <w:lang w:val="en-ZA"/>
              </w:rPr>
              <w:t>3. RESPONSIBILITIES</w:t>
            </w:r>
            <w:r>
              <w:rPr>
                <w:noProof/>
                <w:webHidden/>
              </w:rPr>
              <w:tab/>
            </w:r>
            <w:r>
              <w:rPr>
                <w:noProof/>
                <w:webHidden/>
              </w:rPr>
              <w:fldChar w:fldCharType="begin"/>
            </w:r>
            <w:r>
              <w:rPr>
                <w:noProof/>
                <w:webHidden/>
              </w:rPr>
              <w:instrText xml:space="preserve"> PAGEREF _Toc221191561 \h </w:instrText>
            </w:r>
            <w:r>
              <w:rPr>
                <w:noProof/>
                <w:webHidden/>
              </w:rPr>
            </w:r>
            <w:r>
              <w:rPr>
                <w:noProof/>
                <w:webHidden/>
              </w:rPr>
              <w:fldChar w:fldCharType="separate"/>
            </w:r>
            <w:r>
              <w:rPr>
                <w:noProof/>
                <w:webHidden/>
              </w:rPr>
              <w:t>3</w:t>
            </w:r>
            <w:r>
              <w:rPr>
                <w:noProof/>
                <w:webHidden/>
              </w:rPr>
              <w:fldChar w:fldCharType="end"/>
            </w:r>
          </w:hyperlink>
        </w:p>
        <w:p w14:paraId="646C2A1C" w14:textId="1DD76717" w:rsidR="00F02DDD" w:rsidRDefault="00F02DDD">
          <w:pPr>
            <w:pStyle w:val="TOC2"/>
            <w:tabs>
              <w:tab w:val="right" w:leader="dot" w:pos="8630"/>
            </w:tabs>
            <w:rPr>
              <w:noProof/>
              <w:kern w:val="2"/>
              <w:sz w:val="24"/>
              <w:szCs w:val="24"/>
              <w:lang w:val="en-ZA" w:eastAsia="en-ZA"/>
              <w14:ligatures w14:val="standardContextual"/>
            </w:rPr>
          </w:pPr>
          <w:hyperlink w:anchor="_Toc221191562" w:history="1">
            <w:r w:rsidRPr="00C11E2D">
              <w:rPr>
                <w:rStyle w:val="Hyperlink"/>
                <w:noProof/>
                <w:lang w:val="en-ZA"/>
              </w:rPr>
              <w:t>4. PROCEDURE</w:t>
            </w:r>
            <w:r>
              <w:rPr>
                <w:noProof/>
                <w:webHidden/>
              </w:rPr>
              <w:tab/>
            </w:r>
            <w:r>
              <w:rPr>
                <w:noProof/>
                <w:webHidden/>
              </w:rPr>
              <w:fldChar w:fldCharType="begin"/>
            </w:r>
            <w:r>
              <w:rPr>
                <w:noProof/>
                <w:webHidden/>
              </w:rPr>
              <w:instrText xml:space="preserve"> PAGEREF _Toc221191562 \h </w:instrText>
            </w:r>
            <w:r>
              <w:rPr>
                <w:noProof/>
                <w:webHidden/>
              </w:rPr>
            </w:r>
            <w:r>
              <w:rPr>
                <w:noProof/>
                <w:webHidden/>
              </w:rPr>
              <w:fldChar w:fldCharType="separate"/>
            </w:r>
            <w:r>
              <w:rPr>
                <w:noProof/>
                <w:webHidden/>
              </w:rPr>
              <w:t>4</w:t>
            </w:r>
            <w:r>
              <w:rPr>
                <w:noProof/>
                <w:webHidden/>
              </w:rPr>
              <w:fldChar w:fldCharType="end"/>
            </w:r>
          </w:hyperlink>
        </w:p>
        <w:p w14:paraId="249862D8" w14:textId="26BB2A22" w:rsidR="00F02DDD" w:rsidRDefault="00F02DDD">
          <w:pPr>
            <w:pStyle w:val="TOC2"/>
            <w:tabs>
              <w:tab w:val="right" w:leader="dot" w:pos="8630"/>
            </w:tabs>
            <w:rPr>
              <w:noProof/>
              <w:kern w:val="2"/>
              <w:sz w:val="24"/>
              <w:szCs w:val="24"/>
              <w:lang w:val="en-ZA" w:eastAsia="en-ZA"/>
              <w14:ligatures w14:val="standardContextual"/>
            </w:rPr>
          </w:pPr>
          <w:hyperlink w:anchor="_Toc221191563" w:history="1">
            <w:r w:rsidRPr="00C11E2D">
              <w:rPr>
                <w:rStyle w:val="Hyperlink"/>
                <w:noProof/>
                <w:lang w:val="en-ZA"/>
              </w:rPr>
              <w:t>4.1 Checking and approval of adequacy</w:t>
            </w:r>
            <w:r>
              <w:rPr>
                <w:noProof/>
                <w:webHidden/>
              </w:rPr>
              <w:tab/>
            </w:r>
            <w:r>
              <w:rPr>
                <w:noProof/>
                <w:webHidden/>
              </w:rPr>
              <w:fldChar w:fldCharType="begin"/>
            </w:r>
            <w:r>
              <w:rPr>
                <w:noProof/>
                <w:webHidden/>
              </w:rPr>
              <w:instrText xml:space="preserve"> PAGEREF _Toc221191563 \h </w:instrText>
            </w:r>
            <w:r>
              <w:rPr>
                <w:noProof/>
                <w:webHidden/>
              </w:rPr>
            </w:r>
            <w:r>
              <w:rPr>
                <w:noProof/>
                <w:webHidden/>
              </w:rPr>
              <w:fldChar w:fldCharType="separate"/>
            </w:r>
            <w:r>
              <w:rPr>
                <w:noProof/>
                <w:webHidden/>
              </w:rPr>
              <w:t>5</w:t>
            </w:r>
            <w:r>
              <w:rPr>
                <w:noProof/>
                <w:webHidden/>
              </w:rPr>
              <w:fldChar w:fldCharType="end"/>
            </w:r>
          </w:hyperlink>
        </w:p>
        <w:p w14:paraId="0514B6D0" w14:textId="07640E83" w:rsidR="00F02DDD" w:rsidRDefault="00F02DDD">
          <w:pPr>
            <w:pStyle w:val="TOC2"/>
            <w:tabs>
              <w:tab w:val="right" w:leader="dot" w:pos="8630"/>
            </w:tabs>
            <w:rPr>
              <w:noProof/>
              <w:kern w:val="2"/>
              <w:sz w:val="24"/>
              <w:szCs w:val="24"/>
              <w:lang w:val="en-ZA" w:eastAsia="en-ZA"/>
              <w14:ligatures w14:val="standardContextual"/>
            </w:rPr>
          </w:pPr>
          <w:hyperlink w:anchor="_Toc221191564" w:history="1">
            <w:r w:rsidRPr="00C11E2D">
              <w:rPr>
                <w:rStyle w:val="Hyperlink"/>
                <w:noProof/>
                <w:lang w:val="en-ZA"/>
              </w:rPr>
              <w:t>4.2 Identification of changes, reasons and revision codes</w:t>
            </w:r>
            <w:r>
              <w:rPr>
                <w:noProof/>
                <w:webHidden/>
              </w:rPr>
              <w:tab/>
            </w:r>
            <w:r>
              <w:rPr>
                <w:noProof/>
                <w:webHidden/>
              </w:rPr>
              <w:fldChar w:fldCharType="begin"/>
            </w:r>
            <w:r>
              <w:rPr>
                <w:noProof/>
                <w:webHidden/>
              </w:rPr>
              <w:instrText xml:space="preserve"> PAGEREF _Toc221191564 \h </w:instrText>
            </w:r>
            <w:r>
              <w:rPr>
                <w:noProof/>
                <w:webHidden/>
              </w:rPr>
            </w:r>
            <w:r>
              <w:rPr>
                <w:noProof/>
                <w:webHidden/>
              </w:rPr>
              <w:fldChar w:fldCharType="separate"/>
            </w:r>
            <w:r>
              <w:rPr>
                <w:noProof/>
                <w:webHidden/>
              </w:rPr>
              <w:t>5</w:t>
            </w:r>
            <w:r>
              <w:rPr>
                <w:noProof/>
                <w:webHidden/>
              </w:rPr>
              <w:fldChar w:fldCharType="end"/>
            </w:r>
          </w:hyperlink>
        </w:p>
        <w:p w14:paraId="06B601D6" w14:textId="5F76C6AD" w:rsidR="00F02DDD" w:rsidRDefault="00F02DDD">
          <w:pPr>
            <w:pStyle w:val="TOC2"/>
            <w:tabs>
              <w:tab w:val="right" w:leader="dot" w:pos="8630"/>
            </w:tabs>
            <w:rPr>
              <w:noProof/>
              <w:kern w:val="2"/>
              <w:sz w:val="24"/>
              <w:szCs w:val="24"/>
              <w:lang w:val="en-ZA" w:eastAsia="en-ZA"/>
              <w14:ligatures w14:val="standardContextual"/>
            </w:rPr>
          </w:pPr>
          <w:hyperlink w:anchor="_Toc221191565" w:history="1">
            <w:r w:rsidRPr="00C11E2D">
              <w:rPr>
                <w:rStyle w:val="Hyperlink"/>
                <w:noProof/>
                <w:lang w:val="en-ZA"/>
              </w:rPr>
              <w:t>4.3 Issuing new or amended documents to point of use</w:t>
            </w:r>
            <w:r>
              <w:rPr>
                <w:noProof/>
                <w:webHidden/>
              </w:rPr>
              <w:tab/>
            </w:r>
            <w:r>
              <w:rPr>
                <w:noProof/>
                <w:webHidden/>
              </w:rPr>
              <w:fldChar w:fldCharType="begin"/>
            </w:r>
            <w:r>
              <w:rPr>
                <w:noProof/>
                <w:webHidden/>
              </w:rPr>
              <w:instrText xml:space="preserve"> PAGEREF _Toc221191565 \h </w:instrText>
            </w:r>
            <w:r>
              <w:rPr>
                <w:noProof/>
                <w:webHidden/>
              </w:rPr>
            </w:r>
            <w:r>
              <w:rPr>
                <w:noProof/>
                <w:webHidden/>
              </w:rPr>
              <w:fldChar w:fldCharType="separate"/>
            </w:r>
            <w:r>
              <w:rPr>
                <w:noProof/>
                <w:webHidden/>
              </w:rPr>
              <w:t>5</w:t>
            </w:r>
            <w:r>
              <w:rPr>
                <w:noProof/>
                <w:webHidden/>
              </w:rPr>
              <w:fldChar w:fldCharType="end"/>
            </w:r>
          </w:hyperlink>
        </w:p>
        <w:p w14:paraId="0F713208" w14:textId="18F0CB86" w:rsidR="00F02DDD" w:rsidRDefault="00F02DDD">
          <w:pPr>
            <w:pStyle w:val="TOC2"/>
            <w:tabs>
              <w:tab w:val="right" w:leader="dot" w:pos="8630"/>
            </w:tabs>
            <w:rPr>
              <w:noProof/>
              <w:kern w:val="2"/>
              <w:sz w:val="24"/>
              <w:szCs w:val="24"/>
              <w:lang w:val="en-ZA" w:eastAsia="en-ZA"/>
              <w14:ligatures w14:val="standardContextual"/>
            </w:rPr>
          </w:pPr>
          <w:hyperlink w:anchor="_Toc221191566" w:history="1">
            <w:r w:rsidRPr="00C11E2D">
              <w:rPr>
                <w:rStyle w:val="Hyperlink"/>
                <w:noProof/>
                <w:lang w:val="en-ZA"/>
              </w:rPr>
              <w:t>4.4 Maintaining legibility and accuracy of issued documents</w:t>
            </w:r>
            <w:r>
              <w:rPr>
                <w:noProof/>
                <w:webHidden/>
              </w:rPr>
              <w:tab/>
            </w:r>
            <w:r>
              <w:rPr>
                <w:noProof/>
                <w:webHidden/>
              </w:rPr>
              <w:fldChar w:fldCharType="begin"/>
            </w:r>
            <w:r>
              <w:rPr>
                <w:noProof/>
                <w:webHidden/>
              </w:rPr>
              <w:instrText xml:space="preserve"> PAGEREF _Toc221191566 \h </w:instrText>
            </w:r>
            <w:r>
              <w:rPr>
                <w:noProof/>
                <w:webHidden/>
              </w:rPr>
            </w:r>
            <w:r>
              <w:rPr>
                <w:noProof/>
                <w:webHidden/>
              </w:rPr>
              <w:fldChar w:fldCharType="separate"/>
            </w:r>
            <w:r>
              <w:rPr>
                <w:noProof/>
                <w:webHidden/>
              </w:rPr>
              <w:t>5</w:t>
            </w:r>
            <w:r>
              <w:rPr>
                <w:noProof/>
                <w:webHidden/>
              </w:rPr>
              <w:fldChar w:fldCharType="end"/>
            </w:r>
          </w:hyperlink>
        </w:p>
        <w:p w14:paraId="049914BB" w14:textId="271AB2DB" w:rsidR="00F02DDD" w:rsidRDefault="00F02DDD">
          <w:pPr>
            <w:pStyle w:val="TOC2"/>
            <w:tabs>
              <w:tab w:val="right" w:leader="dot" w:pos="8630"/>
            </w:tabs>
            <w:rPr>
              <w:noProof/>
              <w:kern w:val="2"/>
              <w:sz w:val="24"/>
              <w:szCs w:val="24"/>
              <w:lang w:val="en-ZA" w:eastAsia="en-ZA"/>
              <w14:ligatures w14:val="standardContextual"/>
            </w:rPr>
          </w:pPr>
          <w:hyperlink w:anchor="_Toc221191567" w:history="1">
            <w:r w:rsidRPr="00C11E2D">
              <w:rPr>
                <w:rStyle w:val="Hyperlink"/>
                <w:noProof/>
                <w:lang w:val="en-ZA"/>
              </w:rPr>
              <w:t>4.5 Identification, retrieval and disposal of obsolete documents</w:t>
            </w:r>
            <w:r>
              <w:rPr>
                <w:noProof/>
                <w:webHidden/>
              </w:rPr>
              <w:tab/>
            </w:r>
            <w:r>
              <w:rPr>
                <w:noProof/>
                <w:webHidden/>
              </w:rPr>
              <w:fldChar w:fldCharType="begin"/>
            </w:r>
            <w:r>
              <w:rPr>
                <w:noProof/>
                <w:webHidden/>
              </w:rPr>
              <w:instrText xml:space="preserve"> PAGEREF _Toc221191567 \h </w:instrText>
            </w:r>
            <w:r>
              <w:rPr>
                <w:noProof/>
                <w:webHidden/>
              </w:rPr>
            </w:r>
            <w:r>
              <w:rPr>
                <w:noProof/>
                <w:webHidden/>
              </w:rPr>
              <w:fldChar w:fldCharType="separate"/>
            </w:r>
            <w:r>
              <w:rPr>
                <w:noProof/>
                <w:webHidden/>
              </w:rPr>
              <w:t>6</w:t>
            </w:r>
            <w:r>
              <w:rPr>
                <w:noProof/>
                <w:webHidden/>
              </w:rPr>
              <w:fldChar w:fldCharType="end"/>
            </w:r>
          </w:hyperlink>
        </w:p>
        <w:p w14:paraId="7FBD09C5" w14:textId="766CDEA4" w:rsidR="00F02DDD" w:rsidRDefault="00F02DDD">
          <w:pPr>
            <w:pStyle w:val="TOC2"/>
            <w:tabs>
              <w:tab w:val="right" w:leader="dot" w:pos="8630"/>
            </w:tabs>
            <w:rPr>
              <w:noProof/>
              <w:kern w:val="2"/>
              <w:sz w:val="24"/>
              <w:szCs w:val="24"/>
              <w:lang w:val="en-ZA" w:eastAsia="en-ZA"/>
              <w14:ligatures w14:val="standardContextual"/>
            </w:rPr>
          </w:pPr>
          <w:hyperlink w:anchor="_Toc221191568" w:history="1">
            <w:r w:rsidRPr="00C11E2D">
              <w:rPr>
                <w:rStyle w:val="Hyperlink"/>
                <w:noProof/>
                <w:lang w:val="en-ZA"/>
              </w:rPr>
              <w:t>4.6 Periodic document review</w:t>
            </w:r>
            <w:r>
              <w:rPr>
                <w:noProof/>
                <w:webHidden/>
              </w:rPr>
              <w:tab/>
            </w:r>
            <w:r>
              <w:rPr>
                <w:noProof/>
                <w:webHidden/>
              </w:rPr>
              <w:fldChar w:fldCharType="begin"/>
            </w:r>
            <w:r>
              <w:rPr>
                <w:noProof/>
                <w:webHidden/>
              </w:rPr>
              <w:instrText xml:space="preserve"> PAGEREF _Toc221191568 \h </w:instrText>
            </w:r>
            <w:r>
              <w:rPr>
                <w:noProof/>
                <w:webHidden/>
              </w:rPr>
            </w:r>
            <w:r>
              <w:rPr>
                <w:noProof/>
                <w:webHidden/>
              </w:rPr>
              <w:fldChar w:fldCharType="separate"/>
            </w:r>
            <w:r>
              <w:rPr>
                <w:noProof/>
                <w:webHidden/>
              </w:rPr>
              <w:t>6</w:t>
            </w:r>
            <w:r>
              <w:rPr>
                <w:noProof/>
                <w:webHidden/>
              </w:rPr>
              <w:fldChar w:fldCharType="end"/>
            </w:r>
          </w:hyperlink>
        </w:p>
        <w:p w14:paraId="122CC17B" w14:textId="08F7FFED" w:rsidR="00F02DDD" w:rsidRDefault="00F02DDD">
          <w:pPr>
            <w:pStyle w:val="TOC2"/>
            <w:tabs>
              <w:tab w:val="right" w:leader="dot" w:pos="8630"/>
            </w:tabs>
            <w:rPr>
              <w:noProof/>
              <w:kern w:val="2"/>
              <w:sz w:val="24"/>
              <w:szCs w:val="24"/>
              <w:lang w:val="en-ZA" w:eastAsia="en-ZA"/>
              <w14:ligatures w14:val="standardContextual"/>
            </w:rPr>
          </w:pPr>
          <w:hyperlink w:anchor="_Toc221191569" w:history="1">
            <w:r w:rsidRPr="00C11E2D">
              <w:rPr>
                <w:rStyle w:val="Hyperlink"/>
                <w:noProof/>
                <w:lang w:val="en-ZA"/>
              </w:rPr>
              <w:t>4.7 Re-issue of documents</w:t>
            </w:r>
            <w:r>
              <w:rPr>
                <w:noProof/>
                <w:webHidden/>
              </w:rPr>
              <w:tab/>
            </w:r>
            <w:r>
              <w:rPr>
                <w:noProof/>
                <w:webHidden/>
              </w:rPr>
              <w:fldChar w:fldCharType="begin"/>
            </w:r>
            <w:r>
              <w:rPr>
                <w:noProof/>
                <w:webHidden/>
              </w:rPr>
              <w:instrText xml:space="preserve"> PAGEREF _Toc221191569 \h </w:instrText>
            </w:r>
            <w:r>
              <w:rPr>
                <w:noProof/>
                <w:webHidden/>
              </w:rPr>
            </w:r>
            <w:r>
              <w:rPr>
                <w:noProof/>
                <w:webHidden/>
              </w:rPr>
              <w:fldChar w:fldCharType="separate"/>
            </w:r>
            <w:r>
              <w:rPr>
                <w:noProof/>
                <w:webHidden/>
              </w:rPr>
              <w:t>6</w:t>
            </w:r>
            <w:r>
              <w:rPr>
                <w:noProof/>
                <w:webHidden/>
              </w:rPr>
              <w:fldChar w:fldCharType="end"/>
            </w:r>
          </w:hyperlink>
        </w:p>
        <w:p w14:paraId="5A074959" w14:textId="047DC597" w:rsidR="00F02DDD" w:rsidRDefault="00F02DDD">
          <w:pPr>
            <w:pStyle w:val="TOC2"/>
            <w:tabs>
              <w:tab w:val="right" w:leader="dot" w:pos="8630"/>
            </w:tabs>
            <w:rPr>
              <w:noProof/>
              <w:kern w:val="2"/>
              <w:sz w:val="24"/>
              <w:szCs w:val="24"/>
              <w:lang w:val="en-ZA" w:eastAsia="en-ZA"/>
              <w14:ligatures w14:val="standardContextual"/>
            </w:rPr>
          </w:pPr>
          <w:hyperlink w:anchor="_Toc221191570" w:history="1">
            <w:r w:rsidRPr="00C11E2D">
              <w:rPr>
                <w:rStyle w:val="Hyperlink"/>
                <w:noProof/>
                <w:lang w:val="en-ZA"/>
              </w:rPr>
              <w:t>4.8 Use of approved documents</w:t>
            </w:r>
            <w:r>
              <w:rPr>
                <w:noProof/>
                <w:webHidden/>
              </w:rPr>
              <w:tab/>
            </w:r>
            <w:r>
              <w:rPr>
                <w:noProof/>
                <w:webHidden/>
              </w:rPr>
              <w:fldChar w:fldCharType="begin"/>
            </w:r>
            <w:r>
              <w:rPr>
                <w:noProof/>
                <w:webHidden/>
              </w:rPr>
              <w:instrText xml:space="preserve"> PAGEREF _Toc221191570 \h </w:instrText>
            </w:r>
            <w:r>
              <w:rPr>
                <w:noProof/>
                <w:webHidden/>
              </w:rPr>
            </w:r>
            <w:r>
              <w:rPr>
                <w:noProof/>
                <w:webHidden/>
              </w:rPr>
              <w:fldChar w:fldCharType="separate"/>
            </w:r>
            <w:r>
              <w:rPr>
                <w:noProof/>
                <w:webHidden/>
              </w:rPr>
              <w:t>6</w:t>
            </w:r>
            <w:r>
              <w:rPr>
                <w:noProof/>
                <w:webHidden/>
              </w:rPr>
              <w:fldChar w:fldCharType="end"/>
            </w:r>
          </w:hyperlink>
        </w:p>
        <w:p w14:paraId="6495C7FA" w14:textId="11A61EE8" w:rsidR="00F02DDD" w:rsidRDefault="00F02DDD">
          <w:pPr>
            <w:pStyle w:val="TOC2"/>
            <w:tabs>
              <w:tab w:val="right" w:leader="dot" w:pos="8630"/>
            </w:tabs>
            <w:rPr>
              <w:noProof/>
              <w:kern w:val="2"/>
              <w:sz w:val="24"/>
              <w:szCs w:val="24"/>
              <w:lang w:val="en-ZA" w:eastAsia="en-ZA"/>
              <w14:ligatures w14:val="standardContextual"/>
            </w:rPr>
          </w:pPr>
          <w:hyperlink w:anchor="_Toc221191571" w:history="1">
            <w:r w:rsidRPr="00C11E2D">
              <w:rPr>
                <w:rStyle w:val="Hyperlink"/>
                <w:noProof/>
                <w:lang w:val="en-ZA"/>
              </w:rPr>
              <w:t>4.9 Master List of Documents</w:t>
            </w:r>
            <w:r>
              <w:rPr>
                <w:noProof/>
                <w:webHidden/>
              </w:rPr>
              <w:tab/>
            </w:r>
            <w:r>
              <w:rPr>
                <w:noProof/>
                <w:webHidden/>
              </w:rPr>
              <w:fldChar w:fldCharType="begin"/>
            </w:r>
            <w:r>
              <w:rPr>
                <w:noProof/>
                <w:webHidden/>
              </w:rPr>
              <w:instrText xml:space="preserve"> PAGEREF _Toc221191571 \h </w:instrText>
            </w:r>
            <w:r>
              <w:rPr>
                <w:noProof/>
                <w:webHidden/>
              </w:rPr>
            </w:r>
            <w:r>
              <w:rPr>
                <w:noProof/>
                <w:webHidden/>
              </w:rPr>
              <w:fldChar w:fldCharType="separate"/>
            </w:r>
            <w:r>
              <w:rPr>
                <w:noProof/>
                <w:webHidden/>
              </w:rPr>
              <w:t>7</w:t>
            </w:r>
            <w:r>
              <w:rPr>
                <w:noProof/>
                <w:webHidden/>
              </w:rPr>
              <w:fldChar w:fldCharType="end"/>
            </w:r>
          </w:hyperlink>
        </w:p>
        <w:p w14:paraId="6125AA32" w14:textId="6B3DAF46" w:rsidR="00F02DDD" w:rsidRDefault="00F02DDD">
          <w:pPr>
            <w:pStyle w:val="TOC2"/>
            <w:tabs>
              <w:tab w:val="right" w:leader="dot" w:pos="8630"/>
            </w:tabs>
            <w:rPr>
              <w:noProof/>
              <w:kern w:val="2"/>
              <w:sz w:val="24"/>
              <w:szCs w:val="24"/>
              <w:lang w:val="en-ZA" w:eastAsia="en-ZA"/>
              <w14:ligatures w14:val="standardContextual"/>
            </w:rPr>
          </w:pPr>
          <w:hyperlink w:anchor="_Toc221191572" w:history="1">
            <w:r w:rsidRPr="00C11E2D">
              <w:rPr>
                <w:rStyle w:val="Hyperlink"/>
                <w:noProof/>
                <w:lang w:val="en-ZA"/>
              </w:rPr>
              <w:t>5. REFERENCES</w:t>
            </w:r>
            <w:r>
              <w:rPr>
                <w:noProof/>
                <w:webHidden/>
              </w:rPr>
              <w:tab/>
            </w:r>
            <w:r>
              <w:rPr>
                <w:noProof/>
                <w:webHidden/>
              </w:rPr>
              <w:fldChar w:fldCharType="begin"/>
            </w:r>
            <w:r>
              <w:rPr>
                <w:noProof/>
                <w:webHidden/>
              </w:rPr>
              <w:instrText xml:space="preserve"> PAGEREF _Toc221191572 \h </w:instrText>
            </w:r>
            <w:r>
              <w:rPr>
                <w:noProof/>
                <w:webHidden/>
              </w:rPr>
            </w:r>
            <w:r>
              <w:rPr>
                <w:noProof/>
                <w:webHidden/>
              </w:rPr>
              <w:fldChar w:fldCharType="separate"/>
            </w:r>
            <w:r>
              <w:rPr>
                <w:noProof/>
                <w:webHidden/>
              </w:rPr>
              <w:t>7</w:t>
            </w:r>
            <w:r>
              <w:rPr>
                <w:noProof/>
                <w:webHidden/>
              </w:rPr>
              <w:fldChar w:fldCharType="end"/>
            </w:r>
          </w:hyperlink>
        </w:p>
        <w:p w14:paraId="7CFF1AF9" w14:textId="391CFF3B" w:rsidR="00F02DDD" w:rsidRDefault="00F02DDD">
          <w:pPr>
            <w:pStyle w:val="TOC2"/>
            <w:tabs>
              <w:tab w:val="right" w:leader="dot" w:pos="8630"/>
            </w:tabs>
            <w:rPr>
              <w:noProof/>
              <w:kern w:val="2"/>
              <w:sz w:val="24"/>
              <w:szCs w:val="24"/>
              <w:lang w:val="en-ZA" w:eastAsia="en-ZA"/>
              <w14:ligatures w14:val="standardContextual"/>
            </w:rPr>
          </w:pPr>
          <w:hyperlink w:anchor="_Toc221191573" w:history="1">
            <w:r w:rsidRPr="00C11E2D">
              <w:rPr>
                <w:rStyle w:val="Hyperlink"/>
                <w:rFonts w:ascii="Arial" w:hAnsi="Arial" w:cs="Arial"/>
                <w:noProof/>
              </w:rPr>
              <w:t>6.</w:t>
            </w:r>
            <w:r w:rsidRPr="00C11E2D">
              <w:rPr>
                <w:rStyle w:val="Hyperlink"/>
                <w:noProof/>
                <w:lang w:val="en-ZA"/>
              </w:rPr>
              <w:t xml:space="preserve"> Revisions</w:t>
            </w:r>
            <w:r>
              <w:rPr>
                <w:noProof/>
                <w:webHidden/>
              </w:rPr>
              <w:tab/>
            </w:r>
            <w:r>
              <w:rPr>
                <w:noProof/>
                <w:webHidden/>
              </w:rPr>
              <w:fldChar w:fldCharType="begin"/>
            </w:r>
            <w:r>
              <w:rPr>
                <w:noProof/>
                <w:webHidden/>
              </w:rPr>
              <w:instrText xml:space="preserve"> PAGEREF _Toc221191573 \h </w:instrText>
            </w:r>
            <w:r>
              <w:rPr>
                <w:noProof/>
                <w:webHidden/>
              </w:rPr>
            </w:r>
            <w:r>
              <w:rPr>
                <w:noProof/>
                <w:webHidden/>
              </w:rPr>
              <w:fldChar w:fldCharType="separate"/>
            </w:r>
            <w:r>
              <w:rPr>
                <w:noProof/>
                <w:webHidden/>
              </w:rPr>
              <w:t>7</w:t>
            </w:r>
            <w:r>
              <w:rPr>
                <w:noProof/>
                <w:webHidden/>
              </w:rPr>
              <w:fldChar w:fldCharType="end"/>
            </w:r>
          </w:hyperlink>
        </w:p>
        <w:p w14:paraId="4CFCB8C3" w14:textId="61BAC85A" w:rsidR="00792B65" w:rsidRDefault="00792B65">
          <w:r>
            <w:rPr>
              <w:b/>
              <w:bCs/>
              <w:lang w:val="en-GB"/>
            </w:rPr>
            <w:fldChar w:fldCharType="end"/>
          </w:r>
        </w:p>
      </w:sdtContent>
    </w:sdt>
    <w:p w14:paraId="0DD98AA4" w14:textId="77777777" w:rsidR="00CA3A4F" w:rsidRPr="00F039CE" w:rsidRDefault="00CA3A4F" w:rsidP="00CA3A4F">
      <w:pPr>
        <w:rPr>
          <w:rFonts w:ascii="Arial" w:hAnsi="Arial" w:cs="Arial"/>
          <w:b/>
          <w:bCs/>
          <w:sz w:val="24"/>
          <w:szCs w:val="24"/>
          <w:lang w:val="en-ZA"/>
        </w:rPr>
      </w:pPr>
    </w:p>
    <w:p w14:paraId="73E6AC52" w14:textId="77777777" w:rsidR="00CA3A4F" w:rsidRPr="00F039CE" w:rsidRDefault="00CA3A4F" w:rsidP="00CA3A4F">
      <w:pPr>
        <w:rPr>
          <w:rFonts w:ascii="Arial" w:hAnsi="Arial" w:cs="Arial"/>
          <w:b/>
          <w:bCs/>
          <w:sz w:val="24"/>
          <w:szCs w:val="24"/>
          <w:lang w:val="en-ZA"/>
        </w:rPr>
      </w:pPr>
    </w:p>
    <w:p w14:paraId="52C21081" w14:textId="77777777" w:rsidR="00CA3A4F" w:rsidRPr="00F039CE" w:rsidRDefault="00CA3A4F" w:rsidP="00CA3A4F">
      <w:pPr>
        <w:rPr>
          <w:rFonts w:ascii="Arial" w:hAnsi="Arial" w:cs="Arial"/>
          <w:b/>
          <w:bCs/>
          <w:sz w:val="24"/>
          <w:szCs w:val="24"/>
          <w:lang w:val="en-ZA"/>
        </w:rPr>
      </w:pPr>
    </w:p>
    <w:p w14:paraId="70AC6517" w14:textId="77777777" w:rsidR="00CA3A4F" w:rsidRPr="00F039CE" w:rsidRDefault="00CA3A4F" w:rsidP="00CA3A4F">
      <w:pPr>
        <w:rPr>
          <w:rFonts w:ascii="Arial" w:hAnsi="Arial" w:cs="Arial"/>
          <w:b/>
          <w:bCs/>
          <w:sz w:val="24"/>
          <w:szCs w:val="24"/>
          <w:lang w:val="en-ZA"/>
        </w:rPr>
      </w:pPr>
    </w:p>
    <w:p w14:paraId="76E619DF" w14:textId="77777777" w:rsidR="00CA3A4F" w:rsidRPr="00F039CE" w:rsidRDefault="00CA3A4F" w:rsidP="00CA3A4F">
      <w:pPr>
        <w:rPr>
          <w:rFonts w:ascii="Arial" w:hAnsi="Arial" w:cs="Arial"/>
          <w:b/>
          <w:bCs/>
          <w:sz w:val="24"/>
          <w:szCs w:val="24"/>
          <w:lang w:val="en-ZA"/>
        </w:rPr>
      </w:pPr>
    </w:p>
    <w:p w14:paraId="2389C4BF" w14:textId="77777777" w:rsidR="00CA3A4F" w:rsidRPr="00F039CE" w:rsidRDefault="00CA3A4F" w:rsidP="00CA3A4F">
      <w:pPr>
        <w:rPr>
          <w:rFonts w:ascii="Arial" w:hAnsi="Arial" w:cs="Arial"/>
          <w:b/>
          <w:bCs/>
          <w:sz w:val="24"/>
          <w:szCs w:val="24"/>
          <w:lang w:val="en-ZA"/>
        </w:rPr>
      </w:pPr>
    </w:p>
    <w:p w14:paraId="79E97A27" w14:textId="3C6255FE" w:rsidR="00CA3A4F" w:rsidRPr="00792B65" w:rsidRDefault="00CA3A4F" w:rsidP="00792B65">
      <w:pPr>
        <w:pStyle w:val="Heading2"/>
        <w:rPr>
          <w:sz w:val="32"/>
          <w:szCs w:val="32"/>
          <w:lang w:val="en-ZA"/>
        </w:rPr>
      </w:pPr>
      <w:bookmarkStart w:id="0" w:name="_Toc221191559"/>
      <w:r w:rsidRPr="00792B65">
        <w:rPr>
          <w:sz w:val="32"/>
          <w:szCs w:val="32"/>
          <w:lang w:val="en-ZA"/>
        </w:rPr>
        <w:t>1. INTRODUCTION</w:t>
      </w:r>
      <w:bookmarkEnd w:id="0"/>
    </w:p>
    <w:p w14:paraId="0D00220F"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It is company policy to operate a document control system that supports and governs all activities performed by Azuresky (Pty) Ltd, including:</w:t>
      </w:r>
    </w:p>
    <w:p w14:paraId="392B5447" w14:textId="77777777" w:rsidR="001C5ABD" w:rsidRDefault="00CA3A4F" w:rsidP="001C5ABD">
      <w:pPr>
        <w:pStyle w:val="ListParagraph"/>
        <w:numPr>
          <w:ilvl w:val="0"/>
          <w:numId w:val="17"/>
        </w:numPr>
        <w:rPr>
          <w:rFonts w:ascii="Arial" w:hAnsi="Arial" w:cs="Arial"/>
          <w:sz w:val="24"/>
          <w:szCs w:val="24"/>
          <w:lang w:val="en-ZA"/>
        </w:rPr>
      </w:pPr>
      <w:r w:rsidRPr="001C5ABD">
        <w:rPr>
          <w:rFonts w:ascii="Arial" w:hAnsi="Arial" w:cs="Arial"/>
          <w:sz w:val="24"/>
          <w:szCs w:val="24"/>
          <w:lang w:val="en-ZA"/>
        </w:rPr>
        <w:t>testing activities in accordance with ISO/IEC 17025:2017,</w:t>
      </w:r>
    </w:p>
    <w:p w14:paraId="097EFE1C" w14:textId="77777777" w:rsidR="001C5ABD" w:rsidRDefault="00CA3A4F" w:rsidP="001C5ABD">
      <w:pPr>
        <w:pStyle w:val="ListParagraph"/>
        <w:numPr>
          <w:ilvl w:val="0"/>
          <w:numId w:val="17"/>
        </w:numPr>
        <w:rPr>
          <w:rFonts w:ascii="Arial" w:hAnsi="Arial" w:cs="Arial"/>
          <w:sz w:val="24"/>
          <w:szCs w:val="24"/>
          <w:lang w:val="en-ZA"/>
        </w:rPr>
      </w:pPr>
      <w:r w:rsidRPr="001C5ABD">
        <w:rPr>
          <w:rFonts w:ascii="Arial" w:hAnsi="Arial" w:cs="Arial"/>
          <w:sz w:val="24"/>
          <w:szCs w:val="24"/>
          <w:lang w:val="en-ZA"/>
        </w:rPr>
        <w:t>proficiency testing scheme activities in accordance with ISO/IEC 17043:2023</w:t>
      </w:r>
    </w:p>
    <w:p w14:paraId="59273E8A" w14:textId="1D02A4F5" w:rsidR="00CA3A4F" w:rsidRPr="001C5ABD" w:rsidRDefault="00CA3A4F" w:rsidP="001C5ABD">
      <w:pPr>
        <w:pStyle w:val="ListParagraph"/>
        <w:numPr>
          <w:ilvl w:val="0"/>
          <w:numId w:val="17"/>
        </w:numPr>
        <w:rPr>
          <w:rFonts w:ascii="Arial" w:hAnsi="Arial" w:cs="Arial"/>
          <w:sz w:val="24"/>
          <w:szCs w:val="24"/>
          <w:lang w:val="en-ZA"/>
        </w:rPr>
      </w:pPr>
      <w:r w:rsidRPr="001C5ABD">
        <w:rPr>
          <w:rFonts w:ascii="Arial" w:hAnsi="Arial" w:cs="Arial"/>
          <w:sz w:val="24"/>
          <w:szCs w:val="24"/>
          <w:lang w:val="en-ZA"/>
        </w:rPr>
        <w:t>reference material production activities in accordance with ISO/IEC 17034:2016.</w:t>
      </w:r>
    </w:p>
    <w:p w14:paraId="51970A99"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This document control system ensures that procedures, methods, forms and records required for testing, proficiency testing scheme operation and reference material production are established, implemented, maintained and controlled in accordance with the requirements of the applicable international standards.</w:t>
      </w:r>
    </w:p>
    <w:p w14:paraId="2A7E80F3" w14:textId="774D9432" w:rsidR="00CA3A4F" w:rsidRPr="00CA3A4F" w:rsidRDefault="00CA3A4F" w:rsidP="00CA3A4F">
      <w:pPr>
        <w:rPr>
          <w:rFonts w:ascii="Arial" w:hAnsi="Arial" w:cs="Arial"/>
          <w:sz w:val="24"/>
          <w:szCs w:val="24"/>
          <w:lang w:val="en-ZA"/>
        </w:rPr>
      </w:pPr>
    </w:p>
    <w:p w14:paraId="5225BD4C" w14:textId="77777777" w:rsidR="00CA3A4F" w:rsidRPr="00792B65" w:rsidRDefault="00CA3A4F" w:rsidP="00792B65">
      <w:pPr>
        <w:pStyle w:val="Heading2"/>
        <w:rPr>
          <w:sz w:val="32"/>
          <w:szCs w:val="32"/>
          <w:lang w:val="en-ZA"/>
        </w:rPr>
      </w:pPr>
      <w:bookmarkStart w:id="1" w:name="_Toc221191560"/>
      <w:r w:rsidRPr="00792B65">
        <w:rPr>
          <w:sz w:val="32"/>
          <w:szCs w:val="32"/>
          <w:lang w:val="en-ZA"/>
        </w:rPr>
        <w:t>2. SCOPE</w:t>
      </w:r>
      <w:bookmarkEnd w:id="1"/>
    </w:p>
    <w:p w14:paraId="0CDBF058"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This procedure applies to all documents necessary to ensure the effective planning, operation and control of:</w:t>
      </w:r>
    </w:p>
    <w:p w14:paraId="485BE0EE"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testing activities performed in accordance with ISO/IEC 17025:2017,</w:t>
      </w:r>
    </w:p>
    <w:p w14:paraId="334A2C3B"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proficiency testing scheme activities in accordance with ISO/IEC 17043:2023, and</w:t>
      </w:r>
    </w:p>
    <w:p w14:paraId="6CA00A60" w14:textId="11EC5A20" w:rsidR="00CA3A4F" w:rsidRP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reference material production activities in accordance with ISO/IEC 17034:2016.</w:t>
      </w:r>
    </w:p>
    <w:p w14:paraId="028BA977"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 xml:space="preserve">This </w:t>
      </w:r>
      <w:r w:rsidR="001C5ABD" w:rsidRPr="001C5ABD">
        <w:rPr>
          <w:rFonts w:ascii="Arial" w:hAnsi="Arial" w:cs="Arial"/>
          <w:sz w:val="24"/>
          <w:szCs w:val="24"/>
          <w:lang w:val="en-ZA"/>
        </w:rPr>
        <w:t>includes but</w:t>
      </w:r>
      <w:r w:rsidRPr="001C5ABD">
        <w:rPr>
          <w:rFonts w:ascii="Arial" w:hAnsi="Arial" w:cs="Arial"/>
          <w:sz w:val="24"/>
          <w:szCs w:val="24"/>
          <w:lang w:val="en-ZA"/>
        </w:rPr>
        <w:t xml:space="preserve"> is not limited to:</w:t>
      </w:r>
    </w:p>
    <w:p w14:paraId="0D1C163B"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test methods and work instructions,</w:t>
      </w:r>
    </w:p>
    <w:p w14:paraId="38D455CB"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sampling and sample preparation procedures,</w:t>
      </w:r>
    </w:p>
    <w:p w14:paraId="1513C6F5"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calculation and reporting procedures,</w:t>
      </w:r>
    </w:p>
    <w:p w14:paraId="2BE34133"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lastRenderedPageBreak/>
        <w:t>quality control procedures,</w:t>
      </w:r>
    </w:p>
    <w:p w14:paraId="7621B407"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proficiency testing and reference material production procedures, and</w:t>
      </w:r>
    </w:p>
    <w:p w14:paraId="52BAFDBC" w14:textId="57B92DDF" w:rsidR="00CA3A4F" w:rsidRP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supporting quality management system documents.</w:t>
      </w:r>
    </w:p>
    <w:p w14:paraId="5465A429" w14:textId="77777777" w:rsidR="00CA3A4F" w:rsidRPr="00792B65" w:rsidRDefault="00CA3A4F" w:rsidP="00792B65">
      <w:pPr>
        <w:pStyle w:val="Heading2"/>
        <w:rPr>
          <w:sz w:val="32"/>
          <w:szCs w:val="32"/>
          <w:lang w:val="en-ZA"/>
        </w:rPr>
      </w:pPr>
      <w:bookmarkStart w:id="2" w:name="_Toc221191561"/>
      <w:r w:rsidRPr="00792B65">
        <w:rPr>
          <w:sz w:val="32"/>
          <w:szCs w:val="32"/>
          <w:lang w:val="en-ZA"/>
        </w:rPr>
        <w:t>3. RESPONSIBILITIES</w:t>
      </w:r>
      <w:bookmarkEnd w:id="2"/>
    </w:p>
    <w:p w14:paraId="5A57AB02"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Any document changes or modifications that are proposed and subsequently implemented are controlled as follows:</w:t>
      </w:r>
    </w:p>
    <w:p w14:paraId="0371FF30" w14:textId="14D4F634" w:rsidR="00345285" w:rsidRPr="00345285" w:rsidRDefault="00CA3A4F" w:rsidP="00345285">
      <w:pPr>
        <w:rPr>
          <w:rFonts w:ascii="Arial" w:hAnsi="Arial" w:cs="Arial"/>
          <w:sz w:val="24"/>
          <w:szCs w:val="24"/>
          <w:lang w:val="en-ZA"/>
        </w:rPr>
      </w:pPr>
      <w:r w:rsidRPr="00345285">
        <w:rPr>
          <w:rFonts w:ascii="Arial" w:hAnsi="Arial" w:cs="Arial"/>
          <w:sz w:val="24"/>
          <w:szCs w:val="24"/>
          <w:lang w:val="en-ZA"/>
        </w:rPr>
        <w:t>The Operations Manager is responsible for the authorization and issue of all controlled documents relating to</w:t>
      </w:r>
      <w:r w:rsidR="00345285">
        <w:rPr>
          <w:rFonts w:ascii="Arial" w:hAnsi="Arial" w:cs="Arial"/>
          <w:sz w:val="24"/>
          <w:szCs w:val="24"/>
          <w:lang w:val="en-ZA"/>
        </w:rPr>
        <w:t>:</w:t>
      </w:r>
    </w:p>
    <w:p w14:paraId="1BA0CD31" w14:textId="77777777" w:rsidR="00345285" w:rsidRDefault="00CA3A4F" w:rsidP="00345285">
      <w:pPr>
        <w:pStyle w:val="ListParagraph"/>
        <w:numPr>
          <w:ilvl w:val="0"/>
          <w:numId w:val="19"/>
        </w:numPr>
        <w:rPr>
          <w:rFonts w:ascii="Arial" w:hAnsi="Arial" w:cs="Arial"/>
          <w:sz w:val="24"/>
          <w:szCs w:val="24"/>
          <w:lang w:val="en-ZA"/>
        </w:rPr>
      </w:pPr>
      <w:r w:rsidRPr="00345285">
        <w:rPr>
          <w:rFonts w:ascii="Arial" w:hAnsi="Arial" w:cs="Arial"/>
          <w:sz w:val="24"/>
          <w:szCs w:val="24"/>
          <w:lang w:val="en-ZA"/>
        </w:rPr>
        <w:t>testing activities (ISO/IEC 17025),</w:t>
      </w:r>
    </w:p>
    <w:p w14:paraId="37778AB4" w14:textId="77777777" w:rsidR="00345285" w:rsidRDefault="00CA3A4F" w:rsidP="00345285">
      <w:pPr>
        <w:pStyle w:val="ListParagraph"/>
        <w:numPr>
          <w:ilvl w:val="0"/>
          <w:numId w:val="19"/>
        </w:numPr>
        <w:rPr>
          <w:rFonts w:ascii="Arial" w:hAnsi="Arial" w:cs="Arial"/>
          <w:sz w:val="24"/>
          <w:szCs w:val="24"/>
          <w:lang w:val="en-ZA"/>
        </w:rPr>
      </w:pPr>
      <w:r w:rsidRPr="00345285">
        <w:rPr>
          <w:rFonts w:ascii="Arial" w:hAnsi="Arial" w:cs="Arial"/>
          <w:sz w:val="24"/>
          <w:szCs w:val="24"/>
          <w:lang w:val="en-ZA"/>
        </w:rPr>
        <w:t>proficiency testing scheme activities (ISO/IEC 17043), and</w:t>
      </w:r>
    </w:p>
    <w:p w14:paraId="70485E11" w14:textId="0E1E0C7A" w:rsidR="00CA3A4F" w:rsidRDefault="00345285" w:rsidP="00345285">
      <w:pPr>
        <w:pStyle w:val="ListParagraph"/>
        <w:numPr>
          <w:ilvl w:val="0"/>
          <w:numId w:val="19"/>
        </w:numPr>
        <w:rPr>
          <w:rFonts w:ascii="Arial" w:hAnsi="Arial" w:cs="Arial"/>
          <w:sz w:val="24"/>
          <w:szCs w:val="24"/>
          <w:lang w:val="en-ZA"/>
        </w:rPr>
      </w:pPr>
      <w:r w:rsidRPr="00345285">
        <w:rPr>
          <w:rFonts w:ascii="Arial" w:hAnsi="Arial" w:cs="Arial"/>
          <w:sz w:val="24"/>
          <w:szCs w:val="24"/>
          <w:lang w:val="en-ZA"/>
        </w:rPr>
        <w:t>reference</w:t>
      </w:r>
      <w:r w:rsidR="00CA3A4F" w:rsidRPr="00345285">
        <w:rPr>
          <w:rFonts w:ascii="Arial" w:hAnsi="Arial" w:cs="Arial"/>
          <w:sz w:val="24"/>
          <w:szCs w:val="24"/>
          <w:lang w:val="en-ZA"/>
        </w:rPr>
        <w:t xml:space="preserve"> material production activities (ISO/IEC 17034).</w:t>
      </w:r>
    </w:p>
    <w:p w14:paraId="3DEF2519" w14:textId="77777777" w:rsidR="00345285" w:rsidRPr="00345285" w:rsidRDefault="00345285" w:rsidP="00345285">
      <w:pPr>
        <w:pStyle w:val="ListParagraph"/>
        <w:rPr>
          <w:rFonts w:ascii="Arial" w:hAnsi="Arial" w:cs="Arial"/>
          <w:sz w:val="24"/>
          <w:szCs w:val="24"/>
          <w:lang w:val="en-ZA"/>
        </w:rPr>
      </w:pPr>
    </w:p>
    <w:p w14:paraId="06290F8D" w14:textId="77777777" w:rsidR="00345285" w:rsidRPr="008A6D49" w:rsidRDefault="00CA3A4F" w:rsidP="008A6D49">
      <w:pPr>
        <w:rPr>
          <w:rFonts w:ascii="Arial" w:hAnsi="Arial" w:cs="Arial"/>
          <w:sz w:val="24"/>
          <w:szCs w:val="24"/>
          <w:lang w:val="en-ZA"/>
        </w:rPr>
      </w:pPr>
      <w:r w:rsidRPr="008A6D49">
        <w:rPr>
          <w:rFonts w:ascii="Arial" w:hAnsi="Arial" w:cs="Arial"/>
          <w:sz w:val="24"/>
          <w:szCs w:val="24"/>
          <w:lang w:val="en-ZA"/>
        </w:rPr>
        <w:t>Each controlled document shall include</w:t>
      </w:r>
    </w:p>
    <w:p w14:paraId="70464586" w14:textId="77777777" w:rsidR="00345285" w:rsidRPr="00345285" w:rsidRDefault="00345285" w:rsidP="00345285">
      <w:pPr>
        <w:pStyle w:val="ListParagraph"/>
        <w:rPr>
          <w:rFonts w:ascii="Arial" w:hAnsi="Arial" w:cs="Arial"/>
          <w:sz w:val="24"/>
          <w:szCs w:val="24"/>
          <w:lang w:val="en-ZA"/>
        </w:rPr>
      </w:pPr>
    </w:p>
    <w:p w14:paraId="49E36500" w14:textId="77777777" w:rsidR="008A6D49"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Revision status</w:t>
      </w:r>
    </w:p>
    <w:p w14:paraId="33A68692" w14:textId="77777777" w:rsidR="008A6D49" w:rsidRPr="008A6D49" w:rsidRDefault="008A6D49" w:rsidP="008A6D49">
      <w:pPr>
        <w:pStyle w:val="ListParagraph"/>
        <w:spacing w:line="240" w:lineRule="auto"/>
        <w:rPr>
          <w:rFonts w:ascii="Arial" w:hAnsi="Arial" w:cs="Arial"/>
          <w:sz w:val="24"/>
          <w:szCs w:val="24"/>
          <w:lang w:val="en-ZA"/>
        </w:rPr>
      </w:pPr>
    </w:p>
    <w:p w14:paraId="4200444D" w14:textId="77777777" w:rsidR="008A6D49"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Summary of changes</w:t>
      </w:r>
    </w:p>
    <w:p w14:paraId="1F4902D6" w14:textId="77777777" w:rsidR="008A6D49" w:rsidRPr="008A6D49" w:rsidRDefault="008A6D49" w:rsidP="008A6D49">
      <w:pPr>
        <w:pStyle w:val="ListParagraph"/>
        <w:spacing w:line="240" w:lineRule="auto"/>
        <w:rPr>
          <w:rFonts w:ascii="Arial" w:hAnsi="Arial" w:cs="Arial"/>
          <w:sz w:val="24"/>
          <w:szCs w:val="24"/>
          <w:lang w:val="en-ZA"/>
        </w:rPr>
      </w:pPr>
    </w:p>
    <w:p w14:paraId="21ADCCE3" w14:textId="77777777" w:rsidR="008A6D49"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Requested by</w:t>
      </w:r>
    </w:p>
    <w:p w14:paraId="2399EA32" w14:textId="77777777" w:rsidR="008A6D49" w:rsidRPr="008A6D49" w:rsidRDefault="008A6D49" w:rsidP="008A6D49">
      <w:pPr>
        <w:pStyle w:val="ListParagraph"/>
        <w:spacing w:line="240" w:lineRule="auto"/>
        <w:rPr>
          <w:rFonts w:ascii="Arial" w:hAnsi="Arial" w:cs="Arial"/>
          <w:sz w:val="24"/>
          <w:szCs w:val="24"/>
          <w:lang w:val="en-ZA"/>
        </w:rPr>
      </w:pPr>
    </w:p>
    <w:p w14:paraId="234D930F" w14:textId="3C083388" w:rsidR="00CA3A4F" w:rsidRPr="00345285"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Authorized by</w:t>
      </w:r>
    </w:p>
    <w:p w14:paraId="720F7B0A"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Laboratory Manager is responsible for ensuring that current and approved documents applicable to testing activities are available at the point of use.</w:t>
      </w:r>
    </w:p>
    <w:p w14:paraId="56F0319B" w14:textId="5B1D39EE" w:rsidR="00CA3A4F" w:rsidRPr="00CA3A4F" w:rsidRDefault="00CA3A4F" w:rsidP="00CA3A4F">
      <w:pPr>
        <w:rPr>
          <w:rFonts w:ascii="Arial" w:hAnsi="Arial" w:cs="Arial"/>
          <w:sz w:val="24"/>
          <w:szCs w:val="24"/>
          <w:lang w:val="en-ZA"/>
        </w:rPr>
      </w:pPr>
    </w:p>
    <w:p w14:paraId="57ABF4A1" w14:textId="77777777" w:rsidR="00CA3A4F" w:rsidRPr="00792B65" w:rsidRDefault="00CA3A4F" w:rsidP="00792B65">
      <w:pPr>
        <w:pStyle w:val="Heading2"/>
        <w:rPr>
          <w:sz w:val="32"/>
          <w:szCs w:val="32"/>
          <w:lang w:val="en-ZA"/>
        </w:rPr>
      </w:pPr>
      <w:bookmarkStart w:id="3" w:name="_Toc221191562"/>
      <w:r w:rsidRPr="00792B65">
        <w:rPr>
          <w:sz w:val="32"/>
          <w:szCs w:val="32"/>
          <w:lang w:val="en-ZA"/>
        </w:rPr>
        <w:lastRenderedPageBreak/>
        <w:t>4. PROCEDURE</w:t>
      </w:r>
      <w:bookmarkEnd w:id="3"/>
    </w:p>
    <w:p w14:paraId="7AD49ED9"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documentation defining the Quality Management System for testing, proficiency testing scheme operation and reference material production is controlled.</w:t>
      </w:r>
    </w:p>
    <w:p w14:paraId="49DEED48"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company operates a system of document control for procedures, test methods, standards and forms that enables the following:</w:t>
      </w:r>
    </w:p>
    <w:p w14:paraId="46B0AE72" w14:textId="77777777" w:rsidR="008A6D49"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All documentation relating to testing, PT scheme and RM production is reviewed for adequacy before approval by authorized personnel.</w:t>
      </w:r>
    </w:p>
    <w:p w14:paraId="7B29F916"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Document amendments shall show evidence of change or modification.</w:t>
      </w:r>
    </w:p>
    <w:p w14:paraId="09D070B4" w14:textId="044C38C1"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Deleted words shall be denoted by strikethrough and changes highlighted.</w:t>
      </w:r>
    </w:p>
    <w:p w14:paraId="0340EA69"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Identification of reasons for changes and assignment of revision codes.</w:t>
      </w:r>
    </w:p>
    <w:p w14:paraId="711A2BD3"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Issuing of new or amended documents to the point of use, including laboratory testing areas.</w:t>
      </w:r>
    </w:p>
    <w:p w14:paraId="7E0AE99E"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Maintaining legibility and accuracy of issued documents.</w:t>
      </w:r>
    </w:p>
    <w:p w14:paraId="04FC3044"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Ensuring controlled status of externally sourced documents, including test method standards.</w:t>
      </w:r>
    </w:p>
    <w:p w14:paraId="0DB0BE5C"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Identification and controlled retention or disposal of obsolete documentation.</w:t>
      </w:r>
    </w:p>
    <w:p w14:paraId="5545C7A9"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Periodic review of documents to ensure continued suitability for testing, PT and RM activities.</w:t>
      </w:r>
    </w:p>
    <w:p w14:paraId="10A3B49B"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Re-issue of documents after a practical number of changes have been made.</w:t>
      </w:r>
    </w:p>
    <w:p w14:paraId="0841C624" w14:textId="21E2B0C2" w:rsidR="00CA3A4F" w:rsidRPr="008A6D49"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Ensuring that only approved documents are used for testing, PT scheme and RM production activities.</w:t>
      </w:r>
    </w:p>
    <w:p w14:paraId="5E5B0487" w14:textId="0B444A16" w:rsidR="00CA3A4F" w:rsidRPr="00CA3A4F" w:rsidRDefault="00CA3A4F" w:rsidP="00CA3A4F">
      <w:pPr>
        <w:rPr>
          <w:rFonts w:ascii="Arial" w:hAnsi="Arial" w:cs="Arial"/>
          <w:sz w:val="24"/>
          <w:szCs w:val="24"/>
          <w:lang w:val="en-ZA"/>
        </w:rPr>
      </w:pPr>
    </w:p>
    <w:p w14:paraId="64C9AABF" w14:textId="77777777" w:rsidR="00CA3A4F" w:rsidRPr="00792B65" w:rsidRDefault="00CA3A4F" w:rsidP="00792B65">
      <w:pPr>
        <w:pStyle w:val="Heading2"/>
        <w:rPr>
          <w:sz w:val="32"/>
          <w:szCs w:val="32"/>
          <w:lang w:val="en-ZA"/>
        </w:rPr>
      </w:pPr>
      <w:bookmarkStart w:id="4" w:name="_Toc221191563"/>
      <w:r w:rsidRPr="00792B65">
        <w:rPr>
          <w:sz w:val="32"/>
          <w:szCs w:val="32"/>
          <w:lang w:val="en-ZA"/>
        </w:rPr>
        <w:lastRenderedPageBreak/>
        <w:t>4.1 Checking and approval of adequacy</w:t>
      </w:r>
      <w:bookmarkEnd w:id="4"/>
    </w:p>
    <w:p w14:paraId="27A85D52"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All documents relating to testing, proficiency testing scheme and reference material production shall be reviewed for adequacy before approval by the Operations Manager.</w:t>
      </w:r>
    </w:p>
    <w:p w14:paraId="0110D6E7" w14:textId="55DAF3AD" w:rsidR="00CA3A4F" w:rsidRPr="00CA3A4F" w:rsidRDefault="00CA3A4F" w:rsidP="00CA3A4F">
      <w:pPr>
        <w:rPr>
          <w:rFonts w:ascii="Arial" w:hAnsi="Arial" w:cs="Arial"/>
          <w:sz w:val="24"/>
          <w:szCs w:val="24"/>
          <w:lang w:val="en-ZA"/>
        </w:rPr>
      </w:pPr>
    </w:p>
    <w:p w14:paraId="7E1113A9" w14:textId="77777777" w:rsidR="00CA3A4F" w:rsidRPr="00792B65" w:rsidRDefault="00CA3A4F" w:rsidP="00792B65">
      <w:pPr>
        <w:pStyle w:val="Heading2"/>
        <w:rPr>
          <w:sz w:val="32"/>
          <w:szCs w:val="32"/>
          <w:lang w:val="en-ZA"/>
        </w:rPr>
      </w:pPr>
      <w:bookmarkStart w:id="5" w:name="_Toc221191564"/>
      <w:r w:rsidRPr="00792B65">
        <w:rPr>
          <w:sz w:val="32"/>
          <w:szCs w:val="32"/>
          <w:lang w:val="en-ZA"/>
        </w:rPr>
        <w:t>4.2 Identification of changes, reasons and revision codes</w:t>
      </w:r>
      <w:bookmarkEnd w:id="5"/>
    </w:p>
    <w:p w14:paraId="702C3FFE"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Changes to documents are recorded in the amendment table of the respective document.</w:t>
      </w:r>
      <w:r w:rsidRPr="00CA3A4F">
        <w:rPr>
          <w:rFonts w:ascii="Arial" w:hAnsi="Arial" w:cs="Arial"/>
          <w:sz w:val="24"/>
          <w:szCs w:val="24"/>
          <w:lang w:val="en-ZA"/>
        </w:rPr>
        <w:br/>
        <w:t>The new revision number, date of revision and reason for change are clearly identified.</w:t>
      </w:r>
    </w:p>
    <w:p w14:paraId="6C9FD38E" w14:textId="4BC30AD7" w:rsidR="00CA3A4F" w:rsidRPr="00CA3A4F" w:rsidRDefault="00CA3A4F" w:rsidP="00CA3A4F">
      <w:pPr>
        <w:rPr>
          <w:rFonts w:ascii="Arial" w:hAnsi="Arial" w:cs="Arial"/>
          <w:sz w:val="24"/>
          <w:szCs w:val="24"/>
          <w:lang w:val="en-ZA"/>
        </w:rPr>
      </w:pPr>
    </w:p>
    <w:p w14:paraId="4A83D829" w14:textId="77777777" w:rsidR="00CA3A4F" w:rsidRPr="00792B65" w:rsidRDefault="00CA3A4F" w:rsidP="00792B65">
      <w:pPr>
        <w:pStyle w:val="Heading2"/>
        <w:rPr>
          <w:sz w:val="32"/>
          <w:szCs w:val="32"/>
          <w:lang w:val="en-ZA"/>
        </w:rPr>
      </w:pPr>
      <w:bookmarkStart w:id="6" w:name="_Toc221191565"/>
      <w:r w:rsidRPr="00792B65">
        <w:rPr>
          <w:sz w:val="32"/>
          <w:szCs w:val="32"/>
          <w:lang w:val="en-ZA"/>
        </w:rPr>
        <w:t>4.3 Issuing new or amended documents to point of use</w:t>
      </w:r>
      <w:bookmarkEnd w:id="6"/>
    </w:p>
    <w:p w14:paraId="3F087430"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Operations Manager issues new or revised documents to the point of use, including laboratory testing areas.</w:t>
      </w:r>
      <w:r w:rsidRPr="00CA3A4F">
        <w:rPr>
          <w:rFonts w:ascii="Arial" w:hAnsi="Arial" w:cs="Arial"/>
          <w:sz w:val="24"/>
          <w:szCs w:val="24"/>
          <w:lang w:val="en-ZA"/>
        </w:rPr>
        <w:br/>
        <w:t>The Master Copy of the previous revision is withdrawn and filed.</w:t>
      </w:r>
      <w:r w:rsidRPr="00CA3A4F">
        <w:rPr>
          <w:rFonts w:ascii="Arial" w:hAnsi="Arial" w:cs="Arial"/>
          <w:sz w:val="24"/>
          <w:szCs w:val="24"/>
          <w:lang w:val="en-ZA"/>
        </w:rPr>
        <w:br/>
        <w:t>The Laboratory Manager signs acceptance of the new revision and ensures disposal of obsolete copies.</w:t>
      </w:r>
    </w:p>
    <w:p w14:paraId="425E205E" w14:textId="1483AF87" w:rsidR="00CA3A4F" w:rsidRPr="00CA3A4F" w:rsidRDefault="00CA3A4F" w:rsidP="00CA3A4F">
      <w:pPr>
        <w:rPr>
          <w:rFonts w:ascii="Arial" w:hAnsi="Arial" w:cs="Arial"/>
          <w:sz w:val="24"/>
          <w:szCs w:val="24"/>
          <w:lang w:val="en-ZA"/>
        </w:rPr>
      </w:pPr>
    </w:p>
    <w:p w14:paraId="300C8234" w14:textId="77777777" w:rsidR="00CA3A4F" w:rsidRPr="00792B65" w:rsidRDefault="00CA3A4F" w:rsidP="00792B65">
      <w:pPr>
        <w:pStyle w:val="Heading2"/>
        <w:rPr>
          <w:sz w:val="32"/>
          <w:szCs w:val="32"/>
          <w:lang w:val="en-ZA"/>
        </w:rPr>
      </w:pPr>
      <w:bookmarkStart w:id="7" w:name="_Toc221191566"/>
      <w:r w:rsidRPr="00792B65">
        <w:rPr>
          <w:sz w:val="32"/>
          <w:szCs w:val="32"/>
          <w:lang w:val="en-ZA"/>
        </w:rPr>
        <w:t>4.4 Maintaining legibility and accuracy of issued documents</w:t>
      </w:r>
      <w:bookmarkEnd w:id="7"/>
    </w:p>
    <w:p w14:paraId="6AEBC660"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Operations Manager is responsible for reviewing and authorizing documents for legibility and accuracy prior to issue.</w:t>
      </w:r>
    </w:p>
    <w:p w14:paraId="722647A2" w14:textId="1AF18438" w:rsidR="00CA3A4F" w:rsidRPr="00CA3A4F" w:rsidRDefault="00CA3A4F" w:rsidP="00CA3A4F">
      <w:pPr>
        <w:rPr>
          <w:rFonts w:ascii="Arial" w:hAnsi="Arial" w:cs="Arial"/>
          <w:sz w:val="24"/>
          <w:szCs w:val="24"/>
          <w:lang w:val="en-ZA"/>
        </w:rPr>
      </w:pPr>
    </w:p>
    <w:p w14:paraId="41970E4F" w14:textId="77777777" w:rsidR="00CA3A4F" w:rsidRPr="00792B65" w:rsidRDefault="00CA3A4F" w:rsidP="00792B65">
      <w:pPr>
        <w:pStyle w:val="Heading2"/>
        <w:rPr>
          <w:sz w:val="32"/>
          <w:szCs w:val="32"/>
          <w:lang w:val="en-ZA"/>
        </w:rPr>
      </w:pPr>
      <w:bookmarkStart w:id="8" w:name="_Toc221191567"/>
      <w:r w:rsidRPr="00792B65">
        <w:rPr>
          <w:sz w:val="32"/>
          <w:szCs w:val="32"/>
          <w:lang w:val="en-ZA"/>
        </w:rPr>
        <w:lastRenderedPageBreak/>
        <w:t>4.5 Identification, retrieval and disposal of obsolete documents</w:t>
      </w:r>
      <w:bookmarkEnd w:id="8"/>
    </w:p>
    <w:p w14:paraId="5B0CBB4C"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Laboratory Manager identifies obsolete documents during routine or formal review.</w:t>
      </w:r>
      <w:r w:rsidRPr="00CA3A4F">
        <w:rPr>
          <w:rFonts w:ascii="Arial" w:hAnsi="Arial" w:cs="Arial"/>
          <w:sz w:val="24"/>
          <w:szCs w:val="24"/>
          <w:lang w:val="en-ZA"/>
        </w:rPr>
        <w:br/>
        <w:t>Obsolete documents are withdrawn from points of use, marked as obsolete and retained for a minimum of three years.</w:t>
      </w:r>
      <w:r w:rsidRPr="00CA3A4F">
        <w:rPr>
          <w:rFonts w:ascii="Arial" w:hAnsi="Arial" w:cs="Arial"/>
          <w:sz w:val="24"/>
          <w:szCs w:val="24"/>
          <w:lang w:val="en-ZA"/>
        </w:rPr>
        <w:br/>
        <w:t>Electronic documents are backed up on the company file server and retained for a minimum of five years.</w:t>
      </w:r>
    </w:p>
    <w:p w14:paraId="127A4135" w14:textId="3E6A1855" w:rsidR="00CA3A4F" w:rsidRPr="00CA3A4F" w:rsidRDefault="00CA3A4F" w:rsidP="00CA3A4F">
      <w:pPr>
        <w:rPr>
          <w:rFonts w:ascii="Arial" w:hAnsi="Arial" w:cs="Arial"/>
          <w:sz w:val="24"/>
          <w:szCs w:val="24"/>
          <w:lang w:val="en-ZA"/>
        </w:rPr>
      </w:pPr>
    </w:p>
    <w:p w14:paraId="7724459F" w14:textId="77777777" w:rsidR="00CA3A4F" w:rsidRPr="00792B65" w:rsidRDefault="00CA3A4F" w:rsidP="00792B65">
      <w:pPr>
        <w:pStyle w:val="Heading2"/>
        <w:rPr>
          <w:sz w:val="32"/>
          <w:szCs w:val="32"/>
          <w:lang w:val="en-ZA"/>
        </w:rPr>
      </w:pPr>
      <w:bookmarkStart w:id="9" w:name="_Toc221191568"/>
      <w:r w:rsidRPr="00792B65">
        <w:rPr>
          <w:sz w:val="32"/>
          <w:szCs w:val="32"/>
          <w:lang w:val="en-ZA"/>
        </w:rPr>
        <w:t>4.6 Periodic document review</w:t>
      </w:r>
      <w:bookmarkEnd w:id="9"/>
    </w:p>
    <w:p w14:paraId="458FEDE1"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Laboratory Manager and Operations Manager conduct formal reviews of all controlled documents relating to testing, PT scheme and RM production at least every five years or when codes of practice or standards change.</w:t>
      </w:r>
      <w:r w:rsidRPr="00CA3A4F">
        <w:rPr>
          <w:rFonts w:ascii="Arial" w:hAnsi="Arial" w:cs="Arial"/>
          <w:sz w:val="24"/>
          <w:szCs w:val="24"/>
          <w:lang w:val="en-ZA"/>
        </w:rPr>
        <w:br/>
        <w:t>Document reviews are also performed during internal and external audits.</w:t>
      </w:r>
    </w:p>
    <w:p w14:paraId="3DA5BA2A" w14:textId="0734535E" w:rsidR="00CA3A4F" w:rsidRPr="00CA3A4F" w:rsidRDefault="00CA3A4F" w:rsidP="00CA3A4F">
      <w:pPr>
        <w:rPr>
          <w:rFonts w:ascii="Arial" w:hAnsi="Arial" w:cs="Arial"/>
          <w:sz w:val="24"/>
          <w:szCs w:val="24"/>
          <w:lang w:val="en-ZA"/>
        </w:rPr>
      </w:pPr>
    </w:p>
    <w:p w14:paraId="19E3A68A" w14:textId="77777777" w:rsidR="00CA3A4F" w:rsidRPr="00792B65" w:rsidRDefault="00CA3A4F" w:rsidP="00792B65">
      <w:pPr>
        <w:pStyle w:val="Heading2"/>
        <w:rPr>
          <w:sz w:val="32"/>
          <w:szCs w:val="32"/>
          <w:lang w:val="en-ZA"/>
        </w:rPr>
      </w:pPr>
      <w:bookmarkStart w:id="10" w:name="_Toc221191569"/>
      <w:r w:rsidRPr="00792B65">
        <w:rPr>
          <w:sz w:val="32"/>
          <w:szCs w:val="32"/>
          <w:lang w:val="en-ZA"/>
        </w:rPr>
        <w:t>4.7 Re-issue of documents</w:t>
      </w:r>
      <w:bookmarkEnd w:id="10"/>
    </w:p>
    <w:p w14:paraId="4D78C856"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Documents are re-issued after a practical number of changes have been made.</w:t>
      </w:r>
      <w:r w:rsidRPr="00CA3A4F">
        <w:rPr>
          <w:rFonts w:ascii="Arial" w:hAnsi="Arial" w:cs="Arial"/>
          <w:sz w:val="24"/>
          <w:szCs w:val="24"/>
          <w:lang w:val="en-ZA"/>
        </w:rPr>
        <w:br/>
        <w:t>The Operations Manager is responsible for re-issue.</w:t>
      </w:r>
    </w:p>
    <w:p w14:paraId="2DAA5AAB" w14:textId="7D6EF27E" w:rsidR="00CA3A4F" w:rsidRPr="00CA3A4F" w:rsidRDefault="00CA3A4F" w:rsidP="00CA3A4F">
      <w:pPr>
        <w:rPr>
          <w:rFonts w:ascii="Arial" w:hAnsi="Arial" w:cs="Arial"/>
          <w:sz w:val="24"/>
          <w:szCs w:val="24"/>
          <w:lang w:val="en-ZA"/>
        </w:rPr>
      </w:pPr>
    </w:p>
    <w:p w14:paraId="7B651A46" w14:textId="77777777" w:rsidR="00CA3A4F" w:rsidRPr="00792B65" w:rsidRDefault="00CA3A4F" w:rsidP="00792B65">
      <w:pPr>
        <w:pStyle w:val="Heading2"/>
        <w:rPr>
          <w:sz w:val="32"/>
          <w:szCs w:val="32"/>
          <w:lang w:val="en-ZA"/>
        </w:rPr>
      </w:pPr>
      <w:bookmarkStart w:id="11" w:name="_Toc221191570"/>
      <w:r w:rsidRPr="00792B65">
        <w:rPr>
          <w:sz w:val="32"/>
          <w:szCs w:val="32"/>
          <w:lang w:val="en-ZA"/>
        </w:rPr>
        <w:t>4.8 Use of approved documents</w:t>
      </w:r>
      <w:bookmarkEnd w:id="11"/>
    </w:p>
    <w:p w14:paraId="70ADEC8F"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Only approved documents shall be used for:</w:t>
      </w:r>
      <w:r w:rsidRPr="00CA3A4F">
        <w:rPr>
          <w:rFonts w:ascii="Arial" w:hAnsi="Arial" w:cs="Arial"/>
          <w:sz w:val="24"/>
          <w:szCs w:val="24"/>
          <w:lang w:val="en-ZA"/>
        </w:rPr>
        <w:br/>
        <w:t>• testing activities,</w:t>
      </w:r>
      <w:r w:rsidRPr="00CA3A4F">
        <w:rPr>
          <w:rFonts w:ascii="Arial" w:hAnsi="Arial" w:cs="Arial"/>
          <w:sz w:val="24"/>
          <w:szCs w:val="24"/>
          <w:lang w:val="en-ZA"/>
        </w:rPr>
        <w:br/>
        <w:t>• proficiency testing scheme activities, and</w:t>
      </w:r>
      <w:r w:rsidRPr="00CA3A4F">
        <w:rPr>
          <w:rFonts w:ascii="Arial" w:hAnsi="Arial" w:cs="Arial"/>
          <w:sz w:val="24"/>
          <w:szCs w:val="24"/>
          <w:lang w:val="en-ZA"/>
        </w:rPr>
        <w:br/>
        <w:t>• reference material production activities.</w:t>
      </w:r>
    </w:p>
    <w:p w14:paraId="5B5910F9"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Internal audits shall verify that only approved documents are in use.</w:t>
      </w:r>
    </w:p>
    <w:p w14:paraId="02ED175F" w14:textId="2459D891" w:rsidR="00CA3A4F" w:rsidRPr="00CA3A4F" w:rsidRDefault="00CA3A4F" w:rsidP="00CA3A4F">
      <w:pPr>
        <w:rPr>
          <w:rFonts w:ascii="Arial" w:hAnsi="Arial" w:cs="Arial"/>
          <w:sz w:val="24"/>
          <w:szCs w:val="24"/>
          <w:lang w:val="en-ZA"/>
        </w:rPr>
      </w:pPr>
    </w:p>
    <w:p w14:paraId="5CA6551A" w14:textId="77777777" w:rsidR="00CA3A4F" w:rsidRPr="00792B65" w:rsidRDefault="00CA3A4F" w:rsidP="00792B65">
      <w:pPr>
        <w:pStyle w:val="Heading2"/>
        <w:rPr>
          <w:sz w:val="32"/>
          <w:szCs w:val="32"/>
          <w:lang w:val="en-ZA"/>
        </w:rPr>
      </w:pPr>
      <w:bookmarkStart w:id="12" w:name="_Toc221191571"/>
      <w:r w:rsidRPr="00792B65">
        <w:rPr>
          <w:sz w:val="32"/>
          <w:szCs w:val="32"/>
          <w:lang w:val="en-ZA"/>
        </w:rPr>
        <w:lastRenderedPageBreak/>
        <w:t>4.9 Master List of Documents</w:t>
      </w:r>
      <w:bookmarkEnd w:id="12"/>
    </w:p>
    <w:p w14:paraId="741BAC1F"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A Master List of documents shall be maintained to identify the status of all controlled documentation.</w:t>
      </w:r>
    </w:p>
    <w:p w14:paraId="64A724C2"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Each document shall be assigned a unique reference code as follows:</w:t>
      </w:r>
    </w:p>
    <w:p w14:paraId="7B3A1E49"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Quality Manual – ASDP</w:t>
      </w:r>
      <w:r w:rsidRPr="00CA3A4F">
        <w:rPr>
          <w:rFonts w:ascii="Arial" w:hAnsi="Arial" w:cs="Arial"/>
          <w:sz w:val="24"/>
          <w:szCs w:val="24"/>
          <w:lang w:val="en-ZA"/>
        </w:rPr>
        <w:br/>
        <w:t>Production Procedures – ASMF</w:t>
      </w:r>
      <w:r w:rsidRPr="00CA3A4F">
        <w:rPr>
          <w:rFonts w:ascii="Arial" w:hAnsi="Arial" w:cs="Arial"/>
          <w:sz w:val="24"/>
          <w:szCs w:val="24"/>
          <w:lang w:val="en-ZA"/>
        </w:rPr>
        <w:br/>
        <w:t>Technical Forms – AS…TF</w:t>
      </w:r>
      <w:r w:rsidRPr="00CA3A4F">
        <w:rPr>
          <w:rFonts w:ascii="Arial" w:hAnsi="Arial" w:cs="Arial"/>
          <w:sz w:val="24"/>
          <w:szCs w:val="24"/>
          <w:lang w:val="en-ZA"/>
        </w:rPr>
        <w:br/>
        <w:t>Work Instructions – WI</w:t>
      </w:r>
    </w:p>
    <w:p w14:paraId="5AA143B2" w14:textId="10BC8F49" w:rsidR="00F039CE" w:rsidRPr="00CA3A4F" w:rsidRDefault="00CA3A4F" w:rsidP="00CA3A4F">
      <w:pPr>
        <w:rPr>
          <w:rFonts w:ascii="Arial" w:hAnsi="Arial" w:cs="Arial"/>
          <w:sz w:val="24"/>
          <w:szCs w:val="24"/>
          <w:lang w:val="en-ZA"/>
        </w:rPr>
      </w:pPr>
      <w:r w:rsidRPr="00CA3A4F">
        <w:rPr>
          <w:rFonts w:ascii="Arial" w:hAnsi="Arial" w:cs="Arial"/>
          <w:sz w:val="24"/>
          <w:szCs w:val="24"/>
          <w:lang w:val="en-ZA"/>
        </w:rPr>
        <w:t>These procedures ensure that applicable documents for testing, PT scheme and RM production are available at all locations where operations are performed and that obsolete documents are removed from use.</w:t>
      </w:r>
    </w:p>
    <w:p w14:paraId="4494961B" w14:textId="77777777" w:rsidR="00CA3A4F" w:rsidRPr="00792B65" w:rsidRDefault="00CA3A4F" w:rsidP="00792B65">
      <w:pPr>
        <w:pStyle w:val="Heading2"/>
        <w:rPr>
          <w:sz w:val="32"/>
          <w:szCs w:val="32"/>
          <w:lang w:val="en-ZA"/>
        </w:rPr>
      </w:pPr>
      <w:bookmarkStart w:id="13" w:name="_Toc221191572"/>
      <w:r w:rsidRPr="00792B65">
        <w:rPr>
          <w:sz w:val="32"/>
          <w:szCs w:val="32"/>
          <w:lang w:val="en-ZA"/>
        </w:rPr>
        <w:t>5. REFERENCES</w:t>
      </w:r>
      <w:bookmarkEnd w:id="13"/>
    </w:p>
    <w:p w14:paraId="134F5F14"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 ISO/IEC 17025:2017 clause 8.3</w:t>
      </w:r>
      <w:r w:rsidRPr="00CA3A4F">
        <w:rPr>
          <w:rFonts w:ascii="Arial" w:hAnsi="Arial" w:cs="Arial"/>
          <w:sz w:val="24"/>
          <w:szCs w:val="24"/>
          <w:lang w:val="en-ZA"/>
        </w:rPr>
        <w:br/>
        <w:t>• ISO/IEC 17034:2016 clause 8.4</w:t>
      </w:r>
      <w:r w:rsidRPr="00CA3A4F">
        <w:rPr>
          <w:rFonts w:ascii="Arial" w:hAnsi="Arial" w:cs="Arial"/>
          <w:sz w:val="24"/>
          <w:szCs w:val="24"/>
          <w:lang w:val="en-ZA"/>
        </w:rPr>
        <w:br/>
        <w:t>• ISO/IEC 17043:2023 clause 8.3</w:t>
      </w:r>
    </w:p>
    <w:p w14:paraId="77DE0E4C" w14:textId="77777777" w:rsidR="00AF1602" w:rsidRDefault="00AF1602" w:rsidP="003E052B">
      <w:pPr>
        <w:rPr>
          <w:rFonts w:ascii="Arial" w:hAnsi="Arial" w:cs="Arial"/>
          <w:sz w:val="24"/>
          <w:szCs w:val="24"/>
        </w:rPr>
      </w:pPr>
    </w:p>
    <w:p w14:paraId="7CBDB86E" w14:textId="1B66CA64" w:rsidR="00A6000A" w:rsidRPr="00A6000A" w:rsidRDefault="00EB559B" w:rsidP="00A6000A">
      <w:pPr>
        <w:pStyle w:val="Heading2"/>
        <w:rPr>
          <w:sz w:val="32"/>
          <w:szCs w:val="32"/>
          <w:lang w:val="en-ZA"/>
        </w:rPr>
      </w:pPr>
      <w:bookmarkStart w:id="14" w:name="_Toc221191573"/>
      <w:r w:rsidRPr="00A6000A">
        <w:rPr>
          <w:rFonts w:ascii="Arial" w:hAnsi="Arial" w:cs="Arial"/>
          <w:sz w:val="32"/>
          <w:szCs w:val="32"/>
        </w:rPr>
        <w:t>6.</w:t>
      </w:r>
      <w:bookmarkStart w:id="15" w:name="_Toc475110000"/>
      <w:bookmarkStart w:id="16" w:name="_Toc212731796"/>
      <w:r w:rsidR="00A6000A" w:rsidRPr="00A6000A">
        <w:rPr>
          <w:sz w:val="32"/>
          <w:szCs w:val="32"/>
          <w:lang w:val="en-ZA"/>
        </w:rPr>
        <w:t xml:space="preserve"> </w:t>
      </w:r>
      <w:r w:rsidR="00A6000A" w:rsidRPr="00A6000A">
        <w:rPr>
          <w:sz w:val="32"/>
          <w:szCs w:val="32"/>
          <w:lang w:val="en-ZA"/>
        </w:rPr>
        <w:t>Revisions</w:t>
      </w:r>
      <w:bookmarkEnd w:id="14"/>
      <w:bookmarkEnd w:id="15"/>
      <w:bookmarkEnd w:id="16"/>
    </w:p>
    <w:p w14:paraId="23D62175" w14:textId="15593C30" w:rsidR="00EB559B" w:rsidRDefault="00EB559B" w:rsidP="003E052B">
      <w:pPr>
        <w:rPr>
          <w:rFonts w:ascii="Arial" w:hAnsi="Arial" w:cs="Arial"/>
          <w:sz w:val="24"/>
          <w:szCs w:val="24"/>
        </w:rPr>
      </w:pPr>
    </w:p>
    <w:tbl>
      <w:tblPr>
        <w:tblW w:w="10204" w:type="dxa"/>
        <w:tblInd w:w="1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96"/>
        <w:gridCol w:w="993"/>
        <w:gridCol w:w="2976"/>
        <w:gridCol w:w="4539"/>
      </w:tblGrid>
      <w:tr w:rsidR="00EB559B" w:rsidRPr="00594806" w14:paraId="5B8223BB" w14:textId="77777777" w:rsidTr="001D3DD9">
        <w:trPr>
          <w:cantSplit/>
          <w:tblHeader/>
        </w:trPr>
        <w:tc>
          <w:tcPr>
            <w:tcW w:w="1696" w:type="dxa"/>
          </w:tcPr>
          <w:p w14:paraId="5CFDCDDF" w14:textId="77777777" w:rsidR="00EB559B" w:rsidRPr="00594806" w:rsidRDefault="00EB559B" w:rsidP="001D3DD9">
            <w:pPr>
              <w:pStyle w:val="TableHeading"/>
              <w:rPr>
                <w:sz w:val="22"/>
                <w:szCs w:val="22"/>
              </w:rPr>
            </w:pPr>
            <w:r w:rsidRPr="00594806">
              <w:rPr>
                <w:sz w:val="22"/>
                <w:szCs w:val="22"/>
              </w:rPr>
              <w:t>Date</w:t>
            </w:r>
          </w:p>
        </w:tc>
        <w:tc>
          <w:tcPr>
            <w:tcW w:w="993" w:type="dxa"/>
          </w:tcPr>
          <w:p w14:paraId="0FCFCABE" w14:textId="77777777" w:rsidR="00EB559B" w:rsidRPr="00594806" w:rsidRDefault="00EB559B" w:rsidP="001D3DD9">
            <w:pPr>
              <w:pStyle w:val="TableHeading"/>
              <w:rPr>
                <w:sz w:val="22"/>
                <w:szCs w:val="22"/>
              </w:rPr>
            </w:pPr>
            <w:r w:rsidRPr="00594806">
              <w:rPr>
                <w:sz w:val="22"/>
                <w:szCs w:val="22"/>
              </w:rPr>
              <w:t>Rev.</w:t>
            </w:r>
          </w:p>
        </w:tc>
        <w:tc>
          <w:tcPr>
            <w:tcW w:w="2976" w:type="dxa"/>
          </w:tcPr>
          <w:p w14:paraId="31A18FA0" w14:textId="77777777" w:rsidR="00EB559B" w:rsidRPr="00594806" w:rsidRDefault="00EB559B" w:rsidP="001D3DD9">
            <w:pPr>
              <w:pStyle w:val="TableHeading"/>
              <w:rPr>
                <w:sz w:val="22"/>
                <w:szCs w:val="22"/>
              </w:rPr>
            </w:pPr>
            <w:r w:rsidRPr="00594806">
              <w:rPr>
                <w:sz w:val="22"/>
                <w:szCs w:val="22"/>
              </w:rPr>
              <w:t>Compiler</w:t>
            </w:r>
          </w:p>
        </w:tc>
        <w:tc>
          <w:tcPr>
            <w:tcW w:w="4539" w:type="dxa"/>
          </w:tcPr>
          <w:p w14:paraId="1E0FB43C" w14:textId="77777777" w:rsidR="00EB559B" w:rsidRPr="00594806" w:rsidRDefault="00EB559B" w:rsidP="001D3DD9">
            <w:pPr>
              <w:pStyle w:val="TableHeading"/>
              <w:rPr>
                <w:sz w:val="22"/>
                <w:szCs w:val="22"/>
              </w:rPr>
            </w:pPr>
            <w:r w:rsidRPr="00594806">
              <w:rPr>
                <w:sz w:val="22"/>
                <w:szCs w:val="22"/>
              </w:rPr>
              <w:t>Remarks</w:t>
            </w:r>
          </w:p>
        </w:tc>
      </w:tr>
      <w:tr w:rsidR="00EB559B" w:rsidRPr="00594806" w14:paraId="6D157FC0" w14:textId="77777777" w:rsidTr="001D3DD9">
        <w:tc>
          <w:tcPr>
            <w:tcW w:w="1696" w:type="dxa"/>
          </w:tcPr>
          <w:p w14:paraId="2AA1B725" w14:textId="76F4F2AA" w:rsidR="00EB559B" w:rsidRPr="007A494D" w:rsidRDefault="00A6000A" w:rsidP="001D3DD9">
            <w:pPr>
              <w:pStyle w:val="TableBodyLeft"/>
            </w:pPr>
            <w:r>
              <w:t>05/02/2025</w:t>
            </w:r>
          </w:p>
        </w:tc>
        <w:tc>
          <w:tcPr>
            <w:tcW w:w="993" w:type="dxa"/>
          </w:tcPr>
          <w:p w14:paraId="18FBC3BC" w14:textId="7A5F97A0" w:rsidR="00EB559B" w:rsidRPr="007A494D" w:rsidRDefault="00A6000A" w:rsidP="001D3DD9">
            <w:pPr>
              <w:pStyle w:val="TableBodyCentre"/>
            </w:pPr>
            <w:r>
              <w:t>01</w:t>
            </w:r>
          </w:p>
        </w:tc>
        <w:tc>
          <w:tcPr>
            <w:tcW w:w="2976" w:type="dxa"/>
          </w:tcPr>
          <w:p w14:paraId="0D90CD1B" w14:textId="35FE9D53" w:rsidR="00EB559B" w:rsidRPr="007A494D" w:rsidRDefault="00A6000A" w:rsidP="001D3DD9">
            <w:pPr>
              <w:pStyle w:val="TableBodyLeft"/>
            </w:pPr>
            <w:r>
              <w:t>Sifiso Nyambi</w:t>
            </w:r>
          </w:p>
        </w:tc>
        <w:tc>
          <w:tcPr>
            <w:tcW w:w="4539" w:type="dxa"/>
          </w:tcPr>
          <w:p w14:paraId="07193511" w14:textId="31F151E7" w:rsidR="00EB559B" w:rsidRPr="007A494D" w:rsidRDefault="006276F1" w:rsidP="001D3DD9">
            <w:pPr>
              <w:pStyle w:val="TableBodyLeft"/>
            </w:pPr>
            <w:r>
              <w:t xml:space="preserve">Update the procedure to include ISO 17025 testing requirements, since it only covered </w:t>
            </w:r>
            <w:r w:rsidR="001606F9">
              <w:t>PT and CRM activities only.</w:t>
            </w:r>
          </w:p>
        </w:tc>
      </w:tr>
      <w:tr w:rsidR="00EB559B" w:rsidRPr="00594806" w14:paraId="0D577AFA" w14:textId="77777777" w:rsidTr="001D3DD9">
        <w:tc>
          <w:tcPr>
            <w:tcW w:w="1696" w:type="dxa"/>
          </w:tcPr>
          <w:p w14:paraId="6CD2D9E4" w14:textId="77777777" w:rsidR="00EB559B" w:rsidRPr="007A494D" w:rsidRDefault="00EB559B" w:rsidP="001D3DD9">
            <w:pPr>
              <w:pStyle w:val="TableBodyLeft"/>
            </w:pPr>
          </w:p>
        </w:tc>
        <w:tc>
          <w:tcPr>
            <w:tcW w:w="993" w:type="dxa"/>
          </w:tcPr>
          <w:p w14:paraId="6FFDE474" w14:textId="77777777" w:rsidR="00EB559B" w:rsidRPr="007A494D" w:rsidRDefault="00EB559B" w:rsidP="001D3DD9">
            <w:pPr>
              <w:pStyle w:val="TableBodyCentre"/>
            </w:pPr>
          </w:p>
        </w:tc>
        <w:tc>
          <w:tcPr>
            <w:tcW w:w="2976" w:type="dxa"/>
          </w:tcPr>
          <w:p w14:paraId="7A32343E" w14:textId="77777777" w:rsidR="00EB559B" w:rsidRPr="007A494D" w:rsidRDefault="00EB559B" w:rsidP="001D3DD9">
            <w:pPr>
              <w:pStyle w:val="TableBodyLeft"/>
            </w:pPr>
          </w:p>
        </w:tc>
        <w:tc>
          <w:tcPr>
            <w:tcW w:w="4539" w:type="dxa"/>
          </w:tcPr>
          <w:p w14:paraId="730B2355" w14:textId="77777777" w:rsidR="00EB559B" w:rsidRPr="007A494D" w:rsidRDefault="00EB559B" w:rsidP="001D3DD9">
            <w:pPr>
              <w:pStyle w:val="TableBodyLeft"/>
            </w:pPr>
          </w:p>
        </w:tc>
      </w:tr>
      <w:tr w:rsidR="00EB559B" w:rsidRPr="00594806" w14:paraId="13C58EFE" w14:textId="77777777" w:rsidTr="001D3DD9">
        <w:tc>
          <w:tcPr>
            <w:tcW w:w="1696" w:type="dxa"/>
          </w:tcPr>
          <w:p w14:paraId="70158F7A" w14:textId="77777777" w:rsidR="00EB559B" w:rsidRPr="007A494D" w:rsidRDefault="00EB559B" w:rsidP="001D3DD9">
            <w:pPr>
              <w:pStyle w:val="TableBodyLeft"/>
            </w:pPr>
          </w:p>
        </w:tc>
        <w:tc>
          <w:tcPr>
            <w:tcW w:w="993" w:type="dxa"/>
          </w:tcPr>
          <w:p w14:paraId="062E202D" w14:textId="77777777" w:rsidR="00EB559B" w:rsidRPr="007A494D" w:rsidRDefault="00EB559B" w:rsidP="001D3DD9">
            <w:pPr>
              <w:pStyle w:val="TableBodyCentre"/>
            </w:pPr>
          </w:p>
        </w:tc>
        <w:tc>
          <w:tcPr>
            <w:tcW w:w="2976" w:type="dxa"/>
          </w:tcPr>
          <w:p w14:paraId="329524B5" w14:textId="77777777" w:rsidR="00EB559B" w:rsidRPr="007A494D" w:rsidRDefault="00EB559B" w:rsidP="001D3DD9">
            <w:pPr>
              <w:pStyle w:val="TableBodyLeft"/>
            </w:pPr>
          </w:p>
        </w:tc>
        <w:tc>
          <w:tcPr>
            <w:tcW w:w="4539" w:type="dxa"/>
          </w:tcPr>
          <w:p w14:paraId="1EADFCBD" w14:textId="77777777" w:rsidR="00EB559B" w:rsidRPr="007A494D" w:rsidRDefault="00EB559B" w:rsidP="001D3DD9">
            <w:pPr>
              <w:pStyle w:val="TableBodyLeft"/>
            </w:pPr>
          </w:p>
        </w:tc>
      </w:tr>
      <w:tr w:rsidR="00EB559B" w:rsidRPr="00594806" w14:paraId="1898F957" w14:textId="77777777" w:rsidTr="001D3DD9">
        <w:tc>
          <w:tcPr>
            <w:tcW w:w="1696" w:type="dxa"/>
          </w:tcPr>
          <w:p w14:paraId="1D0B5FD2" w14:textId="77777777" w:rsidR="00EB559B" w:rsidRPr="007A494D" w:rsidRDefault="00EB559B" w:rsidP="001D3DD9">
            <w:pPr>
              <w:pStyle w:val="TableBodyLeft"/>
            </w:pPr>
          </w:p>
        </w:tc>
        <w:tc>
          <w:tcPr>
            <w:tcW w:w="993" w:type="dxa"/>
          </w:tcPr>
          <w:p w14:paraId="5867C1F2" w14:textId="77777777" w:rsidR="00EB559B" w:rsidRPr="007A494D" w:rsidRDefault="00EB559B" w:rsidP="001D3DD9">
            <w:pPr>
              <w:pStyle w:val="TableBodyCentre"/>
            </w:pPr>
          </w:p>
        </w:tc>
        <w:tc>
          <w:tcPr>
            <w:tcW w:w="2976" w:type="dxa"/>
          </w:tcPr>
          <w:p w14:paraId="1F8845C5" w14:textId="77777777" w:rsidR="00EB559B" w:rsidRPr="007A494D" w:rsidRDefault="00EB559B" w:rsidP="001D3DD9">
            <w:pPr>
              <w:pStyle w:val="TableBodyLeft"/>
            </w:pPr>
          </w:p>
        </w:tc>
        <w:tc>
          <w:tcPr>
            <w:tcW w:w="4539" w:type="dxa"/>
          </w:tcPr>
          <w:p w14:paraId="49E95CC6" w14:textId="77777777" w:rsidR="00EB559B" w:rsidRPr="007A494D" w:rsidRDefault="00EB559B" w:rsidP="001D3DD9">
            <w:pPr>
              <w:pStyle w:val="TableBodyLeft"/>
            </w:pPr>
          </w:p>
        </w:tc>
      </w:tr>
    </w:tbl>
    <w:p w14:paraId="61A2322E" w14:textId="77777777" w:rsidR="00EB559B" w:rsidRPr="00F039CE" w:rsidRDefault="00EB559B" w:rsidP="003E052B">
      <w:pPr>
        <w:rPr>
          <w:rFonts w:ascii="Arial" w:hAnsi="Arial" w:cs="Arial"/>
          <w:sz w:val="24"/>
          <w:szCs w:val="24"/>
        </w:rPr>
      </w:pPr>
    </w:p>
    <w:sectPr w:rsidR="00EB559B" w:rsidRPr="00F039C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6F5C1" w14:textId="77777777" w:rsidR="00707960" w:rsidRDefault="00707960" w:rsidP="00E918FA">
      <w:pPr>
        <w:spacing w:after="0" w:line="240" w:lineRule="auto"/>
      </w:pPr>
      <w:r>
        <w:separator/>
      </w:r>
    </w:p>
  </w:endnote>
  <w:endnote w:type="continuationSeparator" w:id="0">
    <w:p w14:paraId="71183CA7" w14:textId="77777777" w:rsidR="00707960" w:rsidRDefault="00707960" w:rsidP="00E9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old">
    <w:altName w:val="Times New Roman"/>
    <w:panose1 w:val="00000000000000000000"/>
    <w:charset w:val="00"/>
    <w:family w:val="roman"/>
    <w:notTrueType/>
    <w:pitch w:val="default"/>
    <w:sig w:usb0="00750597" w:usb1="BFE00000" w:usb2="005B01CC" w:usb3="000990C0" w:csb0="00000001" w:csb1="0000C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972288" w:rsidRPr="00972288" w14:paraId="1B3DB240" w14:textId="77777777" w:rsidTr="001D3DD9">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1A4DDC8E" w14:textId="77777777" w:rsidR="00972288" w:rsidRPr="00972288" w:rsidRDefault="00972288" w:rsidP="00972288">
          <w:pPr>
            <w:widowControl w:val="0"/>
            <w:autoSpaceDE w:val="0"/>
            <w:autoSpaceDN w:val="0"/>
            <w:spacing w:before="9" w:after="0" w:line="240" w:lineRule="auto"/>
            <w:ind w:left="36" w:right="14"/>
            <w:jc w:val="center"/>
            <w:rPr>
              <w:rFonts w:ascii="Arial" w:eastAsia="Arial" w:hAnsi="Arial" w:cs="Arial"/>
              <w:sz w:val="24"/>
              <w:szCs w:val="24"/>
            </w:rPr>
          </w:pPr>
          <w:r w:rsidRPr="00972288">
            <w:rPr>
              <w:rFonts w:ascii="Arial" w:eastAsia="Arial" w:hAnsi="Arial" w:cs="Arial"/>
              <w:color w:val="212121"/>
              <w:w w:val="105"/>
              <w:sz w:val="24"/>
              <w:szCs w:val="24"/>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3812FFDD" w14:textId="77777777" w:rsidR="00972288" w:rsidRPr="00972288" w:rsidRDefault="00972288" w:rsidP="00972288">
          <w:pPr>
            <w:widowControl w:val="0"/>
            <w:autoSpaceDE w:val="0"/>
            <w:autoSpaceDN w:val="0"/>
            <w:spacing w:before="5" w:after="0" w:line="240" w:lineRule="auto"/>
            <w:ind w:left="53" w:right="33"/>
            <w:jc w:val="center"/>
            <w:rPr>
              <w:rFonts w:ascii="Arial" w:eastAsia="Arial" w:hAnsi="Arial" w:cs="Arial"/>
              <w:sz w:val="24"/>
              <w:szCs w:val="24"/>
            </w:rPr>
          </w:pPr>
          <w:r w:rsidRPr="00972288">
            <w:rPr>
              <w:rFonts w:ascii="Arial" w:eastAsia="Arial" w:hAnsi="Arial" w:cs="Arial"/>
              <w:color w:val="212121"/>
              <w:spacing w:val="-2"/>
              <w:sz w:val="24"/>
              <w:szCs w:val="24"/>
            </w:rPr>
            <w:t>Rev</w:t>
          </w:r>
          <w:r w:rsidRPr="00972288">
            <w:rPr>
              <w:rFonts w:ascii="Arial" w:eastAsia="Arial" w:hAnsi="Arial" w:cs="Arial"/>
              <w:color w:val="212121"/>
              <w:spacing w:val="-12"/>
              <w:sz w:val="24"/>
              <w:szCs w:val="24"/>
            </w:rPr>
            <w:t xml:space="preserve"> </w:t>
          </w:r>
          <w:r w:rsidRPr="00972288">
            <w:rPr>
              <w:rFonts w:ascii="Arial" w:eastAsia="Arial" w:hAnsi="Arial" w:cs="Arial"/>
              <w:color w:val="212121"/>
              <w:spacing w:val="-2"/>
              <w:sz w:val="24"/>
              <w:szCs w:val="24"/>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4BEE97AD" w14:textId="77777777" w:rsidR="00972288" w:rsidRPr="00972288" w:rsidRDefault="00972288" w:rsidP="00972288">
          <w:pPr>
            <w:widowControl w:val="0"/>
            <w:autoSpaceDE w:val="0"/>
            <w:autoSpaceDN w:val="0"/>
            <w:spacing w:before="19" w:after="0" w:line="240" w:lineRule="auto"/>
            <w:ind w:left="35" w:right="9"/>
            <w:jc w:val="center"/>
            <w:rPr>
              <w:rFonts w:ascii="Arial" w:eastAsia="Arial" w:hAnsi="Arial" w:cs="Arial"/>
              <w:bCs/>
              <w:sz w:val="24"/>
              <w:szCs w:val="24"/>
            </w:rPr>
          </w:pPr>
          <w:r w:rsidRPr="00972288">
            <w:rPr>
              <w:rFonts w:ascii="Arial" w:eastAsia="Arial" w:hAnsi="Arial" w:cs="Arial"/>
              <w:bCs/>
              <w:color w:val="212121"/>
              <w:spacing w:val="-4"/>
              <w:sz w:val="24"/>
              <w:szCs w:val="24"/>
            </w:rPr>
            <w:t>Next review date</w:t>
          </w:r>
        </w:p>
      </w:tc>
    </w:tr>
    <w:tr w:rsidR="00972288" w:rsidRPr="00972288" w14:paraId="708D0C01" w14:textId="77777777" w:rsidTr="001D3DD9">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28EBF208" w14:textId="2F9DB0FA" w:rsidR="00972288" w:rsidRPr="00972288" w:rsidRDefault="00972288" w:rsidP="00972288">
          <w:pPr>
            <w:widowControl w:val="0"/>
            <w:autoSpaceDE w:val="0"/>
            <w:autoSpaceDN w:val="0"/>
            <w:spacing w:after="0" w:line="255" w:lineRule="exact"/>
            <w:ind w:left="36"/>
            <w:jc w:val="center"/>
            <w:rPr>
              <w:rFonts w:ascii="Arial" w:eastAsia="Arial" w:hAnsi="Arial" w:cs="Arial"/>
              <w:sz w:val="24"/>
              <w:szCs w:val="24"/>
            </w:rPr>
          </w:pPr>
          <w:r w:rsidRPr="00972288">
            <w:rPr>
              <w:rFonts w:ascii="Arial" w:eastAsia="Arial" w:hAnsi="Arial" w:cs="Arial"/>
              <w:color w:val="212121"/>
              <w:sz w:val="24"/>
              <w:szCs w:val="24"/>
            </w:rPr>
            <w:t>0</w:t>
          </w:r>
          <w:r>
            <w:rPr>
              <w:rFonts w:ascii="Arial" w:eastAsia="Arial" w:hAnsi="Arial" w:cs="Arial"/>
              <w:color w:val="212121"/>
              <w:sz w:val="24"/>
              <w:szCs w:val="24"/>
            </w:rPr>
            <w:t>2</w:t>
          </w:r>
          <w:r w:rsidRPr="00972288">
            <w:rPr>
              <w:rFonts w:ascii="Arial" w:eastAsia="Arial" w:hAnsi="Arial" w:cs="Arial"/>
              <w:color w:val="212121"/>
              <w:sz w:val="24"/>
              <w:szCs w:val="24"/>
            </w:rPr>
            <w:t>/202</w:t>
          </w:r>
          <w:r>
            <w:rPr>
              <w:rFonts w:ascii="Arial" w:eastAsia="Arial" w:hAnsi="Arial" w:cs="Arial"/>
              <w:color w:val="212121"/>
              <w:sz w:val="24"/>
              <w:szCs w:val="24"/>
            </w:rPr>
            <w:t>6</w:t>
          </w:r>
        </w:p>
      </w:tc>
      <w:tc>
        <w:tcPr>
          <w:tcW w:w="3239" w:type="dxa"/>
          <w:tcBorders>
            <w:top w:val="single" w:sz="6" w:space="0" w:color="575757"/>
            <w:left w:val="single" w:sz="6" w:space="0" w:color="575757"/>
            <w:bottom w:val="single" w:sz="6" w:space="0" w:color="575757"/>
            <w:right w:val="single" w:sz="6" w:space="0" w:color="575757"/>
          </w:tcBorders>
          <w:hideMark/>
        </w:tcPr>
        <w:p w14:paraId="7EB0D9E5" w14:textId="2833368D" w:rsidR="00972288" w:rsidRPr="00972288" w:rsidRDefault="00972288" w:rsidP="00972288">
          <w:pPr>
            <w:widowControl w:val="0"/>
            <w:autoSpaceDE w:val="0"/>
            <w:autoSpaceDN w:val="0"/>
            <w:spacing w:after="0" w:line="262" w:lineRule="exact"/>
            <w:ind w:left="53" w:right="18"/>
            <w:jc w:val="center"/>
            <w:rPr>
              <w:rFonts w:ascii="Arial" w:eastAsia="Arial" w:hAnsi="Arial" w:cs="Arial"/>
              <w:sz w:val="24"/>
              <w:szCs w:val="24"/>
            </w:rPr>
          </w:pPr>
          <w:r w:rsidRPr="00972288">
            <w:rPr>
              <w:rFonts w:ascii="Arial" w:eastAsia="Arial" w:hAnsi="Arial" w:cs="Arial"/>
              <w:color w:val="212121"/>
              <w:spacing w:val="-5"/>
              <w:sz w:val="24"/>
              <w:szCs w:val="24"/>
            </w:rPr>
            <w:t>0</w:t>
          </w:r>
          <w:r w:rsidR="00CA06AD">
            <w:rPr>
              <w:rFonts w:ascii="Arial" w:eastAsia="Arial" w:hAnsi="Arial" w:cs="Arial"/>
              <w:color w:val="212121"/>
              <w:spacing w:val="-5"/>
              <w:sz w:val="24"/>
              <w:szCs w:val="24"/>
            </w:rPr>
            <w:t>1</w:t>
          </w:r>
        </w:p>
      </w:tc>
      <w:tc>
        <w:tcPr>
          <w:tcW w:w="3226" w:type="dxa"/>
          <w:tcBorders>
            <w:top w:val="single" w:sz="6" w:space="0" w:color="575757"/>
            <w:left w:val="single" w:sz="6" w:space="0" w:color="575757"/>
            <w:bottom w:val="single" w:sz="6" w:space="0" w:color="575757"/>
            <w:right w:val="single" w:sz="6" w:space="0" w:color="575757"/>
          </w:tcBorders>
          <w:hideMark/>
        </w:tcPr>
        <w:p w14:paraId="61A420D9" w14:textId="46A04604" w:rsidR="00972288" w:rsidRPr="00972288" w:rsidRDefault="00972288" w:rsidP="00972288">
          <w:pPr>
            <w:widowControl w:val="0"/>
            <w:autoSpaceDE w:val="0"/>
            <w:autoSpaceDN w:val="0"/>
            <w:spacing w:after="0" w:line="263" w:lineRule="exact"/>
            <w:ind w:left="35" w:right="14"/>
            <w:jc w:val="center"/>
            <w:rPr>
              <w:rFonts w:ascii="Arial" w:eastAsia="Arial" w:hAnsi="Arial" w:cs="Arial"/>
              <w:sz w:val="24"/>
              <w:szCs w:val="24"/>
            </w:rPr>
          </w:pPr>
          <w:r w:rsidRPr="00972288">
            <w:rPr>
              <w:rFonts w:ascii="Arial" w:eastAsia="Arial" w:hAnsi="Arial" w:cs="Arial"/>
              <w:color w:val="212121"/>
              <w:spacing w:val="-2"/>
              <w:sz w:val="24"/>
              <w:szCs w:val="24"/>
            </w:rPr>
            <w:t>0</w:t>
          </w:r>
          <w:r>
            <w:rPr>
              <w:rFonts w:ascii="Arial" w:eastAsia="Arial" w:hAnsi="Arial" w:cs="Arial"/>
              <w:color w:val="212121"/>
              <w:spacing w:val="-2"/>
              <w:sz w:val="24"/>
              <w:szCs w:val="24"/>
            </w:rPr>
            <w:t>2</w:t>
          </w:r>
          <w:r w:rsidRPr="00972288">
            <w:rPr>
              <w:rFonts w:ascii="Arial" w:eastAsia="Arial" w:hAnsi="Arial" w:cs="Arial"/>
              <w:color w:val="212121"/>
              <w:spacing w:val="-2"/>
              <w:sz w:val="24"/>
              <w:szCs w:val="24"/>
            </w:rPr>
            <w:t>/202</w:t>
          </w:r>
          <w:r>
            <w:rPr>
              <w:rFonts w:ascii="Arial" w:eastAsia="Arial" w:hAnsi="Arial" w:cs="Arial"/>
              <w:color w:val="212121"/>
              <w:spacing w:val="-2"/>
              <w:sz w:val="24"/>
              <w:szCs w:val="24"/>
            </w:rPr>
            <w:t>9</w:t>
          </w:r>
        </w:p>
      </w:tc>
    </w:tr>
  </w:tbl>
  <w:p w14:paraId="505B1F48" w14:textId="77777777" w:rsidR="00972288" w:rsidRDefault="00972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169F" w14:textId="77777777" w:rsidR="00707960" w:rsidRDefault="00707960" w:rsidP="00E918FA">
      <w:pPr>
        <w:spacing w:after="0" w:line="240" w:lineRule="auto"/>
      </w:pPr>
      <w:r>
        <w:separator/>
      </w:r>
    </w:p>
  </w:footnote>
  <w:footnote w:type="continuationSeparator" w:id="0">
    <w:p w14:paraId="5C2FA323" w14:textId="77777777" w:rsidR="00707960" w:rsidRDefault="00707960" w:rsidP="00E91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796"/>
    </w:tblGrid>
    <w:tr w:rsidR="00E918FA" w:rsidRPr="00056E0F" w14:paraId="478D9FC3" w14:textId="77777777" w:rsidTr="00B54C73">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E3A9E36" w14:textId="77777777" w:rsidR="00E918FA" w:rsidRPr="00056E0F" w:rsidRDefault="00707960" w:rsidP="00E918FA">
          <w:pPr>
            <w:widowControl w:val="0"/>
            <w:autoSpaceDE w:val="0"/>
            <w:autoSpaceDN w:val="0"/>
            <w:spacing w:after="0" w:line="399" w:lineRule="exact"/>
            <w:rPr>
              <w:rFonts w:ascii="Times New Roman" w:eastAsia="Arial" w:hAnsi="Arial" w:cs="Arial"/>
            </w:rPr>
          </w:pPr>
          <w:sdt>
            <w:sdtPr>
              <w:rPr>
                <w:rFonts w:ascii="Times New Roman" w:eastAsia="Arial" w:hAnsi="Arial" w:cs="Arial"/>
              </w:rPr>
              <w:id w:val="-2124134303"/>
              <w:docPartObj>
                <w:docPartGallery w:val="Page Numbers (Margins)"/>
                <w:docPartUnique/>
              </w:docPartObj>
            </w:sdtPr>
            <w:sdtEndPr/>
            <w:sdtContent/>
          </w:sdt>
          <w:r w:rsidR="00E918FA" w:rsidRPr="00056E0F">
            <w:rPr>
              <w:rFonts w:ascii="Arial" w:eastAsia="Arial" w:hAnsi="Arial" w:cs="Arial"/>
              <w:noProof/>
            </w:rPr>
            <w:drawing>
              <wp:anchor distT="0" distB="0" distL="114300" distR="114300" simplePos="0" relativeHeight="251659264" behindDoc="0" locked="0" layoutInCell="1" allowOverlap="1" wp14:anchorId="11E74185" wp14:editId="13E3697E">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2"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69D44A6B" w14:textId="77777777" w:rsidR="00E918FA" w:rsidRPr="00056E0F" w:rsidRDefault="00E918FA" w:rsidP="00E918FA">
          <w:pPr>
            <w:widowControl w:val="0"/>
            <w:autoSpaceDE w:val="0"/>
            <w:autoSpaceDN w:val="0"/>
            <w:spacing w:after="0" w:line="135" w:lineRule="exact"/>
            <w:ind w:left="1164"/>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p w14:paraId="1037CBAF" w14:textId="0B9CF722" w:rsidR="00E918FA" w:rsidRPr="00056E0F" w:rsidRDefault="004918F3" w:rsidP="00E918FA">
          <w:pPr>
            <w:widowControl w:val="0"/>
            <w:autoSpaceDE w:val="0"/>
            <w:autoSpaceDN w:val="0"/>
            <w:spacing w:before="69" w:after="0" w:line="240" w:lineRule="auto"/>
            <w:ind w:right="17"/>
            <w:jc w:val="center"/>
            <w:rPr>
              <w:rFonts w:ascii="Arial" w:eastAsia="Arial" w:hAnsi="Arial" w:cs="Arial"/>
              <w:b/>
              <w:bCs/>
            </w:rPr>
          </w:pPr>
          <w:r>
            <w:rPr>
              <w:rFonts w:ascii="Arial" w:eastAsia="Arial" w:hAnsi="Arial" w:cs="Arial"/>
              <w:b/>
              <w:bCs/>
            </w:rPr>
            <w:t>DOCUMENT CONTROL</w:t>
          </w:r>
        </w:p>
      </w:tc>
    </w:tr>
    <w:tr w:rsidR="00E918FA" w:rsidRPr="00056E0F" w14:paraId="0C4D07CD" w14:textId="77777777" w:rsidTr="00B54C73">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1F36D59B" w14:textId="77777777" w:rsidR="00E918FA" w:rsidRPr="00056E0F" w:rsidRDefault="00E918FA" w:rsidP="00E918FA">
          <w:pPr>
            <w:widowControl w:val="0"/>
            <w:autoSpaceDE w:val="0"/>
            <w:autoSpaceDN w:val="0"/>
            <w:spacing w:after="0" w:line="240" w:lineRule="auto"/>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p w14:paraId="15AD6604" w14:textId="01B9A6FB" w:rsidR="00E918FA" w:rsidRPr="00056E0F" w:rsidRDefault="00E918FA" w:rsidP="00E918FA">
          <w:pPr>
            <w:widowControl w:val="0"/>
            <w:autoSpaceDE w:val="0"/>
            <w:autoSpaceDN w:val="0"/>
            <w:spacing w:before="69" w:after="0" w:line="240" w:lineRule="auto"/>
            <w:ind w:left="33" w:right="17"/>
            <w:jc w:val="center"/>
            <w:rPr>
              <w:rFonts w:ascii="Arial" w:eastAsia="Arial" w:hAnsi="Arial" w:cs="Arial"/>
              <w:b/>
              <w:bCs/>
              <w:color w:val="242424"/>
              <w:spacing w:val="-6"/>
            </w:rPr>
          </w:pPr>
          <w:r w:rsidRPr="00056E0F">
            <w:rPr>
              <w:rFonts w:ascii="Arial" w:eastAsia="Arial" w:hAnsi="Arial" w:cs="Arial"/>
              <w:b/>
              <w:bCs/>
              <w:color w:val="242424"/>
              <w:spacing w:val="-6"/>
            </w:rPr>
            <w:t>Document no:</w:t>
          </w:r>
        </w:p>
        <w:p w14:paraId="382F5E9A" w14:textId="287D2EAD" w:rsidR="00E918FA" w:rsidRPr="00056E0F" w:rsidRDefault="00E918FA" w:rsidP="00E918FA">
          <w:pPr>
            <w:widowControl w:val="0"/>
            <w:autoSpaceDE w:val="0"/>
            <w:autoSpaceDN w:val="0"/>
            <w:spacing w:before="69" w:after="0" w:line="240" w:lineRule="auto"/>
            <w:ind w:left="33" w:right="17"/>
            <w:jc w:val="center"/>
            <w:rPr>
              <w:rFonts w:ascii="Arial" w:eastAsia="Arial" w:hAnsi="Arial" w:cs="Arial"/>
              <w:b/>
              <w:bCs/>
              <w:color w:val="242424"/>
              <w:spacing w:val="-6"/>
              <w:sz w:val="31"/>
            </w:rPr>
          </w:pPr>
          <w:r>
            <w:rPr>
              <w:rFonts w:ascii="Arial" w:eastAsia="Arial" w:hAnsi="Arial" w:cs="Arial"/>
              <w:b/>
              <w:bCs/>
              <w:color w:val="242424"/>
              <w:spacing w:val="-6"/>
            </w:rPr>
            <w:t xml:space="preserve">ASMF </w:t>
          </w:r>
          <w:r w:rsidR="004918F3">
            <w:rPr>
              <w:rFonts w:ascii="Arial" w:eastAsia="Arial" w:hAnsi="Arial" w:cs="Arial"/>
              <w:b/>
              <w:bCs/>
              <w:color w:val="242424"/>
              <w:spacing w:val="-6"/>
            </w:rPr>
            <w:t>8.4</w:t>
          </w:r>
        </w:p>
      </w:tc>
    </w:tr>
    <w:tr w:rsidR="00E918FA" w:rsidRPr="00056E0F" w14:paraId="75171756" w14:textId="77777777" w:rsidTr="00B54C73">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230EC63" w14:textId="77777777" w:rsidR="00E918FA" w:rsidRPr="00056E0F" w:rsidRDefault="00E918FA" w:rsidP="00E918FA">
          <w:pPr>
            <w:widowControl w:val="0"/>
            <w:autoSpaceDE w:val="0"/>
            <w:autoSpaceDN w:val="0"/>
            <w:spacing w:after="0" w:line="240" w:lineRule="auto"/>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7792" w:type="dxa"/>
            <w:tblLook w:val="04A0" w:firstRow="1" w:lastRow="0" w:firstColumn="1" w:lastColumn="0" w:noHBand="0" w:noVBand="1"/>
          </w:tblPr>
          <w:tblGrid>
            <w:gridCol w:w="1696"/>
            <w:gridCol w:w="3225"/>
            <w:gridCol w:w="2871"/>
          </w:tblGrid>
          <w:tr w:rsidR="00E918FA" w:rsidRPr="00056E0F" w14:paraId="1A658981" w14:textId="77777777" w:rsidTr="00E918FA">
            <w:tc>
              <w:tcPr>
                <w:tcW w:w="1696" w:type="dxa"/>
                <w:tcBorders>
                  <w:top w:val="single" w:sz="4" w:space="0" w:color="auto"/>
                  <w:left w:val="single" w:sz="4" w:space="0" w:color="auto"/>
                  <w:bottom w:val="single" w:sz="4" w:space="0" w:color="auto"/>
                  <w:right w:val="single" w:sz="4" w:space="0" w:color="auto"/>
                </w:tcBorders>
                <w:hideMark/>
              </w:tcPr>
              <w:p w14:paraId="29E94C30" w14:textId="77777777" w:rsidR="00E918FA" w:rsidRPr="00056E0F" w:rsidRDefault="00E918FA" w:rsidP="00E918FA">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761C8615" w14:textId="492EF3F0" w:rsidR="00E918FA" w:rsidRPr="00056E0F" w:rsidRDefault="00E918FA" w:rsidP="00E918FA">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871" w:type="dxa"/>
                <w:tcBorders>
                  <w:top w:val="single" w:sz="4" w:space="0" w:color="auto"/>
                  <w:left w:val="single" w:sz="4" w:space="0" w:color="auto"/>
                  <w:bottom w:val="single" w:sz="4" w:space="0" w:color="auto"/>
                  <w:right w:val="single" w:sz="4" w:space="0" w:color="auto"/>
                </w:tcBorders>
              </w:tcPr>
              <w:p w14:paraId="3F50D0C2" w14:textId="54CCF325" w:rsidR="00E918FA" w:rsidRPr="00056E0F" w:rsidRDefault="00960B45" w:rsidP="00E918FA">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57728" behindDoc="0" locked="0" layoutInCell="1" allowOverlap="1" wp14:anchorId="127819E3" wp14:editId="5E694891">
                      <wp:simplePos x="0" y="0"/>
                      <wp:positionH relativeFrom="column">
                        <wp:posOffset>83185</wp:posOffset>
                      </wp:positionH>
                      <wp:positionV relativeFrom="paragraph">
                        <wp:posOffset>-33020</wp:posOffset>
                      </wp:positionV>
                      <wp:extent cx="699516" cy="518160"/>
                      <wp:effectExtent l="0" t="0" r="0" b="0"/>
                      <wp:wrapNone/>
                      <wp:docPr id="1013182866" name="Picture 2"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2866" name="Picture 2" descr="A close-up of a black wire&#10;&#10;AI-generated content may be incorrect."/>
                              <pic:cNvPicPr/>
                            </pic:nvPicPr>
                            <pic:blipFill>
                              <a:blip r:embed="rId2">
                                <a:extLst>
                                  <a:ext uri="{BEBA8EAE-BF5A-486C-A8C5-ECC9F3942E4B}">
                                    <a14:imgProps xmlns:a14="http://schemas.microsoft.com/office/drawing/2010/main">
                                      <a14:imgLayer r:embed="rId3">
                                        <a14:imgEffect>
                                          <a14:backgroundRemoval t="10000" b="90000" l="10000" r="90000">
                                            <a14:backgroundMark x1="59573" y1="59407" x2="59573" y2="59407"/>
                                          </a14:backgroundRemoval>
                                        </a14:imgEffect>
                                      </a14:imgLayer>
                                    </a14:imgProps>
                                  </a:ext>
                                </a:extLst>
                              </a:blip>
                              <a:stretch>
                                <a:fillRect/>
                              </a:stretch>
                            </pic:blipFill>
                            <pic:spPr>
                              <a:xfrm>
                                <a:off x="0" y="0"/>
                                <a:ext cx="699516" cy="518160"/>
                              </a:xfrm>
                              <a:prstGeom prst="rect">
                                <a:avLst/>
                              </a:prstGeom>
                            </pic:spPr>
                          </pic:pic>
                        </a:graphicData>
                      </a:graphic>
                      <wp14:sizeRelH relativeFrom="margin">
                        <wp14:pctWidth>0</wp14:pctWidth>
                      </wp14:sizeRelH>
                      <wp14:sizeRelV relativeFrom="margin">
                        <wp14:pctHeight>0</wp14:pctHeight>
                      </wp14:sizeRelV>
                    </wp:anchor>
                  </w:drawing>
                </w:r>
              </w:p>
            </w:tc>
          </w:tr>
          <w:tr w:rsidR="00E918FA" w:rsidRPr="00056E0F" w14:paraId="5B6774C5" w14:textId="77777777" w:rsidTr="00E918FA">
            <w:trPr>
              <w:trHeight w:val="423"/>
            </w:trPr>
            <w:tc>
              <w:tcPr>
                <w:tcW w:w="1696" w:type="dxa"/>
                <w:tcBorders>
                  <w:top w:val="single" w:sz="4" w:space="0" w:color="auto"/>
                  <w:left w:val="single" w:sz="4" w:space="0" w:color="auto"/>
                  <w:bottom w:val="single" w:sz="4" w:space="0" w:color="auto"/>
                  <w:right w:val="single" w:sz="4" w:space="0" w:color="auto"/>
                </w:tcBorders>
                <w:hideMark/>
              </w:tcPr>
              <w:p w14:paraId="4458EA56" w14:textId="77777777" w:rsidR="00E918FA" w:rsidRPr="00056E0F" w:rsidRDefault="00E918FA" w:rsidP="00E918FA">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2222C23B" w14:textId="005441EB" w:rsidR="00E918FA" w:rsidRPr="00056E0F" w:rsidRDefault="00E918FA" w:rsidP="00E918FA">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871" w:type="dxa"/>
                <w:tcBorders>
                  <w:top w:val="single" w:sz="4" w:space="0" w:color="auto"/>
                  <w:left w:val="single" w:sz="4" w:space="0" w:color="auto"/>
                  <w:bottom w:val="single" w:sz="4" w:space="0" w:color="auto"/>
                  <w:right w:val="single" w:sz="4" w:space="0" w:color="auto"/>
                </w:tcBorders>
              </w:tcPr>
              <w:p w14:paraId="2A8214DF" w14:textId="1FC18BED" w:rsidR="00E918FA" w:rsidRPr="00056E0F" w:rsidRDefault="00E918FA" w:rsidP="00E918FA">
                <w:pPr>
                  <w:tabs>
                    <w:tab w:val="left" w:pos="1882"/>
                  </w:tabs>
                  <w:spacing w:before="149"/>
                  <w:rPr>
                    <w:rFonts w:ascii="Arial" w:eastAsia="Arial" w:hAnsi="Arial" w:cs="Arial"/>
                    <w:b/>
                    <w:bCs/>
                  </w:rPr>
                </w:pPr>
              </w:p>
            </w:tc>
          </w:tr>
        </w:tbl>
        <w:p w14:paraId="2AF78787" w14:textId="24A7E6CD" w:rsidR="00E918FA" w:rsidRPr="00056E0F" w:rsidRDefault="00E918FA" w:rsidP="00E918FA">
          <w:pPr>
            <w:widowControl w:val="0"/>
            <w:tabs>
              <w:tab w:val="left" w:pos="1882"/>
            </w:tabs>
            <w:autoSpaceDE w:val="0"/>
            <w:autoSpaceDN w:val="0"/>
            <w:spacing w:before="149" w:after="0" w:line="240" w:lineRule="auto"/>
            <w:ind w:left="472"/>
            <w:rPr>
              <w:rFonts w:ascii="Arial" w:eastAsia="Arial" w:hAnsi="Arial" w:cs="Arial"/>
              <w:b/>
              <w:bCs/>
            </w:rPr>
          </w:pPr>
        </w:p>
      </w:tc>
    </w:tr>
  </w:tbl>
  <w:p w14:paraId="2E601248" w14:textId="3403DEE3" w:rsidR="00E918FA" w:rsidRDefault="00E91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628B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B4BAE"/>
    <w:multiLevelType w:val="hybridMultilevel"/>
    <w:tmpl w:val="3F480E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C7D42F3"/>
    <w:multiLevelType w:val="hybridMultilevel"/>
    <w:tmpl w:val="2BDCF9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D2475"/>
    <w:multiLevelType w:val="hybridMultilevel"/>
    <w:tmpl w:val="CF2434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7F2744C"/>
    <w:multiLevelType w:val="hybridMultilevel"/>
    <w:tmpl w:val="4DDA22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C832142"/>
    <w:multiLevelType w:val="hybridMultilevel"/>
    <w:tmpl w:val="3ACC14D2"/>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C543B65"/>
    <w:multiLevelType w:val="hybridMultilevel"/>
    <w:tmpl w:val="DBF288A4"/>
    <w:lvl w:ilvl="0" w:tplc="78C815BA">
      <w:numFmt w:val="bullet"/>
      <w:lvlText w:val="-"/>
      <w:lvlJc w:val="left"/>
      <w:pPr>
        <w:ind w:left="720" w:hanging="360"/>
      </w:pPr>
      <w:rPr>
        <w:rFonts w:ascii="Cambria" w:eastAsiaTheme="minorEastAsia"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974547D"/>
    <w:multiLevelType w:val="hybridMultilevel"/>
    <w:tmpl w:val="D01C5F0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E2B3FE6"/>
    <w:multiLevelType w:val="hybridMultilevel"/>
    <w:tmpl w:val="858CD4F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74B4E7E"/>
    <w:multiLevelType w:val="hybridMultilevel"/>
    <w:tmpl w:val="FAFAD2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D8B09DC"/>
    <w:multiLevelType w:val="hybridMultilevel"/>
    <w:tmpl w:val="D21652B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735274849">
    <w:abstractNumId w:val="8"/>
  </w:num>
  <w:num w:numId="2" w16cid:durableId="1657757511">
    <w:abstractNumId w:val="6"/>
  </w:num>
  <w:num w:numId="3" w16cid:durableId="2034645824">
    <w:abstractNumId w:val="5"/>
  </w:num>
  <w:num w:numId="4" w16cid:durableId="329253546">
    <w:abstractNumId w:val="4"/>
  </w:num>
  <w:num w:numId="5" w16cid:durableId="214706007">
    <w:abstractNumId w:val="7"/>
  </w:num>
  <w:num w:numId="6" w16cid:durableId="605505078">
    <w:abstractNumId w:val="3"/>
  </w:num>
  <w:num w:numId="7" w16cid:durableId="1005937574">
    <w:abstractNumId w:val="2"/>
  </w:num>
  <w:num w:numId="8" w16cid:durableId="10954909">
    <w:abstractNumId w:val="1"/>
  </w:num>
  <w:num w:numId="9" w16cid:durableId="1551840972">
    <w:abstractNumId w:val="0"/>
  </w:num>
  <w:num w:numId="10" w16cid:durableId="1636793589">
    <w:abstractNumId w:val="11"/>
  </w:num>
  <w:num w:numId="11" w16cid:durableId="871576031">
    <w:abstractNumId w:val="19"/>
  </w:num>
  <w:num w:numId="12" w16cid:durableId="619067693">
    <w:abstractNumId w:val="12"/>
  </w:num>
  <w:num w:numId="13" w16cid:durableId="614140894">
    <w:abstractNumId w:val="16"/>
  </w:num>
  <w:num w:numId="14" w16cid:durableId="484206096">
    <w:abstractNumId w:val="15"/>
  </w:num>
  <w:num w:numId="15" w16cid:durableId="574168985">
    <w:abstractNumId w:val="17"/>
  </w:num>
  <w:num w:numId="16" w16cid:durableId="1751923750">
    <w:abstractNumId w:val="14"/>
  </w:num>
  <w:num w:numId="17" w16cid:durableId="1959995100">
    <w:abstractNumId w:val="18"/>
  </w:num>
  <w:num w:numId="18" w16cid:durableId="1127502944">
    <w:abstractNumId w:val="13"/>
  </w:num>
  <w:num w:numId="19" w16cid:durableId="2056275952">
    <w:abstractNumId w:val="10"/>
  </w:num>
  <w:num w:numId="20" w16cid:durableId="2136561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6F9"/>
    <w:rsid w:val="001A4CFD"/>
    <w:rsid w:val="001C22BF"/>
    <w:rsid w:val="001C5ABD"/>
    <w:rsid w:val="001D4D35"/>
    <w:rsid w:val="0029639D"/>
    <w:rsid w:val="002A18BE"/>
    <w:rsid w:val="002A2392"/>
    <w:rsid w:val="002D0537"/>
    <w:rsid w:val="002E6536"/>
    <w:rsid w:val="00326F90"/>
    <w:rsid w:val="00345285"/>
    <w:rsid w:val="003E052B"/>
    <w:rsid w:val="004918F3"/>
    <w:rsid w:val="004D1B2F"/>
    <w:rsid w:val="00520259"/>
    <w:rsid w:val="00546DA5"/>
    <w:rsid w:val="005665CF"/>
    <w:rsid w:val="006276F1"/>
    <w:rsid w:val="00696B2D"/>
    <w:rsid w:val="006A6455"/>
    <w:rsid w:val="00707960"/>
    <w:rsid w:val="0073328E"/>
    <w:rsid w:val="00792B65"/>
    <w:rsid w:val="007B75F8"/>
    <w:rsid w:val="008A6D49"/>
    <w:rsid w:val="008C4D5B"/>
    <w:rsid w:val="00960B45"/>
    <w:rsid w:val="00963C09"/>
    <w:rsid w:val="00972288"/>
    <w:rsid w:val="009F76CD"/>
    <w:rsid w:val="00A6000A"/>
    <w:rsid w:val="00AA1D8D"/>
    <w:rsid w:val="00AF1602"/>
    <w:rsid w:val="00B47730"/>
    <w:rsid w:val="00BF02AB"/>
    <w:rsid w:val="00C76FEB"/>
    <w:rsid w:val="00C93CEF"/>
    <w:rsid w:val="00CA06AD"/>
    <w:rsid w:val="00CA3A4F"/>
    <w:rsid w:val="00CB0664"/>
    <w:rsid w:val="00CC3501"/>
    <w:rsid w:val="00D46446"/>
    <w:rsid w:val="00DF1DC4"/>
    <w:rsid w:val="00E84E6E"/>
    <w:rsid w:val="00E918FA"/>
    <w:rsid w:val="00EA0450"/>
    <w:rsid w:val="00EB559B"/>
    <w:rsid w:val="00F02DDD"/>
    <w:rsid w:val="00F039CE"/>
    <w:rsid w:val="00FC693F"/>
    <w:rsid w:val="00FF7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1B6C9A"/>
  <w14:defaultImageDpi w14:val="300"/>
  <w15:docId w15:val="{A1E4ED9E-C1AA-4E4C-9186-9A6F6DE9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C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92B65"/>
    <w:pPr>
      <w:spacing w:after="100"/>
      <w:ind w:left="220"/>
    </w:pPr>
  </w:style>
  <w:style w:type="character" w:styleId="Hyperlink">
    <w:name w:val="Hyperlink"/>
    <w:basedOn w:val="DefaultParagraphFont"/>
    <w:uiPriority w:val="99"/>
    <w:unhideWhenUsed/>
    <w:rsid w:val="00792B65"/>
    <w:rPr>
      <w:color w:val="0000FF" w:themeColor="hyperlink"/>
      <w:u w:val="single"/>
    </w:rPr>
  </w:style>
  <w:style w:type="paragraph" w:customStyle="1" w:styleId="TableBodyCentre">
    <w:name w:val="Table Body Centre"/>
    <w:basedOn w:val="TableBodyLeft"/>
    <w:rsid w:val="00EB559B"/>
    <w:pPr>
      <w:jc w:val="center"/>
    </w:pPr>
  </w:style>
  <w:style w:type="paragraph" w:customStyle="1" w:styleId="TableBodyLeft">
    <w:name w:val="Table Body Left"/>
    <w:basedOn w:val="BodyText"/>
    <w:rsid w:val="00EB559B"/>
    <w:pPr>
      <w:tabs>
        <w:tab w:val="left" w:pos="397"/>
        <w:tab w:val="left" w:pos="794"/>
        <w:tab w:val="left" w:pos="1191"/>
        <w:tab w:val="left" w:pos="1587"/>
        <w:tab w:val="left" w:pos="1984"/>
        <w:tab w:val="left" w:pos="2381"/>
        <w:tab w:val="left" w:pos="2778"/>
        <w:tab w:val="left" w:pos="3175"/>
        <w:tab w:val="left" w:pos="3572"/>
        <w:tab w:val="left" w:pos="3969"/>
      </w:tabs>
      <w:spacing w:before="40" w:after="40" w:line="240" w:lineRule="auto"/>
    </w:pPr>
    <w:rPr>
      <w:rFonts w:ascii="Arial" w:eastAsia="Times New Roman" w:hAnsi="Arial" w:cs="Arial"/>
      <w:sz w:val="20"/>
      <w:szCs w:val="20"/>
      <w:lang w:val="en-GB"/>
    </w:rPr>
  </w:style>
  <w:style w:type="paragraph" w:customStyle="1" w:styleId="TableHeading">
    <w:name w:val="Table Heading"/>
    <w:basedOn w:val="TableBodyLeft"/>
    <w:rsid w:val="00EB559B"/>
    <w:pPr>
      <w:keepNext/>
      <w:jc w:val="center"/>
    </w:pPr>
    <w:rPr>
      <w:rFonts w:ascii="Arial Bold" w:hAnsi="Arial Bold"/>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1135</Words>
  <Characters>6470</Characters>
  <Application>Microsoft Office Word</Application>
  <DocSecurity>0</DocSecurity>
  <Lines>208</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21</cp:revision>
  <cp:lastPrinted>2025-10-21T10:34:00Z</cp:lastPrinted>
  <dcterms:created xsi:type="dcterms:W3CDTF">2025-10-30T00:28:00Z</dcterms:created>
  <dcterms:modified xsi:type="dcterms:W3CDTF">2026-02-05T11:45:00Z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27b2b55e-70b9-4116-8b05-48814b55add1</vt:lpwstr>
  </property>
</Properties>
</file>