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E76AD" w14:textId="77777777" w:rsidR="00112485" w:rsidRPr="00FC7252" w:rsidRDefault="00406F5B" w:rsidP="00FC7252">
      <w:pPr>
        <w:pStyle w:val="Heading1"/>
        <w:rPr>
          <w:rFonts w:ascii="Arial" w:hAnsi="Arial" w:cs="Arial"/>
        </w:rPr>
      </w:pPr>
      <w:r w:rsidRPr="00FC7252">
        <w:rPr>
          <w:rFonts w:ascii="Arial" w:hAnsi="Arial" w:cs="Arial"/>
        </w:rPr>
        <w:t>MEMORANDUM: VALIDATION OF METHODS (ISO/IEC 17025:2017 – CLAUSE 7.2.2)</w:t>
      </w:r>
    </w:p>
    <w:p w14:paraId="60EBABA7" w14:textId="77777777" w:rsidR="00112485" w:rsidRPr="00FC7252" w:rsidRDefault="00406F5B" w:rsidP="00FC7252">
      <w:pPr>
        <w:rPr>
          <w:rFonts w:ascii="Arial" w:hAnsi="Arial" w:cs="Arial"/>
        </w:rPr>
      </w:pPr>
      <w:r w:rsidRPr="00FC7252">
        <w:rPr>
          <w:rFonts w:ascii="Arial" w:hAnsi="Arial" w:cs="Arial"/>
        </w:rPr>
        <w:t>To: Laboratory Management and Technical Personnel</w:t>
      </w:r>
    </w:p>
    <w:p w14:paraId="4C251995" w14:textId="48BFC388" w:rsidR="00112485" w:rsidRPr="00FC7252" w:rsidRDefault="00406F5B" w:rsidP="00FC7252">
      <w:pPr>
        <w:rPr>
          <w:rFonts w:ascii="Arial" w:hAnsi="Arial" w:cs="Arial"/>
        </w:rPr>
      </w:pPr>
      <w:r w:rsidRPr="00FC7252">
        <w:rPr>
          <w:rFonts w:ascii="Arial" w:hAnsi="Arial" w:cs="Arial"/>
        </w:rPr>
        <w:t xml:space="preserve">From: </w:t>
      </w:r>
      <w:r w:rsidR="00FC7252" w:rsidRPr="00FC7252">
        <w:rPr>
          <w:rFonts w:ascii="Arial" w:hAnsi="Arial" w:cs="Arial"/>
        </w:rPr>
        <w:t>Laboratory Manager/Supervisor</w:t>
      </w:r>
    </w:p>
    <w:p w14:paraId="465342E5" w14:textId="57D48118" w:rsidR="00112485" w:rsidRPr="00FC7252" w:rsidRDefault="00406F5B" w:rsidP="00FC7252">
      <w:pPr>
        <w:rPr>
          <w:rFonts w:ascii="Arial" w:hAnsi="Arial" w:cs="Arial"/>
        </w:rPr>
      </w:pPr>
      <w:r w:rsidRPr="00FC7252">
        <w:rPr>
          <w:rFonts w:ascii="Arial" w:hAnsi="Arial" w:cs="Arial"/>
        </w:rPr>
        <w:t xml:space="preserve">Date: </w:t>
      </w:r>
      <w:r w:rsidR="00FC7252" w:rsidRPr="00FC7252">
        <w:rPr>
          <w:rFonts w:ascii="Arial" w:hAnsi="Arial" w:cs="Arial"/>
        </w:rPr>
        <w:t>20/10/2025</w:t>
      </w:r>
    </w:p>
    <w:p w14:paraId="033A15E6" w14:textId="77777777" w:rsidR="00112485" w:rsidRPr="00FC7252" w:rsidRDefault="00406F5B" w:rsidP="00FC7252">
      <w:pPr>
        <w:rPr>
          <w:rFonts w:ascii="Arial" w:hAnsi="Arial" w:cs="Arial"/>
        </w:rPr>
      </w:pPr>
      <w:r w:rsidRPr="00FC7252">
        <w:rPr>
          <w:rFonts w:ascii="Arial" w:hAnsi="Arial" w:cs="Arial"/>
        </w:rPr>
        <w:t>Subject: Implementation of ISO/IEC 17025:2017 Clause 7.2.2 – Validation of Methods</w:t>
      </w:r>
    </w:p>
    <w:p w14:paraId="6666CFB3" w14:textId="77777777" w:rsidR="00112485" w:rsidRPr="00FC7252" w:rsidRDefault="00112485" w:rsidP="00FC7252">
      <w:pPr>
        <w:rPr>
          <w:rFonts w:ascii="Arial" w:hAnsi="Arial" w:cs="Arial"/>
        </w:rPr>
      </w:pPr>
    </w:p>
    <w:p w14:paraId="113AFA3F" w14:textId="77777777" w:rsidR="00112485" w:rsidRPr="00FC7252" w:rsidRDefault="00406F5B" w:rsidP="00FC7252">
      <w:pPr>
        <w:pStyle w:val="Heading2"/>
        <w:rPr>
          <w:rFonts w:ascii="Arial" w:hAnsi="Arial" w:cs="Arial"/>
        </w:rPr>
      </w:pPr>
      <w:r w:rsidRPr="00FC7252">
        <w:rPr>
          <w:rFonts w:ascii="Arial" w:hAnsi="Arial" w:cs="Arial"/>
        </w:rPr>
        <w:t>The Crux/Nucleus of Method Validation Relies Upon the Following Points</w:t>
      </w:r>
    </w:p>
    <w:p w14:paraId="1E9F02CE" w14:textId="0E6955DB" w:rsidR="00112485" w:rsidRPr="00FC7252" w:rsidRDefault="00406F5B" w:rsidP="00FC7252">
      <w:pPr>
        <w:pStyle w:val="ListBullet"/>
        <w:rPr>
          <w:rFonts w:ascii="Arial" w:hAnsi="Arial" w:cs="Arial"/>
        </w:rPr>
      </w:pPr>
      <w:r w:rsidRPr="00FC7252">
        <w:rPr>
          <w:rFonts w:ascii="Arial" w:hAnsi="Arial" w:cs="Arial"/>
        </w:rPr>
        <w:t xml:space="preserve"> Understanding the performance characteristics of methods (range, accuracy, precision, etc.).</w:t>
      </w:r>
    </w:p>
    <w:p w14:paraId="553B49FD" w14:textId="19FF1F49" w:rsidR="00112485" w:rsidRPr="00FC7252" w:rsidRDefault="00406F5B" w:rsidP="00FC7252">
      <w:pPr>
        <w:pStyle w:val="ListBullet"/>
        <w:rPr>
          <w:rFonts w:ascii="Arial" w:hAnsi="Arial" w:cs="Arial"/>
        </w:rPr>
      </w:pPr>
      <w:r w:rsidRPr="00FC7252">
        <w:rPr>
          <w:rFonts w:ascii="Arial" w:hAnsi="Arial" w:cs="Arial"/>
        </w:rPr>
        <w:t>Ensuring that all methods have been validated and verified against expected sample types.</w:t>
      </w:r>
    </w:p>
    <w:p w14:paraId="5E924EBE" w14:textId="5A2A8AED" w:rsidR="00112485" w:rsidRPr="00FC7252" w:rsidRDefault="00406F5B" w:rsidP="00FC7252">
      <w:pPr>
        <w:pStyle w:val="ListBullet"/>
        <w:rPr>
          <w:rFonts w:ascii="Arial" w:hAnsi="Arial" w:cs="Arial"/>
        </w:rPr>
      </w:pPr>
      <w:r w:rsidRPr="00FC7252">
        <w:rPr>
          <w:rFonts w:ascii="Arial" w:hAnsi="Arial" w:cs="Arial"/>
        </w:rPr>
        <w:t>Confirming that all validated methods meet both customer and method specifications.</w:t>
      </w:r>
    </w:p>
    <w:p w14:paraId="2DE3B514" w14:textId="77777777" w:rsidR="00112485" w:rsidRPr="00FC7252" w:rsidRDefault="00406F5B" w:rsidP="00FC7252">
      <w:pPr>
        <w:pStyle w:val="Heading2"/>
        <w:rPr>
          <w:rFonts w:ascii="Arial" w:hAnsi="Arial" w:cs="Arial"/>
        </w:rPr>
      </w:pPr>
      <w:r w:rsidRPr="00FC7252">
        <w:rPr>
          <w:rFonts w:ascii="Arial" w:hAnsi="Arial" w:cs="Arial"/>
        </w:rPr>
        <w:t>1. PURPOSE</w:t>
      </w:r>
    </w:p>
    <w:p w14:paraId="13A682E1" w14:textId="3373CAB7" w:rsidR="00112485" w:rsidRPr="00FC7252" w:rsidRDefault="00406F5B" w:rsidP="00FC7252">
      <w:pPr>
        <w:rPr>
          <w:rFonts w:ascii="Arial" w:hAnsi="Arial" w:cs="Arial"/>
        </w:rPr>
      </w:pPr>
      <w:r w:rsidRPr="00FC7252">
        <w:rPr>
          <w:rFonts w:ascii="Arial" w:hAnsi="Arial" w:cs="Arial"/>
        </w:rPr>
        <w:t xml:space="preserve">The purpose of this memorandum is to describe how the laboratory complies with the requirements of ISO/IEC 17025:2017 Clause 7.2.2 (Validation of Methods) and SANAS </w:t>
      </w:r>
      <w:r w:rsidR="0036130D">
        <w:rPr>
          <w:rFonts w:ascii="Arial" w:hAnsi="Arial" w:cs="Arial"/>
        </w:rPr>
        <w:t>TR-26</w:t>
      </w:r>
      <w:r w:rsidRPr="00FC7252">
        <w:rPr>
          <w:rFonts w:ascii="Arial" w:hAnsi="Arial" w:cs="Arial"/>
        </w:rPr>
        <w:t>, demonstrating that all analytical methods used by the laboratory are validated, fit for their intended use, and consistent with customer and specified requirements. This memorandum covers sub-clauses 7.2.2.1 to 7.2.2.4 and outlines the validation process, control of method changes, assessment of performance characteristics, and record retention.</w:t>
      </w:r>
    </w:p>
    <w:p w14:paraId="75F7B792" w14:textId="77777777" w:rsidR="00112485" w:rsidRPr="00FC7252" w:rsidRDefault="00406F5B" w:rsidP="00FC7252">
      <w:pPr>
        <w:pStyle w:val="Heading2"/>
        <w:rPr>
          <w:rFonts w:ascii="Arial" w:hAnsi="Arial" w:cs="Arial"/>
        </w:rPr>
      </w:pPr>
      <w:r w:rsidRPr="00FC7252">
        <w:rPr>
          <w:rFonts w:ascii="Arial" w:hAnsi="Arial" w:cs="Arial"/>
        </w:rPr>
        <w:t>2. SCOPE</w:t>
      </w:r>
    </w:p>
    <w:p w14:paraId="4773D31E" w14:textId="77777777" w:rsidR="00FC7252" w:rsidRDefault="00406F5B" w:rsidP="00FC7252">
      <w:pPr>
        <w:pStyle w:val="ListParagraph"/>
        <w:numPr>
          <w:ilvl w:val="0"/>
          <w:numId w:val="10"/>
        </w:numPr>
        <w:rPr>
          <w:rFonts w:ascii="Arial" w:hAnsi="Arial" w:cs="Arial"/>
        </w:rPr>
      </w:pPr>
      <w:r w:rsidRPr="00FC7252">
        <w:rPr>
          <w:rFonts w:ascii="Arial" w:hAnsi="Arial" w:cs="Arial"/>
        </w:rPr>
        <w:t>This applies to all test methods used in the coal laboratory, including:</w:t>
      </w:r>
    </w:p>
    <w:p w14:paraId="3F37B94F" w14:textId="77777777" w:rsidR="00FC7252" w:rsidRDefault="00406F5B" w:rsidP="00FC7252">
      <w:pPr>
        <w:pStyle w:val="ListParagraph"/>
        <w:numPr>
          <w:ilvl w:val="0"/>
          <w:numId w:val="10"/>
        </w:numPr>
        <w:rPr>
          <w:rFonts w:ascii="Arial" w:hAnsi="Arial" w:cs="Arial"/>
        </w:rPr>
      </w:pPr>
      <w:r w:rsidRPr="00FC7252">
        <w:rPr>
          <w:rFonts w:ascii="Arial" w:hAnsi="Arial" w:cs="Arial"/>
        </w:rPr>
        <w:t>Proximate Analysis: Determination of Moisture, Ash, Volatile Matter, and Fixed Carbon</w:t>
      </w:r>
      <w:r w:rsidR="00FC7252">
        <w:rPr>
          <w:rFonts w:ascii="Arial" w:hAnsi="Arial" w:cs="Arial"/>
        </w:rPr>
        <w:t>.</w:t>
      </w:r>
    </w:p>
    <w:p w14:paraId="3B4A40F8" w14:textId="6A9D1028" w:rsidR="00112485" w:rsidRPr="00FC7252" w:rsidRDefault="00406F5B" w:rsidP="00FC7252">
      <w:pPr>
        <w:pStyle w:val="ListParagraph"/>
        <w:numPr>
          <w:ilvl w:val="0"/>
          <w:numId w:val="10"/>
        </w:numPr>
        <w:rPr>
          <w:rFonts w:ascii="Arial" w:hAnsi="Arial" w:cs="Arial"/>
        </w:rPr>
      </w:pPr>
      <w:r w:rsidRPr="00FC7252">
        <w:rPr>
          <w:rFonts w:ascii="Arial" w:hAnsi="Arial" w:cs="Arial"/>
        </w:rPr>
        <w:t xml:space="preserve"> Calorific Value (CV): Determination of gross and net calorific value.</w:t>
      </w:r>
      <w:r w:rsidRPr="00FC7252">
        <w:rPr>
          <w:rFonts w:ascii="Arial" w:hAnsi="Arial" w:cs="Arial"/>
        </w:rPr>
        <w:br/>
      </w:r>
      <w:r w:rsidRPr="00FC7252">
        <w:rPr>
          <w:rFonts w:ascii="Arial" w:hAnsi="Arial" w:cs="Arial"/>
        </w:rPr>
        <w:br/>
        <w:t>The validation principles also apply to any new, modified, or customer-specific analytical procedures used in coal characterization.</w:t>
      </w:r>
    </w:p>
    <w:p w14:paraId="2AAB3759" w14:textId="77777777" w:rsidR="00112485" w:rsidRPr="00FC7252" w:rsidRDefault="00406F5B" w:rsidP="00FC7252">
      <w:pPr>
        <w:pStyle w:val="Heading2"/>
        <w:rPr>
          <w:rFonts w:ascii="Arial" w:hAnsi="Arial" w:cs="Arial"/>
        </w:rPr>
      </w:pPr>
      <w:r w:rsidRPr="00FC7252">
        <w:rPr>
          <w:rFonts w:ascii="Arial" w:hAnsi="Arial" w:cs="Arial"/>
        </w:rPr>
        <w:t>3.1 Clause 7.2.2.1 – Validation of Methods</w:t>
      </w:r>
    </w:p>
    <w:p w14:paraId="05770F3A" w14:textId="77777777" w:rsidR="00112485" w:rsidRPr="00FC7252" w:rsidRDefault="00406F5B" w:rsidP="00FC7252">
      <w:pPr>
        <w:rPr>
          <w:rFonts w:ascii="Arial" w:hAnsi="Arial" w:cs="Arial"/>
        </w:rPr>
      </w:pPr>
      <w:r w:rsidRPr="00FC7252">
        <w:rPr>
          <w:rFonts w:ascii="Arial" w:hAnsi="Arial" w:cs="Arial"/>
        </w:rPr>
        <w:t xml:space="preserve">Standard Note: Validate non-standard methods, laboratory-developed methods, and standard methods used outside their intended scope or otherwise modified. The </w:t>
      </w:r>
      <w:r w:rsidRPr="00FC7252">
        <w:rPr>
          <w:rFonts w:ascii="Arial" w:hAnsi="Arial" w:cs="Arial"/>
        </w:rPr>
        <w:lastRenderedPageBreak/>
        <w:t>validation must be as extensive as necessary to meet the needs of the given application or field of application.</w:t>
      </w:r>
    </w:p>
    <w:p w14:paraId="2B2B1250" w14:textId="77777777" w:rsidR="00FC7252" w:rsidRDefault="00406F5B" w:rsidP="00FC7252">
      <w:pPr>
        <w:rPr>
          <w:rFonts w:ascii="Arial" w:hAnsi="Arial" w:cs="Arial"/>
        </w:rPr>
      </w:pPr>
      <w:r w:rsidRPr="00FC7252">
        <w:rPr>
          <w:rFonts w:ascii="Arial" w:hAnsi="Arial" w:cs="Arial"/>
        </w:rPr>
        <w:t>Laboratory Implementation:</w:t>
      </w:r>
    </w:p>
    <w:p w14:paraId="795EE209" w14:textId="06131E19" w:rsidR="00FC7252" w:rsidRDefault="00406F5B" w:rsidP="00FC7252">
      <w:pPr>
        <w:pStyle w:val="ListParagraph"/>
        <w:numPr>
          <w:ilvl w:val="0"/>
          <w:numId w:val="11"/>
        </w:numPr>
        <w:rPr>
          <w:rFonts w:ascii="Arial" w:hAnsi="Arial" w:cs="Arial"/>
        </w:rPr>
      </w:pPr>
      <w:r w:rsidRPr="00FC7252">
        <w:rPr>
          <w:rFonts w:ascii="Arial" w:hAnsi="Arial" w:cs="Arial"/>
        </w:rPr>
        <w:t xml:space="preserve">The laboratory primarily employs internationally recognised standard methods such as </w:t>
      </w:r>
      <w:r w:rsidR="00FC7252">
        <w:rPr>
          <w:rFonts w:ascii="Arial" w:hAnsi="Arial" w:cs="Arial"/>
        </w:rPr>
        <w:t>ISO 13909,</w:t>
      </w:r>
      <w:r w:rsidRPr="00FC7252">
        <w:rPr>
          <w:rFonts w:ascii="Arial" w:hAnsi="Arial" w:cs="Arial"/>
        </w:rPr>
        <w:t xml:space="preserve"> ISO 1171, ISO 562, SANS 5925, and ISO 1928.</w:t>
      </w:r>
    </w:p>
    <w:p w14:paraId="6F15CB34" w14:textId="77777777" w:rsidR="00FC7252" w:rsidRDefault="00406F5B" w:rsidP="00FC7252">
      <w:pPr>
        <w:pStyle w:val="ListParagraph"/>
        <w:numPr>
          <w:ilvl w:val="0"/>
          <w:numId w:val="11"/>
        </w:numPr>
        <w:rPr>
          <w:rFonts w:ascii="Arial" w:hAnsi="Arial" w:cs="Arial"/>
        </w:rPr>
      </w:pPr>
      <w:r w:rsidRPr="00FC7252">
        <w:rPr>
          <w:rFonts w:ascii="Arial" w:hAnsi="Arial" w:cs="Arial"/>
        </w:rPr>
        <w:t>These standard methods are generally applied within their defined scope</w:t>
      </w:r>
    </w:p>
    <w:p w14:paraId="4896B0AD" w14:textId="77777777" w:rsidR="00FC7252" w:rsidRDefault="00406F5B" w:rsidP="00FC7252">
      <w:pPr>
        <w:pStyle w:val="ListParagraph"/>
        <w:numPr>
          <w:ilvl w:val="0"/>
          <w:numId w:val="11"/>
        </w:numPr>
        <w:rPr>
          <w:rFonts w:ascii="Arial" w:hAnsi="Arial" w:cs="Arial"/>
        </w:rPr>
      </w:pPr>
      <w:r w:rsidRPr="00FC7252">
        <w:rPr>
          <w:rFonts w:ascii="Arial" w:hAnsi="Arial" w:cs="Arial"/>
        </w:rPr>
        <w:t>Where procedural adjustments are necessary, verification studies confirm acceptable performance.</w:t>
      </w:r>
    </w:p>
    <w:p w14:paraId="59791C3F" w14:textId="77777777" w:rsidR="00FC7252" w:rsidRDefault="00406F5B" w:rsidP="00FC7252">
      <w:pPr>
        <w:pStyle w:val="ListParagraph"/>
        <w:numPr>
          <w:ilvl w:val="0"/>
          <w:numId w:val="11"/>
        </w:numPr>
        <w:rPr>
          <w:rFonts w:ascii="Arial" w:hAnsi="Arial" w:cs="Arial"/>
        </w:rPr>
      </w:pPr>
      <w:r w:rsidRPr="00FC7252">
        <w:rPr>
          <w:rFonts w:ascii="Arial" w:hAnsi="Arial" w:cs="Arial"/>
        </w:rPr>
        <w:t>A formal validation plan defines objectives, performance parameters, acceptance criteria, and responsibilities.</w:t>
      </w:r>
    </w:p>
    <w:p w14:paraId="438FD8E5" w14:textId="4B7A4314" w:rsidR="00112485" w:rsidRPr="00FC7252" w:rsidRDefault="00406F5B" w:rsidP="00FC7252">
      <w:pPr>
        <w:pStyle w:val="ListParagraph"/>
        <w:numPr>
          <w:ilvl w:val="0"/>
          <w:numId w:val="11"/>
        </w:numPr>
        <w:rPr>
          <w:rFonts w:ascii="Arial" w:hAnsi="Arial" w:cs="Arial"/>
        </w:rPr>
      </w:pPr>
      <w:r w:rsidRPr="00FC7252">
        <w:rPr>
          <w:rFonts w:ascii="Arial" w:hAnsi="Arial" w:cs="Arial"/>
        </w:rPr>
        <w:t xml:space="preserve">Validation activities are reviewed and approved by the </w:t>
      </w:r>
      <w:r w:rsidR="00FC7252" w:rsidRPr="00FC7252">
        <w:rPr>
          <w:rFonts w:ascii="Arial" w:hAnsi="Arial" w:cs="Arial"/>
        </w:rPr>
        <w:t>Operations Manager.</w:t>
      </w:r>
    </w:p>
    <w:p w14:paraId="656810F1" w14:textId="77777777" w:rsidR="00FC7252" w:rsidRDefault="00406F5B" w:rsidP="00FC7252">
      <w:pPr>
        <w:rPr>
          <w:rFonts w:ascii="Arial" w:hAnsi="Arial" w:cs="Arial"/>
        </w:rPr>
      </w:pPr>
      <w:r w:rsidRPr="00FC7252">
        <w:rPr>
          <w:rFonts w:ascii="Arial" w:hAnsi="Arial" w:cs="Arial"/>
        </w:rPr>
        <w:t>Objective Evidence:</w:t>
      </w:r>
    </w:p>
    <w:p w14:paraId="69F8B9E8" w14:textId="77777777" w:rsidR="00FC7252" w:rsidRDefault="00406F5B" w:rsidP="00FC7252">
      <w:pPr>
        <w:pStyle w:val="ListParagraph"/>
        <w:numPr>
          <w:ilvl w:val="0"/>
          <w:numId w:val="12"/>
        </w:numPr>
        <w:rPr>
          <w:rFonts w:ascii="Arial" w:hAnsi="Arial" w:cs="Arial"/>
        </w:rPr>
      </w:pPr>
      <w:r w:rsidRPr="00FC7252">
        <w:rPr>
          <w:rFonts w:ascii="Arial" w:hAnsi="Arial" w:cs="Arial"/>
        </w:rPr>
        <w:t>Method validation reports</w:t>
      </w:r>
    </w:p>
    <w:p w14:paraId="5B20DD00" w14:textId="77777777" w:rsidR="00FC7252" w:rsidRDefault="00406F5B" w:rsidP="00FC7252">
      <w:pPr>
        <w:pStyle w:val="ListParagraph"/>
        <w:numPr>
          <w:ilvl w:val="0"/>
          <w:numId w:val="12"/>
        </w:numPr>
        <w:rPr>
          <w:rFonts w:ascii="Arial" w:hAnsi="Arial" w:cs="Arial"/>
        </w:rPr>
      </w:pPr>
      <w:r w:rsidRPr="00FC7252">
        <w:rPr>
          <w:rFonts w:ascii="Arial" w:hAnsi="Arial" w:cs="Arial"/>
        </w:rPr>
        <w:t>Validation plans</w:t>
      </w:r>
    </w:p>
    <w:p w14:paraId="52B346F1" w14:textId="77777777" w:rsidR="00FC7252" w:rsidRDefault="00406F5B" w:rsidP="00FC7252">
      <w:pPr>
        <w:pStyle w:val="ListParagraph"/>
        <w:numPr>
          <w:ilvl w:val="0"/>
          <w:numId w:val="12"/>
        </w:numPr>
        <w:rPr>
          <w:rFonts w:ascii="Arial" w:hAnsi="Arial" w:cs="Arial"/>
        </w:rPr>
      </w:pPr>
      <w:r w:rsidRPr="00FC7252">
        <w:rPr>
          <w:rFonts w:ascii="Arial" w:hAnsi="Arial" w:cs="Arial"/>
        </w:rPr>
        <w:t>Method SOPs</w:t>
      </w:r>
    </w:p>
    <w:p w14:paraId="0080A535" w14:textId="7EB16F97" w:rsidR="00112485" w:rsidRPr="00FC7252" w:rsidRDefault="00406F5B" w:rsidP="00FC7252">
      <w:pPr>
        <w:pStyle w:val="ListParagraph"/>
        <w:numPr>
          <w:ilvl w:val="0"/>
          <w:numId w:val="12"/>
        </w:numPr>
        <w:rPr>
          <w:rFonts w:ascii="Arial" w:hAnsi="Arial" w:cs="Arial"/>
        </w:rPr>
      </w:pPr>
      <w:r w:rsidRPr="00FC7252">
        <w:rPr>
          <w:rFonts w:ascii="Arial" w:hAnsi="Arial" w:cs="Arial"/>
        </w:rPr>
        <w:t>Instrument qualification certificates</w:t>
      </w:r>
    </w:p>
    <w:p w14:paraId="624E97D3" w14:textId="77777777" w:rsidR="00112485" w:rsidRPr="00FC7252" w:rsidRDefault="00406F5B" w:rsidP="00FC7252">
      <w:pPr>
        <w:pStyle w:val="Heading2"/>
        <w:rPr>
          <w:rFonts w:ascii="Arial" w:hAnsi="Arial" w:cs="Arial"/>
        </w:rPr>
      </w:pPr>
      <w:r w:rsidRPr="00FC7252">
        <w:rPr>
          <w:rFonts w:ascii="Arial" w:hAnsi="Arial" w:cs="Arial"/>
        </w:rPr>
        <w:t>3.2 Clause 7.2.2.2 – Changes to Validated Methods</w:t>
      </w:r>
    </w:p>
    <w:p w14:paraId="7C2374FB" w14:textId="77777777" w:rsidR="00112485" w:rsidRPr="00FC7252" w:rsidRDefault="00406F5B" w:rsidP="00FC7252">
      <w:pPr>
        <w:rPr>
          <w:rFonts w:ascii="Arial" w:hAnsi="Arial" w:cs="Arial"/>
        </w:rPr>
      </w:pPr>
      <w:r w:rsidRPr="00FC7252">
        <w:rPr>
          <w:rFonts w:ascii="Arial" w:hAnsi="Arial" w:cs="Arial"/>
        </w:rPr>
        <w:t>Requirement: When changes are made to a validated method, the influence of such changes shall be determined, and where they are found to affect the original validation, a new method validation shall be performed.</w:t>
      </w:r>
    </w:p>
    <w:p w14:paraId="13443714" w14:textId="4CBC36DA" w:rsidR="00FC7252" w:rsidRDefault="00406F5B" w:rsidP="00FC7252">
      <w:pPr>
        <w:rPr>
          <w:rFonts w:ascii="Arial" w:hAnsi="Arial" w:cs="Arial"/>
        </w:rPr>
      </w:pPr>
      <w:r w:rsidRPr="00FC7252">
        <w:rPr>
          <w:rFonts w:ascii="Arial" w:hAnsi="Arial" w:cs="Arial"/>
        </w:rPr>
        <w:t>Laboratory Implementation:</w:t>
      </w:r>
    </w:p>
    <w:p w14:paraId="2699EACC" w14:textId="2416E702" w:rsidR="00FC7252" w:rsidRDefault="00406F5B" w:rsidP="00FC7252">
      <w:pPr>
        <w:pStyle w:val="ListParagraph"/>
        <w:numPr>
          <w:ilvl w:val="0"/>
          <w:numId w:val="13"/>
        </w:numPr>
        <w:rPr>
          <w:rFonts w:ascii="Arial" w:hAnsi="Arial" w:cs="Arial"/>
        </w:rPr>
      </w:pPr>
      <w:r w:rsidRPr="00FC7252">
        <w:rPr>
          <w:rFonts w:ascii="Arial" w:hAnsi="Arial" w:cs="Arial"/>
        </w:rPr>
        <w:t>A formal change control process governs all method modifications.</w:t>
      </w:r>
      <w:r w:rsidR="0036130D">
        <w:rPr>
          <w:rFonts w:ascii="Arial" w:hAnsi="Arial" w:cs="Arial"/>
        </w:rPr>
        <w:t xml:space="preserve"> This includes revalidation of changes (i.e. introduction of new instruments) employed within a certain method.</w:t>
      </w:r>
    </w:p>
    <w:p w14:paraId="41D6E650" w14:textId="77777777" w:rsidR="00FC7252" w:rsidRDefault="00406F5B" w:rsidP="00FC7252">
      <w:pPr>
        <w:pStyle w:val="ListParagraph"/>
        <w:numPr>
          <w:ilvl w:val="0"/>
          <w:numId w:val="13"/>
        </w:numPr>
        <w:rPr>
          <w:rFonts w:ascii="Arial" w:hAnsi="Arial" w:cs="Arial"/>
        </w:rPr>
      </w:pPr>
      <w:r w:rsidRPr="00FC7252">
        <w:rPr>
          <w:rFonts w:ascii="Arial" w:hAnsi="Arial" w:cs="Arial"/>
        </w:rPr>
        <w:t>Any change triggers an impact assessment by the Technical Signatory.</w:t>
      </w:r>
    </w:p>
    <w:p w14:paraId="0BEFB56D" w14:textId="77777777" w:rsidR="00FC7252" w:rsidRDefault="00406F5B" w:rsidP="00FC7252">
      <w:pPr>
        <w:pStyle w:val="ListParagraph"/>
        <w:numPr>
          <w:ilvl w:val="0"/>
          <w:numId w:val="13"/>
        </w:numPr>
        <w:rPr>
          <w:rFonts w:ascii="Arial" w:hAnsi="Arial" w:cs="Arial"/>
        </w:rPr>
      </w:pPr>
      <w:r w:rsidRPr="00FC7252">
        <w:rPr>
          <w:rFonts w:ascii="Arial" w:hAnsi="Arial" w:cs="Arial"/>
        </w:rPr>
        <w:t>If performance may be affected, partial or full revalidation is performed.</w:t>
      </w:r>
    </w:p>
    <w:p w14:paraId="774BCC19" w14:textId="42684BF5" w:rsidR="00112485" w:rsidRPr="00FC7252" w:rsidRDefault="00406F5B" w:rsidP="00FC7252">
      <w:pPr>
        <w:pStyle w:val="ListParagraph"/>
        <w:numPr>
          <w:ilvl w:val="0"/>
          <w:numId w:val="13"/>
        </w:numPr>
        <w:rPr>
          <w:rFonts w:ascii="Arial" w:hAnsi="Arial" w:cs="Arial"/>
        </w:rPr>
      </w:pPr>
      <w:r w:rsidRPr="00FC7252">
        <w:rPr>
          <w:rFonts w:ascii="Arial" w:hAnsi="Arial" w:cs="Arial"/>
        </w:rPr>
        <w:t>Revised methods are documented and controlled through the document management system.</w:t>
      </w:r>
    </w:p>
    <w:p w14:paraId="0A0B66CA" w14:textId="77777777" w:rsidR="00FC7252" w:rsidRDefault="00406F5B" w:rsidP="00FC7252">
      <w:pPr>
        <w:rPr>
          <w:rFonts w:ascii="Arial" w:hAnsi="Arial" w:cs="Arial"/>
        </w:rPr>
      </w:pPr>
      <w:r w:rsidRPr="00FC7252">
        <w:rPr>
          <w:rFonts w:ascii="Arial" w:hAnsi="Arial" w:cs="Arial"/>
        </w:rPr>
        <w:t>Objective Evidence:</w:t>
      </w:r>
    </w:p>
    <w:p w14:paraId="78345DB0" w14:textId="77777777" w:rsidR="00FC7252" w:rsidRDefault="00406F5B" w:rsidP="00FC7252">
      <w:pPr>
        <w:pStyle w:val="ListParagraph"/>
        <w:numPr>
          <w:ilvl w:val="0"/>
          <w:numId w:val="14"/>
        </w:numPr>
        <w:rPr>
          <w:rFonts w:ascii="Arial" w:hAnsi="Arial" w:cs="Arial"/>
        </w:rPr>
      </w:pPr>
      <w:r w:rsidRPr="00FC7252">
        <w:rPr>
          <w:rFonts w:ascii="Arial" w:hAnsi="Arial" w:cs="Arial"/>
        </w:rPr>
        <w:t>Revalidation reports</w:t>
      </w:r>
    </w:p>
    <w:p w14:paraId="39B7463F" w14:textId="77777777" w:rsidR="00FC7252" w:rsidRDefault="00406F5B" w:rsidP="00FC7252">
      <w:pPr>
        <w:pStyle w:val="ListParagraph"/>
        <w:numPr>
          <w:ilvl w:val="0"/>
          <w:numId w:val="14"/>
        </w:numPr>
        <w:rPr>
          <w:rFonts w:ascii="Arial" w:hAnsi="Arial" w:cs="Arial"/>
        </w:rPr>
      </w:pPr>
      <w:r w:rsidRPr="00FC7252">
        <w:rPr>
          <w:rFonts w:ascii="Arial" w:hAnsi="Arial" w:cs="Arial"/>
        </w:rPr>
        <w:t>Updated SOPs</w:t>
      </w:r>
    </w:p>
    <w:p w14:paraId="31E1D24B" w14:textId="11A6C044" w:rsidR="00112485" w:rsidRPr="00FC7252" w:rsidRDefault="00406F5B" w:rsidP="00FC7252">
      <w:pPr>
        <w:pStyle w:val="ListParagraph"/>
        <w:numPr>
          <w:ilvl w:val="0"/>
          <w:numId w:val="14"/>
        </w:numPr>
        <w:rPr>
          <w:rFonts w:ascii="Arial" w:hAnsi="Arial" w:cs="Arial"/>
        </w:rPr>
      </w:pPr>
      <w:r w:rsidRPr="00FC7252">
        <w:rPr>
          <w:rFonts w:ascii="Arial" w:hAnsi="Arial" w:cs="Arial"/>
        </w:rPr>
        <w:t>Method revision log</w:t>
      </w:r>
    </w:p>
    <w:p w14:paraId="2FDD34F9" w14:textId="77777777" w:rsidR="002D5CAD" w:rsidRDefault="002D5CAD" w:rsidP="00FC7252">
      <w:pPr>
        <w:pStyle w:val="Heading2"/>
        <w:rPr>
          <w:rFonts w:ascii="Arial" w:hAnsi="Arial" w:cs="Arial"/>
        </w:rPr>
      </w:pPr>
    </w:p>
    <w:p w14:paraId="3F4D60C9" w14:textId="105F3767" w:rsidR="00112485" w:rsidRPr="00FC7252" w:rsidRDefault="00406F5B" w:rsidP="00FC7252">
      <w:pPr>
        <w:pStyle w:val="Heading2"/>
        <w:rPr>
          <w:rFonts w:ascii="Arial" w:hAnsi="Arial" w:cs="Arial"/>
        </w:rPr>
      </w:pPr>
      <w:r w:rsidRPr="00FC7252">
        <w:rPr>
          <w:rFonts w:ascii="Arial" w:hAnsi="Arial" w:cs="Arial"/>
        </w:rPr>
        <w:t>3.3 Clause 7.2.2.3 – Performance Characteristics and Customer Relevance</w:t>
      </w:r>
    </w:p>
    <w:p w14:paraId="1686DB2F" w14:textId="77777777" w:rsidR="00112485" w:rsidRPr="00FC7252" w:rsidRDefault="00406F5B" w:rsidP="00FC7252">
      <w:pPr>
        <w:rPr>
          <w:rFonts w:ascii="Arial" w:hAnsi="Arial" w:cs="Arial"/>
        </w:rPr>
      </w:pPr>
      <w:r w:rsidRPr="00FC7252">
        <w:rPr>
          <w:rFonts w:ascii="Arial" w:hAnsi="Arial" w:cs="Arial"/>
        </w:rPr>
        <w:t>Standard Note: Performance characteristics of validated methods, as assessed for the intended use, shall be relevant to customers’ needs and consistent with specified requirements.</w:t>
      </w:r>
    </w:p>
    <w:p w14:paraId="0E4B5D02" w14:textId="77777777" w:rsidR="00FC7252" w:rsidRDefault="00406F5B" w:rsidP="00FC7252">
      <w:pPr>
        <w:rPr>
          <w:rFonts w:ascii="Arial" w:hAnsi="Arial" w:cs="Arial"/>
        </w:rPr>
      </w:pPr>
      <w:r w:rsidRPr="00FC7252">
        <w:rPr>
          <w:rFonts w:ascii="Arial" w:hAnsi="Arial" w:cs="Arial"/>
        </w:rPr>
        <w:t>Laboratory Implementation:</w:t>
      </w:r>
    </w:p>
    <w:p w14:paraId="066DFF6B" w14:textId="77777777" w:rsidR="00FC7252" w:rsidRDefault="00406F5B" w:rsidP="00FC7252">
      <w:pPr>
        <w:pStyle w:val="ListParagraph"/>
        <w:numPr>
          <w:ilvl w:val="0"/>
          <w:numId w:val="15"/>
        </w:numPr>
        <w:rPr>
          <w:rFonts w:ascii="Arial" w:hAnsi="Arial" w:cs="Arial"/>
        </w:rPr>
      </w:pPr>
      <w:r w:rsidRPr="00FC7252">
        <w:rPr>
          <w:rFonts w:ascii="Arial" w:hAnsi="Arial" w:cs="Arial"/>
        </w:rPr>
        <w:t>Validation includes assessment of accuracy, bias, precision, range, and robustness.</w:t>
      </w:r>
    </w:p>
    <w:p w14:paraId="444777F8" w14:textId="77777777" w:rsidR="00FC7252" w:rsidRDefault="00406F5B" w:rsidP="00FC7252">
      <w:pPr>
        <w:pStyle w:val="ListParagraph"/>
        <w:numPr>
          <w:ilvl w:val="0"/>
          <w:numId w:val="15"/>
        </w:numPr>
        <w:rPr>
          <w:rFonts w:ascii="Arial" w:hAnsi="Arial" w:cs="Arial"/>
        </w:rPr>
      </w:pPr>
      <w:r w:rsidRPr="00FC7252">
        <w:rPr>
          <w:rFonts w:ascii="Arial" w:hAnsi="Arial" w:cs="Arial"/>
        </w:rPr>
        <w:t>Proximate Analysis methods are empirical and suitable for all coal ranks.</w:t>
      </w:r>
    </w:p>
    <w:p w14:paraId="5CB2C13E" w14:textId="77777777" w:rsidR="00FC7252" w:rsidRDefault="00406F5B" w:rsidP="00FC7252">
      <w:pPr>
        <w:pStyle w:val="ListParagraph"/>
        <w:numPr>
          <w:ilvl w:val="0"/>
          <w:numId w:val="15"/>
        </w:numPr>
        <w:rPr>
          <w:rFonts w:ascii="Arial" w:hAnsi="Arial" w:cs="Arial"/>
        </w:rPr>
      </w:pPr>
      <w:r w:rsidRPr="00FC7252">
        <w:rPr>
          <w:rFonts w:ascii="Arial" w:hAnsi="Arial" w:cs="Arial"/>
        </w:rPr>
        <w:t>CV method validated using CRM (~24 MJ/kg), with capability between 4–30 MJ/kg.</w:t>
      </w:r>
    </w:p>
    <w:p w14:paraId="280E854B" w14:textId="77777777" w:rsidR="00FC7252" w:rsidRDefault="00406F5B" w:rsidP="00FC7252">
      <w:pPr>
        <w:pStyle w:val="ListParagraph"/>
        <w:numPr>
          <w:ilvl w:val="0"/>
          <w:numId w:val="15"/>
        </w:numPr>
        <w:rPr>
          <w:rFonts w:ascii="Arial" w:hAnsi="Arial" w:cs="Arial"/>
        </w:rPr>
      </w:pPr>
      <w:r w:rsidRPr="00FC7252">
        <w:rPr>
          <w:rFonts w:ascii="Arial" w:hAnsi="Arial" w:cs="Arial"/>
        </w:rPr>
        <w:t>99% of customer samples lie between 15–25 MJ/kg, within the validated range.</w:t>
      </w:r>
    </w:p>
    <w:p w14:paraId="4E935D96" w14:textId="59B24BB0" w:rsidR="00112485" w:rsidRPr="00FC7252" w:rsidRDefault="00406F5B" w:rsidP="00FC7252">
      <w:pPr>
        <w:pStyle w:val="ListParagraph"/>
        <w:numPr>
          <w:ilvl w:val="0"/>
          <w:numId w:val="15"/>
        </w:numPr>
        <w:rPr>
          <w:rFonts w:ascii="Arial" w:hAnsi="Arial" w:cs="Arial"/>
        </w:rPr>
      </w:pPr>
      <w:r w:rsidRPr="00FC7252">
        <w:rPr>
          <w:rFonts w:ascii="Arial" w:hAnsi="Arial" w:cs="Arial"/>
        </w:rPr>
        <w:t>Performance characteristics confirm that methods are fit for use and meet customer specifications.</w:t>
      </w:r>
    </w:p>
    <w:p w14:paraId="5505F72C" w14:textId="77777777" w:rsidR="00FC7252" w:rsidRDefault="00406F5B" w:rsidP="00FC7252">
      <w:pPr>
        <w:rPr>
          <w:rFonts w:ascii="Arial" w:hAnsi="Arial" w:cs="Arial"/>
        </w:rPr>
      </w:pPr>
      <w:r w:rsidRPr="00FC7252">
        <w:rPr>
          <w:rFonts w:ascii="Arial" w:hAnsi="Arial" w:cs="Arial"/>
        </w:rPr>
        <w:t>Objective Evidence:</w:t>
      </w:r>
    </w:p>
    <w:p w14:paraId="5E8EE3E3" w14:textId="77777777" w:rsidR="00FC7252" w:rsidRDefault="00406F5B" w:rsidP="00FC7252">
      <w:pPr>
        <w:pStyle w:val="ListParagraph"/>
        <w:numPr>
          <w:ilvl w:val="0"/>
          <w:numId w:val="19"/>
        </w:numPr>
        <w:rPr>
          <w:rFonts w:ascii="Arial" w:hAnsi="Arial" w:cs="Arial"/>
        </w:rPr>
      </w:pPr>
      <w:r w:rsidRPr="00FC7252">
        <w:rPr>
          <w:rFonts w:ascii="Arial" w:hAnsi="Arial" w:cs="Arial"/>
        </w:rPr>
        <w:t>Validation reports</w:t>
      </w:r>
    </w:p>
    <w:p w14:paraId="671E7288" w14:textId="77777777" w:rsidR="00FC7252" w:rsidRDefault="00406F5B" w:rsidP="00FC7252">
      <w:pPr>
        <w:pStyle w:val="ListParagraph"/>
        <w:numPr>
          <w:ilvl w:val="0"/>
          <w:numId w:val="19"/>
        </w:numPr>
        <w:rPr>
          <w:rFonts w:ascii="Arial" w:hAnsi="Arial" w:cs="Arial"/>
        </w:rPr>
      </w:pPr>
      <w:r w:rsidRPr="00FC7252">
        <w:rPr>
          <w:rFonts w:ascii="Arial" w:hAnsi="Arial" w:cs="Arial"/>
        </w:rPr>
        <w:t>CRM certificates</w:t>
      </w:r>
    </w:p>
    <w:p w14:paraId="1E30AA5D" w14:textId="77777777" w:rsidR="00FC7252" w:rsidRDefault="00406F5B" w:rsidP="00FC7252">
      <w:pPr>
        <w:pStyle w:val="ListParagraph"/>
        <w:numPr>
          <w:ilvl w:val="0"/>
          <w:numId w:val="19"/>
        </w:numPr>
        <w:rPr>
          <w:rFonts w:ascii="Arial" w:hAnsi="Arial" w:cs="Arial"/>
        </w:rPr>
      </w:pPr>
      <w:r w:rsidRPr="00FC7252">
        <w:rPr>
          <w:rFonts w:ascii="Arial" w:hAnsi="Arial" w:cs="Arial"/>
        </w:rPr>
        <w:t>Control charts and QC data</w:t>
      </w:r>
    </w:p>
    <w:p w14:paraId="067A1039" w14:textId="22CC99B0" w:rsidR="00112485" w:rsidRPr="00FC7252" w:rsidRDefault="00406F5B" w:rsidP="00FC7252">
      <w:pPr>
        <w:pStyle w:val="ListParagraph"/>
        <w:numPr>
          <w:ilvl w:val="0"/>
          <w:numId w:val="19"/>
        </w:numPr>
        <w:rPr>
          <w:rFonts w:ascii="Arial" w:hAnsi="Arial" w:cs="Arial"/>
        </w:rPr>
      </w:pPr>
      <w:r w:rsidRPr="00FC7252">
        <w:rPr>
          <w:rFonts w:ascii="Arial" w:hAnsi="Arial" w:cs="Arial"/>
        </w:rPr>
        <w:t>Customer sample logs</w:t>
      </w:r>
    </w:p>
    <w:p w14:paraId="13CD0E30" w14:textId="77777777" w:rsidR="00112485" w:rsidRPr="00FC7252" w:rsidRDefault="00406F5B" w:rsidP="00FC7252">
      <w:pPr>
        <w:pStyle w:val="Heading2"/>
        <w:rPr>
          <w:rFonts w:ascii="Arial" w:hAnsi="Arial" w:cs="Arial"/>
        </w:rPr>
      </w:pPr>
      <w:r w:rsidRPr="00FC7252">
        <w:rPr>
          <w:rFonts w:ascii="Arial" w:hAnsi="Arial" w:cs="Arial"/>
        </w:rPr>
        <w:t>3.4 Clause 7.2.2.4 – Records of Validation</w:t>
      </w:r>
    </w:p>
    <w:p w14:paraId="3CA5F2BF" w14:textId="77777777" w:rsidR="00112485" w:rsidRPr="00FC7252" w:rsidRDefault="00406F5B" w:rsidP="00FC7252">
      <w:pPr>
        <w:rPr>
          <w:rFonts w:ascii="Arial" w:hAnsi="Arial" w:cs="Arial"/>
        </w:rPr>
      </w:pPr>
      <w:r w:rsidRPr="00FC7252">
        <w:rPr>
          <w:rFonts w:ascii="Arial" w:hAnsi="Arial" w:cs="Arial"/>
        </w:rPr>
        <w:t>Requirement: The laboratory shall retain the following records of validation:</w:t>
      </w:r>
      <w:r w:rsidRPr="00FC7252">
        <w:rPr>
          <w:rFonts w:ascii="Arial" w:hAnsi="Arial" w:cs="Arial"/>
        </w:rPr>
        <w:br/>
        <w:t>a) Validation procedure used;</w:t>
      </w:r>
      <w:r w:rsidRPr="00FC7252">
        <w:rPr>
          <w:rFonts w:ascii="Arial" w:hAnsi="Arial" w:cs="Arial"/>
        </w:rPr>
        <w:br/>
        <w:t>b) Specification of the requirements;</w:t>
      </w:r>
      <w:r w:rsidRPr="00FC7252">
        <w:rPr>
          <w:rFonts w:ascii="Arial" w:hAnsi="Arial" w:cs="Arial"/>
        </w:rPr>
        <w:br/>
        <w:t>c) Determination of performance characteristics;</w:t>
      </w:r>
      <w:r w:rsidRPr="00FC7252">
        <w:rPr>
          <w:rFonts w:ascii="Arial" w:hAnsi="Arial" w:cs="Arial"/>
        </w:rPr>
        <w:br/>
        <w:t>d) Results obtained;</w:t>
      </w:r>
      <w:r w:rsidRPr="00FC7252">
        <w:rPr>
          <w:rFonts w:ascii="Arial" w:hAnsi="Arial" w:cs="Arial"/>
        </w:rPr>
        <w:br/>
        <w:t>e) Statement on the validity of the method and its fitness for use.</w:t>
      </w:r>
    </w:p>
    <w:p w14:paraId="75B7FAF5" w14:textId="77777777" w:rsidR="00FC7252" w:rsidRDefault="00406F5B" w:rsidP="00FC7252">
      <w:pPr>
        <w:rPr>
          <w:rFonts w:ascii="Arial" w:hAnsi="Arial" w:cs="Arial"/>
        </w:rPr>
      </w:pPr>
      <w:r w:rsidRPr="00FC7252">
        <w:rPr>
          <w:rFonts w:ascii="Arial" w:hAnsi="Arial" w:cs="Arial"/>
        </w:rPr>
        <w:t>Laboratory Implementation:</w:t>
      </w:r>
    </w:p>
    <w:p w14:paraId="05A1FB08" w14:textId="162A5D55" w:rsidR="00FC7252" w:rsidRDefault="00406F5B" w:rsidP="00FC7252">
      <w:pPr>
        <w:pStyle w:val="ListParagraph"/>
        <w:numPr>
          <w:ilvl w:val="0"/>
          <w:numId w:val="20"/>
        </w:numPr>
        <w:rPr>
          <w:rFonts w:ascii="Arial" w:hAnsi="Arial" w:cs="Arial"/>
        </w:rPr>
      </w:pPr>
      <w:r w:rsidRPr="00FC7252">
        <w:rPr>
          <w:rFonts w:ascii="Arial" w:hAnsi="Arial" w:cs="Arial"/>
        </w:rPr>
        <w:t xml:space="preserve">All validation records are maintained in the </w:t>
      </w:r>
      <w:r w:rsidR="0036130D">
        <w:rPr>
          <w:rFonts w:ascii="Arial" w:hAnsi="Arial" w:cs="Arial"/>
        </w:rPr>
        <w:t>method v</w:t>
      </w:r>
      <w:r w:rsidRPr="00FC7252">
        <w:rPr>
          <w:rFonts w:ascii="Arial" w:hAnsi="Arial" w:cs="Arial"/>
        </w:rPr>
        <w:t xml:space="preserve">alidation </w:t>
      </w:r>
      <w:r w:rsidR="0036130D">
        <w:rPr>
          <w:rFonts w:ascii="Arial" w:hAnsi="Arial" w:cs="Arial"/>
        </w:rPr>
        <w:t>folder within the management system</w:t>
      </w:r>
      <w:r w:rsidRPr="00FC7252">
        <w:rPr>
          <w:rFonts w:ascii="Arial" w:hAnsi="Arial" w:cs="Arial"/>
        </w:rPr>
        <w:t>.</w:t>
      </w:r>
    </w:p>
    <w:p w14:paraId="61BF902B" w14:textId="77777777" w:rsidR="00FC7252" w:rsidRDefault="00406F5B" w:rsidP="00FC7252">
      <w:pPr>
        <w:pStyle w:val="ListParagraph"/>
        <w:numPr>
          <w:ilvl w:val="0"/>
          <w:numId w:val="20"/>
        </w:numPr>
        <w:rPr>
          <w:rFonts w:ascii="Arial" w:hAnsi="Arial" w:cs="Arial"/>
        </w:rPr>
      </w:pPr>
      <w:r w:rsidRPr="00FC7252">
        <w:rPr>
          <w:rFonts w:ascii="Arial" w:hAnsi="Arial" w:cs="Arial"/>
        </w:rPr>
        <w:t>Documentation includes procedures, requirements, results, and signed statements of fitness.</w:t>
      </w:r>
    </w:p>
    <w:p w14:paraId="455E62C7" w14:textId="25C06A6D" w:rsidR="00112485" w:rsidRPr="00FC7252" w:rsidRDefault="00406F5B" w:rsidP="00FC7252">
      <w:pPr>
        <w:pStyle w:val="ListParagraph"/>
        <w:numPr>
          <w:ilvl w:val="0"/>
          <w:numId w:val="20"/>
        </w:numPr>
        <w:rPr>
          <w:rFonts w:ascii="Arial" w:hAnsi="Arial" w:cs="Arial"/>
        </w:rPr>
      </w:pPr>
      <w:r w:rsidRPr="00FC7252">
        <w:rPr>
          <w:rFonts w:ascii="Arial" w:hAnsi="Arial" w:cs="Arial"/>
        </w:rPr>
        <w:t>Records are controlled, traceable, and retained for at least five years.</w:t>
      </w:r>
    </w:p>
    <w:p w14:paraId="0AE25B86" w14:textId="77777777" w:rsidR="005307BA" w:rsidRDefault="00406F5B" w:rsidP="00FC7252">
      <w:pPr>
        <w:rPr>
          <w:rFonts w:ascii="Arial" w:hAnsi="Arial" w:cs="Arial"/>
        </w:rPr>
      </w:pPr>
      <w:r w:rsidRPr="00FC7252">
        <w:rPr>
          <w:rFonts w:ascii="Arial" w:hAnsi="Arial" w:cs="Arial"/>
        </w:rPr>
        <w:t>Objective Evidence:</w:t>
      </w:r>
    </w:p>
    <w:p w14:paraId="302A7BD1" w14:textId="77777777" w:rsidR="005307BA" w:rsidRDefault="00406F5B" w:rsidP="005307BA">
      <w:pPr>
        <w:pStyle w:val="ListParagraph"/>
        <w:numPr>
          <w:ilvl w:val="0"/>
          <w:numId w:val="21"/>
        </w:numPr>
        <w:rPr>
          <w:rFonts w:ascii="Arial" w:hAnsi="Arial" w:cs="Arial"/>
        </w:rPr>
      </w:pPr>
      <w:r w:rsidRPr="005307BA">
        <w:rPr>
          <w:rFonts w:ascii="Arial" w:hAnsi="Arial" w:cs="Arial"/>
        </w:rPr>
        <w:t>Validation record files</w:t>
      </w:r>
    </w:p>
    <w:p w14:paraId="6B25A9C8" w14:textId="77777777" w:rsidR="005307BA" w:rsidRDefault="00406F5B" w:rsidP="005307BA">
      <w:pPr>
        <w:pStyle w:val="ListParagraph"/>
        <w:numPr>
          <w:ilvl w:val="0"/>
          <w:numId w:val="21"/>
        </w:numPr>
        <w:rPr>
          <w:rFonts w:ascii="Arial" w:hAnsi="Arial" w:cs="Arial"/>
        </w:rPr>
      </w:pPr>
      <w:r w:rsidRPr="005307BA">
        <w:rPr>
          <w:rFonts w:ascii="Arial" w:hAnsi="Arial" w:cs="Arial"/>
        </w:rPr>
        <w:t>Raw data and reports</w:t>
      </w:r>
    </w:p>
    <w:p w14:paraId="1D157D00" w14:textId="2F8C19FF" w:rsidR="002D5CAD" w:rsidRPr="0036130D" w:rsidRDefault="00406F5B" w:rsidP="0036130D">
      <w:pPr>
        <w:pStyle w:val="ListParagraph"/>
        <w:numPr>
          <w:ilvl w:val="0"/>
          <w:numId w:val="21"/>
        </w:numPr>
        <w:rPr>
          <w:rFonts w:ascii="Arial" w:hAnsi="Arial" w:cs="Arial"/>
        </w:rPr>
      </w:pPr>
      <w:r w:rsidRPr="005307BA">
        <w:rPr>
          <w:rFonts w:ascii="Arial" w:hAnsi="Arial" w:cs="Arial"/>
        </w:rPr>
        <w:lastRenderedPageBreak/>
        <w:t>Signed validation summaries</w:t>
      </w:r>
    </w:p>
    <w:p w14:paraId="51003A84" w14:textId="54460408" w:rsidR="00112485" w:rsidRPr="005307BA" w:rsidRDefault="00406F5B" w:rsidP="005307BA">
      <w:pPr>
        <w:pStyle w:val="ListParagraph"/>
        <w:numPr>
          <w:ilvl w:val="0"/>
          <w:numId w:val="21"/>
        </w:numPr>
        <w:rPr>
          <w:rFonts w:ascii="Arial" w:hAnsi="Arial" w:cs="Arial"/>
        </w:rPr>
      </w:pPr>
      <w:r w:rsidRPr="005307BA">
        <w:rPr>
          <w:rFonts w:ascii="Arial" w:hAnsi="Arial" w:cs="Arial"/>
        </w:rPr>
        <w:t>Document control logs</w:t>
      </w:r>
    </w:p>
    <w:p w14:paraId="10D1CC12" w14:textId="77777777" w:rsidR="00112485" w:rsidRPr="00FC7252" w:rsidRDefault="00406F5B" w:rsidP="00FC7252">
      <w:pPr>
        <w:pStyle w:val="Heading2"/>
        <w:rPr>
          <w:rFonts w:ascii="Arial" w:hAnsi="Arial" w:cs="Arial"/>
        </w:rPr>
      </w:pPr>
      <w:r w:rsidRPr="00FC7252">
        <w:rPr>
          <w:rFonts w:ascii="Arial" w:hAnsi="Arial" w:cs="Arial"/>
        </w:rPr>
        <w:t>4. CONCLUSION</w:t>
      </w:r>
    </w:p>
    <w:p w14:paraId="5B8E9A84" w14:textId="53B7BA8F" w:rsidR="00112485" w:rsidRPr="00FC7252" w:rsidRDefault="00406F5B" w:rsidP="00FC7252">
      <w:pPr>
        <w:rPr>
          <w:rFonts w:ascii="Arial" w:hAnsi="Arial" w:cs="Arial"/>
        </w:rPr>
      </w:pPr>
      <w:r w:rsidRPr="00FC7252">
        <w:rPr>
          <w:rFonts w:ascii="Arial" w:hAnsi="Arial" w:cs="Arial"/>
        </w:rPr>
        <w:t>The laboratory has implemented a comprehensive and controlled method validation system that fulfills all requirements of ISO/IEC 17025:2017 Clause 7.2.2 (Subclauses 7.2.2.1–7.2.2.4). All validation activities are documented, reviewed, and approved by competent personnel. Performance characteristics are relevant to customer needs and consistent with specified requirements, ensuring reliability, accuracy, and traceability of analytical results.</w:t>
      </w:r>
      <w:r w:rsidR="005307BA">
        <w:rPr>
          <w:rFonts w:ascii="Arial" w:hAnsi="Arial" w:cs="Arial"/>
        </w:rPr>
        <w:t xml:space="preserve"> Statement of fitness for intended use has been defined in each method validation conclusion.</w:t>
      </w:r>
    </w:p>
    <w:p w14:paraId="08CA9AD7" w14:textId="77777777" w:rsidR="00112485" w:rsidRPr="00FC7252" w:rsidRDefault="00406F5B" w:rsidP="00FC7252">
      <w:pPr>
        <w:pStyle w:val="Heading2"/>
        <w:rPr>
          <w:rFonts w:ascii="Arial" w:hAnsi="Arial" w:cs="Arial"/>
        </w:rPr>
      </w:pPr>
      <w:r w:rsidRPr="00FC7252">
        <w:rPr>
          <w:rFonts w:ascii="Arial" w:hAnsi="Arial" w:cs="Arial"/>
        </w:rPr>
        <w:t>5. REFERENCES</w:t>
      </w:r>
    </w:p>
    <w:p w14:paraId="793B37C1" w14:textId="77777777" w:rsidR="005307BA" w:rsidRDefault="00406F5B" w:rsidP="005307BA">
      <w:pPr>
        <w:pStyle w:val="ListParagraph"/>
        <w:numPr>
          <w:ilvl w:val="0"/>
          <w:numId w:val="22"/>
        </w:numPr>
        <w:rPr>
          <w:rFonts w:ascii="Arial" w:hAnsi="Arial" w:cs="Arial"/>
        </w:rPr>
      </w:pPr>
      <w:r w:rsidRPr="005307BA">
        <w:rPr>
          <w:rFonts w:ascii="Arial" w:hAnsi="Arial" w:cs="Arial"/>
        </w:rPr>
        <w:t>ISO/IEC 17025:2017 – General Requirements for the Competence of Testing and Calibration Laboratories</w:t>
      </w:r>
    </w:p>
    <w:p w14:paraId="4CCC4A00" w14:textId="0B7BC602" w:rsidR="005307BA" w:rsidRPr="005307BA" w:rsidRDefault="00406F5B" w:rsidP="005307BA">
      <w:pPr>
        <w:pStyle w:val="ListParagraph"/>
        <w:numPr>
          <w:ilvl w:val="0"/>
          <w:numId w:val="22"/>
        </w:numPr>
        <w:rPr>
          <w:rFonts w:ascii="Arial" w:hAnsi="Arial" w:cs="Arial"/>
        </w:rPr>
      </w:pPr>
      <w:r w:rsidRPr="005307BA">
        <w:rPr>
          <w:rFonts w:ascii="Arial" w:hAnsi="Arial" w:cs="Arial"/>
        </w:rPr>
        <w:t xml:space="preserve">SANAS </w:t>
      </w:r>
      <w:r w:rsidR="005307BA">
        <w:rPr>
          <w:rFonts w:ascii="Arial" w:hAnsi="Arial" w:cs="Arial"/>
        </w:rPr>
        <w:t>TR-26</w:t>
      </w:r>
      <w:r w:rsidRPr="005307BA">
        <w:rPr>
          <w:rFonts w:ascii="Arial" w:hAnsi="Arial" w:cs="Arial"/>
        </w:rPr>
        <w:t xml:space="preserve"> –</w:t>
      </w:r>
      <w:r w:rsidR="005307BA">
        <w:rPr>
          <w:rFonts w:ascii="Arial" w:hAnsi="Arial" w:cs="Arial"/>
        </w:rPr>
        <w:t xml:space="preserve"> </w:t>
      </w:r>
      <w:r w:rsidR="005307BA" w:rsidRPr="005307BA">
        <w:rPr>
          <w:rFonts w:ascii="Arial" w:hAnsi="Arial" w:cs="Arial"/>
        </w:rPr>
        <w:t>Criteria for Validation of Methods used by Chemical Laboratories in the Coal, Oil, Petroleum, Metals and Minerals, Food, Pharmaceutical, Water and Related Industries</w:t>
      </w:r>
    </w:p>
    <w:p w14:paraId="5FA2D842" w14:textId="101DB575" w:rsidR="00112485" w:rsidRPr="005307BA" w:rsidRDefault="00406F5B" w:rsidP="005307BA">
      <w:pPr>
        <w:pStyle w:val="ListParagraph"/>
        <w:numPr>
          <w:ilvl w:val="0"/>
          <w:numId w:val="22"/>
        </w:numPr>
        <w:rPr>
          <w:rFonts w:ascii="Arial" w:hAnsi="Arial" w:cs="Arial"/>
        </w:rPr>
      </w:pPr>
      <w:r w:rsidRPr="005307BA">
        <w:rPr>
          <w:rFonts w:ascii="Arial" w:hAnsi="Arial" w:cs="Arial"/>
        </w:rPr>
        <w:t>Laboratory SOPs for Proximate Analysis and Calorific Value</w:t>
      </w:r>
    </w:p>
    <w:sectPr w:rsidR="00112485" w:rsidRPr="005307B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5FEC" w14:textId="77777777" w:rsidR="005307BA" w:rsidRDefault="005307BA" w:rsidP="005307BA">
      <w:pPr>
        <w:spacing w:after="0" w:line="240" w:lineRule="auto"/>
      </w:pPr>
      <w:r>
        <w:separator/>
      </w:r>
    </w:p>
  </w:endnote>
  <w:endnote w:type="continuationSeparator" w:id="0">
    <w:p w14:paraId="297B4F25" w14:textId="77777777" w:rsidR="005307BA" w:rsidRDefault="005307BA" w:rsidP="00530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292A" w14:textId="77777777" w:rsidR="005307BA" w:rsidRDefault="005307BA" w:rsidP="005307BA">
      <w:pPr>
        <w:spacing w:after="0" w:line="240" w:lineRule="auto"/>
      </w:pPr>
      <w:r>
        <w:separator/>
      </w:r>
    </w:p>
  </w:footnote>
  <w:footnote w:type="continuationSeparator" w:id="0">
    <w:p w14:paraId="24710CCD" w14:textId="77777777" w:rsidR="005307BA" w:rsidRDefault="005307BA" w:rsidP="00530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098B" w14:textId="2AD06FDC" w:rsidR="005307BA" w:rsidRPr="002D5CAD" w:rsidRDefault="002D5CAD" w:rsidP="002D5CAD">
    <w:pPr>
      <w:pStyle w:val="Header"/>
      <w:jc w:val="right"/>
      <w:rPr>
        <w:b/>
        <w:bCs/>
      </w:rPr>
    </w:pPr>
    <w:r w:rsidRPr="002D5CAD">
      <w:rPr>
        <w:b/>
        <w:bCs/>
        <w:noProof/>
        <w:sz w:val="24"/>
        <w:szCs w:val="24"/>
      </w:rPr>
      <w:drawing>
        <wp:anchor distT="0" distB="0" distL="114300" distR="114300" simplePos="0" relativeHeight="251657216" behindDoc="0" locked="0" layoutInCell="1" allowOverlap="1" wp14:anchorId="64D383F3" wp14:editId="7B449042">
          <wp:simplePos x="0" y="0"/>
          <wp:positionH relativeFrom="column">
            <wp:posOffset>-590549</wp:posOffset>
          </wp:positionH>
          <wp:positionV relativeFrom="paragraph">
            <wp:posOffset>-247650</wp:posOffset>
          </wp:positionV>
          <wp:extent cx="730250" cy="702096"/>
          <wp:effectExtent l="0" t="0" r="0" b="3175"/>
          <wp:wrapNone/>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2850" cy="704595"/>
                  </a:xfrm>
                  <a:prstGeom prst="rect">
                    <a:avLst/>
                  </a:prstGeom>
                </pic:spPr>
              </pic:pic>
            </a:graphicData>
          </a:graphic>
          <wp14:sizeRelH relativeFrom="margin">
            <wp14:pctWidth>0</wp14:pctWidth>
          </wp14:sizeRelH>
          <wp14:sizeRelV relativeFrom="margin">
            <wp14:pctHeight>0</wp14:pctHeight>
          </wp14:sizeRelV>
        </wp:anchor>
      </w:drawing>
    </w:r>
    <w:r w:rsidRPr="002D5CAD">
      <w:rPr>
        <w:b/>
        <w:bCs/>
      </w:rPr>
      <w:t>AS001MMV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85242"/>
    <w:multiLevelType w:val="hybridMultilevel"/>
    <w:tmpl w:val="D28E49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67436BF"/>
    <w:multiLevelType w:val="hybridMultilevel"/>
    <w:tmpl w:val="DB0A88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0C67081D"/>
    <w:multiLevelType w:val="hybridMultilevel"/>
    <w:tmpl w:val="FFA62B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DF209A4"/>
    <w:multiLevelType w:val="hybridMultilevel"/>
    <w:tmpl w:val="221844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3744764"/>
    <w:multiLevelType w:val="hybridMultilevel"/>
    <w:tmpl w:val="FF8AE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BE82883"/>
    <w:multiLevelType w:val="hybridMultilevel"/>
    <w:tmpl w:val="B77EE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DEC418B"/>
    <w:multiLevelType w:val="hybridMultilevel"/>
    <w:tmpl w:val="6AC21B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58938D1"/>
    <w:multiLevelType w:val="hybridMultilevel"/>
    <w:tmpl w:val="C0483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8EA5C40"/>
    <w:multiLevelType w:val="hybridMultilevel"/>
    <w:tmpl w:val="8EE448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97101FD"/>
    <w:multiLevelType w:val="hybridMultilevel"/>
    <w:tmpl w:val="C74E78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FBF6332"/>
    <w:multiLevelType w:val="hybridMultilevel"/>
    <w:tmpl w:val="853495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53A229D"/>
    <w:multiLevelType w:val="hybridMultilevel"/>
    <w:tmpl w:val="455C68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27F46CA"/>
    <w:multiLevelType w:val="hybridMultilevel"/>
    <w:tmpl w:val="03B20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24483529">
    <w:abstractNumId w:val="8"/>
  </w:num>
  <w:num w:numId="2" w16cid:durableId="1503857398">
    <w:abstractNumId w:val="6"/>
  </w:num>
  <w:num w:numId="3" w16cid:durableId="478881042">
    <w:abstractNumId w:val="5"/>
  </w:num>
  <w:num w:numId="4" w16cid:durableId="1569878657">
    <w:abstractNumId w:val="4"/>
  </w:num>
  <w:num w:numId="5" w16cid:durableId="327515901">
    <w:abstractNumId w:val="7"/>
  </w:num>
  <w:num w:numId="6" w16cid:durableId="940793709">
    <w:abstractNumId w:val="3"/>
  </w:num>
  <w:num w:numId="7" w16cid:durableId="746803372">
    <w:abstractNumId w:val="2"/>
  </w:num>
  <w:num w:numId="8" w16cid:durableId="958799668">
    <w:abstractNumId w:val="1"/>
  </w:num>
  <w:num w:numId="9" w16cid:durableId="1596598781">
    <w:abstractNumId w:val="0"/>
  </w:num>
  <w:num w:numId="10" w16cid:durableId="430053300">
    <w:abstractNumId w:val="11"/>
  </w:num>
  <w:num w:numId="11" w16cid:durableId="1431706733">
    <w:abstractNumId w:val="14"/>
  </w:num>
  <w:num w:numId="12" w16cid:durableId="943726242">
    <w:abstractNumId w:val="19"/>
  </w:num>
  <w:num w:numId="13" w16cid:durableId="1737975873">
    <w:abstractNumId w:val="20"/>
  </w:num>
  <w:num w:numId="14" w16cid:durableId="629483954">
    <w:abstractNumId w:val="17"/>
  </w:num>
  <w:num w:numId="15" w16cid:durableId="309553401">
    <w:abstractNumId w:val="16"/>
  </w:num>
  <w:num w:numId="16" w16cid:durableId="1525095174">
    <w:abstractNumId w:val="21"/>
  </w:num>
  <w:num w:numId="17" w16cid:durableId="625163458">
    <w:abstractNumId w:val="13"/>
  </w:num>
  <w:num w:numId="18" w16cid:durableId="59058571">
    <w:abstractNumId w:val="9"/>
  </w:num>
  <w:num w:numId="19" w16cid:durableId="1896087991">
    <w:abstractNumId w:val="10"/>
  </w:num>
  <w:num w:numId="20" w16cid:durableId="420760104">
    <w:abstractNumId w:val="12"/>
  </w:num>
  <w:num w:numId="21" w16cid:durableId="1774856920">
    <w:abstractNumId w:val="18"/>
  </w:num>
  <w:num w:numId="22" w16cid:durableId="16147511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485"/>
    <w:rsid w:val="0015074B"/>
    <w:rsid w:val="0029639D"/>
    <w:rsid w:val="002D5CAD"/>
    <w:rsid w:val="00326F90"/>
    <w:rsid w:val="0036130D"/>
    <w:rsid w:val="00406F5B"/>
    <w:rsid w:val="005307BA"/>
    <w:rsid w:val="006B07E7"/>
    <w:rsid w:val="007A6305"/>
    <w:rsid w:val="00AA1D8D"/>
    <w:rsid w:val="00B47730"/>
    <w:rsid w:val="00CB0664"/>
    <w:rsid w:val="00FC693F"/>
    <w:rsid w:val="00FC72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66D24"/>
  <w14:defaultImageDpi w14:val="300"/>
  <w15:docId w15:val="{1544570F-608B-4712-87B8-F3157351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3</cp:revision>
  <dcterms:created xsi:type="dcterms:W3CDTF">2025-10-20T08:59:00Z</dcterms:created>
  <dcterms:modified xsi:type="dcterms:W3CDTF">2025-10-20T09:05:00Z</dcterms:modified>
  <cp:category/>
</cp:coreProperties>
</file>