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8C963" w14:textId="77777777" w:rsidR="00F1214B" w:rsidRPr="0023130B" w:rsidRDefault="00A636FA" w:rsidP="002236C5">
      <w:pPr>
        <w:pStyle w:val="Title"/>
        <w:jc w:val="center"/>
        <w:rPr>
          <w:rFonts w:ascii="Arial" w:hAnsi="Arial" w:cs="Arial"/>
        </w:rPr>
      </w:pPr>
      <w:r w:rsidRPr="0023130B">
        <w:rPr>
          <w:rFonts w:ascii="Arial" w:hAnsi="Arial" w:cs="Arial"/>
        </w:rPr>
        <w:t>Method Validation Report</w:t>
      </w:r>
    </w:p>
    <w:p w14:paraId="34D28E11" w14:textId="77777777" w:rsidR="00F1214B" w:rsidRPr="0023130B" w:rsidRDefault="00A636FA">
      <w:pPr>
        <w:rPr>
          <w:rFonts w:ascii="Arial" w:hAnsi="Arial" w:cs="Arial"/>
        </w:rPr>
      </w:pPr>
      <w:r w:rsidRPr="0023130B">
        <w:rPr>
          <w:rFonts w:ascii="Arial" w:hAnsi="Arial" w:cs="Arial"/>
        </w:rPr>
        <w:t>Test Method: Determination of Volatile Matter</w:t>
      </w:r>
    </w:p>
    <w:p w14:paraId="0CA0F760" w14:textId="77777777" w:rsidR="00F1214B" w:rsidRPr="0023130B" w:rsidRDefault="00A636FA">
      <w:pPr>
        <w:rPr>
          <w:rFonts w:ascii="Arial" w:hAnsi="Arial" w:cs="Arial"/>
        </w:rPr>
      </w:pPr>
      <w:r w:rsidRPr="0023130B">
        <w:rPr>
          <w:rFonts w:ascii="Arial" w:hAnsi="Arial" w:cs="Arial"/>
        </w:rPr>
        <w:t>Standard Method: ISO 562</w:t>
      </w:r>
    </w:p>
    <w:p w14:paraId="163ECAA6" w14:textId="77777777" w:rsidR="00F1214B" w:rsidRPr="0023130B" w:rsidRDefault="00A636FA">
      <w:pPr>
        <w:rPr>
          <w:rFonts w:ascii="Arial" w:hAnsi="Arial" w:cs="Arial"/>
        </w:rPr>
      </w:pPr>
      <w:r w:rsidRPr="0023130B">
        <w:rPr>
          <w:rFonts w:ascii="Arial" w:hAnsi="Arial" w:cs="Arial"/>
        </w:rPr>
        <w:t>Matrix: Coal samples</w:t>
      </w:r>
    </w:p>
    <w:p w14:paraId="01F0F6F2" w14:textId="66F9E679" w:rsidR="00F1214B" w:rsidRPr="0023130B" w:rsidRDefault="00A636FA">
      <w:pPr>
        <w:rPr>
          <w:rFonts w:ascii="Arial" w:hAnsi="Arial" w:cs="Arial"/>
        </w:rPr>
      </w:pPr>
      <w:r w:rsidRPr="0023130B">
        <w:rPr>
          <w:rFonts w:ascii="Arial" w:hAnsi="Arial" w:cs="Arial"/>
        </w:rPr>
        <w:t xml:space="preserve">Laboratory: </w:t>
      </w:r>
      <w:r w:rsidR="00CB57E6" w:rsidRPr="0023130B">
        <w:rPr>
          <w:rFonts w:ascii="Arial" w:hAnsi="Arial" w:cs="Arial"/>
        </w:rPr>
        <w:t xml:space="preserve">AzureSky </w:t>
      </w:r>
    </w:p>
    <w:p w14:paraId="143E5954" w14:textId="6372DCDE" w:rsidR="00F1214B" w:rsidRPr="0023130B" w:rsidRDefault="00A636FA">
      <w:pPr>
        <w:rPr>
          <w:rFonts w:ascii="Arial" w:hAnsi="Arial" w:cs="Arial"/>
        </w:rPr>
      </w:pPr>
      <w:r w:rsidRPr="0023130B">
        <w:rPr>
          <w:rFonts w:ascii="Arial" w:hAnsi="Arial" w:cs="Arial"/>
        </w:rPr>
        <w:t xml:space="preserve">Analyst: </w:t>
      </w:r>
      <w:r w:rsidR="00CB57E6" w:rsidRPr="0023130B">
        <w:rPr>
          <w:rFonts w:ascii="Arial" w:hAnsi="Arial" w:cs="Arial"/>
        </w:rPr>
        <w:t>Keitumets</w:t>
      </w:r>
      <w:r w:rsidR="00634903" w:rsidRPr="0023130B">
        <w:rPr>
          <w:rFonts w:ascii="Arial" w:hAnsi="Arial" w:cs="Arial"/>
        </w:rPr>
        <w:t>e</w:t>
      </w:r>
      <w:r w:rsidR="000B5273" w:rsidRPr="0023130B">
        <w:rPr>
          <w:rFonts w:ascii="Arial" w:hAnsi="Arial" w:cs="Arial"/>
        </w:rPr>
        <w:t xml:space="preserve"> Maleka</w:t>
      </w:r>
    </w:p>
    <w:p w14:paraId="06DD3AA8" w14:textId="325180A1" w:rsidR="00F1214B" w:rsidRPr="0023130B" w:rsidRDefault="00A636FA">
      <w:pPr>
        <w:rPr>
          <w:rFonts w:ascii="Arial" w:hAnsi="Arial" w:cs="Arial"/>
        </w:rPr>
      </w:pPr>
      <w:r w:rsidRPr="0023130B">
        <w:rPr>
          <w:rFonts w:ascii="Arial" w:hAnsi="Arial" w:cs="Arial"/>
        </w:rPr>
        <w:t xml:space="preserve">Date: </w:t>
      </w:r>
      <w:r w:rsidR="009B10CC" w:rsidRPr="0023130B">
        <w:rPr>
          <w:rFonts w:ascii="Arial" w:hAnsi="Arial" w:cs="Arial"/>
        </w:rPr>
        <w:t xml:space="preserve">06 </w:t>
      </w:r>
      <w:r w:rsidR="00571325" w:rsidRPr="0023130B">
        <w:rPr>
          <w:rFonts w:ascii="Arial" w:hAnsi="Arial" w:cs="Arial"/>
        </w:rPr>
        <w:t>May to</w:t>
      </w:r>
      <w:r w:rsidR="008102E0" w:rsidRPr="0023130B">
        <w:rPr>
          <w:rFonts w:ascii="Arial" w:hAnsi="Arial" w:cs="Arial"/>
        </w:rPr>
        <w:t xml:space="preserve"> 2</w:t>
      </w:r>
      <w:r w:rsidR="00571325" w:rsidRPr="0023130B">
        <w:rPr>
          <w:rFonts w:ascii="Arial" w:hAnsi="Arial" w:cs="Arial"/>
        </w:rPr>
        <w:t>3</w:t>
      </w:r>
      <w:r w:rsidR="008102E0" w:rsidRPr="0023130B">
        <w:rPr>
          <w:rFonts w:ascii="Arial" w:hAnsi="Arial" w:cs="Arial"/>
        </w:rPr>
        <w:t xml:space="preserve"> June 2025</w:t>
      </w:r>
    </w:p>
    <w:p w14:paraId="701FF188" w14:textId="77777777" w:rsidR="00F1214B" w:rsidRPr="0023130B" w:rsidRDefault="00A636FA">
      <w:pPr>
        <w:pStyle w:val="Heading1"/>
        <w:rPr>
          <w:rFonts w:ascii="Arial" w:hAnsi="Arial" w:cs="Arial"/>
        </w:rPr>
      </w:pPr>
      <w:r w:rsidRPr="0023130B">
        <w:rPr>
          <w:rFonts w:ascii="Arial" w:hAnsi="Arial" w:cs="Arial"/>
        </w:rPr>
        <w:t>1. Purpose</w:t>
      </w:r>
    </w:p>
    <w:p w14:paraId="1481D895" w14:textId="77777777" w:rsidR="00F1214B" w:rsidRPr="0023130B" w:rsidRDefault="00A636FA">
      <w:pPr>
        <w:rPr>
          <w:rFonts w:ascii="Arial" w:hAnsi="Arial" w:cs="Arial"/>
        </w:rPr>
      </w:pPr>
      <w:r w:rsidRPr="0023130B">
        <w:rPr>
          <w:rFonts w:ascii="Arial" w:hAnsi="Arial" w:cs="Arial"/>
        </w:rPr>
        <w:t>To validate the laboratory’s method for determining volatile matter in coal in accordance with ISO 562, ensuring the method is fit for its intended use and meets ISO/IEC 17025 requirements.</w:t>
      </w:r>
    </w:p>
    <w:p w14:paraId="545E8E71" w14:textId="77777777" w:rsidR="00F1214B" w:rsidRPr="0023130B" w:rsidRDefault="00A636FA">
      <w:pPr>
        <w:pStyle w:val="Heading1"/>
        <w:rPr>
          <w:rFonts w:ascii="Arial" w:hAnsi="Arial" w:cs="Arial"/>
        </w:rPr>
      </w:pPr>
      <w:r w:rsidRPr="0023130B">
        <w:rPr>
          <w:rFonts w:ascii="Arial" w:hAnsi="Arial" w:cs="Arial"/>
        </w:rPr>
        <w:t>2. Scope</w:t>
      </w:r>
    </w:p>
    <w:p w14:paraId="4A8B5560" w14:textId="77777777" w:rsidR="00F1214B" w:rsidRPr="0023130B" w:rsidRDefault="00A636FA">
      <w:pPr>
        <w:rPr>
          <w:rFonts w:ascii="Arial" w:hAnsi="Arial" w:cs="Arial"/>
        </w:rPr>
      </w:pPr>
      <w:r w:rsidRPr="0023130B">
        <w:rPr>
          <w:rFonts w:ascii="Arial" w:hAnsi="Arial" w:cs="Arial"/>
        </w:rPr>
        <w:t>This validation covers volatile matter determination for various coal types received in the laboratory, in compliance with ISO 562.</w:t>
      </w:r>
    </w:p>
    <w:p w14:paraId="5E5712EC" w14:textId="77777777" w:rsidR="00F1214B" w:rsidRPr="0023130B" w:rsidRDefault="00A636FA">
      <w:pPr>
        <w:pStyle w:val="Heading1"/>
        <w:rPr>
          <w:rFonts w:ascii="Arial" w:hAnsi="Arial" w:cs="Arial"/>
        </w:rPr>
      </w:pPr>
      <w:r w:rsidRPr="0023130B">
        <w:rPr>
          <w:rFonts w:ascii="Arial" w:hAnsi="Arial" w:cs="Arial"/>
        </w:rPr>
        <w:t>3. References</w:t>
      </w:r>
    </w:p>
    <w:p w14:paraId="4D7DD9C6" w14:textId="77777777" w:rsidR="00F1214B" w:rsidRPr="0023130B" w:rsidRDefault="00A636FA">
      <w:pPr>
        <w:rPr>
          <w:rFonts w:ascii="Arial" w:hAnsi="Arial" w:cs="Arial"/>
        </w:rPr>
      </w:pPr>
      <w:r w:rsidRPr="0023130B">
        <w:rPr>
          <w:rFonts w:ascii="Arial" w:hAnsi="Arial" w:cs="Arial"/>
        </w:rPr>
        <w:t>- ISO 562: Hard coal and coke — Determination of volatile matter</w:t>
      </w:r>
    </w:p>
    <w:p w14:paraId="70186C4D" w14:textId="77777777" w:rsidR="00F1214B" w:rsidRPr="0023130B" w:rsidRDefault="00A636FA">
      <w:pPr>
        <w:rPr>
          <w:rFonts w:ascii="Arial" w:hAnsi="Arial" w:cs="Arial"/>
        </w:rPr>
      </w:pPr>
      <w:r w:rsidRPr="0023130B">
        <w:rPr>
          <w:rFonts w:ascii="Arial" w:hAnsi="Arial" w:cs="Arial"/>
        </w:rPr>
        <w:t>- ISO/IEC 17025:2017</w:t>
      </w:r>
    </w:p>
    <w:p w14:paraId="73FFAAF9" w14:textId="77777777" w:rsidR="00F1214B" w:rsidRPr="0023130B" w:rsidRDefault="00A636FA">
      <w:pPr>
        <w:rPr>
          <w:rFonts w:ascii="Arial" w:hAnsi="Arial" w:cs="Arial"/>
        </w:rPr>
      </w:pPr>
      <w:r w:rsidRPr="0023130B">
        <w:rPr>
          <w:rFonts w:ascii="Arial" w:hAnsi="Arial" w:cs="Arial"/>
        </w:rPr>
        <w:t>- Laboratory Quality Manual</w:t>
      </w:r>
    </w:p>
    <w:p w14:paraId="324F0CF7" w14:textId="77777777" w:rsidR="00F1214B" w:rsidRPr="0023130B" w:rsidRDefault="00A636FA">
      <w:pPr>
        <w:pStyle w:val="Heading1"/>
        <w:rPr>
          <w:rFonts w:ascii="Arial" w:hAnsi="Arial" w:cs="Arial"/>
        </w:rPr>
      </w:pPr>
      <w:r w:rsidRPr="0023130B">
        <w:rPr>
          <w:rFonts w:ascii="Arial" w:hAnsi="Arial" w:cs="Arial"/>
        </w:rPr>
        <w:lastRenderedPageBreak/>
        <w:t>4. Validation Parameters &amp; Results</w:t>
      </w:r>
    </w:p>
    <w:tbl>
      <w:tblPr>
        <w:tblStyle w:val="TableGrid"/>
        <w:tblW w:w="9174" w:type="dxa"/>
        <w:tblInd w:w="-318" w:type="dxa"/>
        <w:tblLook w:val="04A0" w:firstRow="1" w:lastRow="0" w:firstColumn="1" w:lastColumn="0" w:noHBand="0" w:noVBand="1"/>
      </w:tblPr>
      <w:tblGrid>
        <w:gridCol w:w="1446"/>
        <w:gridCol w:w="2374"/>
        <w:gridCol w:w="1176"/>
        <w:gridCol w:w="1269"/>
        <w:gridCol w:w="2909"/>
      </w:tblGrid>
      <w:tr w:rsidR="00F714ED" w:rsidRPr="0023130B" w14:paraId="70BF61EA" w14:textId="77777777" w:rsidTr="00F714ED">
        <w:trPr>
          <w:trHeight w:val="404"/>
        </w:trPr>
        <w:tc>
          <w:tcPr>
            <w:tcW w:w="1592" w:type="dxa"/>
          </w:tcPr>
          <w:p w14:paraId="1DB138F9" w14:textId="77777777" w:rsidR="00F1214B" w:rsidRPr="0023130B" w:rsidRDefault="00A636FA">
            <w:pPr>
              <w:rPr>
                <w:rFonts w:ascii="Arial" w:hAnsi="Arial" w:cs="Arial"/>
                <w:b/>
                <w:bCs/>
              </w:rPr>
            </w:pPr>
            <w:r w:rsidRPr="0023130B">
              <w:rPr>
                <w:rFonts w:ascii="Arial" w:hAnsi="Arial" w:cs="Arial"/>
                <w:b/>
                <w:bCs/>
              </w:rPr>
              <w:t>Parameter</w:t>
            </w:r>
          </w:p>
        </w:tc>
        <w:tc>
          <w:tcPr>
            <w:tcW w:w="2382" w:type="dxa"/>
          </w:tcPr>
          <w:p w14:paraId="32E368BF" w14:textId="77777777" w:rsidR="00F1214B" w:rsidRPr="0023130B" w:rsidRDefault="00A636FA">
            <w:pPr>
              <w:rPr>
                <w:rFonts w:ascii="Arial" w:hAnsi="Arial" w:cs="Arial"/>
                <w:b/>
                <w:bCs/>
              </w:rPr>
            </w:pPr>
            <w:r w:rsidRPr="0023130B">
              <w:rPr>
                <w:rFonts w:ascii="Arial" w:hAnsi="Arial" w:cs="Arial"/>
                <w:b/>
                <w:bCs/>
              </w:rPr>
              <w:t>Requirement</w:t>
            </w:r>
          </w:p>
        </w:tc>
        <w:tc>
          <w:tcPr>
            <w:tcW w:w="1173" w:type="dxa"/>
          </w:tcPr>
          <w:p w14:paraId="59363B61" w14:textId="77777777" w:rsidR="00F1214B" w:rsidRPr="0023130B" w:rsidRDefault="00A636FA">
            <w:pPr>
              <w:rPr>
                <w:rFonts w:ascii="Arial" w:hAnsi="Arial" w:cs="Arial"/>
                <w:b/>
                <w:bCs/>
              </w:rPr>
            </w:pPr>
            <w:r w:rsidRPr="0023130B">
              <w:rPr>
                <w:rFonts w:ascii="Arial" w:hAnsi="Arial" w:cs="Arial"/>
                <w:b/>
                <w:bCs/>
              </w:rPr>
              <w:t>How to Evaluate</w:t>
            </w:r>
          </w:p>
        </w:tc>
        <w:tc>
          <w:tcPr>
            <w:tcW w:w="1184" w:type="dxa"/>
          </w:tcPr>
          <w:p w14:paraId="1090E9D5" w14:textId="77777777" w:rsidR="00F1214B" w:rsidRPr="0023130B" w:rsidRDefault="00A636FA">
            <w:pPr>
              <w:rPr>
                <w:rFonts w:ascii="Arial" w:hAnsi="Arial" w:cs="Arial"/>
                <w:b/>
                <w:bCs/>
              </w:rPr>
            </w:pPr>
            <w:r w:rsidRPr="0023130B">
              <w:rPr>
                <w:rFonts w:ascii="Arial" w:hAnsi="Arial" w:cs="Arial"/>
                <w:b/>
                <w:bCs/>
              </w:rPr>
              <w:t>Acceptance Criteria</w:t>
            </w:r>
          </w:p>
        </w:tc>
        <w:tc>
          <w:tcPr>
            <w:tcW w:w="2843" w:type="dxa"/>
          </w:tcPr>
          <w:p w14:paraId="226751F1" w14:textId="77777777" w:rsidR="00F1214B" w:rsidRPr="0023130B" w:rsidRDefault="00A636FA">
            <w:pPr>
              <w:rPr>
                <w:rFonts w:ascii="Arial" w:hAnsi="Arial" w:cs="Arial"/>
                <w:b/>
                <w:bCs/>
              </w:rPr>
            </w:pPr>
            <w:r w:rsidRPr="0023130B">
              <w:rPr>
                <w:rFonts w:ascii="Arial" w:hAnsi="Arial" w:cs="Arial"/>
                <w:b/>
                <w:bCs/>
              </w:rPr>
              <w:t>Results</w:t>
            </w:r>
          </w:p>
        </w:tc>
      </w:tr>
      <w:tr w:rsidR="00F714ED" w:rsidRPr="0023130B" w14:paraId="3449787D" w14:textId="77777777" w:rsidTr="00F714ED">
        <w:trPr>
          <w:trHeight w:val="1007"/>
        </w:trPr>
        <w:tc>
          <w:tcPr>
            <w:tcW w:w="1592" w:type="dxa"/>
          </w:tcPr>
          <w:p w14:paraId="791C4644" w14:textId="77777777" w:rsidR="00F1214B" w:rsidRPr="0023130B" w:rsidRDefault="00A636FA">
            <w:pPr>
              <w:rPr>
                <w:rFonts w:ascii="Arial" w:hAnsi="Arial" w:cs="Arial"/>
              </w:rPr>
            </w:pPr>
            <w:r w:rsidRPr="0023130B">
              <w:rPr>
                <w:rFonts w:ascii="Arial" w:hAnsi="Arial" w:cs="Arial"/>
              </w:rPr>
              <w:t>Repeatability</w:t>
            </w:r>
          </w:p>
        </w:tc>
        <w:tc>
          <w:tcPr>
            <w:tcW w:w="2382" w:type="dxa"/>
          </w:tcPr>
          <w:p w14:paraId="4CC08D12" w14:textId="77777777" w:rsidR="00F1214B" w:rsidRPr="0023130B" w:rsidRDefault="00A636FA">
            <w:pPr>
              <w:rPr>
                <w:rFonts w:ascii="Arial" w:hAnsi="Arial" w:cs="Arial"/>
              </w:rPr>
            </w:pPr>
            <w:r w:rsidRPr="0023130B">
              <w:rPr>
                <w:rFonts w:ascii="Arial" w:hAnsi="Arial" w:cs="Arial"/>
              </w:rPr>
              <w:t>Precision under same conditions</w:t>
            </w:r>
          </w:p>
        </w:tc>
        <w:tc>
          <w:tcPr>
            <w:tcW w:w="1173" w:type="dxa"/>
          </w:tcPr>
          <w:p w14:paraId="11F0DAD0" w14:textId="284DF175" w:rsidR="00F1214B" w:rsidRPr="0023130B" w:rsidRDefault="00C22317">
            <w:pPr>
              <w:rPr>
                <w:rFonts w:ascii="Arial" w:hAnsi="Arial" w:cs="Arial"/>
              </w:rPr>
            </w:pPr>
            <w:r w:rsidRPr="0023130B">
              <w:rPr>
                <w:rFonts w:ascii="Arial" w:hAnsi="Arial" w:cs="Arial"/>
              </w:rPr>
              <w:t>10</w:t>
            </w:r>
            <w:r w:rsidR="00A636FA" w:rsidRPr="0023130B">
              <w:rPr>
                <w:rFonts w:ascii="Arial" w:hAnsi="Arial" w:cs="Arial"/>
              </w:rPr>
              <w:t xml:space="preserve"> replicates on same sample</w:t>
            </w:r>
          </w:p>
        </w:tc>
        <w:tc>
          <w:tcPr>
            <w:tcW w:w="1184" w:type="dxa"/>
          </w:tcPr>
          <w:p w14:paraId="0094F40B" w14:textId="77777777" w:rsidR="00EA3F5D" w:rsidRPr="0023130B" w:rsidRDefault="005C3759">
            <w:pPr>
              <w:rPr>
                <w:rFonts w:ascii="Arial" w:hAnsi="Arial" w:cs="Arial"/>
              </w:rPr>
            </w:pPr>
            <w:r w:rsidRPr="0023130B">
              <w:rPr>
                <w:rFonts w:ascii="Arial" w:hAnsi="Arial" w:cs="Arial"/>
              </w:rPr>
              <w:t>%RSD&lt;0.3</w:t>
            </w:r>
            <w:r w:rsidR="00EA3F5D" w:rsidRPr="0023130B">
              <w:rPr>
                <w:rFonts w:ascii="Arial" w:hAnsi="Arial" w:cs="Arial"/>
              </w:rPr>
              <w:t>.</w:t>
            </w:r>
          </w:p>
          <w:p w14:paraId="600706EC" w14:textId="165972C7" w:rsidR="00F1214B" w:rsidRPr="0023130B" w:rsidRDefault="003D3593">
            <w:pPr>
              <w:rPr>
                <w:rFonts w:ascii="Arial" w:hAnsi="Arial" w:cs="Arial"/>
              </w:rPr>
            </w:pPr>
            <w:r w:rsidRPr="0023130B">
              <w:rPr>
                <w:rFonts w:ascii="Arial" w:hAnsi="Arial" w:cs="Arial"/>
              </w:rPr>
              <w:t>3% of the mean</w:t>
            </w:r>
            <w:r w:rsidR="00D076D4" w:rsidRPr="0023130B">
              <w:rPr>
                <w:rFonts w:ascii="Arial" w:hAnsi="Arial" w:cs="Arial"/>
              </w:rPr>
              <w:t>,</w:t>
            </w:r>
            <w:r w:rsidR="00903F9C" w:rsidRPr="0023130B">
              <w:rPr>
                <w:rFonts w:ascii="Arial" w:hAnsi="Arial" w:cs="Arial"/>
              </w:rPr>
              <w:t xml:space="preserve"> for vol value</w:t>
            </w:r>
            <w:r w:rsidR="00D076D4" w:rsidRPr="0023130B">
              <w:rPr>
                <w:rFonts w:ascii="Arial" w:hAnsi="Arial" w:cs="Arial"/>
              </w:rPr>
              <w:t>s &gt;10%</w:t>
            </w:r>
          </w:p>
        </w:tc>
        <w:tc>
          <w:tcPr>
            <w:tcW w:w="2843" w:type="dxa"/>
          </w:tcPr>
          <w:p w14:paraId="70A634B8" w14:textId="77777777" w:rsidR="0004278B" w:rsidRPr="0023130B" w:rsidRDefault="00821FAA" w:rsidP="00323712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</w:rPr>
            </w:pPr>
            <w:r w:rsidRPr="0023130B">
              <w:rPr>
                <w:rFonts w:ascii="Arial" w:hAnsi="Arial" w:cs="Arial"/>
              </w:rPr>
              <w:t>Repeata</w:t>
            </w:r>
            <w:r w:rsidR="00323712" w:rsidRPr="0023130B">
              <w:rPr>
                <w:rFonts w:ascii="Arial" w:hAnsi="Arial" w:cs="Arial"/>
              </w:rPr>
              <w:t>bility:</w:t>
            </w:r>
            <w:r w:rsidR="0004278B" w:rsidRPr="0023130B">
              <w:rPr>
                <w:rFonts w:ascii="Arial" w:hAnsi="Arial" w:cs="Arial"/>
              </w:rPr>
              <w:t>0.41</w:t>
            </w:r>
            <w:r w:rsidR="00672DC8" w:rsidRPr="0023130B">
              <w:rPr>
                <w:rFonts w:ascii="Arial" w:hAnsi="Arial" w:cs="Arial"/>
              </w:rPr>
              <w:t>7%</w:t>
            </w:r>
          </w:p>
          <w:p w14:paraId="08A16FC4" w14:textId="47900087" w:rsidR="00323712" w:rsidRPr="0023130B" w:rsidRDefault="00205FA1" w:rsidP="00323712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</w:rPr>
            </w:pPr>
            <w:r w:rsidRPr="0023130B">
              <w:rPr>
                <w:rFonts w:ascii="Arial" w:hAnsi="Arial" w:cs="Arial"/>
              </w:rPr>
              <w:t>%RSD values 0.518</w:t>
            </w:r>
            <w:r w:rsidR="00614AA5" w:rsidRPr="0023130B">
              <w:rPr>
                <w:rFonts w:ascii="Arial" w:hAnsi="Arial" w:cs="Arial"/>
              </w:rPr>
              <w:t xml:space="preserve"> and 0.484, for </w:t>
            </w:r>
            <w:r w:rsidR="00BC32D5" w:rsidRPr="0023130B">
              <w:rPr>
                <w:rFonts w:ascii="Arial" w:hAnsi="Arial" w:cs="Arial"/>
              </w:rPr>
              <w:t>analysts</w:t>
            </w:r>
            <w:r w:rsidR="00614AA5" w:rsidRPr="0023130B">
              <w:rPr>
                <w:rFonts w:ascii="Arial" w:hAnsi="Arial" w:cs="Arial"/>
              </w:rPr>
              <w:t xml:space="preserve"> 1 and 2; respectively.</w:t>
            </w:r>
          </w:p>
        </w:tc>
      </w:tr>
      <w:tr w:rsidR="00F714ED" w:rsidRPr="0023130B" w14:paraId="56FBDA0F" w14:textId="77777777" w:rsidTr="00F714ED">
        <w:trPr>
          <w:trHeight w:val="810"/>
        </w:trPr>
        <w:tc>
          <w:tcPr>
            <w:tcW w:w="1592" w:type="dxa"/>
          </w:tcPr>
          <w:p w14:paraId="01A0156D" w14:textId="77777777" w:rsidR="00F1214B" w:rsidRPr="0023130B" w:rsidRDefault="00A636FA">
            <w:pPr>
              <w:rPr>
                <w:rFonts w:ascii="Arial" w:hAnsi="Arial" w:cs="Arial"/>
              </w:rPr>
            </w:pPr>
            <w:r w:rsidRPr="0023130B">
              <w:rPr>
                <w:rFonts w:ascii="Arial" w:hAnsi="Arial" w:cs="Arial"/>
              </w:rPr>
              <w:t>Reproducibility</w:t>
            </w:r>
          </w:p>
        </w:tc>
        <w:tc>
          <w:tcPr>
            <w:tcW w:w="2382" w:type="dxa"/>
          </w:tcPr>
          <w:p w14:paraId="7562AB0B" w14:textId="77777777" w:rsidR="00F1214B" w:rsidRPr="0023130B" w:rsidRDefault="00A636FA">
            <w:pPr>
              <w:rPr>
                <w:rFonts w:ascii="Arial" w:hAnsi="Arial" w:cs="Arial"/>
              </w:rPr>
            </w:pPr>
            <w:r w:rsidRPr="0023130B">
              <w:rPr>
                <w:rFonts w:ascii="Arial" w:hAnsi="Arial" w:cs="Arial"/>
              </w:rPr>
              <w:t>Precision across analysts/instruments/days</w:t>
            </w:r>
          </w:p>
        </w:tc>
        <w:tc>
          <w:tcPr>
            <w:tcW w:w="1173" w:type="dxa"/>
          </w:tcPr>
          <w:p w14:paraId="6548CAE4" w14:textId="326F8AF2" w:rsidR="00F1214B" w:rsidRPr="0023130B" w:rsidRDefault="00A636FA">
            <w:pPr>
              <w:rPr>
                <w:rFonts w:ascii="Arial" w:hAnsi="Arial" w:cs="Arial"/>
              </w:rPr>
            </w:pPr>
            <w:r w:rsidRPr="0023130B">
              <w:rPr>
                <w:rFonts w:ascii="Arial" w:hAnsi="Arial" w:cs="Arial"/>
              </w:rPr>
              <w:t xml:space="preserve">Same sample by </w:t>
            </w:r>
            <w:r w:rsidR="00A23743" w:rsidRPr="0023130B">
              <w:rPr>
                <w:rFonts w:ascii="Arial" w:hAnsi="Arial" w:cs="Arial"/>
              </w:rPr>
              <w:t>10</w:t>
            </w:r>
            <w:r w:rsidR="00DD6D80" w:rsidRPr="0023130B">
              <w:rPr>
                <w:rFonts w:ascii="Arial" w:hAnsi="Arial" w:cs="Arial"/>
              </w:rPr>
              <w:t xml:space="preserve"> </w:t>
            </w:r>
            <w:r w:rsidRPr="0023130B">
              <w:rPr>
                <w:rFonts w:ascii="Arial" w:hAnsi="Arial" w:cs="Arial"/>
              </w:rPr>
              <w:t xml:space="preserve">different </w:t>
            </w:r>
            <w:r w:rsidR="00DD6D80" w:rsidRPr="0023130B">
              <w:rPr>
                <w:rFonts w:ascii="Arial" w:hAnsi="Arial" w:cs="Arial"/>
              </w:rPr>
              <w:t>PT participants</w:t>
            </w:r>
          </w:p>
        </w:tc>
        <w:tc>
          <w:tcPr>
            <w:tcW w:w="1184" w:type="dxa"/>
          </w:tcPr>
          <w:p w14:paraId="349C88FC" w14:textId="567E6580" w:rsidR="00F1214B" w:rsidRPr="0023130B" w:rsidRDefault="00D076D4" w:rsidP="00C84F82">
            <w:pPr>
              <w:rPr>
                <w:rFonts w:ascii="Arial" w:hAnsi="Arial" w:cs="Arial"/>
              </w:rPr>
            </w:pPr>
            <w:r w:rsidRPr="0023130B">
              <w:rPr>
                <w:rFonts w:ascii="Arial" w:hAnsi="Arial" w:cs="Arial"/>
              </w:rPr>
              <w:t>0.5% or 4% of the mean</w:t>
            </w:r>
            <w:r w:rsidR="00A74954" w:rsidRPr="0023130B">
              <w:rPr>
                <w:rFonts w:ascii="Arial" w:hAnsi="Arial" w:cs="Arial"/>
              </w:rPr>
              <w:t>, whichever is greater.</w:t>
            </w:r>
          </w:p>
        </w:tc>
        <w:tc>
          <w:tcPr>
            <w:tcW w:w="2843" w:type="dxa"/>
          </w:tcPr>
          <w:p w14:paraId="7440048F" w14:textId="012DEAAA" w:rsidR="00F1214B" w:rsidRPr="0023130B" w:rsidRDefault="005C76B0">
            <w:pPr>
              <w:rPr>
                <w:rFonts w:ascii="Arial" w:hAnsi="Arial" w:cs="Arial"/>
              </w:rPr>
            </w:pPr>
            <w:r w:rsidRPr="0023130B">
              <w:rPr>
                <w:rFonts w:ascii="Arial" w:hAnsi="Arial" w:cs="Arial"/>
              </w:rPr>
              <w:t>0.327</w:t>
            </w:r>
            <w:r w:rsidR="0038534D" w:rsidRPr="0023130B">
              <w:rPr>
                <w:rFonts w:ascii="Arial" w:hAnsi="Arial" w:cs="Arial"/>
              </w:rPr>
              <w:t>%</w:t>
            </w:r>
          </w:p>
        </w:tc>
      </w:tr>
      <w:tr w:rsidR="00F714ED" w:rsidRPr="0023130B" w14:paraId="40140048" w14:textId="77777777" w:rsidTr="00F714ED">
        <w:trPr>
          <w:trHeight w:val="111"/>
        </w:trPr>
        <w:tc>
          <w:tcPr>
            <w:tcW w:w="1592" w:type="dxa"/>
          </w:tcPr>
          <w:p w14:paraId="16E951E2" w14:textId="77777777" w:rsidR="00F1214B" w:rsidRPr="0023130B" w:rsidRDefault="00A636FA">
            <w:pPr>
              <w:rPr>
                <w:rFonts w:ascii="Arial" w:hAnsi="Arial" w:cs="Arial"/>
              </w:rPr>
            </w:pPr>
            <w:r w:rsidRPr="0023130B">
              <w:rPr>
                <w:rFonts w:ascii="Arial" w:hAnsi="Arial" w:cs="Arial"/>
              </w:rPr>
              <w:t>Accuracy</w:t>
            </w:r>
          </w:p>
        </w:tc>
        <w:tc>
          <w:tcPr>
            <w:tcW w:w="2382" w:type="dxa"/>
          </w:tcPr>
          <w:p w14:paraId="0FF71C2D" w14:textId="77777777" w:rsidR="00F1214B" w:rsidRPr="0023130B" w:rsidRDefault="00A636FA">
            <w:pPr>
              <w:rPr>
                <w:rFonts w:ascii="Arial" w:hAnsi="Arial" w:cs="Arial"/>
              </w:rPr>
            </w:pPr>
            <w:r w:rsidRPr="0023130B">
              <w:rPr>
                <w:rFonts w:ascii="Arial" w:hAnsi="Arial" w:cs="Arial"/>
              </w:rPr>
              <w:t>Comparison to CRM or known value</w:t>
            </w:r>
          </w:p>
        </w:tc>
        <w:tc>
          <w:tcPr>
            <w:tcW w:w="1173" w:type="dxa"/>
          </w:tcPr>
          <w:p w14:paraId="1600B25B" w14:textId="77777777" w:rsidR="00F1214B" w:rsidRPr="0023130B" w:rsidRDefault="00A636FA">
            <w:pPr>
              <w:rPr>
                <w:rFonts w:ascii="Arial" w:hAnsi="Arial" w:cs="Arial"/>
              </w:rPr>
            </w:pPr>
            <w:r w:rsidRPr="0023130B">
              <w:rPr>
                <w:rFonts w:ascii="Arial" w:hAnsi="Arial" w:cs="Arial"/>
              </w:rPr>
              <w:t>Test CRM with known volatile matter</w:t>
            </w:r>
          </w:p>
        </w:tc>
        <w:tc>
          <w:tcPr>
            <w:tcW w:w="1184" w:type="dxa"/>
          </w:tcPr>
          <w:p w14:paraId="33C715E4" w14:textId="77777777" w:rsidR="00F1214B" w:rsidRPr="0023130B" w:rsidRDefault="00A636FA">
            <w:pPr>
              <w:rPr>
                <w:rFonts w:ascii="Arial" w:hAnsi="Arial" w:cs="Arial"/>
              </w:rPr>
            </w:pPr>
            <w:r w:rsidRPr="0023130B">
              <w:rPr>
                <w:rFonts w:ascii="Arial" w:hAnsi="Arial" w:cs="Arial"/>
              </w:rPr>
              <w:t>Recovery 98–102%</w:t>
            </w:r>
          </w:p>
        </w:tc>
        <w:tc>
          <w:tcPr>
            <w:tcW w:w="2843" w:type="dxa"/>
          </w:tcPr>
          <w:p w14:paraId="779F9495" w14:textId="7A79CD33" w:rsidR="00F1214B" w:rsidRPr="0023130B" w:rsidRDefault="00CA5B33">
            <w:pPr>
              <w:rPr>
                <w:rFonts w:ascii="Arial" w:hAnsi="Arial" w:cs="Arial"/>
              </w:rPr>
            </w:pPr>
            <w:r w:rsidRPr="0023130B">
              <w:rPr>
                <w:rFonts w:ascii="Arial" w:hAnsi="Arial" w:cs="Arial"/>
              </w:rPr>
              <w:t>99.22%</w:t>
            </w:r>
          </w:p>
        </w:tc>
      </w:tr>
      <w:tr w:rsidR="00F714ED" w:rsidRPr="0023130B" w14:paraId="6CBC1256" w14:textId="77777777" w:rsidTr="00F714ED">
        <w:trPr>
          <w:trHeight w:val="111"/>
        </w:trPr>
        <w:tc>
          <w:tcPr>
            <w:tcW w:w="1592" w:type="dxa"/>
          </w:tcPr>
          <w:p w14:paraId="6E1A135E" w14:textId="77777777" w:rsidR="00F1214B" w:rsidRPr="0023130B" w:rsidRDefault="00A636FA">
            <w:pPr>
              <w:rPr>
                <w:rFonts w:ascii="Arial" w:hAnsi="Arial" w:cs="Arial"/>
              </w:rPr>
            </w:pPr>
            <w:r w:rsidRPr="0023130B">
              <w:rPr>
                <w:rFonts w:ascii="Arial" w:hAnsi="Arial" w:cs="Arial"/>
              </w:rPr>
              <w:t>LOD</w:t>
            </w:r>
          </w:p>
        </w:tc>
        <w:tc>
          <w:tcPr>
            <w:tcW w:w="2382" w:type="dxa"/>
          </w:tcPr>
          <w:p w14:paraId="7965FE9F" w14:textId="77777777" w:rsidR="00F1214B" w:rsidRPr="0023130B" w:rsidRDefault="00A636FA">
            <w:pPr>
              <w:rPr>
                <w:rFonts w:ascii="Arial" w:hAnsi="Arial" w:cs="Arial"/>
              </w:rPr>
            </w:pPr>
            <w:r w:rsidRPr="0023130B">
              <w:rPr>
                <w:rFonts w:ascii="Arial" w:hAnsi="Arial" w:cs="Arial"/>
              </w:rPr>
              <w:t>Not typically needed for VM</w:t>
            </w:r>
          </w:p>
        </w:tc>
        <w:tc>
          <w:tcPr>
            <w:tcW w:w="1173" w:type="dxa"/>
          </w:tcPr>
          <w:p w14:paraId="58E6152B" w14:textId="77777777" w:rsidR="00F1214B" w:rsidRPr="0023130B" w:rsidRDefault="00A636FA">
            <w:pPr>
              <w:rPr>
                <w:rFonts w:ascii="Arial" w:hAnsi="Arial" w:cs="Arial"/>
              </w:rPr>
            </w:pPr>
            <w:r w:rsidRPr="0023130B">
              <w:rPr>
                <w:rFonts w:ascii="Arial" w:hAnsi="Arial" w:cs="Arial"/>
              </w:rPr>
              <w:t>Not applicable for gravimetric % methods</w:t>
            </w:r>
          </w:p>
        </w:tc>
        <w:tc>
          <w:tcPr>
            <w:tcW w:w="1184" w:type="dxa"/>
          </w:tcPr>
          <w:p w14:paraId="0DC6F2C2" w14:textId="77777777" w:rsidR="00F1214B" w:rsidRPr="0023130B" w:rsidRDefault="00A636FA">
            <w:pPr>
              <w:rPr>
                <w:rFonts w:ascii="Arial" w:hAnsi="Arial" w:cs="Arial"/>
              </w:rPr>
            </w:pPr>
            <w:r w:rsidRPr="0023130B">
              <w:rPr>
                <w:rFonts w:ascii="Arial" w:hAnsi="Arial" w:cs="Arial"/>
              </w:rPr>
              <w:t>–</w:t>
            </w:r>
          </w:p>
        </w:tc>
        <w:tc>
          <w:tcPr>
            <w:tcW w:w="2843" w:type="dxa"/>
          </w:tcPr>
          <w:p w14:paraId="245BB1AD" w14:textId="77777777" w:rsidR="00F1214B" w:rsidRPr="0023130B" w:rsidRDefault="00A636FA">
            <w:pPr>
              <w:rPr>
                <w:rFonts w:ascii="Arial" w:hAnsi="Arial" w:cs="Arial"/>
              </w:rPr>
            </w:pPr>
            <w:r w:rsidRPr="0023130B">
              <w:rPr>
                <w:rFonts w:ascii="Arial" w:hAnsi="Arial" w:cs="Arial"/>
              </w:rPr>
              <w:t>–</w:t>
            </w:r>
          </w:p>
        </w:tc>
      </w:tr>
      <w:tr w:rsidR="00F714ED" w:rsidRPr="0023130B" w14:paraId="49B7456F" w14:textId="77777777" w:rsidTr="00F714ED">
        <w:trPr>
          <w:trHeight w:val="111"/>
        </w:trPr>
        <w:tc>
          <w:tcPr>
            <w:tcW w:w="1592" w:type="dxa"/>
          </w:tcPr>
          <w:p w14:paraId="06185AF1" w14:textId="77777777" w:rsidR="00F1214B" w:rsidRPr="0023130B" w:rsidRDefault="00A636FA">
            <w:pPr>
              <w:rPr>
                <w:rFonts w:ascii="Arial" w:hAnsi="Arial" w:cs="Arial"/>
              </w:rPr>
            </w:pPr>
            <w:r w:rsidRPr="0023130B">
              <w:rPr>
                <w:rFonts w:ascii="Arial" w:hAnsi="Arial" w:cs="Arial"/>
              </w:rPr>
              <w:t>Robustness</w:t>
            </w:r>
          </w:p>
        </w:tc>
        <w:tc>
          <w:tcPr>
            <w:tcW w:w="2382" w:type="dxa"/>
          </w:tcPr>
          <w:p w14:paraId="6F658007" w14:textId="1B4713B7" w:rsidR="00F1214B" w:rsidRPr="0023130B" w:rsidRDefault="00A636FA">
            <w:pPr>
              <w:rPr>
                <w:rFonts w:ascii="Arial" w:hAnsi="Arial" w:cs="Arial"/>
              </w:rPr>
            </w:pPr>
            <w:r w:rsidRPr="0023130B">
              <w:rPr>
                <w:rFonts w:ascii="Arial" w:hAnsi="Arial" w:cs="Arial"/>
              </w:rPr>
              <w:t>Small variations in time/temp/sample weigh</w:t>
            </w:r>
            <w:r w:rsidR="00664D1A" w:rsidRPr="0023130B">
              <w:rPr>
                <w:rFonts w:ascii="Arial" w:hAnsi="Arial" w:cs="Arial"/>
              </w:rPr>
              <w:t>t</w:t>
            </w:r>
          </w:p>
        </w:tc>
        <w:tc>
          <w:tcPr>
            <w:tcW w:w="1173" w:type="dxa"/>
          </w:tcPr>
          <w:p w14:paraId="23ED7A64" w14:textId="50E6B492" w:rsidR="00F1214B" w:rsidRPr="0023130B" w:rsidRDefault="00A636FA">
            <w:pPr>
              <w:rPr>
                <w:rFonts w:ascii="Arial" w:hAnsi="Arial" w:cs="Arial"/>
              </w:rPr>
            </w:pPr>
            <w:r w:rsidRPr="0023130B">
              <w:rPr>
                <w:rFonts w:ascii="Arial" w:hAnsi="Arial" w:cs="Arial"/>
              </w:rPr>
              <w:t xml:space="preserve">Change </w:t>
            </w:r>
            <w:r w:rsidR="005058EE" w:rsidRPr="0023130B">
              <w:rPr>
                <w:rFonts w:ascii="Arial" w:hAnsi="Arial" w:cs="Arial"/>
              </w:rPr>
              <w:t xml:space="preserve">time from 7 min to </w:t>
            </w:r>
            <w:r w:rsidR="009A64ED" w:rsidRPr="0023130B">
              <w:rPr>
                <w:rFonts w:ascii="Arial" w:hAnsi="Arial" w:cs="Arial"/>
              </w:rPr>
              <w:t>4 min</w:t>
            </w:r>
          </w:p>
        </w:tc>
        <w:tc>
          <w:tcPr>
            <w:tcW w:w="1184" w:type="dxa"/>
          </w:tcPr>
          <w:p w14:paraId="687D0CE4" w14:textId="77777777" w:rsidR="00F1214B" w:rsidRPr="0023130B" w:rsidRDefault="00A636FA">
            <w:pPr>
              <w:rPr>
                <w:rFonts w:ascii="Arial" w:hAnsi="Arial" w:cs="Arial"/>
              </w:rPr>
            </w:pPr>
            <w:r w:rsidRPr="0023130B">
              <w:rPr>
                <w:rFonts w:ascii="Arial" w:hAnsi="Arial" w:cs="Arial"/>
              </w:rPr>
              <w:t>Difference ≤ 0.3% VM</w:t>
            </w:r>
          </w:p>
        </w:tc>
        <w:tc>
          <w:tcPr>
            <w:tcW w:w="2843" w:type="dxa"/>
          </w:tcPr>
          <w:p w14:paraId="20647A5F" w14:textId="3D5D8C80" w:rsidR="00F1214B" w:rsidRPr="0023130B" w:rsidRDefault="0023023D">
            <w:pPr>
              <w:rPr>
                <w:rFonts w:ascii="Arial" w:hAnsi="Arial" w:cs="Arial"/>
              </w:rPr>
            </w:pPr>
            <w:r w:rsidRPr="0023130B">
              <w:rPr>
                <w:rFonts w:ascii="Arial" w:hAnsi="Arial" w:cs="Arial"/>
              </w:rPr>
              <w:t>0.39</w:t>
            </w:r>
          </w:p>
        </w:tc>
      </w:tr>
      <w:tr w:rsidR="00F714ED" w:rsidRPr="0023130B" w14:paraId="230E64D7" w14:textId="77777777" w:rsidTr="00F714ED">
        <w:trPr>
          <w:trHeight w:val="810"/>
        </w:trPr>
        <w:tc>
          <w:tcPr>
            <w:tcW w:w="1592" w:type="dxa"/>
          </w:tcPr>
          <w:p w14:paraId="16EF92A3" w14:textId="77777777" w:rsidR="00F1214B" w:rsidRPr="0023130B" w:rsidRDefault="00A636FA">
            <w:pPr>
              <w:rPr>
                <w:rFonts w:ascii="Arial" w:hAnsi="Arial" w:cs="Arial"/>
              </w:rPr>
            </w:pPr>
            <w:r w:rsidRPr="0023130B">
              <w:rPr>
                <w:rFonts w:ascii="Arial" w:hAnsi="Arial" w:cs="Arial"/>
              </w:rPr>
              <w:t>Uncertainty</w:t>
            </w:r>
          </w:p>
        </w:tc>
        <w:tc>
          <w:tcPr>
            <w:tcW w:w="2382" w:type="dxa"/>
          </w:tcPr>
          <w:p w14:paraId="7FD92C7C" w14:textId="77777777" w:rsidR="00F1214B" w:rsidRPr="0023130B" w:rsidRDefault="00A636FA">
            <w:pPr>
              <w:rPr>
                <w:rFonts w:ascii="Arial" w:hAnsi="Arial" w:cs="Arial"/>
              </w:rPr>
            </w:pPr>
            <w:r w:rsidRPr="0023130B">
              <w:rPr>
                <w:rFonts w:ascii="Arial" w:hAnsi="Arial" w:cs="Arial"/>
              </w:rPr>
              <w:t>Required by ISO/IEC 17025</w:t>
            </w:r>
          </w:p>
        </w:tc>
        <w:tc>
          <w:tcPr>
            <w:tcW w:w="1173" w:type="dxa"/>
          </w:tcPr>
          <w:p w14:paraId="498C96DE" w14:textId="5E08F4C0" w:rsidR="00F1214B" w:rsidRPr="0023130B" w:rsidRDefault="00A636FA">
            <w:pPr>
              <w:rPr>
                <w:rFonts w:ascii="Arial" w:hAnsi="Arial" w:cs="Arial"/>
              </w:rPr>
            </w:pPr>
            <w:r w:rsidRPr="0023130B">
              <w:rPr>
                <w:rFonts w:ascii="Arial" w:hAnsi="Arial" w:cs="Arial"/>
              </w:rPr>
              <w:t xml:space="preserve">Use GUM approach or </w:t>
            </w:r>
            <w:r w:rsidR="008813C9" w:rsidRPr="0023130B">
              <w:rPr>
                <w:rFonts w:ascii="Arial" w:hAnsi="Arial" w:cs="Arial"/>
              </w:rPr>
              <w:t xml:space="preserve">Nord </w:t>
            </w:r>
            <w:r w:rsidR="008813C9" w:rsidRPr="0023130B">
              <w:rPr>
                <w:rFonts w:ascii="Arial" w:hAnsi="Arial" w:cs="Arial"/>
              </w:rPr>
              <w:lastRenderedPageBreak/>
              <w:t>test</w:t>
            </w:r>
            <w:r w:rsidRPr="0023130B">
              <w:rPr>
                <w:rFonts w:ascii="Arial" w:hAnsi="Arial" w:cs="Arial"/>
              </w:rPr>
              <w:t xml:space="preserve"> Guide</w:t>
            </w:r>
          </w:p>
        </w:tc>
        <w:tc>
          <w:tcPr>
            <w:tcW w:w="1184" w:type="dxa"/>
          </w:tcPr>
          <w:p w14:paraId="3184AC60" w14:textId="77777777" w:rsidR="00F1214B" w:rsidRPr="0023130B" w:rsidRDefault="00A636FA">
            <w:pPr>
              <w:rPr>
                <w:rFonts w:ascii="Arial" w:hAnsi="Arial" w:cs="Arial"/>
              </w:rPr>
            </w:pPr>
            <w:r w:rsidRPr="0023130B">
              <w:rPr>
                <w:rFonts w:ascii="Arial" w:hAnsi="Arial" w:cs="Arial"/>
              </w:rPr>
              <w:lastRenderedPageBreak/>
              <w:t>k=2, 95% confidence</w:t>
            </w:r>
          </w:p>
        </w:tc>
        <w:tc>
          <w:tcPr>
            <w:tcW w:w="2843" w:type="dxa"/>
          </w:tcPr>
          <w:p w14:paraId="49D59DAA" w14:textId="6E5A015B" w:rsidR="00F1214B" w:rsidRPr="0023130B" w:rsidRDefault="00543079">
            <w:pPr>
              <w:rPr>
                <w:rFonts w:ascii="Arial" w:hAnsi="Arial" w:cs="Arial"/>
              </w:rPr>
            </w:pPr>
            <w:r w:rsidRPr="0023130B">
              <w:rPr>
                <w:rFonts w:ascii="Arial" w:hAnsi="Arial" w:cs="Arial"/>
              </w:rPr>
              <w:t>0.069</w:t>
            </w:r>
          </w:p>
        </w:tc>
      </w:tr>
    </w:tbl>
    <w:p w14:paraId="7A3F5D06" w14:textId="77777777" w:rsidR="00F1214B" w:rsidRPr="0023130B" w:rsidRDefault="00A636FA">
      <w:pPr>
        <w:pStyle w:val="Heading1"/>
        <w:rPr>
          <w:rFonts w:ascii="Arial" w:hAnsi="Arial" w:cs="Arial"/>
        </w:rPr>
      </w:pPr>
      <w:r w:rsidRPr="0023130B">
        <w:rPr>
          <w:rFonts w:ascii="Arial" w:hAnsi="Arial" w:cs="Arial"/>
        </w:rPr>
        <w:t>5. Equipment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1214B" w:rsidRPr="0023130B" w14:paraId="30E0141F" w14:textId="77777777">
        <w:tc>
          <w:tcPr>
            <w:tcW w:w="2880" w:type="dxa"/>
          </w:tcPr>
          <w:p w14:paraId="6BE0B5F9" w14:textId="77777777" w:rsidR="00F1214B" w:rsidRPr="0023130B" w:rsidRDefault="00A636FA">
            <w:pPr>
              <w:rPr>
                <w:rFonts w:ascii="Arial" w:hAnsi="Arial" w:cs="Arial"/>
              </w:rPr>
            </w:pPr>
            <w:r w:rsidRPr="0023130B">
              <w:rPr>
                <w:rFonts w:ascii="Arial" w:hAnsi="Arial" w:cs="Arial"/>
              </w:rPr>
              <w:t>Equipment</w:t>
            </w:r>
          </w:p>
        </w:tc>
        <w:tc>
          <w:tcPr>
            <w:tcW w:w="2880" w:type="dxa"/>
          </w:tcPr>
          <w:p w14:paraId="26B208F8" w14:textId="77777777" w:rsidR="00F1214B" w:rsidRPr="0023130B" w:rsidRDefault="00A636FA">
            <w:pPr>
              <w:rPr>
                <w:rFonts w:ascii="Arial" w:hAnsi="Arial" w:cs="Arial"/>
              </w:rPr>
            </w:pPr>
            <w:r w:rsidRPr="0023130B">
              <w:rPr>
                <w:rFonts w:ascii="Arial" w:hAnsi="Arial" w:cs="Arial"/>
              </w:rPr>
              <w:t>Model/ID</w:t>
            </w:r>
          </w:p>
        </w:tc>
        <w:tc>
          <w:tcPr>
            <w:tcW w:w="2880" w:type="dxa"/>
          </w:tcPr>
          <w:p w14:paraId="170EE125" w14:textId="77777777" w:rsidR="00F1214B" w:rsidRPr="0023130B" w:rsidRDefault="00A636FA">
            <w:pPr>
              <w:rPr>
                <w:rFonts w:ascii="Arial" w:hAnsi="Arial" w:cs="Arial"/>
              </w:rPr>
            </w:pPr>
            <w:r w:rsidRPr="0023130B">
              <w:rPr>
                <w:rFonts w:ascii="Arial" w:hAnsi="Arial" w:cs="Arial"/>
              </w:rPr>
              <w:t>Calibration Due</w:t>
            </w:r>
          </w:p>
        </w:tc>
      </w:tr>
      <w:tr w:rsidR="00F1214B" w:rsidRPr="0023130B" w14:paraId="7D5C42BC" w14:textId="77777777">
        <w:tc>
          <w:tcPr>
            <w:tcW w:w="2880" w:type="dxa"/>
          </w:tcPr>
          <w:p w14:paraId="1F70AE46" w14:textId="4FD1CA84" w:rsidR="00F1214B" w:rsidRPr="0023130B" w:rsidRDefault="00A636FA">
            <w:pPr>
              <w:rPr>
                <w:rFonts w:ascii="Arial" w:hAnsi="Arial" w:cs="Arial"/>
              </w:rPr>
            </w:pPr>
            <w:r w:rsidRPr="0023130B">
              <w:rPr>
                <w:rFonts w:ascii="Arial" w:hAnsi="Arial" w:cs="Arial"/>
              </w:rPr>
              <w:t>Furnace</w:t>
            </w:r>
          </w:p>
        </w:tc>
        <w:tc>
          <w:tcPr>
            <w:tcW w:w="2880" w:type="dxa"/>
          </w:tcPr>
          <w:p w14:paraId="40DA7212" w14:textId="13D5941A" w:rsidR="00F1214B" w:rsidRPr="0023130B" w:rsidRDefault="00AA0BEE">
            <w:pPr>
              <w:rPr>
                <w:rFonts w:ascii="Arial" w:hAnsi="Arial" w:cs="Arial"/>
              </w:rPr>
            </w:pPr>
            <w:r w:rsidRPr="0023130B">
              <w:rPr>
                <w:rFonts w:ascii="Arial" w:hAnsi="Arial" w:cs="Arial"/>
              </w:rPr>
              <w:t>AS01338</w:t>
            </w:r>
          </w:p>
        </w:tc>
        <w:tc>
          <w:tcPr>
            <w:tcW w:w="2880" w:type="dxa"/>
          </w:tcPr>
          <w:p w14:paraId="1756F0B0" w14:textId="73A8DBB2" w:rsidR="00F1214B" w:rsidRPr="0023130B" w:rsidRDefault="00AA0BEE">
            <w:pPr>
              <w:rPr>
                <w:rFonts w:ascii="Arial" w:hAnsi="Arial" w:cs="Arial"/>
              </w:rPr>
            </w:pPr>
            <w:r w:rsidRPr="0023130B">
              <w:rPr>
                <w:rFonts w:ascii="Arial" w:hAnsi="Arial" w:cs="Arial"/>
              </w:rPr>
              <w:t>March 2026</w:t>
            </w:r>
          </w:p>
        </w:tc>
      </w:tr>
      <w:tr w:rsidR="00F1214B" w:rsidRPr="0023130B" w14:paraId="5CA5D5CE" w14:textId="77777777">
        <w:tc>
          <w:tcPr>
            <w:tcW w:w="2880" w:type="dxa"/>
          </w:tcPr>
          <w:p w14:paraId="57792C58" w14:textId="77777777" w:rsidR="00F1214B" w:rsidRPr="0023130B" w:rsidRDefault="00A636FA">
            <w:pPr>
              <w:rPr>
                <w:rFonts w:ascii="Arial" w:hAnsi="Arial" w:cs="Arial"/>
              </w:rPr>
            </w:pPr>
            <w:r w:rsidRPr="0023130B">
              <w:rPr>
                <w:rFonts w:ascii="Arial" w:hAnsi="Arial" w:cs="Arial"/>
              </w:rPr>
              <w:t>Analytical Balance</w:t>
            </w:r>
          </w:p>
        </w:tc>
        <w:tc>
          <w:tcPr>
            <w:tcW w:w="2880" w:type="dxa"/>
          </w:tcPr>
          <w:p w14:paraId="5EA70428" w14:textId="20B28F1F" w:rsidR="00F1214B" w:rsidRPr="0023130B" w:rsidRDefault="00B23C49">
            <w:pPr>
              <w:rPr>
                <w:rFonts w:ascii="Arial" w:hAnsi="Arial" w:cs="Arial"/>
              </w:rPr>
            </w:pPr>
            <w:r w:rsidRPr="0023130B">
              <w:rPr>
                <w:rFonts w:ascii="Arial" w:hAnsi="Arial" w:cs="Arial"/>
              </w:rPr>
              <w:t>AS</w:t>
            </w:r>
            <w:r w:rsidR="00401DBB" w:rsidRPr="0023130B">
              <w:rPr>
                <w:rFonts w:ascii="Arial" w:hAnsi="Arial" w:cs="Arial"/>
              </w:rPr>
              <w:t>2156</w:t>
            </w:r>
          </w:p>
        </w:tc>
        <w:tc>
          <w:tcPr>
            <w:tcW w:w="2880" w:type="dxa"/>
          </w:tcPr>
          <w:p w14:paraId="48576AB7" w14:textId="0021F7D8" w:rsidR="00F1214B" w:rsidRPr="0023130B" w:rsidRDefault="00AA0BEE">
            <w:pPr>
              <w:rPr>
                <w:rFonts w:ascii="Arial" w:hAnsi="Arial" w:cs="Arial"/>
              </w:rPr>
            </w:pPr>
            <w:r w:rsidRPr="0023130B">
              <w:rPr>
                <w:rFonts w:ascii="Arial" w:hAnsi="Arial" w:cs="Arial"/>
              </w:rPr>
              <w:t>March 2026</w:t>
            </w:r>
          </w:p>
        </w:tc>
      </w:tr>
      <w:tr w:rsidR="00F1214B" w:rsidRPr="0023130B" w14:paraId="039D4611" w14:textId="77777777">
        <w:tc>
          <w:tcPr>
            <w:tcW w:w="2880" w:type="dxa"/>
          </w:tcPr>
          <w:p w14:paraId="61082C2E" w14:textId="77777777" w:rsidR="00F1214B" w:rsidRPr="0023130B" w:rsidRDefault="00A636FA">
            <w:pPr>
              <w:rPr>
                <w:rFonts w:ascii="Arial" w:hAnsi="Arial" w:cs="Arial"/>
              </w:rPr>
            </w:pPr>
            <w:r w:rsidRPr="0023130B">
              <w:rPr>
                <w:rFonts w:ascii="Arial" w:hAnsi="Arial" w:cs="Arial"/>
              </w:rPr>
              <w:t>Crucibles with lids</w:t>
            </w:r>
          </w:p>
        </w:tc>
        <w:tc>
          <w:tcPr>
            <w:tcW w:w="2880" w:type="dxa"/>
          </w:tcPr>
          <w:p w14:paraId="1193D394" w14:textId="77777777" w:rsidR="00F1214B" w:rsidRPr="0023130B" w:rsidRDefault="00A636FA">
            <w:pPr>
              <w:rPr>
                <w:rFonts w:ascii="Arial" w:hAnsi="Arial" w:cs="Arial"/>
              </w:rPr>
            </w:pPr>
            <w:r w:rsidRPr="0023130B">
              <w:rPr>
                <w:rFonts w:ascii="Arial" w:hAnsi="Arial" w:cs="Arial"/>
              </w:rPr>
              <w:t>ISO compliant</w:t>
            </w:r>
          </w:p>
        </w:tc>
        <w:tc>
          <w:tcPr>
            <w:tcW w:w="2880" w:type="dxa"/>
          </w:tcPr>
          <w:p w14:paraId="6F2899B2" w14:textId="77777777" w:rsidR="00F1214B" w:rsidRPr="0023130B" w:rsidRDefault="00A636FA">
            <w:pPr>
              <w:rPr>
                <w:rFonts w:ascii="Arial" w:hAnsi="Arial" w:cs="Arial"/>
              </w:rPr>
            </w:pPr>
            <w:r w:rsidRPr="0023130B">
              <w:rPr>
                <w:rFonts w:ascii="Arial" w:hAnsi="Arial" w:cs="Arial"/>
              </w:rPr>
              <w:t>–</w:t>
            </w:r>
          </w:p>
        </w:tc>
      </w:tr>
    </w:tbl>
    <w:p w14:paraId="4395AC27" w14:textId="77777777" w:rsidR="00F1214B" w:rsidRPr="0023130B" w:rsidRDefault="00A636FA">
      <w:pPr>
        <w:pStyle w:val="Heading1"/>
        <w:rPr>
          <w:rFonts w:ascii="Arial" w:hAnsi="Arial" w:cs="Arial"/>
        </w:rPr>
      </w:pPr>
      <w:r w:rsidRPr="0023130B">
        <w:rPr>
          <w:rFonts w:ascii="Arial" w:hAnsi="Arial" w:cs="Arial"/>
        </w:rPr>
        <w:t>6. Sample Types Validated</w:t>
      </w:r>
    </w:p>
    <w:p w14:paraId="5FFA33ED" w14:textId="7CAC6AED" w:rsidR="00F1214B" w:rsidRPr="0023130B" w:rsidRDefault="00A636FA">
      <w:pPr>
        <w:rPr>
          <w:rFonts w:ascii="Arial" w:hAnsi="Arial" w:cs="Arial"/>
        </w:rPr>
      </w:pPr>
      <w:r w:rsidRPr="0023130B">
        <w:rPr>
          <w:rFonts w:ascii="Arial" w:hAnsi="Arial" w:cs="Arial"/>
        </w:rPr>
        <w:t xml:space="preserve">- </w:t>
      </w:r>
      <w:r w:rsidR="00385991" w:rsidRPr="0023130B">
        <w:rPr>
          <w:rFonts w:ascii="Arial" w:hAnsi="Arial" w:cs="Arial"/>
        </w:rPr>
        <w:t>B</w:t>
      </w:r>
      <w:r w:rsidRPr="0023130B">
        <w:rPr>
          <w:rFonts w:ascii="Arial" w:hAnsi="Arial" w:cs="Arial"/>
        </w:rPr>
        <w:t>ituminous coal</w:t>
      </w:r>
    </w:p>
    <w:p w14:paraId="323471A9" w14:textId="77777777" w:rsidR="00F1214B" w:rsidRPr="0023130B" w:rsidRDefault="00A636FA">
      <w:pPr>
        <w:pStyle w:val="Heading1"/>
        <w:rPr>
          <w:rFonts w:ascii="Arial" w:hAnsi="Arial" w:cs="Arial"/>
        </w:rPr>
      </w:pPr>
      <w:r w:rsidRPr="0023130B">
        <w:rPr>
          <w:rFonts w:ascii="Arial" w:hAnsi="Arial" w:cs="Arial"/>
        </w:rPr>
        <w:t>7. Validation Summary</w:t>
      </w:r>
    </w:p>
    <w:p w14:paraId="4F529C85" w14:textId="1AD57517" w:rsidR="007B2DCE" w:rsidRPr="0023130B" w:rsidRDefault="00A636FA">
      <w:pPr>
        <w:rPr>
          <w:rFonts w:ascii="Arial" w:hAnsi="Arial" w:cs="Arial"/>
        </w:rPr>
      </w:pPr>
      <w:r w:rsidRPr="0023130B">
        <w:rPr>
          <w:rFonts w:ascii="Arial" w:hAnsi="Arial" w:cs="Arial"/>
        </w:rPr>
        <w:t xml:space="preserve">The volatile matter determination method has demonstrated acceptable precision, </w:t>
      </w:r>
      <w:r w:rsidR="00425CAE" w:rsidRPr="0023130B">
        <w:rPr>
          <w:rFonts w:ascii="Arial" w:hAnsi="Arial" w:cs="Arial"/>
        </w:rPr>
        <w:t>accuracy, and</w:t>
      </w:r>
      <w:r w:rsidR="00C949FD" w:rsidRPr="0023130B">
        <w:rPr>
          <w:rFonts w:ascii="Arial" w:hAnsi="Arial" w:cs="Arial"/>
        </w:rPr>
        <w:t xml:space="preserve"> </w:t>
      </w:r>
      <w:r w:rsidR="00601550" w:rsidRPr="0023130B">
        <w:rPr>
          <w:rFonts w:ascii="Arial" w:hAnsi="Arial" w:cs="Arial"/>
        </w:rPr>
        <w:t>ruggedness</w:t>
      </w:r>
      <w:r w:rsidR="00C949FD" w:rsidRPr="0023130B">
        <w:rPr>
          <w:rFonts w:ascii="Arial" w:hAnsi="Arial" w:cs="Arial"/>
        </w:rPr>
        <w:t xml:space="preserve"> in </w:t>
      </w:r>
      <w:r w:rsidRPr="0023130B">
        <w:rPr>
          <w:rFonts w:ascii="Arial" w:hAnsi="Arial" w:cs="Arial"/>
        </w:rPr>
        <w:t xml:space="preserve">accordance with ISO 562. </w:t>
      </w:r>
      <w:r w:rsidR="00C949FD" w:rsidRPr="0023130B">
        <w:rPr>
          <w:rFonts w:ascii="Arial" w:hAnsi="Arial" w:cs="Arial"/>
        </w:rPr>
        <w:t>However</w:t>
      </w:r>
      <w:r w:rsidR="00865777" w:rsidRPr="0023130B">
        <w:rPr>
          <w:rFonts w:ascii="Arial" w:hAnsi="Arial" w:cs="Arial"/>
        </w:rPr>
        <w:t xml:space="preserve">, the robustness has failed. </w:t>
      </w:r>
      <w:r w:rsidR="00865777" w:rsidRPr="0023130B">
        <w:rPr>
          <w:rFonts w:ascii="Arial" w:hAnsi="Arial" w:cs="Arial"/>
          <w:b/>
          <w:bCs/>
        </w:rPr>
        <w:t xml:space="preserve">This could be because the </w:t>
      </w:r>
      <w:r w:rsidR="00197532" w:rsidRPr="0023130B">
        <w:rPr>
          <w:rFonts w:ascii="Arial" w:hAnsi="Arial" w:cs="Arial"/>
          <w:b/>
          <w:bCs/>
        </w:rPr>
        <w:t>running</w:t>
      </w:r>
      <w:r w:rsidR="00865777" w:rsidRPr="0023130B">
        <w:rPr>
          <w:rFonts w:ascii="Arial" w:hAnsi="Arial" w:cs="Arial"/>
          <w:b/>
          <w:bCs/>
        </w:rPr>
        <w:t xml:space="preserve"> time</w:t>
      </w:r>
      <w:r w:rsidR="00197532" w:rsidRPr="0023130B">
        <w:rPr>
          <w:rFonts w:ascii="Arial" w:hAnsi="Arial" w:cs="Arial"/>
          <w:b/>
          <w:bCs/>
        </w:rPr>
        <w:t>s</w:t>
      </w:r>
      <w:r w:rsidR="00865777" w:rsidRPr="0023130B">
        <w:rPr>
          <w:rFonts w:ascii="Arial" w:hAnsi="Arial" w:cs="Arial"/>
          <w:b/>
          <w:bCs/>
        </w:rPr>
        <w:t xml:space="preserve"> were too different</w:t>
      </w:r>
      <w:r w:rsidR="00197532" w:rsidRPr="0023130B">
        <w:rPr>
          <w:rFonts w:ascii="Arial" w:hAnsi="Arial" w:cs="Arial"/>
          <w:b/>
          <w:bCs/>
        </w:rPr>
        <w:t xml:space="preserve"> (4 and 7 min).</w:t>
      </w:r>
      <w:r w:rsidR="00197532" w:rsidRPr="0023130B">
        <w:rPr>
          <w:rFonts w:ascii="Arial" w:hAnsi="Arial" w:cs="Arial"/>
        </w:rPr>
        <w:t xml:space="preserve"> </w:t>
      </w:r>
      <w:r w:rsidRPr="0023130B">
        <w:rPr>
          <w:rFonts w:ascii="Arial" w:hAnsi="Arial" w:cs="Arial"/>
        </w:rPr>
        <w:t xml:space="preserve">Measurement uncertainty has been calculated and documented. </w:t>
      </w:r>
    </w:p>
    <w:p w14:paraId="60012AE2" w14:textId="77777777" w:rsidR="00A636FA" w:rsidRPr="0023130B" w:rsidRDefault="00A636FA">
      <w:pPr>
        <w:pStyle w:val="Heading1"/>
        <w:rPr>
          <w:rFonts w:ascii="Arial" w:hAnsi="Arial" w:cs="Arial"/>
        </w:rPr>
      </w:pPr>
    </w:p>
    <w:p w14:paraId="10ACAA78" w14:textId="0A50FCDC" w:rsidR="00F1214B" w:rsidRPr="0023130B" w:rsidRDefault="00A636FA">
      <w:pPr>
        <w:pStyle w:val="Heading1"/>
        <w:rPr>
          <w:rFonts w:ascii="Arial" w:hAnsi="Arial" w:cs="Arial"/>
        </w:rPr>
      </w:pPr>
      <w:r w:rsidRPr="0023130B">
        <w:rPr>
          <w:rFonts w:ascii="Arial" w:hAnsi="Arial" w:cs="Arial"/>
        </w:rPr>
        <w:t xml:space="preserve">8. </w:t>
      </w:r>
      <w:r w:rsidR="007B2DCE" w:rsidRPr="0023130B">
        <w:rPr>
          <w:rFonts w:ascii="Arial" w:hAnsi="Arial" w:cs="Arial"/>
        </w:rPr>
        <w:t>Conclusion</w:t>
      </w:r>
    </w:p>
    <w:p w14:paraId="2C61ABE1" w14:textId="75E9CF14" w:rsidR="00D248B4" w:rsidRPr="0023130B" w:rsidRDefault="00804F15" w:rsidP="00D248B4">
      <w:pPr>
        <w:rPr>
          <w:rFonts w:ascii="Arial" w:hAnsi="Arial" w:cs="Arial"/>
        </w:rPr>
      </w:pPr>
      <w:r w:rsidRPr="0023130B">
        <w:rPr>
          <w:rFonts w:ascii="Arial" w:hAnsi="Arial" w:cs="Arial"/>
        </w:rPr>
        <w:t>The method validation fails</w:t>
      </w:r>
      <w:r w:rsidR="0018700F" w:rsidRPr="0023130B">
        <w:rPr>
          <w:rFonts w:ascii="Arial" w:hAnsi="Arial" w:cs="Arial"/>
        </w:rPr>
        <w:t xml:space="preserve"> due to </w:t>
      </w:r>
      <w:r w:rsidR="00991D80" w:rsidRPr="0023130B">
        <w:rPr>
          <w:rFonts w:ascii="Arial" w:hAnsi="Arial" w:cs="Arial"/>
        </w:rPr>
        <w:t>failure</w:t>
      </w:r>
      <w:r w:rsidR="0018700F" w:rsidRPr="0023130B">
        <w:rPr>
          <w:rFonts w:ascii="Arial" w:hAnsi="Arial" w:cs="Arial"/>
        </w:rPr>
        <w:t xml:space="preserve"> in the statistical evaluation of </w:t>
      </w:r>
      <w:r w:rsidR="00A636FA" w:rsidRPr="0023130B">
        <w:rPr>
          <w:rFonts w:ascii="Arial" w:hAnsi="Arial" w:cs="Arial"/>
        </w:rPr>
        <w:t>robustness</w:t>
      </w:r>
      <w:r w:rsidRPr="0023130B">
        <w:rPr>
          <w:rFonts w:ascii="Arial" w:hAnsi="Arial" w:cs="Arial"/>
        </w:rPr>
        <w:t>. Thus, the method is not suitable for its purpose.</w:t>
      </w:r>
      <w:r w:rsidR="00E63E2C" w:rsidRPr="0023130B">
        <w:rPr>
          <w:rFonts w:ascii="Arial" w:hAnsi="Arial" w:cs="Arial"/>
        </w:rPr>
        <w:t xml:space="preserve"> </w:t>
      </w:r>
      <w:r w:rsidRPr="0023130B">
        <w:rPr>
          <w:rFonts w:ascii="Arial" w:hAnsi="Arial" w:cs="Arial"/>
        </w:rPr>
        <w:t xml:space="preserve">Analysis shall be repeated for </w:t>
      </w:r>
      <w:r w:rsidR="00B83373" w:rsidRPr="0023130B">
        <w:rPr>
          <w:rFonts w:ascii="Arial" w:hAnsi="Arial" w:cs="Arial"/>
        </w:rPr>
        <w:t xml:space="preserve">6 and 8 </w:t>
      </w:r>
      <w:r w:rsidR="00D248B4" w:rsidRPr="0023130B">
        <w:rPr>
          <w:rFonts w:ascii="Arial" w:hAnsi="Arial" w:cs="Arial"/>
        </w:rPr>
        <w:t>min;</w:t>
      </w:r>
      <w:r w:rsidR="00B83373" w:rsidRPr="0023130B">
        <w:rPr>
          <w:rFonts w:ascii="Arial" w:hAnsi="Arial" w:cs="Arial"/>
        </w:rPr>
        <w:t xml:space="preserve"> these will be compared with the 7 min standard time</w:t>
      </w:r>
      <w:r w:rsidR="0017581E" w:rsidRPr="0023130B">
        <w:rPr>
          <w:rFonts w:ascii="Arial" w:hAnsi="Arial" w:cs="Arial"/>
        </w:rPr>
        <w:t xml:space="preserve">. Re-evaluation of the results </w:t>
      </w:r>
      <w:r w:rsidR="0058783E" w:rsidRPr="0023130B">
        <w:rPr>
          <w:rFonts w:ascii="Arial" w:hAnsi="Arial" w:cs="Arial"/>
        </w:rPr>
        <w:t>is</w:t>
      </w:r>
      <w:r w:rsidR="00D248B4" w:rsidRPr="0023130B">
        <w:rPr>
          <w:rFonts w:ascii="Arial" w:hAnsi="Arial" w:cs="Arial"/>
        </w:rPr>
        <w:t xml:space="preserve"> documented below.</w:t>
      </w:r>
    </w:p>
    <w:p w14:paraId="3E7AB017" w14:textId="6D1B58DE" w:rsidR="002164B9" w:rsidRPr="0023130B" w:rsidRDefault="002164B9" w:rsidP="002164B9">
      <w:pPr>
        <w:pStyle w:val="Heading1"/>
        <w:rPr>
          <w:rFonts w:ascii="Arial" w:hAnsi="Arial" w:cs="Arial"/>
        </w:rPr>
      </w:pPr>
      <w:r w:rsidRPr="0023130B">
        <w:rPr>
          <w:rFonts w:ascii="Arial" w:hAnsi="Arial" w:cs="Arial"/>
        </w:rPr>
        <w:lastRenderedPageBreak/>
        <w:t>9. Robustness re-evaluation</w:t>
      </w:r>
    </w:p>
    <w:tbl>
      <w:tblPr>
        <w:tblpPr w:leftFromText="180" w:rightFromText="180" w:vertAnchor="text" w:horzAnchor="margin" w:tblpY="138"/>
        <w:tblW w:w="8734" w:type="dxa"/>
        <w:tblLook w:val="04A0" w:firstRow="1" w:lastRow="0" w:firstColumn="1" w:lastColumn="0" w:noHBand="0" w:noVBand="1"/>
      </w:tblPr>
      <w:tblGrid>
        <w:gridCol w:w="2736"/>
        <w:gridCol w:w="1491"/>
        <w:gridCol w:w="1005"/>
        <w:gridCol w:w="533"/>
        <w:gridCol w:w="701"/>
        <w:gridCol w:w="800"/>
        <w:gridCol w:w="800"/>
        <w:gridCol w:w="790"/>
      </w:tblGrid>
      <w:tr w:rsidR="00D14609" w:rsidRPr="0023130B" w14:paraId="3F04ACD1" w14:textId="77777777" w:rsidTr="008148FD">
        <w:trPr>
          <w:trHeight w:val="57"/>
        </w:trPr>
        <w:tc>
          <w:tcPr>
            <w:tcW w:w="275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610423CD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 </w:t>
            </w:r>
          </w:p>
        </w:tc>
        <w:tc>
          <w:tcPr>
            <w:tcW w:w="1389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DE609D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 </w:t>
            </w:r>
          </w:p>
        </w:tc>
        <w:tc>
          <w:tcPr>
            <w:tcW w:w="943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2D4B83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 </w:t>
            </w:r>
          </w:p>
        </w:tc>
        <w:tc>
          <w:tcPr>
            <w:tcW w:w="536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B6D0C3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 </w:t>
            </w:r>
          </w:p>
        </w:tc>
        <w:tc>
          <w:tcPr>
            <w:tcW w:w="705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37919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 </w:t>
            </w:r>
          </w:p>
        </w:tc>
        <w:tc>
          <w:tcPr>
            <w:tcW w:w="805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F966A8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 </w:t>
            </w:r>
          </w:p>
        </w:tc>
        <w:tc>
          <w:tcPr>
            <w:tcW w:w="805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E437AC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 </w:t>
            </w:r>
          </w:p>
        </w:tc>
        <w:tc>
          <w:tcPr>
            <w:tcW w:w="795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noWrap/>
            <w:vAlign w:val="bottom"/>
            <w:hideMark/>
          </w:tcPr>
          <w:p w14:paraId="48389DA5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 </w:t>
            </w:r>
          </w:p>
        </w:tc>
      </w:tr>
      <w:tr w:rsidR="00D14609" w:rsidRPr="0023130B" w14:paraId="7310F9F5" w14:textId="77777777" w:rsidTr="008148FD">
        <w:trPr>
          <w:trHeight w:val="57"/>
        </w:trPr>
        <w:tc>
          <w:tcPr>
            <w:tcW w:w="2756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31669AA7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t-Test: Paired Two Sample for Means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47D282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396E7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A0CEF2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2FE823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E978D5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CD4F6F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bottom"/>
            <w:hideMark/>
          </w:tcPr>
          <w:p w14:paraId="0B6D16D1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 </w:t>
            </w:r>
          </w:p>
        </w:tc>
      </w:tr>
      <w:tr w:rsidR="00D14609" w:rsidRPr="0023130B" w14:paraId="7151A96D" w14:textId="77777777" w:rsidTr="008148FD">
        <w:trPr>
          <w:trHeight w:val="55"/>
        </w:trPr>
        <w:tc>
          <w:tcPr>
            <w:tcW w:w="2756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6D522862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 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E42586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04B23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CF662A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8F3B0B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8CA20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ED8C8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bottom"/>
            <w:hideMark/>
          </w:tcPr>
          <w:p w14:paraId="075F627A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 </w:t>
            </w:r>
          </w:p>
        </w:tc>
      </w:tr>
      <w:tr w:rsidR="00D14609" w:rsidRPr="0023130B" w14:paraId="5B9CDDD7" w14:textId="77777777" w:rsidTr="008148FD">
        <w:trPr>
          <w:trHeight w:val="55"/>
        </w:trPr>
        <w:tc>
          <w:tcPr>
            <w:tcW w:w="2756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64DDA2E5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 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BF2567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7 MIN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0A9DB6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8 MIN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5118EB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35EC59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B911A2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E664FF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bottom"/>
            <w:hideMark/>
          </w:tcPr>
          <w:p w14:paraId="3FBD48C1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 </w:t>
            </w:r>
          </w:p>
        </w:tc>
      </w:tr>
      <w:tr w:rsidR="00D14609" w:rsidRPr="0023130B" w14:paraId="7DEAAA9A" w14:textId="77777777" w:rsidTr="008148FD">
        <w:trPr>
          <w:trHeight w:val="55"/>
        </w:trPr>
        <w:tc>
          <w:tcPr>
            <w:tcW w:w="2756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2BF7771E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Mean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A196F5" w14:textId="77777777" w:rsidR="00D14609" w:rsidRPr="0023130B" w:rsidRDefault="00D14609" w:rsidP="008148F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28.506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925C6" w14:textId="77777777" w:rsidR="00D14609" w:rsidRPr="0023130B" w:rsidRDefault="00D14609" w:rsidP="008148F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28.612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9ADE92" w14:textId="77777777" w:rsidR="00D14609" w:rsidRPr="0023130B" w:rsidRDefault="00D14609" w:rsidP="008148F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593F03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D323DD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13C3F4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bottom"/>
            <w:hideMark/>
          </w:tcPr>
          <w:p w14:paraId="44514C58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 </w:t>
            </w:r>
          </w:p>
        </w:tc>
      </w:tr>
      <w:tr w:rsidR="00D14609" w:rsidRPr="0023130B" w14:paraId="1B5BAB1A" w14:textId="77777777" w:rsidTr="008148FD">
        <w:trPr>
          <w:trHeight w:val="55"/>
        </w:trPr>
        <w:tc>
          <w:tcPr>
            <w:tcW w:w="2756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2E9FBF98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Variance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86088E" w14:textId="77777777" w:rsidR="00D14609" w:rsidRPr="0023130B" w:rsidRDefault="00D14609" w:rsidP="008148F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0.0223175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02FD5C" w14:textId="77777777" w:rsidR="00D14609" w:rsidRPr="0023130B" w:rsidRDefault="00D14609" w:rsidP="008148F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0.00952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BEA117" w14:textId="77777777" w:rsidR="00D14609" w:rsidRPr="0023130B" w:rsidRDefault="00D14609" w:rsidP="008148F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36D410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722216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926946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bottom"/>
            <w:hideMark/>
          </w:tcPr>
          <w:p w14:paraId="5DDDA6FA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 </w:t>
            </w:r>
          </w:p>
        </w:tc>
      </w:tr>
      <w:tr w:rsidR="00D14609" w:rsidRPr="0023130B" w14:paraId="2198BC31" w14:textId="77777777" w:rsidTr="008148FD">
        <w:trPr>
          <w:trHeight w:val="55"/>
        </w:trPr>
        <w:tc>
          <w:tcPr>
            <w:tcW w:w="2756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26BFB59A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Observations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68E6B" w14:textId="77777777" w:rsidR="00D14609" w:rsidRPr="0023130B" w:rsidRDefault="00D14609" w:rsidP="008148F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5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B25E8F" w14:textId="77777777" w:rsidR="00D14609" w:rsidRPr="0023130B" w:rsidRDefault="00D14609" w:rsidP="008148F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5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E27CED" w14:textId="77777777" w:rsidR="00D14609" w:rsidRPr="0023130B" w:rsidRDefault="00D14609" w:rsidP="008148F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DF55EF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F07064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147980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bottom"/>
            <w:hideMark/>
          </w:tcPr>
          <w:p w14:paraId="5C862726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 </w:t>
            </w:r>
          </w:p>
        </w:tc>
      </w:tr>
      <w:tr w:rsidR="00D14609" w:rsidRPr="0023130B" w14:paraId="3008CEE0" w14:textId="77777777" w:rsidTr="008148FD">
        <w:trPr>
          <w:trHeight w:val="55"/>
        </w:trPr>
        <w:tc>
          <w:tcPr>
            <w:tcW w:w="2756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7B78600A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Pearson Correlation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96155" w14:textId="77777777" w:rsidR="00D14609" w:rsidRPr="0023130B" w:rsidRDefault="00D14609" w:rsidP="008148F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0.273392804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E7E3E8" w14:textId="77777777" w:rsidR="00D14609" w:rsidRPr="0023130B" w:rsidRDefault="00D14609" w:rsidP="008148F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1EEF96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9F8BB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27C9FD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7CE79F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bottom"/>
            <w:hideMark/>
          </w:tcPr>
          <w:p w14:paraId="36CEA125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 </w:t>
            </w:r>
          </w:p>
        </w:tc>
      </w:tr>
      <w:tr w:rsidR="00D14609" w:rsidRPr="0023130B" w14:paraId="188A9293" w14:textId="77777777" w:rsidTr="008148FD">
        <w:trPr>
          <w:trHeight w:val="55"/>
        </w:trPr>
        <w:tc>
          <w:tcPr>
            <w:tcW w:w="2756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5CF53752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Hypothesized Mean Difference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583DB9" w14:textId="77777777" w:rsidR="00D14609" w:rsidRPr="0023130B" w:rsidRDefault="00D14609" w:rsidP="008148F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0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44C27D" w14:textId="77777777" w:rsidR="00D14609" w:rsidRPr="0023130B" w:rsidRDefault="00D14609" w:rsidP="008148F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E61EE8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3CA0E5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F53945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3023A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bottom"/>
            <w:hideMark/>
          </w:tcPr>
          <w:p w14:paraId="5F995624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 </w:t>
            </w:r>
          </w:p>
        </w:tc>
      </w:tr>
      <w:tr w:rsidR="00D14609" w:rsidRPr="0023130B" w14:paraId="43B00118" w14:textId="77777777" w:rsidTr="008148FD">
        <w:trPr>
          <w:trHeight w:val="55"/>
        </w:trPr>
        <w:tc>
          <w:tcPr>
            <w:tcW w:w="2756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1725CFAC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df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CAACA" w14:textId="77777777" w:rsidR="00D14609" w:rsidRPr="0023130B" w:rsidRDefault="00D14609" w:rsidP="008148F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4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50CECA" w14:textId="77777777" w:rsidR="00D14609" w:rsidRPr="0023130B" w:rsidRDefault="00D14609" w:rsidP="008148F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9F931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79B687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5C17E9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0E0854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bottom"/>
            <w:hideMark/>
          </w:tcPr>
          <w:p w14:paraId="086271AF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 </w:t>
            </w:r>
          </w:p>
        </w:tc>
      </w:tr>
      <w:tr w:rsidR="00D14609" w:rsidRPr="0023130B" w14:paraId="0F8739B7" w14:textId="77777777" w:rsidTr="008148FD">
        <w:trPr>
          <w:trHeight w:val="55"/>
        </w:trPr>
        <w:tc>
          <w:tcPr>
            <w:tcW w:w="2756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5226CA3D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t Stat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295BCE" w14:textId="77777777" w:rsidR="00D14609" w:rsidRPr="0023130B" w:rsidRDefault="00D14609" w:rsidP="008148F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-1.534219159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B3B8EB" w14:textId="77777777" w:rsidR="00D14609" w:rsidRPr="0023130B" w:rsidRDefault="00D14609" w:rsidP="008148F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9C300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4A903F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8C9209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CB323E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bottom"/>
            <w:hideMark/>
          </w:tcPr>
          <w:p w14:paraId="6E535F98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 </w:t>
            </w:r>
          </w:p>
        </w:tc>
      </w:tr>
      <w:tr w:rsidR="00D14609" w:rsidRPr="0023130B" w14:paraId="32F0F04E" w14:textId="77777777" w:rsidTr="008148FD">
        <w:trPr>
          <w:trHeight w:val="55"/>
        </w:trPr>
        <w:tc>
          <w:tcPr>
            <w:tcW w:w="2756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51BDDFBF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P(T&lt;=t) one-tail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3D7A0D" w14:textId="77777777" w:rsidR="00D14609" w:rsidRPr="0023130B" w:rsidRDefault="00D14609" w:rsidP="008148F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0.099880486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80327E" w14:textId="77777777" w:rsidR="00D14609" w:rsidRPr="0023130B" w:rsidRDefault="00D14609" w:rsidP="008148F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1DE9A9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99C2BA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D0143E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A54A9F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bottom"/>
            <w:hideMark/>
          </w:tcPr>
          <w:p w14:paraId="1A2C5CCD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 </w:t>
            </w:r>
          </w:p>
        </w:tc>
      </w:tr>
      <w:tr w:rsidR="00D14609" w:rsidRPr="0023130B" w14:paraId="241338C6" w14:textId="77777777" w:rsidTr="008148FD">
        <w:trPr>
          <w:trHeight w:val="55"/>
        </w:trPr>
        <w:tc>
          <w:tcPr>
            <w:tcW w:w="2756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603FA3EB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t Critical one-tail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80686F" w14:textId="77777777" w:rsidR="00D14609" w:rsidRPr="0023130B" w:rsidRDefault="00D14609" w:rsidP="008148F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2.131846786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3319AE" w14:textId="77777777" w:rsidR="00D14609" w:rsidRPr="0023130B" w:rsidRDefault="00D14609" w:rsidP="008148F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6CFA42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C98BD8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06BD74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ED8C5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bottom"/>
            <w:hideMark/>
          </w:tcPr>
          <w:p w14:paraId="1FEEB7F0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 </w:t>
            </w:r>
          </w:p>
        </w:tc>
      </w:tr>
      <w:tr w:rsidR="00D14609" w:rsidRPr="0023130B" w14:paraId="199355EA" w14:textId="77777777" w:rsidTr="008148FD">
        <w:trPr>
          <w:trHeight w:val="57"/>
        </w:trPr>
        <w:tc>
          <w:tcPr>
            <w:tcW w:w="2756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1075BB74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P(T&lt;=t) two-tail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A51B79" w14:textId="77777777" w:rsidR="00D14609" w:rsidRPr="0023130B" w:rsidRDefault="00D14609" w:rsidP="008148F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0.199760972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1BABA0" w14:textId="77777777" w:rsidR="00D14609" w:rsidRPr="0023130B" w:rsidRDefault="00D14609" w:rsidP="008148F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93FB94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275088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493D3B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BEF9BF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bottom"/>
            <w:hideMark/>
          </w:tcPr>
          <w:p w14:paraId="387FCAC9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 </w:t>
            </w:r>
          </w:p>
        </w:tc>
      </w:tr>
      <w:tr w:rsidR="00D14609" w:rsidRPr="0023130B" w14:paraId="72CD9AB8" w14:textId="77777777" w:rsidTr="008148FD">
        <w:trPr>
          <w:trHeight w:val="55"/>
        </w:trPr>
        <w:tc>
          <w:tcPr>
            <w:tcW w:w="2756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4453C421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t Critical two-tail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9802D3" w14:textId="77777777" w:rsidR="00D14609" w:rsidRPr="0023130B" w:rsidRDefault="00D14609" w:rsidP="008148F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2.776445105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B13484" w14:textId="77777777" w:rsidR="00D14609" w:rsidRPr="0023130B" w:rsidRDefault="00D14609" w:rsidP="008148F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3879F3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B62DA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FC1D8A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5F087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bottom"/>
            <w:hideMark/>
          </w:tcPr>
          <w:p w14:paraId="4AE94A20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 </w:t>
            </w:r>
          </w:p>
        </w:tc>
      </w:tr>
      <w:tr w:rsidR="00D14609" w:rsidRPr="0023130B" w14:paraId="79FD14E2" w14:textId="77777777" w:rsidTr="008148FD">
        <w:trPr>
          <w:trHeight w:val="55"/>
        </w:trPr>
        <w:tc>
          <w:tcPr>
            <w:tcW w:w="2756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54B570AA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 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01248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BA3CE8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BF6792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F53D55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EB1EF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3CDF50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bottom"/>
            <w:hideMark/>
          </w:tcPr>
          <w:p w14:paraId="7D4FD075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 </w:t>
            </w:r>
          </w:p>
        </w:tc>
      </w:tr>
      <w:tr w:rsidR="00D14609" w:rsidRPr="0023130B" w14:paraId="41ED3AAF" w14:textId="77777777" w:rsidTr="008148FD">
        <w:trPr>
          <w:trHeight w:val="55"/>
        </w:trPr>
        <w:tc>
          <w:tcPr>
            <w:tcW w:w="2756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7D171005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 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CE7BA3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6A04BE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44AF7D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0D064E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B7CB82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0706BB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bottom"/>
            <w:hideMark/>
          </w:tcPr>
          <w:p w14:paraId="2499F8DF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 </w:t>
            </w:r>
          </w:p>
        </w:tc>
      </w:tr>
      <w:tr w:rsidR="00D14609" w:rsidRPr="0023130B" w14:paraId="2020B9B5" w14:textId="77777777" w:rsidTr="008148FD">
        <w:trPr>
          <w:trHeight w:val="55"/>
        </w:trPr>
        <w:tc>
          <w:tcPr>
            <w:tcW w:w="2756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44F123D7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Evaluation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F8C7E5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0197F65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D39326A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64FD590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FC0D2F9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36A763F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hideMark/>
          </w:tcPr>
          <w:p w14:paraId="764715EA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 </w:t>
            </w:r>
          </w:p>
        </w:tc>
      </w:tr>
      <w:tr w:rsidR="00D14609" w:rsidRPr="0023130B" w14:paraId="24A2A4D3" w14:textId="77777777" w:rsidTr="008148FD">
        <w:trPr>
          <w:trHeight w:val="55"/>
        </w:trPr>
        <w:tc>
          <w:tcPr>
            <w:tcW w:w="2756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2281066F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Ho:</w:t>
            </w:r>
          </w:p>
        </w:tc>
        <w:tc>
          <w:tcPr>
            <w:tcW w:w="5978" w:type="dxa"/>
            <w:gridSpan w:val="7"/>
            <w:tcBorders>
              <w:top w:val="nil"/>
              <w:left w:val="nil"/>
              <w:bottom w:val="nil"/>
              <w:right w:val="single" w:sz="12" w:space="0" w:color="000000"/>
            </w:tcBorders>
            <w:noWrap/>
            <w:vAlign w:val="bottom"/>
            <w:hideMark/>
          </w:tcPr>
          <w:p w14:paraId="4AE09435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There is no significant difference b/w the means of 7- and 8-min results</w:t>
            </w:r>
          </w:p>
        </w:tc>
      </w:tr>
      <w:tr w:rsidR="00D14609" w:rsidRPr="0023130B" w14:paraId="5A5FA1DF" w14:textId="77777777" w:rsidTr="008148FD">
        <w:trPr>
          <w:trHeight w:val="55"/>
        </w:trPr>
        <w:tc>
          <w:tcPr>
            <w:tcW w:w="2756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0E99F7E4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Ha:</w:t>
            </w:r>
          </w:p>
        </w:tc>
        <w:tc>
          <w:tcPr>
            <w:tcW w:w="5978" w:type="dxa"/>
            <w:gridSpan w:val="7"/>
            <w:tcBorders>
              <w:top w:val="nil"/>
              <w:left w:val="nil"/>
              <w:bottom w:val="nil"/>
              <w:right w:val="single" w:sz="12" w:space="0" w:color="000000"/>
            </w:tcBorders>
            <w:noWrap/>
            <w:vAlign w:val="bottom"/>
            <w:hideMark/>
          </w:tcPr>
          <w:p w14:paraId="43C79303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There is a significant difference b/w the means of 7- and 8-min results</w:t>
            </w:r>
          </w:p>
        </w:tc>
      </w:tr>
      <w:tr w:rsidR="00D14609" w:rsidRPr="0023130B" w14:paraId="0EC95185" w14:textId="77777777" w:rsidTr="008148FD">
        <w:trPr>
          <w:trHeight w:val="55"/>
        </w:trPr>
        <w:tc>
          <w:tcPr>
            <w:tcW w:w="2756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21D1C24D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tcalculated: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7D918" w14:textId="77777777" w:rsidR="00D14609" w:rsidRPr="0023130B" w:rsidRDefault="00D14609" w:rsidP="008148F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0.099880486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8F02E62" w14:textId="77777777" w:rsidR="00D14609" w:rsidRPr="0023130B" w:rsidRDefault="00D14609" w:rsidP="008148F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1303612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19753E3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57A1558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7917755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hideMark/>
          </w:tcPr>
          <w:p w14:paraId="629BD1B7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 </w:t>
            </w:r>
          </w:p>
        </w:tc>
      </w:tr>
      <w:tr w:rsidR="00D14609" w:rsidRPr="0023130B" w14:paraId="7A8AA419" w14:textId="77777777" w:rsidTr="008148FD">
        <w:trPr>
          <w:trHeight w:val="55"/>
        </w:trPr>
        <w:tc>
          <w:tcPr>
            <w:tcW w:w="2756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5C490E57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p-value (2 tail) :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B81431" w14:textId="77777777" w:rsidR="00D14609" w:rsidRPr="0023130B" w:rsidRDefault="00D14609" w:rsidP="008148F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0.19976097</w:t>
            </w: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lastRenderedPageBreak/>
              <w:t>2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B8DEB" w14:textId="77777777" w:rsidR="00D14609" w:rsidRPr="0023130B" w:rsidRDefault="00D14609" w:rsidP="008148F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B03C6C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0AE315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B69364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41396C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bottom"/>
            <w:hideMark/>
          </w:tcPr>
          <w:p w14:paraId="2444B2C3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 </w:t>
            </w:r>
          </w:p>
        </w:tc>
      </w:tr>
      <w:tr w:rsidR="00D14609" w:rsidRPr="0023130B" w14:paraId="645F238C" w14:textId="77777777" w:rsidTr="008148FD">
        <w:trPr>
          <w:trHeight w:val="55"/>
        </w:trPr>
        <w:tc>
          <w:tcPr>
            <w:tcW w:w="2756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33C65B4E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tcritical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A97B81" w14:textId="77777777" w:rsidR="00D14609" w:rsidRPr="0023130B" w:rsidRDefault="00D14609" w:rsidP="008148F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2.776445105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3D83C" w14:textId="77777777" w:rsidR="00D14609" w:rsidRPr="0023130B" w:rsidRDefault="00D14609" w:rsidP="008148F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BB3D82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33512F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E5150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250B7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bottom"/>
            <w:hideMark/>
          </w:tcPr>
          <w:p w14:paraId="781F5079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 </w:t>
            </w:r>
          </w:p>
        </w:tc>
      </w:tr>
      <w:tr w:rsidR="00D14609" w:rsidRPr="0023130B" w14:paraId="4D7869FD" w14:textId="77777777" w:rsidTr="008148FD">
        <w:trPr>
          <w:trHeight w:val="55"/>
        </w:trPr>
        <w:tc>
          <w:tcPr>
            <w:tcW w:w="2756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30E399C9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 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8F8B63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326DC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56B438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4C8A36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5EE021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C939C3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bottom"/>
            <w:hideMark/>
          </w:tcPr>
          <w:p w14:paraId="38B9DDA2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 </w:t>
            </w:r>
          </w:p>
        </w:tc>
      </w:tr>
      <w:tr w:rsidR="00D14609" w:rsidRPr="0023130B" w14:paraId="622DD4DE" w14:textId="77777777" w:rsidTr="008148FD">
        <w:trPr>
          <w:trHeight w:val="55"/>
        </w:trPr>
        <w:tc>
          <w:tcPr>
            <w:tcW w:w="7939" w:type="dxa"/>
            <w:gridSpan w:val="7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1F86FC75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Since the p-value is greater than 0.05, and the tcalculated is less than tcritical. Accept the null hypothesis.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bottom"/>
            <w:hideMark/>
          </w:tcPr>
          <w:p w14:paraId="188FDD69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 </w:t>
            </w:r>
          </w:p>
        </w:tc>
      </w:tr>
      <w:tr w:rsidR="00D14609" w:rsidRPr="0023130B" w14:paraId="2EDC1BD2" w14:textId="77777777" w:rsidTr="008148FD">
        <w:trPr>
          <w:trHeight w:val="204"/>
        </w:trPr>
        <w:tc>
          <w:tcPr>
            <w:tcW w:w="2756" w:type="dxa"/>
            <w:tcBorders>
              <w:top w:val="nil"/>
              <w:left w:val="single" w:sz="12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34C2CAE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 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C5AD57E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3BD2B25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B2D2BB1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EF20BE1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6BE83C4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5D1C58D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14:paraId="1B9499C7" w14:textId="77777777" w:rsidR="00D14609" w:rsidRPr="0023130B" w:rsidRDefault="00D14609" w:rsidP="008148F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 </w:t>
            </w:r>
          </w:p>
        </w:tc>
      </w:tr>
    </w:tbl>
    <w:p w14:paraId="40671868" w14:textId="16706490" w:rsidR="00D248B4" w:rsidRPr="0023130B" w:rsidRDefault="008148FD" w:rsidP="007B2DCE">
      <w:pPr>
        <w:pStyle w:val="Heading1"/>
        <w:rPr>
          <w:rFonts w:ascii="Arial" w:eastAsia="Times New Roman" w:hAnsi="Arial" w:cs="Arial"/>
          <w:color w:val="000000"/>
          <w:lang w:val="en-ZA" w:eastAsia="en-ZA"/>
        </w:rPr>
      </w:pPr>
      <w:r w:rsidRPr="0023130B">
        <w:rPr>
          <w:rFonts w:ascii="Arial" w:eastAsia="Times New Roman" w:hAnsi="Arial" w:cs="Arial"/>
          <w:color w:val="000000"/>
          <w:lang w:val="en-ZA" w:eastAsia="en-ZA"/>
        </w:rPr>
        <w:t>Conclusion: There is no significant difference b/w the 7 min and 8 min.  This implies that for volatile analysis, samples left in the furnace for 7-8 min would produce results that are close to each other</w:t>
      </w:r>
      <w:r w:rsidR="00D35DC5" w:rsidRPr="0023130B">
        <w:rPr>
          <w:rFonts w:ascii="Arial" w:eastAsia="Times New Roman" w:hAnsi="Arial" w:cs="Arial"/>
          <w:color w:val="000000"/>
          <w:lang w:val="en-ZA" w:eastAsia="en-ZA"/>
        </w:rPr>
        <w:t>.</w:t>
      </w:r>
    </w:p>
    <w:p w14:paraId="43776C52" w14:textId="77777777" w:rsidR="00D35DC5" w:rsidRPr="0023130B" w:rsidRDefault="00D35DC5" w:rsidP="00D35DC5">
      <w:pPr>
        <w:rPr>
          <w:rFonts w:ascii="Arial" w:hAnsi="Arial" w:cs="Arial"/>
          <w:lang w:val="en-ZA" w:eastAsia="en-ZA"/>
        </w:rPr>
      </w:pPr>
    </w:p>
    <w:tbl>
      <w:tblPr>
        <w:tblW w:w="7200" w:type="dxa"/>
        <w:tblInd w:w="123" w:type="dxa"/>
        <w:tblLook w:val="04A0" w:firstRow="1" w:lastRow="0" w:firstColumn="1" w:lastColumn="0" w:noHBand="0" w:noVBand="1"/>
      </w:tblPr>
      <w:tblGrid>
        <w:gridCol w:w="3280"/>
        <w:gridCol w:w="1360"/>
        <w:gridCol w:w="1080"/>
        <w:gridCol w:w="767"/>
        <w:gridCol w:w="840"/>
      </w:tblGrid>
      <w:tr w:rsidR="00D35DC5" w:rsidRPr="0023130B" w14:paraId="6C637D2A" w14:textId="77777777" w:rsidTr="00D212C3">
        <w:trPr>
          <w:trHeight w:val="312"/>
        </w:trPr>
        <w:tc>
          <w:tcPr>
            <w:tcW w:w="3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noWrap/>
            <w:vAlign w:val="bottom"/>
            <w:hideMark/>
          </w:tcPr>
          <w:p w14:paraId="4870E357" w14:textId="77777777" w:rsidR="00D35DC5" w:rsidRPr="0023130B" w:rsidRDefault="00D35DC5" w:rsidP="00D212C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b/>
                <w:bCs/>
                <w:color w:val="000000"/>
                <w:lang w:val="en-ZA" w:eastAsia="en-ZA"/>
              </w:rPr>
              <w:t>LIMS NO</w:t>
            </w:r>
          </w:p>
        </w:tc>
        <w:tc>
          <w:tcPr>
            <w:tcW w:w="1360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2DCE50C8" w14:textId="77777777" w:rsidR="00D35DC5" w:rsidRPr="0023130B" w:rsidRDefault="00D35DC5" w:rsidP="00D212C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b/>
                <w:bCs/>
                <w:color w:val="000000"/>
                <w:lang w:val="en-ZA" w:eastAsia="en-ZA"/>
              </w:rPr>
              <w:t>6 MIN</w:t>
            </w:r>
          </w:p>
        </w:tc>
        <w:tc>
          <w:tcPr>
            <w:tcW w:w="1080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5EFDC9C4" w14:textId="77777777" w:rsidR="00D35DC5" w:rsidRPr="0023130B" w:rsidRDefault="00D35DC5" w:rsidP="00D212C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b/>
                <w:bCs/>
                <w:color w:val="000000"/>
                <w:lang w:val="en-ZA" w:eastAsia="en-ZA"/>
              </w:rPr>
              <w:t>7 MIN</w:t>
            </w:r>
          </w:p>
        </w:tc>
        <w:tc>
          <w:tcPr>
            <w:tcW w:w="640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49325E7C" w14:textId="77777777" w:rsidR="00D35DC5" w:rsidRPr="0023130B" w:rsidRDefault="00D35DC5" w:rsidP="00D212C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b/>
                <w:bCs/>
                <w:color w:val="000000"/>
                <w:lang w:val="en-ZA" w:eastAsia="en-ZA"/>
              </w:rPr>
              <w:t>8 MIN</w:t>
            </w:r>
          </w:p>
        </w:tc>
        <w:tc>
          <w:tcPr>
            <w:tcW w:w="84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2C5FA5AC" w14:textId="77777777" w:rsidR="00D35DC5" w:rsidRPr="0023130B" w:rsidRDefault="00D35DC5" w:rsidP="00D212C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b/>
                <w:bCs/>
                <w:color w:val="000000"/>
                <w:lang w:val="en-ZA" w:eastAsia="en-ZA"/>
              </w:rPr>
              <w:t>LIMS NO</w:t>
            </w:r>
          </w:p>
        </w:tc>
      </w:tr>
      <w:tr w:rsidR="00D35DC5" w:rsidRPr="0023130B" w14:paraId="7D94770A" w14:textId="77777777" w:rsidTr="00D212C3">
        <w:trPr>
          <w:trHeight w:val="300"/>
        </w:trPr>
        <w:tc>
          <w:tcPr>
            <w:tcW w:w="3280" w:type="dxa"/>
            <w:tcBorders>
              <w:top w:val="nil"/>
              <w:left w:val="single" w:sz="12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FC5B19D" w14:textId="77777777" w:rsidR="00D35DC5" w:rsidRPr="0023130B" w:rsidRDefault="00D35DC5" w:rsidP="00D212C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b/>
                <w:bCs/>
                <w:color w:val="000000"/>
                <w:lang w:val="en-ZA" w:eastAsia="en-ZA"/>
              </w:rPr>
              <w:t>1268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3BA988" w14:textId="77777777" w:rsidR="00D35DC5" w:rsidRPr="0023130B" w:rsidRDefault="00D35DC5" w:rsidP="00D212C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28.57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E3838C" w14:textId="77777777" w:rsidR="00D35DC5" w:rsidRPr="0023130B" w:rsidRDefault="00D35DC5" w:rsidP="00D212C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28.65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3A7417" w14:textId="77777777" w:rsidR="00D35DC5" w:rsidRPr="0023130B" w:rsidRDefault="00D35DC5" w:rsidP="00D212C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28.76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14:paraId="1D84754B" w14:textId="77777777" w:rsidR="00D35DC5" w:rsidRPr="0023130B" w:rsidRDefault="00D35DC5" w:rsidP="00D212C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1273</w:t>
            </w:r>
          </w:p>
        </w:tc>
      </w:tr>
      <w:tr w:rsidR="00D35DC5" w:rsidRPr="0023130B" w14:paraId="363795A6" w14:textId="77777777" w:rsidTr="00D212C3">
        <w:trPr>
          <w:trHeight w:val="288"/>
        </w:trPr>
        <w:tc>
          <w:tcPr>
            <w:tcW w:w="3280" w:type="dxa"/>
            <w:tcBorders>
              <w:top w:val="nil"/>
              <w:left w:val="single" w:sz="12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3A7AEB2" w14:textId="77777777" w:rsidR="00D35DC5" w:rsidRPr="0023130B" w:rsidRDefault="00D35DC5" w:rsidP="00D212C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b/>
                <w:bCs/>
                <w:color w:val="000000"/>
                <w:lang w:val="en-ZA" w:eastAsia="en-ZA"/>
              </w:rPr>
              <w:t>1269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5CA71" w14:textId="77777777" w:rsidR="00D35DC5" w:rsidRPr="0023130B" w:rsidRDefault="00D35DC5" w:rsidP="00D212C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28.56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941A7C" w14:textId="77777777" w:rsidR="00D35DC5" w:rsidRPr="0023130B" w:rsidRDefault="00D35DC5" w:rsidP="00D212C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28.43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8BAD3" w14:textId="77777777" w:rsidR="00D35DC5" w:rsidRPr="0023130B" w:rsidRDefault="00D35DC5" w:rsidP="00D212C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28.56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14:paraId="7FB3F7D5" w14:textId="77777777" w:rsidR="00D35DC5" w:rsidRPr="0023130B" w:rsidRDefault="00D35DC5" w:rsidP="00D212C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1274</w:t>
            </w:r>
          </w:p>
        </w:tc>
      </w:tr>
      <w:tr w:rsidR="00D35DC5" w:rsidRPr="0023130B" w14:paraId="1618FCCC" w14:textId="77777777" w:rsidTr="00D212C3">
        <w:trPr>
          <w:trHeight w:val="288"/>
        </w:trPr>
        <w:tc>
          <w:tcPr>
            <w:tcW w:w="3280" w:type="dxa"/>
            <w:tcBorders>
              <w:top w:val="nil"/>
              <w:left w:val="single" w:sz="12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D74D11B" w14:textId="77777777" w:rsidR="00D35DC5" w:rsidRPr="0023130B" w:rsidRDefault="00D35DC5" w:rsidP="00D212C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b/>
                <w:bCs/>
                <w:color w:val="000000"/>
                <w:lang w:val="en-ZA" w:eastAsia="en-ZA"/>
              </w:rPr>
              <w:t>1270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6BD71" w14:textId="77777777" w:rsidR="00D35DC5" w:rsidRPr="0023130B" w:rsidRDefault="00D35DC5" w:rsidP="00D212C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28.55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1E8094" w14:textId="77777777" w:rsidR="00D35DC5" w:rsidRPr="0023130B" w:rsidRDefault="00D35DC5" w:rsidP="00D212C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28.345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377028" w14:textId="77777777" w:rsidR="00D35DC5" w:rsidRPr="0023130B" w:rsidRDefault="00D35DC5" w:rsidP="00D212C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28.66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14:paraId="17D65F76" w14:textId="77777777" w:rsidR="00D35DC5" w:rsidRPr="0023130B" w:rsidRDefault="00D35DC5" w:rsidP="00D212C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1275</w:t>
            </w:r>
          </w:p>
        </w:tc>
      </w:tr>
      <w:tr w:rsidR="00D35DC5" w:rsidRPr="0023130B" w14:paraId="51AFDE2F" w14:textId="77777777" w:rsidTr="00D212C3">
        <w:trPr>
          <w:trHeight w:val="288"/>
        </w:trPr>
        <w:tc>
          <w:tcPr>
            <w:tcW w:w="3280" w:type="dxa"/>
            <w:tcBorders>
              <w:top w:val="nil"/>
              <w:left w:val="single" w:sz="12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7A6EA29" w14:textId="77777777" w:rsidR="00D35DC5" w:rsidRPr="0023130B" w:rsidRDefault="00D35DC5" w:rsidP="00D212C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b/>
                <w:bCs/>
                <w:color w:val="000000"/>
                <w:lang w:val="en-ZA" w:eastAsia="en-ZA"/>
              </w:rPr>
              <w:t>1271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720EBF" w14:textId="77777777" w:rsidR="00D35DC5" w:rsidRPr="0023130B" w:rsidRDefault="00D35DC5" w:rsidP="00D212C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28.26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AC85C8" w14:textId="77777777" w:rsidR="00D35DC5" w:rsidRPr="0023130B" w:rsidRDefault="00D35DC5" w:rsidP="00D212C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28.425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54609" w14:textId="77777777" w:rsidR="00D35DC5" w:rsidRPr="0023130B" w:rsidRDefault="00D35DC5" w:rsidP="00D212C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28.52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14:paraId="59ACB530" w14:textId="77777777" w:rsidR="00D35DC5" w:rsidRPr="0023130B" w:rsidRDefault="00D35DC5" w:rsidP="00D212C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1276</w:t>
            </w:r>
          </w:p>
        </w:tc>
      </w:tr>
      <w:tr w:rsidR="00D35DC5" w:rsidRPr="0023130B" w14:paraId="1CAC2C6B" w14:textId="77777777" w:rsidTr="00D212C3">
        <w:trPr>
          <w:trHeight w:val="300"/>
        </w:trPr>
        <w:tc>
          <w:tcPr>
            <w:tcW w:w="3280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noWrap/>
            <w:vAlign w:val="bottom"/>
            <w:hideMark/>
          </w:tcPr>
          <w:p w14:paraId="62EB928E" w14:textId="77777777" w:rsidR="00D35DC5" w:rsidRPr="0023130B" w:rsidRDefault="00D35DC5" w:rsidP="00D212C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b/>
                <w:bCs/>
                <w:color w:val="000000"/>
                <w:lang w:val="en-ZA" w:eastAsia="en-ZA"/>
              </w:rPr>
              <w:t>1272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0262377E" w14:textId="77777777" w:rsidR="00D35DC5" w:rsidRPr="0023130B" w:rsidRDefault="00D35DC5" w:rsidP="00D212C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28.31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0CF79174" w14:textId="77777777" w:rsidR="00D35DC5" w:rsidRPr="0023130B" w:rsidRDefault="00D35DC5" w:rsidP="00D212C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28.68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1093B6DC" w14:textId="77777777" w:rsidR="00D35DC5" w:rsidRPr="0023130B" w:rsidRDefault="00D35DC5" w:rsidP="00D212C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28.56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0DDAC45F" w14:textId="77777777" w:rsidR="00D35DC5" w:rsidRPr="0023130B" w:rsidRDefault="00D35DC5" w:rsidP="00D212C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1277</w:t>
            </w:r>
          </w:p>
        </w:tc>
      </w:tr>
    </w:tbl>
    <w:p w14:paraId="63BF4EC4" w14:textId="77777777" w:rsidR="00D35DC5" w:rsidRPr="0023130B" w:rsidRDefault="00D35DC5" w:rsidP="00D35DC5">
      <w:pPr>
        <w:rPr>
          <w:rFonts w:ascii="Arial" w:hAnsi="Arial" w:cs="Arial"/>
          <w:lang w:val="en-ZA" w:eastAsia="en-ZA"/>
        </w:rPr>
      </w:pPr>
    </w:p>
    <w:p w14:paraId="7F20D998" w14:textId="77777777" w:rsidR="00D35DC5" w:rsidRPr="0023130B" w:rsidRDefault="00D35DC5" w:rsidP="00D35DC5">
      <w:pPr>
        <w:rPr>
          <w:rFonts w:ascii="Arial" w:hAnsi="Arial" w:cs="Arial"/>
          <w:lang w:val="en-ZA" w:eastAsia="en-ZA"/>
        </w:rPr>
      </w:pPr>
    </w:p>
    <w:p w14:paraId="3D8BF9A8" w14:textId="77777777" w:rsidR="00D35DC5" w:rsidRPr="0023130B" w:rsidRDefault="00D35DC5" w:rsidP="00D35DC5">
      <w:pPr>
        <w:rPr>
          <w:rFonts w:ascii="Arial" w:hAnsi="Arial" w:cs="Arial"/>
          <w:lang w:val="en-ZA" w:eastAsia="en-ZA"/>
        </w:rPr>
      </w:pPr>
    </w:p>
    <w:p w14:paraId="0BE05FBC" w14:textId="77777777" w:rsidR="00D35DC5" w:rsidRPr="0023130B" w:rsidRDefault="00D35DC5" w:rsidP="00D35DC5">
      <w:pPr>
        <w:rPr>
          <w:rFonts w:ascii="Arial" w:hAnsi="Arial" w:cs="Arial"/>
          <w:lang w:val="en-ZA" w:eastAsia="en-ZA"/>
        </w:rPr>
      </w:pPr>
    </w:p>
    <w:p w14:paraId="62574F86" w14:textId="77777777" w:rsidR="00D35DC5" w:rsidRPr="0023130B" w:rsidRDefault="00D35DC5" w:rsidP="00D35DC5">
      <w:pPr>
        <w:rPr>
          <w:rFonts w:ascii="Arial" w:hAnsi="Arial" w:cs="Arial"/>
          <w:lang w:val="en-ZA" w:eastAsia="en-ZA"/>
        </w:rPr>
      </w:pPr>
    </w:p>
    <w:p w14:paraId="7B3EE3F4" w14:textId="77777777" w:rsidR="00D35DC5" w:rsidRPr="0023130B" w:rsidRDefault="00D35DC5" w:rsidP="00D35DC5">
      <w:pPr>
        <w:rPr>
          <w:rFonts w:ascii="Arial" w:hAnsi="Arial" w:cs="Arial"/>
          <w:lang w:val="en-ZA" w:eastAsia="en-ZA"/>
        </w:rPr>
      </w:pPr>
    </w:p>
    <w:p w14:paraId="644F74C4" w14:textId="77777777" w:rsidR="00D35DC5" w:rsidRPr="0023130B" w:rsidRDefault="00D35DC5" w:rsidP="00D35DC5">
      <w:pPr>
        <w:rPr>
          <w:rFonts w:ascii="Arial" w:hAnsi="Arial" w:cs="Arial"/>
          <w:lang w:val="en-ZA" w:eastAsia="en-ZA"/>
        </w:rPr>
      </w:pPr>
    </w:p>
    <w:p w14:paraId="37D53EA8" w14:textId="77777777" w:rsidR="00D35DC5" w:rsidRPr="0023130B" w:rsidRDefault="00D35DC5" w:rsidP="00D35DC5">
      <w:pPr>
        <w:rPr>
          <w:rFonts w:ascii="Arial" w:hAnsi="Arial" w:cs="Arial"/>
          <w:lang w:val="en-ZA" w:eastAsia="en-ZA"/>
        </w:rPr>
      </w:pPr>
    </w:p>
    <w:p w14:paraId="57759395" w14:textId="77777777" w:rsidR="00D35DC5" w:rsidRPr="0023130B" w:rsidRDefault="00D35DC5" w:rsidP="00D35DC5">
      <w:pPr>
        <w:rPr>
          <w:rFonts w:ascii="Arial" w:hAnsi="Arial" w:cs="Arial"/>
          <w:lang w:val="en-ZA" w:eastAsia="en-ZA"/>
        </w:rPr>
      </w:pPr>
    </w:p>
    <w:p w14:paraId="26D57B84" w14:textId="77777777" w:rsidR="0085774E" w:rsidRPr="0023130B" w:rsidRDefault="0085774E" w:rsidP="00D35DC5">
      <w:pPr>
        <w:rPr>
          <w:rFonts w:ascii="Arial" w:hAnsi="Arial" w:cs="Arial"/>
          <w:lang w:val="en-ZA" w:eastAsia="en-ZA"/>
        </w:rPr>
      </w:pPr>
    </w:p>
    <w:p w14:paraId="54792B89" w14:textId="77777777" w:rsidR="00D35DC5" w:rsidRPr="0023130B" w:rsidRDefault="00D35DC5" w:rsidP="00D35DC5">
      <w:pPr>
        <w:rPr>
          <w:rFonts w:ascii="Arial" w:hAnsi="Arial" w:cs="Arial"/>
          <w:lang w:val="en-ZA" w:eastAsia="en-ZA"/>
        </w:rPr>
      </w:pPr>
    </w:p>
    <w:tbl>
      <w:tblPr>
        <w:tblpPr w:leftFromText="180" w:rightFromText="180" w:horzAnchor="margin" w:tblpY="-4272"/>
        <w:tblW w:w="9018" w:type="dxa"/>
        <w:tblLook w:val="04A0" w:firstRow="1" w:lastRow="0" w:firstColumn="1" w:lastColumn="0" w:noHBand="0" w:noVBand="1"/>
      </w:tblPr>
      <w:tblGrid>
        <w:gridCol w:w="2997"/>
        <w:gridCol w:w="1501"/>
        <w:gridCol w:w="1012"/>
        <w:gridCol w:w="880"/>
        <w:gridCol w:w="880"/>
        <w:gridCol w:w="880"/>
        <w:gridCol w:w="880"/>
        <w:gridCol w:w="222"/>
      </w:tblGrid>
      <w:tr w:rsidR="00CB3B7A" w:rsidRPr="0023130B" w14:paraId="656B485C" w14:textId="77777777" w:rsidTr="00334AD8">
        <w:trPr>
          <w:gridAfter w:val="1"/>
          <w:wAfter w:w="218" w:type="dxa"/>
          <w:trHeight w:val="187"/>
        </w:trPr>
        <w:tc>
          <w:tcPr>
            <w:tcW w:w="299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13F6724E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t-Test: Paired Two Sample for Means</w:t>
            </w:r>
          </w:p>
        </w:tc>
        <w:tc>
          <w:tcPr>
            <w:tcW w:w="1360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8BCA23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 </w:t>
            </w:r>
          </w:p>
        </w:tc>
        <w:tc>
          <w:tcPr>
            <w:tcW w:w="923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D69C92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 </w:t>
            </w:r>
          </w:p>
        </w:tc>
        <w:tc>
          <w:tcPr>
            <w:tcW w:w="880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1709E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 </w:t>
            </w:r>
          </w:p>
        </w:tc>
        <w:tc>
          <w:tcPr>
            <w:tcW w:w="880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8A469A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 </w:t>
            </w:r>
          </w:p>
        </w:tc>
        <w:tc>
          <w:tcPr>
            <w:tcW w:w="880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C33653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 </w:t>
            </w:r>
          </w:p>
        </w:tc>
        <w:tc>
          <w:tcPr>
            <w:tcW w:w="880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noWrap/>
            <w:vAlign w:val="bottom"/>
            <w:hideMark/>
          </w:tcPr>
          <w:p w14:paraId="1507C05C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 </w:t>
            </w:r>
          </w:p>
        </w:tc>
      </w:tr>
      <w:tr w:rsidR="00CB3B7A" w:rsidRPr="0023130B" w14:paraId="4DFA4F82" w14:textId="77777777" w:rsidTr="00334AD8">
        <w:trPr>
          <w:gridAfter w:val="1"/>
          <w:wAfter w:w="218" w:type="dxa"/>
          <w:trHeight w:val="187"/>
        </w:trPr>
        <w:tc>
          <w:tcPr>
            <w:tcW w:w="299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5FC3E170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 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AC74BA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070B1F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424801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D11A7E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F21C3B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noWrap/>
            <w:vAlign w:val="bottom"/>
            <w:hideMark/>
          </w:tcPr>
          <w:p w14:paraId="6C31CFB5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 </w:t>
            </w:r>
          </w:p>
        </w:tc>
      </w:tr>
      <w:tr w:rsidR="00CB3B7A" w:rsidRPr="0023130B" w14:paraId="1B030ABB" w14:textId="77777777" w:rsidTr="00334AD8">
        <w:trPr>
          <w:gridAfter w:val="1"/>
          <w:wAfter w:w="218" w:type="dxa"/>
          <w:trHeight w:val="179"/>
        </w:trPr>
        <w:tc>
          <w:tcPr>
            <w:tcW w:w="2997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6C918B4" w14:textId="77777777" w:rsidR="00A45421" w:rsidRPr="0023130B" w:rsidRDefault="00A45421" w:rsidP="007658FB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i/>
                <w:iCs/>
                <w:color w:val="000000"/>
                <w:lang w:val="en-ZA" w:eastAsia="en-ZA"/>
              </w:rPr>
              <w:t> 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BC56923" w14:textId="77777777" w:rsidR="00A45421" w:rsidRPr="0023130B" w:rsidRDefault="00A45421" w:rsidP="007658FB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i/>
                <w:iCs/>
                <w:color w:val="000000"/>
                <w:lang w:val="en-ZA" w:eastAsia="en-ZA"/>
              </w:rPr>
              <w:t>7 MIN</w:t>
            </w:r>
          </w:p>
        </w:tc>
        <w:tc>
          <w:tcPr>
            <w:tcW w:w="923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F5F42F3" w14:textId="77777777" w:rsidR="00A45421" w:rsidRPr="0023130B" w:rsidRDefault="00A45421" w:rsidP="007658FB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i/>
                <w:iCs/>
                <w:color w:val="000000"/>
                <w:lang w:val="en-ZA" w:eastAsia="en-ZA"/>
              </w:rPr>
              <w:t>6 MIN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838F3" w14:textId="77777777" w:rsidR="00A45421" w:rsidRPr="0023130B" w:rsidRDefault="00A45421" w:rsidP="007658FB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CD7F7E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A0EDF9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bottom"/>
            <w:hideMark/>
          </w:tcPr>
          <w:p w14:paraId="34D64432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 </w:t>
            </w:r>
          </w:p>
        </w:tc>
      </w:tr>
      <w:tr w:rsidR="00CB3B7A" w:rsidRPr="0023130B" w14:paraId="34310E10" w14:textId="77777777" w:rsidTr="00334AD8">
        <w:trPr>
          <w:gridAfter w:val="1"/>
          <w:wAfter w:w="218" w:type="dxa"/>
          <w:trHeight w:val="179"/>
        </w:trPr>
        <w:tc>
          <w:tcPr>
            <w:tcW w:w="2997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5EBF763B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Mean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7AE84" w14:textId="77777777" w:rsidR="00A45421" w:rsidRPr="0023130B" w:rsidRDefault="00A45421" w:rsidP="007658F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28.506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5EEC2B" w14:textId="77777777" w:rsidR="00A45421" w:rsidRPr="0023130B" w:rsidRDefault="00A45421" w:rsidP="007658F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28.45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973552" w14:textId="77777777" w:rsidR="00A45421" w:rsidRPr="0023130B" w:rsidRDefault="00A45421" w:rsidP="007658F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E53C78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4D8B7B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bottom"/>
            <w:hideMark/>
          </w:tcPr>
          <w:p w14:paraId="20ECB6E4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 </w:t>
            </w:r>
          </w:p>
        </w:tc>
      </w:tr>
      <w:tr w:rsidR="00CB3B7A" w:rsidRPr="0023130B" w14:paraId="4CDFBF4E" w14:textId="77777777" w:rsidTr="00334AD8">
        <w:trPr>
          <w:gridAfter w:val="1"/>
          <w:wAfter w:w="218" w:type="dxa"/>
          <w:trHeight w:val="179"/>
        </w:trPr>
        <w:tc>
          <w:tcPr>
            <w:tcW w:w="2997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58F54F5B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Variance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24434" w14:textId="77777777" w:rsidR="00A45421" w:rsidRPr="0023130B" w:rsidRDefault="00A45421" w:rsidP="007658F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0.0223175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2F592E" w14:textId="77777777" w:rsidR="00A45421" w:rsidRPr="0023130B" w:rsidRDefault="00A45421" w:rsidP="007658F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0.02305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7D0ED5" w14:textId="77777777" w:rsidR="00A45421" w:rsidRPr="0023130B" w:rsidRDefault="00A45421" w:rsidP="007658F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AEC20A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56F078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bottom"/>
            <w:hideMark/>
          </w:tcPr>
          <w:p w14:paraId="625408BA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 </w:t>
            </w:r>
          </w:p>
        </w:tc>
      </w:tr>
      <w:tr w:rsidR="00CB3B7A" w:rsidRPr="0023130B" w14:paraId="3274528E" w14:textId="77777777" w:rsidTr="00334AD8">
        <w:trPr>
          <w:gridAfter w:val="1"/>
          <w:wAfter w:w="218" w:type="dxa"/>
          <w:trHeight w:val="179"/>
        </w:trPr>
        <w:tc>
          <w:tcPr>
            <w:tcW w:w="2997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3EBAF737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Observations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AAD7B1" w14:textId="77777777" w:rsidR="00A45421" w:rsidRPr="0023130B" w:rsidRDefault="00A45421" w:rsidP="007658F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5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216B8E" w14:textId="77777777" w:rsidR="00A45421" w:rsidRPr="0023130B" w:rsidRDefault="00A45421" w:rsidP="007658F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5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2800A6" w14:textId="77777777" w:rsidR="00A45421" w:rsidRPr="0023130B" w:rsidRDefault="00A45421" w:rsidP="007658F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ADC6E1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B39934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bottom"/>
            <w:hideMark/>
          </w:tcPr>
          <w:p w14:paraId="2E093649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 </w:t>
            </w:r>
          </w:p>
        </w:tc>
      </w:tr>
      <w:tr w:rsidR="00CB3B7A" w:rsidRPr="0023130B" w14:paraId="09F73903" w14:textId="77777777" w:rsidTr="00334AD8">
        <w:trPr>
          <w:gridAfter w:val="1"/>
          <w:wAfter w:w="218" w:type="dxa"/>
          <w:trHeight w:val="179"/>
        </w:trPr>
        <w:tc>
          <w:tcPr>
            <w:tcW w:w="2997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338FE8BB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Pearson Correlation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E00AED" w14:textId="77777777" w:rsidR="00A45421" w:rsidRPr="0023130B" w:rsidRDefault="00A45421" w:rsidP="007658F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-0.178014057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0FFA64" w14:textId="77777777" w:rsidR="00A45421" w:rsidRPr="0023130B" w:rsidRDefault="00A45421" w:rsidP="007658F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05B56D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E1468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318C5B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bottom"/>
            <w:hideMark/>
          </w:tcPr>
          <w:p w14:paraId="00E27034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 </w:t>
            </w:r>
          </w:p>
        </w:tc>
      </w:tr>
      <w:tr w:rsidR="00CB3B7A" w:rsidRPr="0023130B" w14:paraId="7F5E50F9" w14:textId="77777777" w:rsidTr="00334AD8">
        <w:trPr>
          <w:gridAfter w:val="1"/>
          <w:wAfter w:w="218" w:type="dxa"/>
          <w:trHeight w:val="179"/>
        </w:trPr>
        <w:tc>
          <w:tcPr>
            <w:tcW w:w="2997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6C52CB74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Hypothesized Mean Difference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5422A8" w14:textId="77777777" w:rsidR="00A45421" w:rsidRPr="0023130B" w:rsidRDefault="00A45421" w:rsidP="007658F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0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C24C7E" w14:textId="77777777" w:rsidR="00A45421" w:rsidRPr="0023130B" w:rsidRDefault="00A45421" w:rsidP="007658F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FD3FDC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87BCB5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5F20CD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bottom"/>
            <w:hideMark/>
          </w:tcPr>
          <w:p w14:paraId="457A4964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 </w:t>
            </w:r>
          </w:p>
        </w:tc>
      </w:tr>
      <w:tr w:rsidR="00CB3B7A" w:rsidRPr="0023130B" w14:paraId="02A3885E" w14:textId="77777777" w:rsidTr="00334AD8">
        <w:trPr>
          <w:gridAfter w:val="1"/>
          <w:wAfter w:w="218" w:type="dxa"/>
          <w:trHeight w:val="179"/>
        </w:trPr>
        <w:tc>
          <w:tcPr>
            <w:tcW w:w="2997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605563E1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df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E59FA8" w14:textId="77777777" w:rsidR="00A45421" w:rsidRPr="0023130B" w:rsidRDefault="00A45421" w:rsidP="007658F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4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ABF9A" w14:textId="77777777" w:rsidR="00A45421" w:rsidRPr="0023130B" w:rsidRDefault="00A45421" w:rsidP="007658F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057366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90506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B25920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bottom"/>
            <w:hideMark/>
          </w:tcPr>
          <w:p w14:paraId="0211DEF8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 </w:t>
            </w:r>
          </w:p>
        </w:tc>
      </w:tr>
      <w:tr w:rsidR="00CB3B7A" w:rsidRPr="0023130B" w14:paraId="0582DCEA" w14:textId="77777777" w:rsidTr="00334AD8">
        <w:trPr>
          <w:gridAfter w:val="1"/>
          <w:wAfter w:w="218" w:type="dxa"/>
          <w:trHeight w:val="179"/>
        </w:trPr>
        <w:tc>
          <w:tcPr>
            <w:tcW w:w="2997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56B3416F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t Stat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E23482" w14:textId="77777777" w:rsidR="00A45421" w:rsidRPr="0023130B" w:rsidRDefault="00A45421" w:rsidP="007658F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0.541663593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0534B8" w14:textId="77777777" w:rsidR="00A45421" w:rsidRPr="0023130B" w:rsidRDefault="00A45421" w:rsidP="007658F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C45A59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CAEA8F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95752C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bottom"/>
            <w:hideMark/>
          </w:tcPr>
          <w:p w14:paraId="62BCF153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 </w:t>
            </w:r>
          </w:p>
        </w:tc>
      </w:tr>
      <w:tr w:rsidR="00CB3B7A" w:rsidRPr="0023130B" w14:paraId="3DF99E16" w14:textId="77777777" w:rsidTr="00334AD8">
        <w:trPr>
          <w:gridAfter w:val="1"/>
          <w:wAfter w:w="218" w:type="dxa"/>
          <w:trHeight w:val="179"/>
        </w:trPr>
        <w:tc>
          <w:tcPr>
            <w:tcW w:w="2997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0861B5BB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P(T&lt;=t) one-tail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858DAB" w14:textId="77777777" w:rsidR="00A45421" w:rsidRPr="0023130B" w:rsidRDefault="00A45421" w:rsidP="007658F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0.308405515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89E94" w14:textId="77777777" w:rsidR="00A45421" w:rsidRPr="0023130B" w:rsidRDefault="00A45421" w:rsidP="007658F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087C36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922BC4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A5B354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bottom"/>
            <w:hideMark/>
          </w:tcPr>
          <w:p w14:paraId="04DD6F0B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 </w:t>
            </w:r>
          </w:p>
        </w:tc>
      </w:tr>
      <w:tr w:rsidR="00CB3B7A" w:rsidRPr="0023130B" w14:paraId="6C474B8A" w14:textId="77777777" w:rsidTr="00334AD8">
        <w:trPr>
          <w:gridAfter w:val="1"/>
          <w:wAfter w:w="218" w:type="dxa"/>
          <w:trHeight w:val="179"/>
        </w:trPr>
        <w:tc>
          <w:tcPr>
            <w:tcW w:w="2997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2C328876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t Critical one-tail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A9E1DF" w14:textId="77777777" w:rsidR="00A45421" w:rsidRPr="0023130B" w:rsidRDefault="00A45421" w:rsidP="007658F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2.131846786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4AFB08" w14:textId="77777777" w:rsidR="00A45421" w:rsidRPr="0023130B" w:rsidRDefault="00A45421" w:rsidP="007658F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8D45A2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B54F10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6F247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bottom"/>
            <w:hideMark/>
          </w:tcPr>
          <w:p w14:paraId="3BA962FD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 </w:t>
            </w:r>
          </w:p>
        </w:tc>
      </w:tr>
      <w:tr w:rsidR="00CB3B7A" w:rsidRPr="0023130B" w14:paraId="70AD5974" w14:textId="77777777" w:rsidTr="00334AD8">
        <w:trPr>
          <w:gridAfter w:val="1"/>
          <w:wAfter w:w="218" w:type="dxa"/>
          <w:trHeight w:val="179"/>
        </w:trPr>
        <w:tc>
          <w:tcPr>
            <w:tcW w:w="2997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0629DFDA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P(T&lt;=t) two-tail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D6545" w14:textId="77777777" w:rsidR="00A45421" w:rsidRPr="0023130B" w:rsidRDefault="00A45421" w:rsidP="007658F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0.61681103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2CEF3" w14:textId="77777777" w:rsidR="00A45421" w:rsidRPr="0023130B" w:rsidRDefault="00A45421" w:rsidP="007658F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EA13AB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018DB1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5A1D5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bottom"/>
            <w:hideMark/>
          </w:tcPr>
          <w:p w14:paraId="6A3E3CBF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 </w:t>
            </w:r>
          </w:p>
        </w:tc>
      </w:tr>
      <w:tr w:rsidR="00CB3B7A" w:rsidRPr="0023130B" w14:paraId="46909B77" w14:textId="77777777" w:rsidTr="00334AD8">
        <w:trPr>
          <w:gridAfter w:val="1"/>
          <w:wAfter w:w="218" w:type="dxa"/>
          <w:trHeight w:val="187"/>
        </w:trPr>
        <w:tc>
          <w:tcPr>
            <w:tcW w:w="2997" w:type="dxa"/>
            <w:tcBorders>
              <w:top w:val="nil"/>
              <w:left w:val="single" w:sz="12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54DB0D3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lastRenderedPageBreak/>
              <w:t>t Critical two-tail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08567E4" w14:textId="77777777" w:rsidR="00A45421" w:rsidRPr="0023130B" w:rsidRDefault="00A45421" w:rsidP="007658F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2.776445105</w:t>
            </w:r>
          </w:p>
        </w:tc>
        <w:tc>
          <w:tcPr>
            <w:tcW w:w="923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8EF7C7B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874EAF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E23471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02949C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bottom"/>
            <w:hideMark/>
          </w:tcPr>
          <w:p w14:paraId="220C2267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 </w:t>
            </w:r>
          </w:p>
        </w:tc>
      </w:tr>
      <w:tr w:rsidR="00CB3B7A" w:rsidRPr="0023130B" w14:paraId="0F8299E4" w14:textId="77777777" w:rsidTr="00334AD8">
        <w:trPr>
          <w:gridAfter w:val="1"/>
          <w:wAfter w:w="218" w:type="dxa"/>
          <w:trHeight w:val="179"/>
        </w:trPr>
        <w:tc>
          <w:tcPr>
            <w:tcW w:w="2997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34A8FA19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8F7110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166CE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01A734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7862D6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7489C6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bottom"/>
            <w:hideMark/>
          </w:tcPr>
          <w:p w14:paraId="7AD66F8E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 </w:t>
            </w:r>
          </w:p>
        </w:tc>
      </w:tr>
      <w:tr w:rsidR="00CB3B7A" w:rsidRPr="0023130B" w14:paraId="4EB774D0" w14:textId="77777777" w:rsidTr="00334AD8">
        <w:trPr>
          <w:gridAfter w:val="1"/>
          <w:wAfter w:w="218" w:type="dxa"/>
          <w:trHeight w:val="179"/>
        </w:trPr>
        <w:tc>
          <w:tcPr>
            <w:tcW w:w="2997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20568AAF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1320A9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D8B900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3E2B63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34E81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B78707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bottom"/>
            <w:hideMark/>
          </w:tcPr>
          <w:p w14:paraId="22C3DB0E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 </w:t>
            </w:r>
          </w:p>
        </w:tc>
      </w:tr>
      <w:tr w:rsidR="00CB3B7A" w:rsidRPr="0023130B" w14:paraId="0CC3E1AC" w14:textId="77777777" w:rsidTr="00334AD8">
        <w:trPr>
          <w:gridAfter w:val="1"/>
          <w:wAfter w:w="218" w:type="dxa"/>
          <w:trHeight w:val="179"/>
        </w:trPr>
        <w:tc>
          <w:tcPr>
            <w:tcW w:w="2997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6F092966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862617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7019E5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9E425B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646091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D98DC4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bottom"/>
            <w:hideMark/>
          </w:tcPr>
          <w:p w14:paraId="1920720B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 </w:t>
            </w:r>
          </w:p>
        </w:tc>
      </w:tr>
      <w:tr w:rsidR="00CB3B7A" w:rsidRPr="0023130B" w14:paraId="007AE3B5" w14:textId="77777777" w:rsidTr="00334AD8">
        <w:trPr>
          <w:gridAfter w:val="1"/>
          <w:wAfter w:w="218" w:type="dxa"/>
          <w:trHeight w:val="179"/>
        </w:trPr>
        <w:tc>
          <w:tcPr>
            <w:tcW w:w="2997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51B53683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Evaluation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F90DD1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093D6AF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29F9D30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05E1B53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54AF8C6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hideMark/>
          </w:tcPr>
          <w:p w14:paraId="1836918F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 </w:t>
            </w:r>
          </w:p>
        </w:tc>
      </w:tr>
      <w:tr w:rsidR="00A45421" w:rsidRPr="0023130B" w14:paraId="325870D0" w14:textId="77777777" w:rsidTr="00334AD8">
        <w:trPr>
          <w:gridAfter w:val="1"/>
          <w:wAfter w:w="217" w:type="dxa"/>
          <w:trHeight w:val="179"/>
        </w:trPr>
        <w:tc>
          <w:tcPr>
            <w:tcW w:w="2997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057E588B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Ho:</w:t>
            </w:r>
          </w:p>
        </w:tc>
        <w:tc>
          <w:tcPr>
            <w:tcW w:w="5804" w:type="dxa"/>
            <w:gridSpan w:val="6"/>
            <w:tcBorders>
              <w:top w:val="nil"/>
              <w:left w:val="nil"/>
              <w:bottom w:val="nil"/>
              <w:right w:val="single" w:sz="12" w:space="0" w:color="000000"/>
            </w:tcBorders>
            <w:noWrap/>
            <w:vAlign w:val="bottom"/>
            <w:hideMark/>
          </w:tcPr>
          <w:p w14:paraId="463EBCF3" w14:textId="77777777" w:rsidR="007658FB" w:rsidRPr="0023130B" w:rsidRDefault="007658FB" w:rsidP="00765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</w:p>
          <w:p w14:paraId="5B179267" w14:textId="6FD129D5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 xml:space="preserve">There is no significant difference b/w the means of </w:t>
            </w:r>
            <w:r w:rsidR="007658FB"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6- and 7-min</w:t>
            </w: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 xml:space="preserve"> results</w:t>
            </w:r>
          </w:p>
        </w:tc>
      </w:tr>
      <w:tr w:rsidR="00A45421" w:rsidRPr="0023130B" w14:paraId="19B33FF6" w14:textId="77777777" w:rsidTr="00334AD8">
        <w:trPr>
          <w:gridAfter w:val="1"/>
          <w:wAfter w:w="217" w:type="dxa"/>
          <w:trHeight w:val="179"/>
        </w:trPr>
        <w:tc>
          <w:tcPr>
            <w:tcW w:w="2997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05ECABAA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Ha:</w:t>
            </w:r>
          </w:p>
        </w:tc>
        <w:tc>
          <w:tcPr>
            <w:tcW w:w="5804" w:type="dxa"/>
            <w:gridSpan w:val="6"/>
            <w:tcBorders>
              <w:top w:val="nil"/>
              <w:left w:val="nil"/>
              <w:bottom w:val="nil"/>
              <w:right w:val="single" w:sz="12" w:space="0" w:color="000000"/>
            </w:tcBorders>
            <w:noWrap/>
            <w:vAlign w:val="bottom"/>
            <w:hideMark/>
          </w:tcPr>
          <w:p w14:paraId="638252E6" w14:textId="10FDB338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 xml:space="preserve">There is a significant difference b/w the means of </w:t>
            </w:r>
            <w:r w:rsidR="007658FB"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6- and 7-min</w:t>
            </w: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 xml:space="preserve"> results</w:t>
            </w:r>
          </w:p>
        </w:tc>
      </w:tr>
      <w:tr w:rsidR="00CB3B7A" w:rsidRPr="0023130B" w14:paraId="69022427" w14:textId="77777777" w:rsidTr="00334AD8">
        <w:trPr>
          <w:gridAfter w:val="1"/>
          <w:wAfter w:w="218" w:type="dxa"/>
          <w:trHeight w:val="179"/>
        </w:trPr>
        <w:tc>
          <w:tcPr>
            <w:tcW w:w="2997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0CA98441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tcalculated: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437AD1" w14:textId="77777777" w:rsidR="00A45421" w:rsidRPr="0023130B" w:rsidRDefault="00A45421" w:rsidP="007658F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0.541663593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DCB8F85" w14:textId="77777777" w:rsidR="00A45421" w:rsidRPr="0023130B" w:rsidRDefault="00A45421" w:rsidP="007658F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54DDB39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6E007D9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B9A107D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hideMark/>
          </w:tcPr>
          <w:p w14:paraId="30773A3E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 </w:t>
            </w:r>
          </w:p>
        </w:tc>
      </w:tr>
      <w:tr w:rsidR="00CB3B7A" w:rsidRPr="0023130B" w14:paraId="5F744C0A" w14:textId="77777777" w:rsidTr="00334AD8">
        <w:trPr>
          <w:gridAfter w:val="1"/>
          <w:wAfter w:w="218" w:type="dxa"/>
          <w:trHeight w:val="179"/>
        </w:trPr>
        <w:tc>
          <w:tcPr>
            <w:tcW w:w="2997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1231DEE3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p-value (2 tail) :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406177" w14:textId="77777777" w:rsidR="00A45421" w:rsidRPr="0023130B" w:rsidRDefault="00A45421" w:rsidP="007658F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0.61681103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E7D225" w14:textId="77777777" w:rsidR="00A45421" w:rsidRPr="0023130B" w:rsidRDefault="00A45421" w:rsidP="007658F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75ACF6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7912D7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D481CB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bottom"/>
            <w:hideMark/>
          </w:tcPr>
          <w:p w14:paraId="798431B8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 </w:t>
            </w:r>
          </w:p>
        </w:tc>
      </w:tr>
      <w:tr w:rsidR="00CB3B7A" w:rsidRPr="0023130B" w14:paraId="168D9FF4" w14:textId="77777777" w:rsidTr="00334AD8">
        <w:trPr>
          <w:gridAfter w:val="1"/>
          <w:wAfter w:w="218" w:type="dxa"/>
          <w:trHeight w:val="179"/>
        </w:trPr>
        <w:tc>
          <w:tcPr>
            <w:tcW w:w="2997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0B960091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tcritical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A0617E" w14:textId="77777777" w:rsidR="00A45421" w:rsidRPr="0023130B" w:rsidRDefault="00A45421" w:rsidP="007658F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2.776445105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8D5B2" w14:textId="77777777" w:rsidR="00A45421" w:rsidRPr="0023130B" w:rsidRDefault="00A45421" w:rsidP="007658F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BAECFA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1E819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1C02E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bottom"/>
            <w:hideMark/>
          </w:tcPr>
          <w:p w14:paraId="40C667EC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 </w:t>
            </w:r>
          </w:p>
        </w:tc>
      </w:tr>
      <w:tr w:rsidR="00CB3B7A" w:rsidRPr="0023130B" w14:paraId="1F241840" w14:textId="77777777" w:rsidTr="00334AD8">
        <w:trPr>
          <w:gridAfter w:val="1"/>
          <w:wAfter w:w="218" w:type="dxa"/>
          <w:trHeight w:val="179"/>
        </w:trPr>
        <w:tc>
          <w:tcPr>
            <w:tcW w:w="2997" w:type="dxa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vAlign w:val="bottom"/>
            <w:hideMark/>
          </w:tcPr>
          <w:p w14:paraId="523E179A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1C3F1F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AE495F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41BBCC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CE455F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481333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bottom"/>
            <w:hideMark/>
          </w:tcPr>
          <w:p w14:paraId="7A155328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 </w:t>
            </w:r>
          </w:p>
        </w:tc>
      </w:tr>
      <w:tr w:rsidR="00A45421" w:rsidRPr="0023130B" w14:paraId="42D66509" w14:textId="77777777" w:rsidTr="00334AD8">
        <w:trPr>
          <w:gridAfter w:val="1"/>
          <w:wAfter w:w="217" w:type="dxa"/>
          <w:trHeight w:val="493"/>
        </w:trPr>
        <w:tc>
          <w:tcPr>
            <w:tcW w:w="8801" w:type="dxa"/>
            <w:gridSpan w:val="7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000000"/>
            </w:tcBorders>
            <w:noWrap/>
            <w:vAlign w:val="bottom"/>
            <w:hideMark/>
          </w:tcPr>
          <w:p w14:paraId="46C30652" w14:textId="77777777" w:rsidR="00A45421" w:rsidRPr="0023130B" w:rsidRDefault="00A45421" w:rsidP="00765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Since the p-value is greater than 0.05, and the tcalculated is less than tcritical. Accept the null hypothesis.</w:t>
            </w:r>
          </w:p>
        </w:tc>
      </w:tr>
      <w:tr w:rsidR="007658FB" w:rsidRPr="0023130B" w14:paraId="3D570B47" w14:textId="77777777" w:rsidTr="00334AD8">
        <w:trPr>
          <w:gridAfter w:val="1"/>
          <w:wAfter w:w="217" w:type="dxa"/>
          <w:trHeight w:val="1595"/>
        </w:trPr>
        <w:tc>
          <w:tcPr>
            <w:tcW w:w="8801" w:type="dxa"/>
            <w:gridSpan w:val="7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000000"/>
            </w:tcBorders>
            <w:noWrap/>
            <w:vAlign w:val="bottom"/>
          </w:tcPr>
          <w:p w14:paraId="0941D362" w14:textId="048DD96E" w:rsidR="007658FB" w:rsidRPr="0023130B" w:rsidRDefault="007658FB" w:rsidP="00596E98">
            <w:pPr>
              <w:pStyle w:val="Heading1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  <w:r w:rsidRPr="0023130B">
              <w:rPr>
                <w:rFonts w:ascii="Arial" w:eastAsia="Times New Roman" w:hAnsi="Arial" w:cs="Arial"/>
                <w:color w:val="000000"/>
                <w:lang w:val="en-ZA" w:eastAsia="en-ZA"/>
              </w:rPr>
              <w:t>Conclusion: There is no significant difference b/w the 7 min and 6 min.  This implies that for volatile analysis, samples left in the furnace for 7-6min would produce results that are close to each other.</w:t>
            </w:r>
          </w:p>
        </w:tc>
      </w:tr>
      <w:tr w:rsidR="007658FB" w:rsidRPr="0023130B" w14:paraId="1B5A198D" w14:textId="77777777" w:rsidTr="00F74F55">
        <w:trPr>
          <w:trHeight w:val="539"/>
        </w:trPr>
        <w:tc>
          <w:tcPr>
            <w:tcW w:w="8801" w:type="dxa"/>
            <w:gridSpan w:val="7"/>
            <w:vMerge/>
            <w:tcBorders>
              <w:left w:val="single" w:sz="12" w:space="0" w:color="auto"/>
              <w:bottom w:val="single" w:sz="4" w:space="0" w:color="auto"/>
              <w:right w:val="single" w:sz="12" w:space="0" w:color="000000"/>
            </w:tcBorders>
            <w:vAlign w:val="center"/>
            <w:hideMark/>
          </w:tcPr>
          <w:p w14:paraId="5F8CEAA1" w14:textId="3631AEB0" w:rsidR="007658FB" w:rsidRPr="0023130B" w:rsidRDefault="007658FB" w:rsidP="00596E98">
            <w:pPr>
              <w:pStyle w:val="Heading1"/>
              <w:rPr>
                <w:rFonts w:ascii="Arial" w:eastAsia="Times New Roman" w:hAnsi="Arial" w:cs="Arial"/>
                <w:color w:val="000000"/>
                <w:lang w:val="en-ZA" w:eastAsia="en-ZA"/>
              </w:rPr>
            </w:pPr>
          </w:p>
        </w:tc>
        <w:tc>
          <w:tcPr>
            <w:tcW w:w="2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C120BC3" w14:textId="77777777" w:rsidR="007658FB" w:rsidRPr="0023130B" w:rsidRDefault="007658FB" w:rsidP="007658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ZA" w:eastAsia="en-ZA"/>
              </w:rPr>
            </w:pPr>
          </w:p>
        </w:tc>
      </w:tr>
    </w:tbl>
    <w:p w14:paraId="2506BD71" w14:textId="77777777" w:rsidR="00334AD8" w:rsidRPr="0023130B" w:rsidRDefault="00334AD8" w:rsidP="00EC1F08">
      <w:pPr>
        <w:pStyle w:val="Heading1"/>
        <w:rPr>
          <w:rFonts w:ascii="Arial" w:hAnsi="Arial" w:cs="Arial"/>
          <w:i/>
          <w:iCs/>
        </w:rPr>
      </w:pPr>
    </w:p>
    <w:p w14:paraId="7E5F2560" w14:textId="51B19750" w:rsidR="00EC1F08" w:rsidRPr="0023130B" w:rsidRDefault="00EC1F08" w:rsidP="00EC1F08">
      <w:pPr>
        <w:pStyle w:val="Heading1"/>
        <w:rPr>
          <w:rFonts w:ascii="Arial" w:hAnsi="Arial" w:cs="Arial"/>
          <w:i/>
          <w:iCs/>
        </w:rPr>
      </w:pPr>
      <w:r w:rsidRPr="0023130B">
        <w:rPr>
          <w:rFonts w:ascii="Arial" w:hAnsi="Arial" w:cs="Arial"/>
          <w:i/>
          <w:iCs/>
        </w:rPr>
        <w:t>1</w:t>
      </w:r>
      <w:r w:rsidR="00417AE4" w:rsidRPr="0023130B">
        <w:rPr>
          <w:rFonts w:ascii="Arial" w:hAnsi="Arial" w:cs="Arial"/>
          <w:i/>
          <w:iCs/>
        </w:rPr>
        <w:t>0</w:t>
      </w:r>
      <w:r w:rsidRPr="0023130B">
        <w:rPr>
          <w:rFonts w:ascii="Arial" w:hAnsi="Arial" w:cs="Arial"/>
          <w:i/>
          <w:iCs/>
        </w:rPr>
        <w:t>. Glossary</w:t>
      </w:r>
    </w:p>
    <w:p w14:paraId="19913B91" w14:textId="2EAD5321" w:rsidR="00B80257" w:rsidRPr="0023130B" w:rsidRDefault="00B80257">
      <w:pPr>
        <w:rPr>
          <w:rFonts w:ascii="Arial" w:hAnsi="Arial" w:cs="Arial"/>
          <w:b/>
          <w:bCs/>
          <w:u w:val="single"/>
        </w:rPr>
      </w:pPr>
      <w:r w:rsidRPr="0023130B">
        <w:rPr>
          <w:rFonts w:ascii="Arial" w:hAnsi="Arial" w:cs="Arial"/>
          <w:b/>
          <w:bCs/>
          <w:u w:val="single"/>
        </w:rPr>
        <w:t>Terms to know</w:t>
      </w:r>
      <w:r w:rsidR="00412899" w:rsidRPr="0023130B">
        <w:rPr>
          <w:rFonts w:ascii="Arial" w:hAnsi="Arial" w:cs="Arial"/>
          <w:b/>
          <w:bCs/>
          <w:u w:val="single"/>
        </w:rPr>
        <w:t xml:space="preserve"> and why:</w:t>
      </w:r>
    </w:p>
    <w:p w14:paraId="57CD082B" w14:textId="587CB652" w:rsidR="00B80257" w:rsidRPr="0023130B" w:rsidRDefault="00B80257" w:rsidP="006617A5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23130B">
        <w:rPr>
          <w:rFonts w:ascii="Arial" w:hAnsi="Arial" w:cs="Arial"/>
          <w:b/>
          <w:bCs/>
        </w:rPr>
        <w:t>Robustness</w:t>
      </w:r>
      <w:r w:rsidRPr="0023130B">
        <w:rPr>
          <w:rFonts w:ascii="Arial" w:hAnsi="Arial" w:cs="Arial"/>
        </w:rPr>
        <w:t xml:space="preserve">: </w:t>
      </w:r>
      <w:r w:rsidR="002A778E" w:rsidRPr="0023130B">
        <w:rPr>
          <w:rFonts w:ascii="Arial" w:hAnsi="Arial" w:cs="Arial"/>
        </w:rPr>
        <w:t>The method’s ability to remain unaffected by small, deliberate changes</w:t>
      </w:r>
      <w:r w:rsidR="008C25E4" w:rsidRPr="0023130B">
        <w:rPr>
          <w:rFonts w:ascii="Arial" w:hAnsi="Arial" w:cs="Arial"/>
        </w:rPr>
        <w:t xml:space="preserve"> in method parameters- such as: Holding time, furnace temperature, Sample mass, lid coverage or crucible type.</w:t>
      </w:r>
    </w:p>
    <w:p w14:paraId="1C2B7752" w14:textId="40CD3492" w:rsidR="00412899" w:rsidRPr="0023130B" w:rsidRDefault="00412899" w:rsidP="00246CC2">
      <w:pPr>
        <w:ind w:left="720"/>
        <w:rPr>
          <w:rFonts w:ascii="Arial" w:hAnsi="Arial" w:cs="Arial"/>
        </w:rPr>
      </w:pPr>
      <w:r w:rsidRPr="0023130B">
        <w:rPr>
          <w:rFonts w:ascii="Arial" w:hAnsi="Arial" w:cs="Arial"/>
          <w:b/>
          <w:bCs/>
        </w:rPr>
        <w:lastRenderedPageBreak/>
        <w:t>Why is it important</w:t>
      </w:r>
      <w:r w:rsidRPr="0023130B">
        <w:rPr>
          <w:rFonts w:ascii="Arial" w:hAnsi="Arial" w:cs="Arial"/>
        </w:rPr>
        <w:t xml:space="preserve">: </w:t>
      </w:r>
      <w:r w:rsidR="00CD4051" w:rsidRPr="0023130B">
        <w:rPr>
          <w:rFonts w:ascii="Arial" w:hAnsi="Arial" w:cs="Arial"/>
        </w:rPr>
        <w:t xml:space="preserve">In real laboratories slight deviations do happen, </w:t>
      </w:r>
      <w:r w:rsidR="00E33610" w:rsidRPr="0023130B">
        <w:rPr>
          <w:rFonts w:ascii="Arial" w:hAnsi="Arial" w:cs="Arial"/>
        </w:rPr>
        <w:t>instruments</w:t>
      </w:r>
      <w:r w:rsidR="00CD4051" w:rsidRPr="0023130B">
        <w:rPr>
          <w:rFonts w:ascii="Arial" w:hAnsi="Arial" w:cs="Arial"/>
        </w:rPr>
        <w:t xml:space="preserve"> may drift </w:t>
      </w:r>
      <w:r w:rsidR="00821D4E" w:rsidRPr="0023130B">
        <w:rPr>
          <w:rFonts w:ascii="Arial" w:hAnsi="Arial" w:cs="Arial"/>
        </w:rPr>
        <w:t>slightly, or timing may vary b/w runs. You want to know</w:t>
      </w:r>
      <w:r w:rsidR="006E673C" w:rsidRPr="0023130B">
        <w:rPr>
          <w:rFonts w:ascii="Arial" w:hAnsi="Arial" w:cs="Arial"/>
        </w:rPr>
        <w:t xml:space="preserve"> </w:t>
      </w:r>
      <w:r w:rsidR="009031C9" w:rsidRPr="0023130B">
        <w:rPr>
          <w:rFonts w:ascii="Arial" w:hAnsi="Arial" w:cs="Arial"/>
        </w:rPr>
        <w:t xml:space="preserve">if the method can tolerate </w:t>
      </w:r>
      <w:r w:rsidR="006617A5" w:rsidRPr="0023130B">
        <w:rPr>
          <w:rFonts w:ascii="Arial" w:hAnsi="Arial" w:cs="Arial"/>
        </w:rPr>
        <w:t>those changes without producing significant errors.</w:t>
      </w:r>
      <w:r w:rsidR="0024497A" w:rsidRPr="0023130B">
        <w:rPr>
          <w:rFonts w:ascii="Arial" w:hAnsi="Arial" w:cs="Arial"/>
        </w:rPr>
        <w:t xml:space="preserve"> This means that results </w:t>
      </w:r>
      <w:r w:rsidR="00584805" w:rsidRPr="0023130B">
        <w:rPr>
          <w:rFonts w:ascii="Arial" w:hAnsi="Arial" w:cs="Arial"/>
        </w:rPr>
        <w:t>are dependent on operator precision or timing, which introduces systema</w:t>
      </w:r>
      <w:r w:rsidR="005F7A51" w:rsidRPr="0023130B">
        <w:rPr>
          <w:rFonts w:ascii="Arial" w:hAnsi="Arial" w:cs="Arial"/>
        </w:rPr>
        <w:t>tic errors.</w:t>
      </w:r>
    </w:p>
    <w:p w14:paraId="24AC58DD" w14:textId="77777777" w:rsidR="008C25E4" w:rsidRPr="0023130B" w:rsidRDefault="008C25E4">
      <w:pPr>
        <w:rPr>
          <w:rFonts w:ascii="Arial" w:hAnsi="Arial" w:cs="Arial"/>
        </w:rPr>
      </w:pPr>
    </w:p>
    <w:sectPr w:rsidR="008C25E4" w:rsidRPr="0023130B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BDD45" w14:textId="77777777" w:rsidR="00873EFA" w:rsidRDefault="00873EFA" w:rsidP="00873EFA">
      <w:pPr>
        <w:spacing w:after="0" w:line="240" w:lineRule="auto"/>
      </w:pPr>
      <w:r>
        <w:separator/>
      </w:r>
    </w:p>
  </w:endnote>
  <w:endnote w:type="continuationSeparator" w:id="0">
    <w:p w14:paraId="72B30241" w14:textId="77777777" w:rsidR="00873EFA" w:rsidRDefault="00873EFA" w:rsidP="00873E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86" w:type="dxa"/>
      <w:tblInd w:w="-514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21"/>
      <w:gridCol w:w="3239"/>
      <w:gridCol w:w="3226"/>
    </w:tblGrid>
    <w:tr w:rsidR="007658FB" w:rsidRPr="00F932EC" w14:paraId="0C23CD52" w14:textId="77777777" w:rsidTr="003E7C59">
      <w:trPr>
        <w:trHeight w:val="452"/>
      </w:trPr>
      <w:tc>
        <w:tcPr>
          <w:tcW w:w="9686" w:type="dxa"/>
          <w:gridSpan w:val="3"/>
        </w:tcPr>
        <w:p w14:paraId="4DFA0878" w14:textId="3285C674" w:rsidR="007658FB" w:rsidRPr="007E7F60" w:rsidRDefault="007658FB" w:rsidP="001263E2">
          <w:pPr>
            <w:pStyle w:val="TableParagraph"/>
            <w:spacing w:before="19"/>
            <w:ind w:left="35" w:right="9"/>
            <w:rPr>
              <w:bCs/>
              <w:sz w:val="24"/>
              <w:szCs w:val="24"/>
            </w:rPr>
          </w:pPr>
        </w:p>
      </w:tc>
    </w:tr>
    <w:tr w:rsidR="001263E2" w:rsidRPr="00F932EC" w14:paraId="354BF98C" w14:textId="77777777" w:rsidTr="00382F45">
      <w:trPr>
        <w:trHeight w:val="417"/>
      </w:trPr>
      <w:tc>
        <w:tcPr>
          <w:tcW w:w="3221" w:type="dxa"/>
        </w:tcPr>
        <w:p w14:paraId="54888194" w14:textId="351EE7DF" w:rsidR="001263E2" w:rsidRPr="00F932EC" w:rsidRDefault="001263E2" w:rsidP="001263E2">
          <w:pPr>
            <w:pStyle w:val="TableParagraph"/>
            <w:spacing w:line="255" w:lineRule="exact"/>
            <w:ind w:left="36"/>
            <w:rPr>
              <w:sz w:val="24"/>
              <w:szCs w:val="24"/>
            </w:rPr>
          </w:pPr>
          <w:r>
            <w:rPr>
              <w:color w:val="212121"/>
              <w:sz w:val="24"/>
              <w:szCs w:val="24"/>
            </w:rPr>
            <w:t>06/2025</w:t>
          </w:r>
        </w:p>
      </w:tc>
      <w:tc>
        <w:tcPr>
          <w:tcW w:w="3239" w:type="dxa"/>
        </w:tcPr>
        <w:p w14:paraId="13DFECDA" w14:textId="77777777" w:rsidR="001263E2" w:rsidRPr="00F932EC" w:rsidRDefault="001263E2" w:rsidP="001263E2">
          <w:pPr>
            <w:pStyle w:val="TableParagraph"/>
            <w:spacing w:line="262" w:lineRule="exact"/>
            <w:ind w:left="53" w:right="18"/>
            <w:rPr>
              <w:sz w:val="24"/>
              <w:szCs w:val="24"/>
            </w:rPr>
          </w:pPr>
          <w:r w:rsidRPr="00F932EC">
            <w:rPr>
              <w:color w:val="212121"/>
              <w:spacing w:val="-5"/>
              <w:sz w:val="24"/>
              <w:szCs w:val="24"/>
            </w:rPr>
            <w:t>0</w:t>
          </w:r>
          <w:r>
            <w:rPr>
              <w:color w:val="212121"/>
              <w:spacing w:val="-5"/>
              <w:sz w:val="24"/>
              <w:szCs w:val="24"/>
            </w:rPr>
            <w:t>0</w:t>
          </w:r>
        </w:p>
      </w:tc>
      <w:tc>
        <w:tcPr>
          <w:tcW w:w="3226" w:type="dxa"/>
        </w:tcPr>
        <w:p w14:paraId="108E11C2" w14:textId="37A072D8" w:rsidR="001263E2" w:rsidRPr="00F932EC" w:rsidRDefault="001263E2" w:rsidP="001263E2">
          <w:pPr>
            <w:pStyle w:val="TableParagraph"/>
            <w:spacing w:line="263" w:lineRule="exact"/>
            <w:ind w:left="35" w:right="14"/>
            <w:rPr>
              <w:sz w:val="24"/>
              <w:szCs w:val="24"/>
            </w:rPr>
          </w:pPr>
          <w:r w:rsidRPr="00F932EC">
            <w:rPr>
              <w:color w:val="212121"/>
              <w:spacing w:val="-2"/>
              <w:sz w:val="24"/>
              <w:szCs w:val="24"/>
            </w:rPr>
            <w:t>0</w:t>
          </w:r>
          <w:r>
            <w:rPr>
              <w:color w:val="212121"/>
              <w:spacing w:val="-2"/>
              <w:sz w:val="24"/>
              <w:szCs w:val="24"/>
            </w:rPr>
            <w:t>6</w:t>
          </w:r>
          <w:r w:rsidRPr="00F932EC">
            <w:rPr>
              <w:color w:val="212121"/>
              <w:spacing w:val="-2"/>
              <w:sz w:val="24"/>
              <w:szCs w:val="24"/>
            </w:rPr>
            <w:t>/202</w:t>
          </w:r>
          <w:r>
            <w:rPr>
              <w:color w:val="212121"/>
              <w:spacing w:val="-2"/>
              <w:sz w:val="24"/>
              <w:szCs w:val="24"/>
            </w:rPr>
            <w:t>8</w:t>
          </w:r>
        </w:p>
      </w:tc>
    </w:tr>
  </w:tbl>
  <w:p w14:paraId="3EB140EF" w14:textId="77777777" w:rsidR="001263E2" w:rsidRDefault="001263E2" w:rsidP="001263E2">
    <w:pPr>
      <w:pStyle w:val="Footer"/>
    </w:pPr>
  </w:p>
  <w:p w14:paraId="30C3064C" w14:textId="77777777" w:rsidR="001263E2" w:rsidRDefault="001263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B3B7A" w14:textId="77777777" w:rsidR="00873EFA" w:rsidRDefault="00873EFA" w:rsidP="00873EFA">
      <w:pPr>
        <w:spacing w:after="0" w:line="240" w:lineRule="auto"/>
      </w:pPr>
      <w:r>
        <w:separator/>
      </w:r>
    </w:p>
  </w:footnote>
  <w:footnote w:type="continuationSeparator" w:id="0">
    <w:p w14:paraId="54EBB439" w14:textId="77777777" w:rsidR="00873EFA" w:rsidRDefault="00873EFA" w:rsidP="00873E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370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30"/>
      <w:gridCol w:w="3706"/>
      <w:gridCol w:w="3706"/>
    </w:tblGrid>
    <w:tr w:rsidR="00873EFA" w14:paraId="32D32AD3" w14:textId="77777777" w:rsidTr="00C8733A">
      <w:trPr>
        <w:trHeight w:val="517"/>
      </w:trPr>
      <w:tc>
        <w:tcPr>
          <w:tcW w:w="2530" w:type="dxa"/>
          <w:vMerge w:val="restart"/>
        </w:tcPr>
        <w:p w14:paraId="7BBCB205" w14:textId="77777777" w:rsidR="00873EFA" w:rsidRPr="00AC191A" w:rsidRDefault="0023130B" w:rsidP="00873EFA">
          <w:pPr>
            <w:pStyle w:val="TableParagraph"/>
            <w:spacing w:line="399" w:lineRule="exact"/>
            <w:jc w:val="left"/>
            <w:rPr>
              <w:rFonts w:ascii="Times New Roman"/>
              <w:sz w:val="24"/>
              <w:szCs w:val="24"/>
            </w:rPr>
          </w:pPr>
          <w:sdt>
            <w:sdtPr>
              <w:rPr>
                <w:rFonts w:ascii="Times New Roman"/>
                <w:sz w:val="24"/>
                <w:szCs w:val="24"/>
              </w:rPr>
              <w:id w:val="1093899979"/>
              <w:docPartObj>
                <w:docPartGallery w:val="Page Numbers (Margins)"/>
                <w:docPartUnique/>
              </w:docPartObj>
            </w:sdtPr>
            <w:sdtEndPr/>
            <w:sdtContent/>
          </w:sdt>
          <w:r w:rsidR="00873EFA" w:rsidRPr="00AC191A">
            <w:rPr>
              <w:noProof/>
              <w:sz w:val="24"/>
              <w:szCs w:val="24"/>
            </w:rPr>
            <w:drawing>
              <wp:anchor distT="0" distB="0" distL="114300" distR="114300" simplePos="0" relativeHeight="251659264" behindDoc="0" locked="0" layoutInCell="1" allowOverlap="1" wp14:anchorId="0AACD8AA" wp14:editId="2400AB3B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424940"/>
                <wp:effectExtent l="0" t="0" r="3810" b="3810"/>
                <wp:wrapSquare wrapText="bothSides"/>
                <wp:docPr id="664100750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11066261" w14:textId="77777777" w:rsidR="00873EFA" w:rsidRPr="00AC191A" w:rsidRDefault="00873EFA" w:rsidP="00873EFA">
          <w:pPr>
            <w:pStyle w:val="TableParagraph"/>
            <w:spacing w:line="135" w:lineRule="exact"/>
            <w:ind w:left="1164"/>
            <w:jc w:val="left"/>
            <w:rPr>
              <w:rFonts w:ascii="Times New Roman"/>
              <w:sz w:val="24"/>
              <w:szCs w:val="24"/>
            </w:rPr>
          </w:pPr>
        </w:p>
      </w:tc>
      <w:tc>
        <w:tcPr>
          <w:tcW w:w="7412" w:type="dxa"/>
          <w:gridSpan w:val="2"/>
        </w:tcPr>
        <w:p w14:paraId="3CF8E0C1" w14:textId="77777777" w:rsidR="00873EFA" w:rsidRPr="00DC44DC" w:rsidRDefault="00873EFA" w:rsidP="00873EFA">
          <w:pPr>
            <w:pStyle w:val="TableParagraph"/>
            <w:spacing w:before="69"/>
            <w:ind w:left="33" w:right="17"/>
            <w:rPr>
              <w:b/>
              <w:bCs/>
              <w:sz w:val="24"/>
              <w:szCs w:val="24"/>
            </w:rPr>
          </w:pPr>
          <w:r w:rsidRPr="00DC44DC">
            <w:rPr>
              <w:b/>
              <w:bCs/>
              <w:color w:val="242424"/>
              <w:spacing w:val="-6"/>
              <w:sz w:val="24"/>
              <w:szCs w:val="24"/>
            </w:rPr>
            <w:t xml:space="preserve">AzureSky </w:t>
          </w:r>
        </w:p>
      </w:tc>
    </w:tr>
    <w:tr w:rsidR="00873EFA" w14:paraId="1C8444D1" w14:textId="77777777" w:rsidTr="00C8733A">
      <w:trPr>
        <w:trHeight w:val="258"/>
      </w:trPr>
      <w:tc>
        <w:tcPr>
          <w:tcW w:w="2530" w:type="dxa"/>
          <w:vMerge/>
        </w:tcPr>
        <w:p w14:paraId="6A1EAAE7" w14:textId="77777777" w:rsidR="00873EFA" w:rsidRPr="00AC191A" w:rsidRDefault="00873EFA" w:rsidP="00873EFA">
          <w:pPr>
            <w:pStyle w:val="TableParagraph"/>
            <w:spacing w:line="399" w:lineRule="exact"/>
            <w:jc w:val="left"/>
            <w:rPr>
              <w:rFonts w:ascii="Times New Roman"/>
              <w:sz w:val="24"/>
              <w:szCs w:val="24"/>
            </w:rPr>
          </w:pPr>
        </w:p>
      </w:tc>
      <w:tc>
        <w:tcPr>
          <w:tcW w:w="3706" w:type="dxa"/>
        </w:tcPr>
        <w:p w14:paraId="358F6059" w14:textId="7EE40AA8" w:rsidR="00873EFA" w:rsidRPr="00DC44DC" w:rsidRDefault="00873EFA" w:rsidP="00873EFA">
          <w:pPr>
            <w:pStyle w:val="TableParagraph"/>
            <w:spacing w:before="69"/>
            <w:ind w:left="33" w:right="17"/>
            <w:rPr>
              <w:b/>
              <w:bCs/>
              <w:color w:val="242424"/>
              <w:spacing w:val="-6"/>
              <w:sz w:val="24"/>
              <w:szCs w:val="24"/>
            </w:rPr>
          </w:pPr>
          <w:r>
            <w:rPr>
              <w:b/>
              <w:bCs/>
              <w:color w:val="242424"/>
              <w:spacing w:val="-6"/>
              <w:sz w:val="24"/>
              <w:szCs w:val="24"/>
            </w:rPr>
            <w:t xml:space="preserve">ISO Volatile Matter </w:t>
          </w:r>
          <w:r w:rsidR="00417AE4">
            <w:rPr>
              <w:b/>
              <w:bCs/>
              <w:color w:val="242424"/>
              <w:spacing w:val="-6"/>
              <w:sz w:val="24"/>
              <w:szCs w:val="24"/>
            </w:rPr>
            <w:t>Method Validation</w:t>
          </w:r>
        </w:p>
      </w:tc>
      <w:tc>
        <w:tcPr>
          <w:tcW w:w="3706" w:type="dxa"/>
        </w:tcPr>
        <w:p w14:paraId="586FF68B" w14:textId="77777777" w:rsidR="00873EFA" w:rsidRPr="00DC44DC" w:rsidRDefault="00873EFA" w:rsidP="00873EFA">
          <w:pPr>
            <w:pStyle w:val="TableParagraph"/>
            <w:spacing w:before="69"/>
            <w:ind w:left="33" w:right="17"/>
            <w:rPr>
              <w:b/>
              <w:bCs/>
              <w:color w:val="242424"/>
              <w:spacing w:val="-6"/>
              <w:sz w:val="24"/>
              <w:szCs w:val="24"/>
            </w:rPr>
          </w:pPr>
          <w:r w:rsidRPr="00DC44DC">
            <w:rPr>
              <w:b/>
              <w:bCs/>
              <w:color w:val="242424"/>
              <w:spacing w:val="-6"/>
              <w:sz w:val="24"/>
              <w:szCs w:val="24"/>
            </w:rPr>
            <w:t>Document no:</w:t>
          </w:r>
        </w:p>
        <w:p w14:paraId="5A5225E2" w14:textId="5C50427A" w:rsidR="00873EFA" w:rsidRPr="00DC44DC" w:rsidRDefault="00417AE4" w:rsidP="00873EFA">
          <w:pPr>
            <w:pStyle w:val="TableParagraph"/>
            <w:spacing w:before="69"/>
            <w:ind w:left="33" w:right="17"/>
            <w:rPr>
              <w:b/>
              <w:bCs/>
              <w:color w:val="242424"/>
              <w:spacing w:val="-6"/>
              <w:sz w:val="31"/>
            </w:rPr>
          </w:pPr>
          <w:r>
            <w:rPr>
              <w:b/>
              <w:bCs/>
              <w:color w:val="242424"/>
              <w:spacing w:val="-6"/>
              <w:sz w:val="24"/>
              <w:szCs w:val="24"/>
            </w:rPr>
            <w:t xml:space="preserve">ASMV </w:t>
          </w:r>
          <w:r w:rsidR="002E067B">
            <w:rPr>
              <w:b/>
              <w:bCs/>
              <w:color w:val="242424"/>
              <w:spacing w:val="-6"/>
              <w:sz w:val="24"/>
              <w:szCs w:val="24"/>
            </w:rPr>
            <w:t>0</w:t>
          </w:r>
          <w:r>
            <w:rPr>
              <w:b/>
              <w:bCs/>
              <w:color w:val="242424"/>
              <w:spacing w:val="-6"/>
              <w:sz w:val="24"/>
              <w:szCs w:val="24"/>
            </w:rPr>
            <w:t>01</w:t>
          </w:r>
        </w:p>
      </w:tc>
    </w:tr>
    <w:tr w:rsidR="00873EFA" w14:paraId="34E5F98B" w14:textId="77777777" w:rsidTr="00C8733A">
      <w:trPr>
        <w:trHeight w:val="1415"/>
      </w:trPr>
      <w:tc>
        <w:tcPr>
          <w:tcW w:w="2530" w:type="dxa"/>
          <w:vMerge/>
        </w:tcPr>
        <w:p w14:paraId="1950C71E" w14:textId="77777777" w:rsidR="00873EFA" w:rsidRPr="00AC191A" w:rsidRDefault="00873EFA" w:rsidP="00873EFA">
          <w:pPr>
            <w:rPr>
              <w:sz w:val="24"/>
              <w:szCs w:val="24"/>
            </w:rPr>
          </w:pPr>
        </w:p>
      </w:tc>
      <w:tc>
        <w:tcPr>
          <w:tcW w:w="7412" w:type="dxa"/>
          <w:gridSpan w:val="2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Look w:val="04A0" w:firstRow="1" w:lastRow="0" w:firstColumn="1" w:lastColumn="0" w:noHBand="0" w:noVBand="1"/>
          </w:tblPr>
          <w:tblGrid>
            <w:gridCol w:w="1696"/>
            <w:gridCol w:w="3225"/>
            <w:gridCol w:w="2461"/>
          </w:tblGrid>
          <w:tr w:rsidR="00873EFA" w:rsidRPr="00DC44DC" w14:paraId="0B2E1164" w14:textId="77777777" w:rsidTr="00C8733A">
            <w:tc>
              <w:tcPr>
                <w:tcW w:w="1696" w:type="dxa"/>
              </w:tcPr>
              <w:p w14:paraId="4AF37E6C" w14:textId="77777777" w:rsidR="00873EFA" w:rsidRPr="00DC44DC" w:rsidRDefault="00873EFA" w:rsidP="00873EFA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i/>
                    <w:i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i/>
                    <w:iCs/>
                    <w:sz w:val="24"/>
                    <w:szCs w:val="24"/>
                  </w:rPr>
                  <w:t>Compiled by:</w:t>
                </w:r>
              </w:p>
            </w:tc>
            <w:tc>
              <w:tcPr>
                <w:tcW w:w="3225" w:type="dxa"/>
              </w:tcPr>
              <w:p w14:paraId="7A45DBBC" w14:textId="77777777" w:rsidR="00873EFA" w:rsidRPr="00DC44DC" w:rsidRDefault="00873EFA" w:rsidP="00873EFA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sz w:val="24"/>
                    <w:szCs w:val="24"/>
                  </w:rPr>
                  <w:t>Sifiso Nyambi - Laboratory Manager</w:t>
                </w:r>
              </w:p>
            </w:tc>
            <w:tc>
              <w:tcPr>
                <w:tcW w:w="2461" w:type="dxa"/>
              </w:tcPr>
              <w:p w14:paraId="650BA7B7" w14:textId="5DEF001C" w:rsidR="00873EFA" w:rsidRPr="00DC44DC" w:rsidRDefault="00CE7B4D" w:rsidP="00873EFA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noProof/>
                    <w:sz w:val="24"/>
                    <w:szCs w:val="24"/>
                  </w:rPr>
                  <w:drawing>
                    <wp:inline distT="0" distB="0" distL="0" distR="0" wp14:anchorId="34E407E4" wp14:editId="0C8D8DBD">
                      <wp:extent cx="1217603" cy="274320"/>
                      <wp:effectExtent l="0" t="0" r="0" b="0"/>
                      <wp:docPr id="541475750" name="Picture 2" descr="A black background with a black square&#10;&#10;AI-generated content may be incorrect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41475750" name="Picture 2" descr="A black background with a black square&#10;&#10;AI-generated content may be incorrect."/>
                              <pic:cNvPicPr/>
                            </pic:nvPicPr>
                            <pic:blipFill>
                              <a:blip r:embed="rId2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32245" cy="27761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  <w:tr w:rsidR="00873EFA" w:rsidRPr="00DC44DC" w14:paraId="55166E13" w14:textId="77777777" w:rsidTr="00C8733A">
            <w:trPr>
              <w:trHeight w:val="423"/>
            </w:trPr>
            <w:tc>
              <w:tcPr>
                <w:tcW w:w="1696" w:type="dxa"/>
              </w:tcPr>
              <w:p w14:paraId="015DF11D" w14:textId="77777777" w:rsidR="00873EFA" w:rsidRPr="00DC44DC" w:rsidRDefault="00873EFA" w:rsidP="00873EFA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i/>
                    <w:i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i/>
                    <w:iCs/>
                    <w:sz w:val="24"/>
                    <w:szCs w:val="24"/>
                  </w:rPr>
                  <w:t>Approved by:</w:t>
                </w:r>
              </w:p>
            </w:tc>
            <w:tc>
              <w:tcPr>
                <w:tcW w:w="3225" w:type="dxa"/>
              </w:tcPr>
              <w:p w14:paraId="0BF79977" w14:textId="77777777" w:rsidR="00873EFA" w:rsidRPr="00DC44DC" w:rsidRDefault="00873EFA" w:rsidP="00873EFA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sz w:val="24"/>
                    <w:szCs w:val="24"/>
                  </w:rPr>
                  <w:t>Nonhlanhla Msibi -Operations Manager</w:t>
                </w:r>
              </w:p>
            </w:tc>
            <w:tc>
              <w:tcPr>
                <w:tcW w:w="2461" w:type="dxa"/>
              </w:tcPr>
              <w:p w14:paraId="34C718FD" w14:textId="77777777" w:rsidR="00873EFA" w:rsidRPr="00DC44DC" w:rsidRDefault="00873EFA" w:rsidP="00873EFA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</w:p>
            </w:tc>
          </w:tr>
        </w:tbl>
        <w:p w14:paraId="5889AE06" w14:textId="77777777" w:rsidR="00873EFA" w:rsidRPr="00DC44DC" w:rsidRDefault="00873EFA" w:rsidP="00873EFA">
          <w:pPr>
            <w:pStyle w:val="TableParagraph"/>
            <w:tabs>
              <w:tab w:val="left" w:pos="1882"/>
            </w:tabs>
            <w:spacing w:before="149"/>
            <w:ind w:left="472"/>
            <w:jc w:val="left"/>
            <w:rPr>
              <w:b/>
              <w:bCs/>
              <w:sz w:val="24"/>
              <w:szCs w:val="24"/>
            </w:rPr>
          </w:pPr>
        </w:p>
      </w:tc>
    </w:tr>
  </w:tbl>
  <w:p w14:paraId="75A30968" w14:textId="77777777" w:rsidR="00873EFA" w:rsidRDefault="00873EFA" w:rsidP="00873EFA">
    <w:pPr>
      <w:pStyle w:val="Header"/>
    </w:pPr>
    <w:r w:rsidRPr="00AC191A">
      <w:rPr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48B5B61F" wp14:editId="7E18AC3C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502920" cy="2183130"/>
              <wp:effectExtent l="0" t="0" r="0" b="7620"/>
              <wp:wrapNone/>
              <wp:docPr id="996289169" name="Rectangl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2920" cy="21831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70E070" w14:textId="77777777" w:rsidR="00873EFA" w:rsidRDefault="00873EFA" w:rsidP="00873EFA">
                          <w:pPr>
                            <w:pStyle w:val="Footer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lang w:val="en-GB"/>
                            </w:rPr>
                            <w:t>Page</w:t>
                          </w:r>
                          <w:r>
                            <w:rPr>
                              <w:rFonts w:cs="Times New Roman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cs="Times New Roman"/>
                            </w:rPr>
                            <w:fldChar w:fldCharType="separate"/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  <w:lang w:val="en-GB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8B5B61F" id="Rectangle 13" o:spid="_x0000_s1026" style="position:absolute;margin-left:0;margin-top:0;width:39.6pt;height:171.9pt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" o:allowincell="f" filled="f" stroked="f">
              <v:textbox style="layout-flow:vertical;mso-layout-flow-alt:bottom-to-top">
                <w:txbxContent>
                  <w:p w14:paraId="4970E070" w14:textId="77777777" w:rsidR="00873EFA" w:rsidRDefault="00873EFA" w:rsidP="00873EFA">
                    <w:pPr>
                      <w:pStyle w:val="Foo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lang w:val="en-GB"/>
                      </w:rPr>
                      <w:t>Page</w:t>
                    </w:r>
                    <w:r>
                      <w:rPr>
                        <w:rFonts w:cs="Times New Roman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cs="Times New Roman"/>
                      </w:rPr>
                      <w:fldChar w:fldCharType="separate"/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  <w:lang w:val="en-GB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  <w:p w14:paraId="5AB7D7EE" w14:textId="77777777" w:rsidR="00873EFA" w:rsidRDefault="00873E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8C10CF"/>
    <w:multiLevelType w:val="hybridMultilevel"/>
    <w:tmpl w:val="EA66D3F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534A3C"/>
    <w:multiLevelType w:val="hybridMultilevel"/>
    <w:tmpl w:val="41EA016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581E7B"/>
    <w:multiLevelType w:val="hybridMultilevel"/>
    <w:tmpl w:val="FE8870A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221724">
    <w:abstractNumId w:val="8"/>
  </w:num>
  <w:num w:numId="2" w16cid:durableId="1264461875">
    <w:abstractNumId w:val="6"/>
  </w:num>
  <w:num w:numId="3" w16cid:durableId="1485007519">
    <w:abstractNumId w:val="5"/>
  </w:num>
  <w:num w:numId="4" w16cid:durableId="756286057">
    <w:abstractNumId w:val="4"/>
  </w:num>
  <w:num w:numId="5" w16cid:durableId="1629433156">
    <w:abstractNumId w:val="7"/>
  </w:num>
  <w:num w:numId="6" w16cid:durableId="1338118197">
    <w:abstractNumId w:val="3"/>
  </w:num>
  <w:num w:numId="7" w16cid:durableId="1805583635">
    <w:abstractNumId w:val="2"/>
  </w:num>
  <w:num w:numId="8" w16cid:durableId="1008408726">
    <w:abstractNumId w:val="1"/>
  </w:num>
  <w:num w:numId="9" w16cid:durableId="1191263187">
    <w:abstractNumId w:val="0"/>
  </w:num>
  <w:num w:numId="10" w16cid:durableId="1117020953">
    <w:abstractNumId w:val="9"/>
  </w:num>
  <w:num w:numId="11" w16cid:durableId="1721709815">
    <w:abstractNumId w:val="10"/>
  </w:num>
  <w:num w:numId="12" w16cid:durableId="6880274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B12"/>
    <w:rsid w:val="00034616"/>
    <w:rsid w:val="0004278B"/>
    <w:rsid w:val="000510F7"/>
    <w:rsid w:val="0006063C"/>
    <w:rsid w:val="000A1557"/>
    <w:rsid w:val="000B1081"/>
    <w:rsid w:val="000B2A5E"/>
    <w:rsid w:val="000B5273"/>
    <w:rsid w:val="001263E2"/>
    <w:rsid w:val="0015074B"/>
    <w:rsid w:val="0017581E"/>
    <w:rsid w:val="0018700F"/>
    <w:rsid w:val="00197532"/>
    <w:rsid w:val="002033BA"/>
    <w:rsid w:val="00205FA1"/>
    <w:rsid w:val="002164B9"/>
    <w:rsid w:val="002216C5"/>
    <w:rsid w:val="002236C5"/>
    <w:rsid w:val="00224387"/>
    <w:rsid w:val="0023023D"/>
    <w:rsid w:val="0023130B"/>
    <w:rsid w:val="0024497A"/>
    <w:rsid w:val="00246CC2"/>
    <w:rsid w:val="0029639D"/>
    <w:rsid w:val="002A778E"/>
    <w:rsid w:val="002E067B"/>
    <w:rsid w:val="00323712"/>
    <w:rsid w:val="00326F90"/>
    <w:rsid w:val="00334AD8"/>
    <w:rsid w:val="00382F45"/>
    <w:rsid w:val="0038534D"/>
    <w:rsid w:val="00385991"/>
    <w:rsid w:val="003D3593"/>
    <w:rsid w:val="00401DBB"/>
    <w:rsid w:val="00412899"/>
    <w:rsid w:val="00414AD5"/>
    <w:rsid w:val="00417AE4"/>
    <w:rsid w:val="00425CAE"/>
    <w:rsid w:val="004A07D2"/>
    <w:rsid w:val="005058EE"/>
    <w:rsid w:val="00543079"/>
    <w:rsid w:val="00571325"/>
    <w:rsid w:val="005755D6"/>
    <w:rsid w:val="00584805"/>
    <w:rsid w:val="0058783E"/>
    <w:rsid w:val="005B17B7"/>
    <w:rsid w:val="005C3759"/>
    <w:rsid w:val="005C76B0"/>
    <w:rsid w:val="005F7A51"/>
    <w:rsid w:val="00601550"/>
    <w:rsid w:val="00614AA5"/>
    <w:rsid w:val="006220A0"/>
    <w:rsid w:val="00634903"/>
    <w:rsid w:val="006617A5"/>
    <w:rsid w:val="00664D1A"/>
    <w:rsid w:val="00672DC8"/>
    <w:rsid w:val="00680533"/>
    <w:rsid w:val="006C2A2E"/>
    <w:rsid w:val="006E673C"/>
    <w:rsid w:val="007658FB"/>
    <w:rsid w:val="007B2DCE"/>
    <w:rsid w:val="007E15AF"/>
    <w:rsid w:val="00804F15"/>
    <w:rsid w:val="008102E0"/>
    <w:rsid w:val="008148FD"/>
    <w:rsid w:val="00821D4E"/>
    <w:rsid w:val="00821FAA"/>
    <w:rsid w:val="008327A5"/>
    <w:rsid w:val="008400CF"/>
    <w:rsid w:val="0085774E"/>
    <w:rsid w:val="00865777"/>
    <w:rsid w:val="00873EFA"/>
    <w:rsid w:val="00875EFF"/>
    <w:rsid w:val="008813C9"/>
    <w:rsid w:val="00883662"/>
    <w:rsid w:val="008A7559"/>
    <w:rsid w:val="008C25E4"/>
    <w:rsid w:val="009031C9"/>
    <w:rsid w:val="00903F9C"/>
    <w:rsid w:val="00936D86"/>
    <w:rsid w:val="00946EC8"/>
    <w:rsid w:val="0098755A"/>
    <w:rsid w:val="00991D80"/>
    <w:rsid w:val="009A234B"/>
    <w:rsid w:val="009A64ED"/>
    <w:rsid w:val="009B10CC"/>
    <w:rsid w:val="00A06E8E"/>
    <w:rsid w:val="00A23743"/>
    <w:rsid w:val="00A36D92"/>
    <w:rsid w:val="00A45421"/>
    <w:rsid w:val="00A636FA"/>
    <w:rsid w:val="00A74954"/>
    <w:rsid w:val="00AA0BEE"/>
    <w:rsid w:val="00AA1D8D"/>
    <w:rsid w:val="00AA7FA3"/>
    <w:rsid w:val="00AE25F8"/>
    <w:rsid w:val="00AE3CE3"/>
    <w:rsid w:val="00B10513"/>
    <w:rsid w:val="00B23C49"/>
    <w:rsid w:val="00B41D71"/>
    <w:rsid w:val="00B47730"/>
    <w:rsid w:val="00B80257"/>
    <w:rsid w:val="00B83373"/>
    <w:rsid w:val="00BC32D5"/>
    <w:rsid w:val="00C22317"/>
    <w:rsid w:val="00C4686D"/>
    <w:rsid w:val="00C77343"/>
    <w:rsid w:val="00C84F82"/>
    <w:rsid w:val="00C90DCB"/>
    <w:rsid w:val="00C949FD"/>
    <w:rsid w:val="00CA5B33"/>
    <w:rsid w:val="00CA76FC"/>
    <w:rsid w:val="00CB0664"/>
    <w:rsid w:val="00CB3B7A"/>
    <w:rsid w:val="00CB57E6"/>
    <w:rsid w:val="00CD4051"/>
    <w:rsid w:val="00CE4D05"/>
    <w:rsid w:val="00CE7B4D"/>
    <w:rsid w:val="00CF33E9"/>
    <w:rsid w:val="00D076D4"/>
    <w:rsid w:val="00D14609"/>
    <w:rsid w:val="00D248B4"/>
    <w:rsid w:val="00D2534F"/>
    <w:rsid w:val="00D35DC5"/>
    <w:rsid w:val="00D66558"/>
    <w:rsid w:val="00DA2133"/>
    <w:rsid w:val="00DD6D80"/>
    <w:rsid w:val="00E016FF"/>
    <w:rsid w:val="00E049E0"/>
    <w:rsid w:val="00E1755A"/>
    <w:rsid w:val="00E33610"/>
    <w:rsid w:val="00E63E2C"/>
    <w:rsid w:val="00EA3F5D"/>
    <w:rsid w:val="00EC1F08"/>
    <w:rsid w:val="00F1214B"/>
    <w:rsid w:val="00F714ED"/>
    <w:rsid w:val="00F74F55"/>
    <w:rsid w:val="00FC45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41"/>
    <o:shapelayout v:ext="edit">
      <o:idmap v:ext="edit" data="1"/>
    </o:shapelayout>
  </w:shapeDefaults>
  <w:decimalSymbol w:val="."/>
  <w:listSeparator w:val=","/>
  <w14:docId w14:val="24062061"/>
  <w14:defaultImageDpi w14:val="300"/>
  <w15:docId w15:val="{BE41A03D-4A86-4978-AC57-1BFA0C011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qFormat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Paragraph">
    <w:name w:val="Table Paragraph"/>
    <w:basedOn w:val="Normal"/>
    <w:uiPriority w:val="1"/>
    <w:qFormat/>
    <w:rsid w:val="00873EFA"/>
    <w:pPr>
      <w:widowControl w:val="0"/>
      <w:autoSpaceDE w:val="0"/>
      <w:autoSpaceDN w:val="0"/>
      <w:spacing w:after="0" w:line="240" w:lineRule="auto"/>
      <w:jc w:val="center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71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4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8</Pages>
  <Words>790</Words>
  <Characters>4507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Sifiso Nyambi</cp:lastModifiedBy>
  <cp:revision>129</cp:revision>
  <cp:lastPrinted>2025-10-03T08:47:00Z</cp:lastPrinted>
  <dcterms:created xsi:type="dcterms:W3CDTF">2013-12-23T23:15:00Z</dcterms:created>
  <dcterms:modified xsi:type="dcterms:W3CDTF">2025-10-03T08:47:00Z</dcterms:modified>
  <cp:category/>
</cp:coreProperties>
</file>