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612C" w14:textId="1524408E" w:rsidR="002A18BE" w:rsidRPr="00E918FA" w:rsidRDefault="00AF1602" w:rsidP="00E918FA">
      <w:pPr>
        <w:pStyle w:val="Heading1"/>
        <w:jc w:val="center"/>
        <w:rPr>
          <w:sz w:val="36"/>
          <w:szCs w:val="36"/>
        </w:rPr>
      </w:pPr>
      <w:r w:rsidRPr="00E918FA">
        <w:rPr>
          <w:sz w:val="36"/>
          <w:szCs w:val="36"/>
        </w:rPr>
        <w:t xml:space="preserve">LABORATORY </w:t>
      </w:r>
      <w:r w:rsidR="00960B45">
        <w:rPr>
          <w:sz w:val="36"/>
          <w:szCs w:val="36"/>
        </w:rPr>
        <w:t xml:space="preserve">POLICY </w:t>
      </w:r>
      <w:r w:rsidRPr="00E918FA">
        <w:rPr>
          <w:sz w:val="36"/>
          <w:szCs w:val="36"/>
        </w:rPr>
        <w:t>MEMORANDUM</w:t>
      </w:r>
    </w:p>
    <w:p w14:paraId="3AD87C03" w14:textId="28A5F043" w:rsidR="00E918FA" w:rsidRPr="00E918FA" w:rsidRDefault="00AF1602" w:rsidP="00E918FA">
      <w:pPr>
        <w:pStyle w:val="Heading2"/>
      </w:pPr>
      <w:r>
        <w:t>TITLE: Reporting, Review, and Authorization of Test Results</w:t>
      </w:r>
    </w:p>
    <w:p w14:paraId="7AD77163" w14:textId="6A638E27" w:rsidR="002A18BE" w:rsidRDefault="00AF1602">
      <w:r>
        <w:t>REFERENCE: ISO/IEC 17025:2017 Clause 7.8 and SANAS R0</w:t>
      </w:r>
      <w:r w:rsidR="00DF1DC4">
        <w:t>3/4</w:t>
      </w:r>
    </w:p>
    <w:p w14:paraId="3625D9F4" w14:textId="2247185F" w:rsidR="002A18BE" w:rsidRDefault="00AF1602">
      <w:r>
        <w:t xml:space="preserve">DOCUMENT NUMBER: </w:t>
      </w:r>
      <w:r w:rsidR="00963C09">
        <w:t>7.8.</w:t>
      </w:r>
    </w:p>
    <w:p w14:paraId="6741976A" w14:textId="77777777" w:rsidR="002A18BE" w:rsidRDefault="00AF1602">
      <w:pPr>
        <w:pStyle w:val="Heading2"/>
      </w:pPr>
      <w:r>
        <w:t>1. PURPOSE</w:t>
      </w:r>
    </w:p>
    <w:p w14:paraId="5A5AB252" w14:textId="32DC7409" w:rsidR="002A18BE" w:rsidRDefault="00AF1602">
      <w:r>
        <w:t>To ensure that all test results, certificates, and reports issued by the laboratory are accurate, traceable, authorized, and compliant with the requirements of ISO/IEC 17025:2017 Clause 7.8 and SANAS R03</w:t>
      </w:r>
      <w:r w:rsidR="00DF1DC4">
        <w:t>/4</w:t>
      </w:r>
      <w:r>
        <w:t>.</w:t>
      </w:r>
    </w:p>
    <w:p w14:paraId="6477D472" w14:textId="77777777" w:rsidR="002A18BE" w:rsidRDefault="00AF1602">
      <w:pPr>
        <w:pStyle w:val="Heading2"/>
      </w:pPr>
      <w:r>
        <w:t>2. SCOPE</w:t>
      </w:r>
    </w:p>
    <w:p w14:paraId="641DFF64" w14:textId="086D50C8" w:rsidR="002A18BE" w:rsidRDefault="00AF1602">
      <w:r>
        <w:t>This procedure applies to all laboratory activities related to the preparation, review, approval, issue, amendment, and re-issue of test reports, and sampling reports.</w:t>
      </w:r>
    </w:p>
    <w:p w14:paraId="6DDB8155" w14:textId="77777777" w:rsidR="002A18BE" w:rsidRDefault="00AF1602">
      <w:pPr>
        <w:pStyle w:val="Heading2"/>
      </w:pPr>
      <w:r>
        <w:t>3. RESPONSIBILITIES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A18BE" w:rsidRPr="00DF1DC4" w14:paraId="3C12376A" w14:textId="77777777" w:rsidTr="00BF02AB">
        <w:tc>
          <w:tcPr>
            <w:tcW w:w="4320" w:type="dxa"/>
          </w:tcPr>
          <w:p w14:paraId="18FD8A33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Role</w:t>
            </w:r>
          </w:p>
        </w:tc>
        <w:tc>
          <w:tcPr>
            <w:tcW w:w="4320" w:type="dxa"/>
          </w:tcPr>
          <w:p w14:paraId="51AB84CB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Responsibilities</w:t>
            </w:r>
          </w:p>
        </w:tc>
      </w:tr>
      <w:tr w:rsidR="002A18BE" w:rsidRPr="00DF1DC4" w14:paraId="5E8275A6" w14:textId="77777777" w:rsidTr="00BF02AB">
        <w:tc>
          <w:tcPr>
            <w:tcW w:w="4320" w:type="dxa"/>
          </w:tcPr>
          <w:p w14:paraId="21E4A4EB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Analyst / Technician</w:t>
            </w:r>
          </w:p>
        </w:tc>
        <w:tc>
          <w:tcPr>
            <w:tcW w:w="4320" w:type="dxa"/>
          </w:tcPr>
          <w:p w14:paraId="5B9782D1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Prepare raw data and draft results in accordance with approved methods.</w:t>
            </w:r>
          </w:p>
        </w:tc>
      </w:tr>
      <w:tr w:rsidR="002A18BE" w:rsidRPr="00DF1DC4" w14:paraId="59F8C36A" w14:textId="77777777" w:rsidTr="00BF02AB">
        <w:tc>
          <w:tcPr>
            <w:tcW w:w="4320" w:type="dxa"/>
          </w:tcPr>
          <w:p w14:paraId="4DE84675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Technical Signatory / Authorised Person</w:t>
            </w:r>
          </w:p>
        </w:tc>
        <w:tc>
          <w:tcPr>
            <w:tcW w:w="4320" w:type="dxa"/>
          </w:tcPr>
          <w:p w14:paraId="62E3D895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Review, verify, and authorise all reports prior to release.</w:t>
            </w:r>
          </w:p>
        </w:tc>
      </w:tr>
      <w:tr w:rsidR="002A18BE" w:rsidRPr="00DF1DC4" w14:paraId="55415921" w14:textId="77777777" w:rsidTr="00BF02AB">
        <w:tc>
          <w:tcPr>
            <w:tcW w:w="4320" w:type="dxa"/>
          </w:tcPr>
          <w:p w14:paraId="376D99F1" w14:textId="20735EA4" w:rsidR="002A18BE" w:rsidRPr="00DF1DC4" w:rsidRDefault="00BF02AB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Operations</w:t>
            </w:r>
            <w:r w:rsidR="00AF1602" w:rsidRPr="00DF1DC4">
              <w:rPr>
                <w:sz w:val="20"/>
                <w:szCs w:val="20"/>
              </w:rPr>
              <w:t xml:space="preserve"> Manager</w:t>
            </w:r>
          </w:p>
        </w:tc>
        <w:tc>
          <w:tcPr>
            <w:tcW w:w="4320" w:type="dxa"/>
          </w:tcPr>
          <w:p w14:paraId="02B783A1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Ensure compliance with ISO 17025 and SANAS R03 requirements; maintain document control.</w:t>
            </w:r>
          </w:p>
        </w:tc>
      </w:tr>
      <w:tr w:rsidR="002A18BE" w:rsidRPr="00DF1DC4" w14:paraId="4C1A3276" w14:textId="77777777" w:rsidTr="00BF02AB">
        <w:tc>
          <w:tcPr>
            <w:tcW w:w="4320" w:type="dxa"/>
          </w:tcPr>
          <w:p w14:paraId="4705362F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Laboratory Manager</w:t>
            </w:r>
          </w:p>
        </w:tc>
        <w:tc>
          <w:tcPr>
            <w:tcW w:w="4320" w:type="dxa"/>
          </w:tcPr>
          <w:p w14:paraId="2DFC88D6" w14:textId="77777777" w:rsidR="002A18BE" w:rsidRPr="00DF1DC4" w:rsidRDefault="00AF1602">
            <w:pPr>
              <w:rPr>
                <w:sz w:val="20"/>
                <w:szCs w:val="20"/>
              </w:rPr>
            </w:pPr>
            <w:r w:rsidRPr="00DF1DC4">
              <w:rPr>
                <w:sz w:val="20"/>
                <w:szCs w:val="20"/>
              </w:rPr>
              <w:t>Approve any amendments, oversee issuance, and ensure only authorised signatories release reports.</w:t>
            </w:r>
          </w:p>
        </w:tc>
      </w:tr>
    </w:tbl>
    <w:p w14:paraId="240EC5F7" w14:textId="77777777" w:rsidR="002A18BE" w:rsidRDefault="00AF1602">
      <w:pPr>
        <w:pStyle w:val="Heading2"/>
      </w:pPr>
      <w:r>
        <w:lastRenderedPageBreak/>
        <w:t>4. PROCEDURE</w:t>
      </w:r>
    </w:p>
    <w:p w14:paraId="65CD5A30" w14:textId="77777777" w:rsidR="002A18BE" w:rsidRDefault="00AF1602">
      <w:pPr>
        <w:pStyle w:val="Heading3"/>
      </w:pPr>
      <w:r>
        <w:t>4.1 Review and Authorization of Results</w:t>
      </w:r>
    </w:p>
    <w:p w14:paraId="1209CBE4" w14:textId="77777777" w:rsidR="002A18BE" w:rsidRDefault="00AF1602">
      <w:pPr>
        <w:pStyle w:val="ListBullet"/>
      </w:pPr>
      <w:r>
        <w:t>All test results shall be reviewed for accuracy, completeness, and traceability to the sample and method used.</w:t>
      </w:r>
    </w:p>
    <w:p w14:paraId="1CDFA540" w14:textId="77777777" w:rsidR="002A18BE" w:rsidRDefault="00AF1602">
      <w:pPr>
        <w:pStyle w:val="ListBullet"/>
      </w:pPr>
      <w:r>
        <w:t>Review includes verification of calculations, data transcription, QC results, and correct documentation.</w:t>
      </w:r>
    </w:p>
    <w:p w14:paraId="4AD33D4D" w14:textId="77777777" w:rsidR="002A18BE" w:rsidRDefault="00AF1602">
      <w:pPr>
        <w:pStyle w:val="ListBullet"/>
      </w:pPr>
      <w:r>
        <w:t>Reports shall only be released after authorization by an approved Technical Signatory.</w:t>
      </w:r>
    </w:p>
    <w:p w14:paraId="24E37D87" w14:textId="77777777" w:rsidR="002A18BE" w:rsidRDefault="00AF1602">
      <w:pPr>
        <w:pStyle w:val="ListBullet"/>
      </w:pPr>
      <w:r>
        <w:t>Electronic systems must have secure authentication and audit trails.</w:t>
      </w:r>
    </w:p>
    <w:p w14:paraId="4653739E" w14:textId="77777777" w:rsidR="002A18BE" w:rsidRDefault="00AF1602">
      <w:pPr>
        <w:pStyle w:val="Heading3"/>
      </w:pPr>
      <w:r>
        <w:t>4.2 Common Requirements for Test Reports</w:t>
      </w:r>
    </w:p>
    <w:p w14:paraId="0A874A7F" w14:textId="77777777" w:rsidR="002A18BE" w:rsidRDefault="00AF1602">
      <w:pPr>
        <w:pStyle w:val="ListBullet"/>
      </w:pPr>
      <w:r>
        <w:t>Title, laboratory details, report ID, page numbers, client name, sample identification, test dates, methods, results, authorized signatures, and SANAS statement must be included.</w:t>
      </w:r>
    </w:p>
    <w:p w14:paraId="0341924D" w14:textId="77777777" w:rsidR="002A18BE" w:rsidRDefault="00AF1602">
      <w:pPr>
        <w:pStyle w:val="Heading3"/>
      </w:pPr>
      <w:r>
        <w:t>4.3 Specific Requirements for Test Reports</w:t>
      </w:r>
    </w:p>
    <w:p w14:paraId="0596553D" w14:textId="77777777" w:rsidR="002A18BE" w:rsidRDefault="00AF1602">
      <w:pPr>
        <w:pStyle w:val="ListBullet"/>
      </w:pPr>
      <w:r>
        <w:t>Include deviations, influencing factors, method reference, measurement uncertainty, and sampling details if applicable.</w:t>
      </w:r>
    </w:p>
    <w:p w14:paraId="590E6238" w14:textId="13206C28" w:rsidR="00960B45" w:rsidRDefault="00960B45">
      <w:pPr>
        <w:pStyle w:val="ListBullet"/>
      </w:pPr>
      <w:r>
        <w:t>If any information taken from the client can affect the validity of results, a disclaimer must accompany the report outlining the said information.</w:t>
      </w:r>
    </w:p>
    <w:p w14:paraId="68BEEB38" w14:textId="137D49DF" w:rsidR="00960B45" w:rsidRDefault="00960B45">
      <w:pPr>
        <w:pStyle w:val="ListBullet"/>
      </w:pPr>
      <w:r>
        <w:t>Clearly state within the report that the laboratory is responsible for all the information provided in the report.</w:t>
      </w:r>
    </w:p>
    <w:p w14:paraId="0706095B" w14:textId="1ECB4ED0" w:rsidR="00960B45" w:rsidRDefault="00960B45">
      <w:pPr>
        <w:pStyle w:val="ListBullet"/>
      </w:pPr>
      <w:r>
        <w:t>When the lab has not participated in the sampling process (e.g. sample brought by the client</w:t>
      </w:r>
      <w:proofErr w:type="gramStart"/>
      <w:r>
        <w:t>) ,</w:t>
      </w:r>
      <w:proofErr w:type="gramEnd"/>
      <w:r>
        <w:t xml:space="preserve"> the report must clearly state that the results only apply to the sample as received. </w:t>
      </w:r>
    </w:p>
    <w:p w14:paraId="7350C0A7" w14:textId="77777777" w:rsidR="002A18BE" w:rsidRDefault="00AF1602">
      <w:pPr>
        <w:pStyle w:val="Heading3"/>
      </w:pPr>
      <w:r>
        <w:t>4.4 Reporting Sampling Requirements</w:t>
      </w:r>
    </w:p>
    <w:p w14:paraId="7BFBC00A" w14:textId="77777777" w:rsidR="002A18BE" w:rsidRDefault="00AF1602">
      <w:pPr>
        <w:pStyle w:val="ListBullet"/>
      </w:pPr>
      <w:r>
        <w:t>Include reference to sampling plan, date/location, sampler identification, and relevant conditions.</w:t>
      </w:r>
    </w:p>
    <w:p w14:paraId="04033A98" w14:textId="7690D777" w:rsidR="002A18BE" w:rsidRDefault="00AF1602">
      <w:pPr>
        <w:pStyle w:val="Heading3"/>
      </w:pPr>
      <w:r>
        <w:t xml:space="preserve">4.5 Statement of </w:t>
      </w:r>
      <w:proofErr w:type="gramStart"/>
      <w:r>
        <w:t>Conformity</w:t>
      </w:r>
      <w:r w:rsidR="002D0537">
        <w:t>(</w:t>
      </w:r>
      <w:proofErr w:type="gramEnd"/>
      <w:r w:rsidR="002D0537">
        <w:t>Refer to AS010IW)</w:t>
      </w:r>
    </w:p>
    <w:p w14:paraId="0AEB8F8C" w14:textId="15DA6D2C" w:rsidR="002A18BE" w:rsidRDefault="00AF1602">
      <w:pPr>
        <w:pStyle w:val="ListBullet"/>
      </w:pPr>
      <w:r>
        <w:t>Clearly state the decision rule applied and ensure it considers measurement uncertainty</w:t>
      </w:r>
      <w:r w:rsidR="002D0537">
        <w:t xml:space="preserve"> where applicable. </w:t>
      </w:r>
    </w:p>
    <w:p w14:paraId="09EE956D" w14:textId="77777777" w:rsidR="002A18BE" w:rsidRDefault="00AF1602">
      <w:pPr>
        <w:pStyle w:val="ListBullet"/>
      </w:pPr>
      <w:r>
        <w:t>Indicate if results meet or fail specified limits and document the rationale.</w:t>
      </w:r>
    </w:p>
    <w:p w14:paraId="20E7267B" w14:textId="77777777" w:rsidR="002A18BE" w:rsidRDefault="00AF1602">
      <w:pPr>
        <w:pStyle w:val="Heading3"/>
      </w:pPr>
      <w:r>
        <w:lastRenderedPageBreak/>
        <w:t>4.6 Reporting Opinions and Interpretations</w:t>
      </w:r>
    </w:p>
    <w:p w14:paraId="5EBBF2C8" w14:textId="77777777" w:rsidR="002A18BE" w:rsidRDefault="00AF1602">
      <w:pPr>
        <w:pStyle w:val="ListBullet"/>
      </w:pPr>
      <w:r>
        <w:t>Opinions or interpretations must be clearly identified, supported by documented rationale, and issued only by authorized personnel.</w:t>
      </w:r>
    </w:p>
    <w:p w14:paraId="6B5DC20A" w14:textId="77777777" w:rsidR="002A18BE" w:rsidRDefault="00AF1602">
      <w:pPr>
        <w:pStyle w:val="Heading3"/>
      </w:pPr>
      <w:r>
        <w:t>4.7 Amendments to Reports</w:t>
      </w:r>
    </w:p>
    <w:p w14:paraId="41755402" w14:textId="6C8A7884" w:rsidR="002D0537" w:rsidRPr="002D0537" w:rsidRDefault="002D0537" w:rsidP="002D0537">
      <w:pPr>
        <w:pStyle w:val="ListBullet"/>
        <w:rPr>
          <w:b/>
          <w:bCs/>
        </w:rPr>
      </w:pPr>
      <w:r w:rsidRPr="00F853AD">
        <w:t xml:space="preserve">Revised reports are issued </w:t>
      </w:r>
      <w:r>
        <w:t>titled Amended Test Report. The</w:t>
      </w:r>
      <w:r w:rsidRPr="00F853AD">
        <w:t xml:space="preserve"> unique report </w:t>
      </w:r>
      <w:r>
        <w:t xml:space="preserve">number remains the same </w:t>
      </w:r>
      <w:proofErr w:type="gramStart"/>
      <w:r>
        <w:t>in order to</w:t>
      </w:r>
      <w:proofErr w:type="gramEnd"/>
      <w:r>
        <w:t xml:space="preserve"> make the link to the original test report</w:t>
      </w:r>
      <w:r w:rsidRPr="00F853AD">
        <w:t xml:space="preserve">. All changes are </w:t>
      </w:r>
      <w:r>
        <w:t>stated clearly on the “NOTE” section with reasons for the change. Any technical signatory can amend a test report.</w:t>
      </w:r>
    </w:p>
    <w:p w14:paraId="54B2EB7F" w14:textId="68C118F2" w:rsidR="002A18BE" w:rsidRDefault="00AF1602">
      <w:pPr>
        <w:pStyle w:val="Heading3"/>
      </w:pPr>
      <w:r>
        <w:t>4.8 Requirements as per SANAS R0</w:t>
      </w:r>
      <w:r w:rsidR="00DF1DC4">
        <w:t>4</w:t>
      </w:r>
    </w:p>
    <w:p w14:paraId="6F015115" w14:textId="000737BC" w:rsidR="002A18BE" w:rsidRDefault="00AF1602">
      <w:pPr>
        <w:pStyle w:val="ListBullet"/>
      </w:pPr>
      <w:r>
        <w:t>The SANAS mark must only appear on accredited activities and comply with R0</w:t>
      </w:r>
      <w:r w:rsidR="00DF1DC4">
        <w:t>4</w:t>
      </w:r>
      <w:r>
        <w:t xml:space="preserve"> conditions.</w:t>
      </w:r>
    </w:p>
    <w:p w14:paraId="20908CB0" w14:textId="77777777" w:rsidR="002A18BE" w:rsidRDefault="00AF1602">
      <w:pPr>
        <w:pStyle w:val="ListBullet"/>
      </w:pPr>
      <w:r>
        <w:t>Non-accredited results must be clearly identified and accompanied by the standard disclaimer.</w:t>
      </w:r>
    </w:p>
    <w:p w14:paraId="647211BA" w14:textId="77777777" w:rsidR="002A18BE" w:rsidRDefault="00AF1602">
      <w:pPr>
        <w:pStyle w:val="Heading3"/>
      </w:pPr>
      <w:r>
        <w:t>4.9 Confidentiality and Record Control</w:t>
      </w:r>
    </w:p>
    <w:p w14:paraId="071F0BF4" w14:textId="77777777" w:rsidR="002A18BE" w:rsidRDefault="00AF1602">
      <w:pPr>
        <w:pStyle w:val="ListBullet"/>
      </w:pPr>
      <w:r>
        <w:t>All reports and data shall be securely stored, access restricted, and retention aligned with policy and client agreements.</w:t>
      </w:r>
    </w:p>
    <w:p w14:paraId="4D1A3B06" w14:textId="77777777" w:rsidR="002A18BE" w:rsidRDefault="00AF1602">
      <w:pPr>
        <w:pStyle w:val="Heading2"/>
      </w:pPr>
      <w:r>
        <w:t>5. REFERENCES</w:t>
      </w:r>
    </w:p>
    <w:p w14:paraId="0257358B" w14:textId="77777777" w:rsidR="002A18BE" w:rsidRDefault="00AF1602">
      <w:r>
        <w:t>• ISO/IEC 17025:2017, Clause 7.8</w:t>
      </w:r>
    </w:p>
    <w:p w14:paraId="56E5AAE3" w14:textId="43D9AED7" w:rsidR="00DF1DC4" w:rsidRDefault="00AF1602">
      <w:r>
        <w:t>• SANAS R0</w:t>
      </w:r>
      <w:r w:rsidR="00DF1DC4">
        <w:t>4</w:t>
      </w:r>
      <w:r>
        <w:t>: Conditions for Use of Accreditation Symbol, Reference to Accreditation and Combined Marks</w:t>
      </w:r>
    </w:p>
    <w:p w14:paraId="789B3EE7" w14:textId="334C71A3" w:rsidR="00DF1DC4" w:rsidRDefault="00DF1DC4" w:rsidP="00DF1DC4">
      <w:pPr>
        <w:pStyle w:val="ListParagraph"/>
        <w:numPr>
          <w:ilvl w:val="0"/>
          <w:numId w:val="11"/>
        </w:numPr>
      </w:pPr>
      <w:r>
        <w:t>SANAS R03: Nominated Representative, Technical Signatories, qualifications, and responsibilities.</w:t>
      </w:r>
    </w:p>
    <w:p w14:paraId="1AAB6758" w14:textId="16A6854E" w:rsidR="002A18BE" w:rsidRDefault="00AF1602">
      <w:r>
        <w:t>• Laboratory QMS Manual</w:t>
      </w:r>
    </w:p>
    <w:p w14:paraId="3CA85E2E" w14:textId="77777777" w:rsidR="002A18BE" w:rsidRDefault="00AF1602">
      <w:pPr>
        <w:pStyle w:val="Heading2"/>
      </w:pPr>
      <w:r>
        <w:t>6. REVISION HISTORY</w:t>
      </w:r>
    </w:p>
    <w:p w14:paraId="4DAC1D13" w14:textId="77777777" w:rsidR="00AF1602" w:rsidRPr="00AF1602" w:rsidRDefault="00AF1602" w:rsidP="00AF16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18BE" w14:paraId="462CEEA3" w14:textId="77777777" w:rsidTr="00BF02AB">
        <w:tc>
          <w:tcPr>
            <w:tcW w:w="2160" w:type="dxa"/>
          </w:tcPr>
          <w:p w14:paraId="2231E1EE" w14:textId="77777777" w:rsidR="002A18BE" w:rsidRDefault="00AF1602">
            <w:r>
              <w:t>Revision</w:t>
            </w:r>
          </w:p>
        </w:tc>
        <w:tc>
          <w:tcPr>
            <w:tcW w:w="2160" w:type="dxa"/>
          </w:tcPr>
          <w:p w14:paraId="6EB52B6B" w14:textId="77777777" w:rsidR="002A18BE" w:rsidRDefault="00AF1602">
            <w:r>
              <w:t>Date</w:t>
            </w:r>
          </w:p>
        </w:tc>
        <w:tc>
          <w:tcPr>
            <w:tcW w:w="2160" w:type="dxa"/>
          </w:tcPr>
          <w:p w14:paraId="374F9E69" w14:textId="77777777" w:rsidR="002A18BE" w:rsidRDefault="00AF1602">
            <w:r>
              <w:t>Description of Change</w:t>
            </w:r>
          </w:p>
        </w:tc>
        <w:tc>
          <w:tcPr>
            <w:tcW w:w="2160" w:type="dxa"/>
          </w:tcPr>
          <w:p w14:paraId="047CE369" w14:textId="77777777" w:rsidR="002A18BE" w:rsidRDefault="00AF1602">
            <w:r>
              <w:t>Approved By</w:t>
            </w:r>
          </w:p>
        </w:tc>
      </w:tr>
      <w:tr w:rsidR="002A18BE" w14:paraId="301A3132" w14:textId="77777777" w:rsidTr="00BF02AB">
        <w:tc>
          <w:tcPr>
            <w:tcW w:w="2160" w:type="dxa"/>
          </w:tcPr>
          <w:p w14:paraId="44CBC599" w14:textId="15ACA9C1" w:rsidR="002A18BE" w:rsidRDefault="00BF02AB">
            <w:r>
              <w:lastRenderedPageBreak/>
              <w:t>00</w:t>
            </w:r>
          </w:p>
        </w:tc>
        <w:tc>
          <w:tcPr>
            <w:tcW w:w="2160" w:type="dxa"/>
          </w:tcPr>
          <w:p w14:paraId="58684503" w14:textId="57A0AE07" w:rsidR="002A18BE" w:rsidRDefault="00BF02AB">
            <w:r>
              <w:t>17/10/2025</w:t>
            </w:r>
          </w:p>
        </w:tc>
        <w:tc>
          <w:tcPr>
            <w:tcW w:w="2160" w:type="dxa"/>
          </w:tcPr>
          <w:p w14:paraId="332C7A67" w14:textId="77777777" w:rsidR="002A18BE" w:rsidRDefault="00AF1602">
            <w:r>
              <w:t>Initial issue</w:t>
            </w:r>
          </w:p>
        </w:tc>
        <w:tc>
          <w:tcPr>
            <w:tcW w:w="2160" w:type="dxa"/>
          </w:tcPr>
          <w:p w14:paraId="4C6093FD" w14:textId="3B0CE60D" w:rsidR="002A18BE" w:rsidRDefault="00BF02AB">
            <w:r>
              <w:t>Nonhlanhla Msibi</w:t>
            </w:r>
          </w:p>
        </w:tc>
      </w:tr>
    </w:tbl>
    <w:p w14:paraId="77DE0E4C" w14:textId="77777777" w:rsidR="00AF1602" w:rsidRDefault="00AF1602"/>
    <w:sectPr w:rsidR="00AF160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21AA9" w14:textId="77777777" w:rsidR="00E918FA" w:rsidRDefault="00E918FA" w:rsidP="00E918FA">
      <w:pPr>
        <w:spacing w:after="0" w:line="240" w:lineRule="auto"/>
      </w:pPr>
      <w:r>
        <w:separator/>
      </w:r>
    </w:p>
  </w:endnote>
  <w:endnote w:type="continuationSeparator" w:id="0">
    <w:p w14:paraId="1C0B6B76" w14:textId="77777777" w:rsidR="00E918FA" w:rsidRDefault="00E918FA" w:rsidP="00E9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A985" w14:textId="77777777" w:rsidR="00E918FA" w:rsidRDefault="00E918FA" w:rsidP="00E918FA">
      <w:pPr>
        <w:spacing w:after="0" w:line="240" w:lineRule="auto"/>
      </w:pPr>
      <w:r>
        <w:separator/>
      </w:r>
    </w:p>
  </w:footnote>
  <w:footnote w:type="continuationSeparator" w:id="0">
    <w:p w14:paraId="372F74A5" w14:textId="77777777" w:rsidR="00E918FA" w:rsidRDefault="00E918FA" w:rsidP="00E91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796"/>
    </w:tblGrid>
    <w:tr w:rsidR="00E918FA" w:rsidRPr="00056E0F" w14:paraId="478D9FC3" w14:textId="77777777" w:rsidTr="00B54C73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E3A9E36" w14:textId="77777777" w:rsidR="00E918FA" w:rsidRPr="00056E0F" w:rsidRDefault="002D0537" w:rsidP="00E918FA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</w:rPr>
          </w:pPr>
          <w:sdt>
            <w:sdtPr>
              <w:rPr>
                <w:rFonts w:ascii="Times New Roman" w:eastAsia="Arial" w:hAnsi="Arial" w:cs="Arial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E918FA" w:rsidRPr="00056E0F">
            <w:rPr>
              <w:rFonts w:ascii="Arial" w:eastAsia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11E74185" wp14:editId="13E3697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9D44A6B" w14:textId="77777777" w:rsidR="00E918FA" w:rsidRPr="00056E0F" w:rsidRDefault="00E918FA" w:rsidP="00E918FA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037CBAF" w14:textId="36D72F48" w:rsidR="00E918FA" w:rsidRPr="00056E0F" w:rsidRDefault="00E918FA" w:rsidP="00E918FA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7.8. REPORTING OF RESULTS</w:t>
          </w:r>
        </w:p>
      </w:tc>
    </w:tr>
    <w:tr w:rsidR="00E918FA" w:rsidRPr="00056E0F" w14:paraId="0C4D07CD" w14:textId="77777777" w:rsidTr="00B54C73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F36D59B" w14:textId="77777777" w:rsidR="00E918FA" w:rsidRPr="00056E0F" w:rsidRDefault="00E918FA" w:rsidP="00E918F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5AD6604" w14:textId="01B9A6FB" w:rsidR="00E918FA" w:rsidRPr="00056E0F" w:rsidRDefault="00E918FA" w:rsidP="00E918F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</w:rPr>
            <w:t>Document no:</w:t>
          </w:r>
        </w:p>
        <w:p w14:paraId="382F5E9A" w14:textId="5CDEAB59" w:rsidR="00E918FA" w:rsidRPr="00056E0F" w:rsidRDefault="00E918FA" w:rsidP="00E918F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sz w:val="31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</w:rPr>
            <w:t>ASMF 7.8</w:t>
          </w:r>
        </w:p>
      </w:tc>
    </w:tr>
    <w:tr w:rsidR="00E918FA" w:rsidRPr="00056E0F" w14:paraId="75171756" w14:textId="77777777" w:rsidTr="00B54C73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230EC63" w14:textId="77777777" w:rsidR="00E918FA" w:rsidRPr="00056E0F" w:rsidRDefault="00E918FA" w:rsidP="00E918F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7792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871"/>
          </w:tblGrid>
          <w:tr w:rsidR="00E918FA" w:rsidRPr="00056E0F" w14:paraId="1A658981" w14:textId="77777777" w:rsidTr="00E918FA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9E94C30" w14:textId="77777777" w:rsidR="00E918FA" w:rsidRPr="00056E0F" w:rsidRDefault="00E918FA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61C8615" w14:textId="492EF3F0" w:rsidR="00E918FA" w:rsidRPr="00056E0F" w:rsidRDefault="00E918FA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87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50D0C2" w14:textId="54CCF325" w:rsidR="00E918FA" w:rsidRPr="00056E0F" w:rsidRDefault="00960B45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57728" behindDoc="0" locked="0" layoutInCell="1" allowOverlap="1" wp14:anchorId="127819E3" wp14:editId="5E694891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-33020</wp:posOffset>
                      </wp:positionV>
                      <wp:extent cx="699516" cy="518160"/>
                      <wp:effectExtent l="0" t="0" r="0" b="0"/>
                      <wp:wrapNone/>
                      <wp:docPr id="1013182866" name="Picture 2" descr="A close-up of a black wi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3182866" name="Picture 2" descr="A close-up of a black wire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59573" y1="59407" x2="59573" y2="5940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9516" cy="5181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E918FA" w:rsidRPr="00056E0F" w14:paraId="5B6774C5" w14:textId="77777777" w:rsidTr="00E918FA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458EA56" w14:textId="77777777" w:rsidR="00E918FA" w:rsidRPr="00056E0F" w:rsidRDefault="00E918FA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222C23B" w14:textId="005441EB" w:rsidR="00E918FA" w:rsidRPr="00056E0F" w:rsidRDefault="00E918FA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87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8214DF" w14:textId="29511F25" w:rsidR="00E918FA" w:rsidRPr="00056E0F" w:rsidRDefault="00960B45" w:rsidP="00E918F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824" behindDoc="0" locked="0" layoutInCell="1" allowOverlap="1" wp14:anchorId="18E03E20" wp14:editId="6E86161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-97155</wp:posOffset>
                      </wp:positionV>
                      <wp:extent cx="897660" cy="571500"/>
                      <wp:effectExtent l="0" t="0" r="0" b="0"/>
                      <wp:wrapNone/>
                      <wp:docPr id="1551457690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51457690" name="Picture 1551457690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0083" cy="5730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2AF78787" w14:textId="24A7E6CD" w:rsidR="00E918FA" w:rsidRPr="00056E0F" w:rsidRDefault="00E918FA" w:rsidP="00E918FA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</w:rPr>
          </w:pPr>
        </w:p>
      </w:tc>
    </w:tr>
  </w:tbl>
  <w:p w14:paraId="2E601248" w14:textId="3403DEE3" w:rsidR="00E918FA" w:rsidRDefault="00E91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628B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C3665"/>
    <w:multiLevelType w:val="multilevel"/>
    <w:tmpl w:val="96B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D2475"/>
    <w:multiLevelType w:val="hybridMultilevel"/>
    <w:tmpl w:val="CF2434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B09DC"/>
    <w:multiLevelType w:val="hybridMultilevel"/>
    <w:tmpl w:val="D21652B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5274849">
    <w:abstractNumId w:val="8"/>
  </w:num>
  <w:num w:numId="2" w16cid:durableId="1657757511">
    <w:abstractNumId w:val="6"/>
  </w:num>
  <w:num w:numId="3" w16cid:durableId="2034645824">
    <w:abstractNumId w:val="5"/>
  </w:num>
  <w:num w:numId="4" w16cid:durableId="329253546">
    <w:abstractNumId w:val="4"/>
  </w:num>
  <w:num w:numId="5" w16cid:durableId="214706007">
    <w:abstractNumId w:val="7"/>
  </w:num>
  <w:num w:numId="6" w16cid:durableId="605505078">
    <w:abstractNumId w:val="3"/>
  </w:num>
  <w:num w:numId="7" w16cid:durableId="1005937574">
    <w:abstractNumId w:val="2"/>
  </w:num>
  <w:num w:numId="8" w16cid:durableId="10954909">
    <w:abstractNumId w:val="1"/>
  </w:num>
  <w:num w:numId="9" w16cid:durableId="1551840972">
    <w:abstractNumId w:val="0"/>
  </w:num>
  <w:num w:numId="10" w16cid:durableId="1636793589">
    <w:abstractNumId w:val="9"/>
  </w:num>
  <w:num w:numId="11" w16cid:durableId="871576031">
    <w:abstractNumId w:val="11"/>
  </w:num>
  <w:num w:numId="12" w16cid:durableId="619067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8BE"/>
    <w:rsid w:val="002D0537"/>
    <w:rsid w:val="00326F90"/>
    <w:rsid w:val="00696B2D"/>
    <w:rsid w:val="008C4D5B"/>
    <w:rsid w:val="00960B45"/>
    <w:rsid w:val="00963C09"/>
    <w:rsid w:val="009F76CD"/>
    <w:rsid w:val="00AA1D8D"/>
    <w:rsid w:val="00AF1602"/>
    <w:rsid w:val="00B47730"/>
    <w:rsid w:val="00BF02AB"/>
    <w:rsid w:val="00CB0664"/>
    <w:rsid w:val="00D46446"/>
    <w:rsid w:val="00DF1DC4"/>
    <w:rsid w:val="00E84E6E"/>
    <w:rsid w:val="00E91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2C1B6C9A"/>
  <w14:defaultImageDpi w14:val="300"/>
  <w15:docId w15:val="{A1E4ED9E-C1AA-4E4C-9186-9A6F6DE9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541</Words>
  <Characters>3358</Characters>
  <Application>Microsoft Office Word</Application>
  <DocSecurity>0</DocSecurity>
  <Lines>90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Tshepo Maponya</cp:lastModifiedBy>
  <cp:revision>10</cp:revision>
  <cp:lastPrinted>2025-10-21T10:34:00Z</cp:lastPrinted>
  <dcterms:created xsi:type="dcterms:W3CDTF">2013-12-23T23:15:00Z</dcterms:created>
  <dcterms:modified xsi:type="dcterms:W3CDTF">2025-10-21T12:41:00Z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27b2b55e-70b9-4116-8b05-48814b55add1</vt:lpwstr>
  </property>
</Properties>
</file>