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2EFA7" w14:textId="351B5397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 учреждение</w:t>
      </w:r>
    </w:p>
    <w:p w14:paraId="1F97E312" w14:textId="04ABB4D1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B8432E0" w14:textId="746292EE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«ФИНАНСОВЫЙ УНИВЕРСИТЕТ ПРИ ПРАВИТЕЛЬСТВЕ</w:t>
      </w:r>
    </w:p>
    <w:p w14:paraId="69A06FBF" w14:textId="77777777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РОССИЙСКОЙ ФЕДЕРАЦИИ»</w:t>
      </w:r>
    </w:p>
    <w:p w14:paraId="4AEBF151" w14:textId="77777777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Колледж информатики и программирования</w:t>
      </w:r>
    </w:p>
    <w:p w14:paraId="58957EBA" w14:textId="77777777" w:rsidR="00DF1196" w:rsidRPr="00DF1196" w:rsidRDefault="00DF1196" w:rsidP="00DF1196">
      <w:pPr>
        <w:rPr>
          <w:rFonts w:ascii="Times New Roman" w:hAnsi="Times New Roman" w:cs="Times New Roman"/>
          <w:sz w:val="28"/>
          <w:szCs w:val="28"/>
        </w:rPr>
      </w:pPr>
    </w:p>
    <w:p w14:paraId="3F2FEB58" w14:textId="77777777" w:rsidR="00DF1196" w:rsidRPr="00DF1196" w:rsidRDefault="00DF1196" w:rsidP="00DF1196">
      <w:pPr>
        <w:rPr>
          <w:rFonts w:ascii="Times New Roman" w:hAnsi="Times New Roman" w:cs="Times New Roman"/>
          <w:sz w:val="28"/>
          <w:szCs w:val="28"/>
        </w:rPr>
      </w:pPr>
    </w:p>
    <w:p w14:paraId="341DA6B7" w14:textId="77777777" w:rsidR="00DF1196" w:rsidRPr="00DF1196" w:rsidRDefault="00DF1196" w:rsidP="00DF1196">
      <w:pPr>
        <w:rPr>
          <w:rFonts w:ascii="Times New Roman" w:hAnsi="Times New Roman" w:cs="Times New Roman"/>
          <w:sz w:val="28"/>
          <w:szCs w:val="28"/>
        </w:rPr>
      </w:pPr>
    </w:p>
    <w:p w14:paraId="0BB9FBE7" w14:textId="77777777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14:paraId="7901772D" w14:textId="77777777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по МДК.01.02 Поддержка и тестирование программных модулей</w:t>
      </w:r>
    </w:p>
    <w:p w14:paraId="4845E445" w14:textId="496C267B" w:rsidR="00DF1196" w:rsidRP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 xml:space="preserve">по теме: </w:t>
      </w:r>
      <w:r>
        <w:rPr>
          <w:rFonts w:ascii="Times New Roman" w:hAnsi="Times New Roman" w:cs="Times New Roman"/>
          <w:sz w:val="28"/>
          <w:szCs w:val="28"/>
        </w:rPr>
        <w:t>Текущий контроль</w:t>
      </w:r>
    </w:p>
    <w:p w14:paraId="54DB1F63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22C605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2E773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72133E" w14:textId="3C530CB3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DA2939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6A3F0" w14:textId="77777777" w:rsidR="00DF1196" w:rsidRPr="00DF1196" w:rsidRDefault="00DF1196" w:rsidP="00DF1196">
      <w:pPr>
        <w:jc w:val="right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Выполнил:</w:t>
      </w:r>
    </w:p>
    <w:p w14:paraId="229C31EA" w14:textId="77777777" w:rsidR="00DF1196" w:rsidRPr="00DF1196" w:rsidRDefault="00DF1196" w:rsidP="00DF1196">
      <w:pPr>
        <w:jc w:val="right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студент группы 3ИСИП-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F1196">
        <w:rPr>
          <w:rFonts w:ascii="Times New Roman" w:hAnsi="Times New Roman" w:cs="Times New Roman"/>
          <w:sz w:val="28"/>
          <w:szCs w:val="28"/>
        </w:rPr>
        <w:t>23</w:t>
      </w:r>
    </w:p>
    <w:p w14:paraId="5D339E12" w14:textId="77777777" w:rsidR="00DF1196" w:rsidRPr="00DF1196" w:rsidRDefault="00DF1196" w:rsidP="00DF119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Завадский И.М.</w:t>
      </w:r>
    </w:p>
    <w:p w14:paraId="2043FDFF" w14:textId="77777777" w:rsidR="00DF1196" w:rsidRPr="00DF1196" w:rsidRDefault="00DF1196" w:rsidP="00DF1196">
      <w:pPr>
        <w:rPr>
          <w:rFonts w:ascii="Times New Roman" w:hAnsi="Times New Roman" w:cs="Times New Roman"/>
          <w:sz w:val="28"/>
          <w:szCs w:val="28"/>
        </w:rPr>
      </w:pPr>
    </w:p>
    <w:p w14:paraId="6B73D0DD" w14:textId="77777777" w:rsidR="00DF1196" w:rsidRPr="00DF1196" w:rsidRDefault="00DF1196" w:rsidP="00DF1196">
      <w:pPr>
        <w:jc w:val="right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Проверил:</w:t>
      </w:r>
    </w:p>
    <w:p w14:paraId="55209516" w14:textId="77777777" w:rsidR="00DF1196" w:rsidRPr="00DF1196" w:rsidRDefault="00DF1196" w:rsidP="00DF1196">
      <w:pPr>
        <w:jc w:val="right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преподаватель Аксёнова Т.Г.</w:t>
      </w:r>
    </w:p>
    <w:p w14:paraId="3A5FCF0E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1C9E0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F19C5D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A3D7A8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236C5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0ACFE2" w14:textId="77777777" w:rsidR="00DF1196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658207" w14:textId="550D0E0E" w:rsidR="0030707F" w:rsidRDefault="00DF1196" w:rsidP="00DF11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196">
        <w:rPr>
          <w:rFonts w:ascii="Times New Roman" w:hAnsi="Times New Roman" w:cs="Times New Roman"/>
          <w:sz w:val="28"/>
          <w:szCs w:val="28"/>
        </w:rPr>
        <w:t>Москва</w:t>
      </w:r>
      <w:r w:rsidRPr="00DF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1196">
        <w:rPr>
          <w:rFonts w:ascii="Times New Roman" w:hAnsi="Times New Roman" w:cs="Times New Roman"/>
          <w:sz w:val="28"/>
          <w:szCs w:val="28"/>
        </w:rPr>
        <w:t>2026</w:t>
      </w:r>
    </w:p>
    <w:p w14:paraId="7325AFD6" w14:textId="77777777" w:rsidR="00DF1196" w:rsidRPr="00DF1196" w:rsidRDefault="00DF1196" w:rsidP="009401ED">
      <w:pPr>
        <w:spacing w:before="480" w:after="240" w:line="450" w:lineRule="atLeast"/>
        <w:outlineLvl w:val="2"/>
        <w:rPr>
          <w:rFonts w:ascii="Segoe UI" w:eastAsia="Times New Roman" w:hAnsi="Segoe UI" w:cs="Segoe UI"/>
          <w:color w:val="000000" w:themeColor="text1"/>
          <w:sz w:val="30"/>
          <w:szCs w:val="30"/>
          <w:lang w:eastAsia="ru-RU"/>
        </w:rPr>
      </w:pPr>
      <w:r w:rsidRPr="00DF1196">
        <w:rPr>
          <w:rFonts w:ascii="Segoe UI" w:eastAsia="Times New Roman" w:hAnsi="Segoe UI" w:cs="Segoe UI"/>
          <w:color w:val="000000" w:themeColor="text1"/>
          <w:sz w:val="30"/>
          <w:szCs w:val="30"/>
          <w:lang w:eastAsia="ru-RU"/>
        </w:rPr>
        <w:lastRenderedPageBreak/>
        <w:t>Тестовый пример №1</w:t>
      </w:r>
    </w:p>
    <w:tbl>
      <w:tblPr>
        <w:tblStyle w:val="a4"/>
        <w:tblW w:w="9419" w:type="dxa"/>
        <w:tblLook w:val="04A0" w:firstRow="1" w:lastRow="0" w:firstColumn="1" w:lastColumn="0" w:noHBand="0" w:noVBand="1"/>
      </w:tblPr>
      <w:tblGrid>
        <w:gridCol w:w="2671"/>
        <w:gridCol w:w="6748"/>
      </w:tblGrid>
      <w:tr w:rsidR="00DF1196" w:rsidRPr="009401ED" w14:paraId="0572A076" w14:textId="77777777" w:rsidTr="009401ED">
        <w:trPr>
          <w:trHeight w:val="378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07D7A120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764D102E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Значение</w:t>
            </w:r>
          </w:p>
        </w:tc>
      </w:tr>
      <w:tr w:rsidR="00DF1196" w:rsidRPr="009401ED" w14:paraId="7BCAE098" w14:textId="77777777" w:rsidTr="009401ED">
        <w:trPr>
          <w:trHeight w:val="363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19828A23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0" w:type="auto"/>
            <w:hideMark/>
          </w:tcPr>
          <w:p w14:paraId="3FFA2E31" w14:textId="1CC0457D" w:rsidR="00DF1196" w:rsidRPr="00DF1196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test</w:t>
            </w:r>
            <w:r w:rsidR="00DF1196"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</w:t>
            </w:r>
          </w:p>
        </w:tc>
      </w:tr>
      <w:tr w:rsidR="00DF1196" w:rsidRPr="009401ED" w14:paraId="2C426EBF" w14:textId="77777777" w:rsidTr="009401ED">
        <w:trPr>
          <w:trHeight w:val="756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31171C68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5EA99EEA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Высокий</w:t>
            </w:r>
          </w:p>
        </w:tc>
      </w:tr>
      <w:tr w:rsidR="00DF1196" w:rsidRPr="009401ED" w14:paraId="756E58BD" w14:textId="77777777" w:rsidTr="009401ED">
        <w:trPr>
          <w:trHeight w:val="756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0B9F52E8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Заголовок / название теста</w:t>
            </w:r>
          </w:p>
        </w:tc>
        <w:tc>
          <w:tcPr>
            <w:tcW w:w="0" w:type="auto"/>
            <w:hideMark/>
          </w:tcPr>
          <w:p w14:paraId="7A3C46A0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Проверка расчёта простых и сложных процентов при стандартных входных данных</w:t>
            </w:r>
          </w:p>
        </w:tc>
      </w:tr>
      <w:tr w:rsidR="00DF1196" w:rsidRPr="009401ED" w14:paraId="105B04D4" w14:textId="77777777" w:rsidTr="009401ED">
        <w:trPr>
          <w:trHeight w:val="1120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254F4B2A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6E035183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Проверить корректность расчёта дохода по вкладу: простые проценты в конце срока, сложные — ежемесячно с капитализацией.</w:t>
            </w:r>
          </w:p>
        </w:tc>
      </w:tr>
      <w:tr w:rsidR="00DF1196" w:rsidRPr="009401ED" w14:paraId="26BB4661" w14:textId="77777777" w:rsidTr="009401ED">
        <w:trPr>
          <w:trHeight w:val="2270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0ED504C5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shd w:val="clear" w:color="auto" w:fill="auto"/>
            <w:hideMark/>
          </w:tcPr>
          <w:p w14:paraId="1D24C58C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1. Открыть приложение.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2. В поле «Сумма вклада» ввести 100 000.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3. В поле «Срок вклада» ввести 12.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4. В поле «Процентная ставка» ввести 12.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5. Нажать кнопку «Рассчитать».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6. Зафиксировать результат.</w:t>
            </w:r>
          </w:p>
        </w:tc>
      </w:tr>
      <w:tr w:rsidR="00DF1196" w:rsidRPr="009401ED" w14:paraId="53381B6A" w14:textId="77777777" w:rsidTr="009401ED">
        <w:trPr>
          <w:trHeight w:val="1135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7987CBC1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69A0A71E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Сумма: 100 000 ₽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Срок: 12 месяцев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Ставка: 12% годовых</w:t>
            </w:r>
          </w:p>
        </w:tc>
      </w:tr>
      <w:tr w:rsidR="00DF1196" w:rsidRPr="009401ED" w14:paraId="3C2AF65E" w14:textId="77777777" w:rsidTr="009401ED">
        <w:trPr>
          <w:trHeight w:val="3012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2A809277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17FBAB8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Простые проценты: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Доход = 100 000 × (12/100) = 12 000 ₽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Итоговая сумма = 112 000 ₽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Сложные проценты: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Месячная ставка = 1%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Итоговая сумма = 100 000 × (1,01¹²) ≈ 112 682,50 ₽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Доход ≈ 12 682,50 ₽</w:t>
            </w:r>
          </w:p>
        </w:tc>
      </w:tr>
      <w:tr w:rsidR="00DF1196" w:rsidRPr="009401ED" w14:paraId="4A232683" w14:textId="77777777" w:rsidTr="009401ED">
        <w:trPr>
          <w:trHeight w:val="1135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573A3F9A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0A6CD69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Простые проценты: 12 000,00 ₽ (112 000,00 ₽)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Сложные проценты: 12 682,50 ₽ (112 682,50 ₽)</w:t>
            </w: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Разница: 682,50 ₽</w:t>
            </w:r>
          </w:p>
        </w:tc>
      </w:tr>
      <w:tr w:rsidR="00DF1196" w:rsidRPr="009401ED" w14:paraId="50263015" w14:textId="77777777" w:rsidTr="009401ED">
        <w:trPr>
          <w:trHeight w:val="756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418942B0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hideMark/>
          </w:tcPr>
          <w:p w14:paraId="49D01E46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Приложение запущено, поля ввода доступны, данные введены корректно.</w:t>
            </w:r>
          </w:p>
        </w:tc>
      </w:tr>
      <w:tr w:rsidR="00DF1196" w:rsidRPr="009401ED" w14:paraId="3E323243" w14:textId="77777777" w:rsidTr="009401ED">
        <w:trPr>
          <w:trHeight w:val="741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640F687F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hideMark/>
          </w:tcPr>
          <w:p w14:paraId="3E28CC4B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Результат отображается в интерфейсе, приложение остаётся в рабочем состоянии.</w:t>
            </w:r>
          </w:p>
        </w:tc>
      </w:tr>
      <w:tr w:rsidR="00DF1196" w:rsidRPr="009401ED" w14:paraId="43EBF8CD" w14:textId="77777777" w:rsidTr="009401ED">
        <w:trPr>
          <w:trHeight w:val="756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26BF0617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Статус (Зачет/Незачет)</w:t>
            </w:r>
          </w:p>
        </w:tc>
        <w:tc>
          <w:tcPr>
            <w:tcW w:w="0" w:type="auto"/>
            <w:hideMark/>
          </w:tcPr>
          <w:p w14:paraId="09595A5B" w14:textId="77777777" w:rsidR="00DF1196" w:rsidRPr="00DF1196" w:rsidRDefault="00DF1196" w:rsidP="009401ED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F11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Зачет</w:t>
            </w:r>
          </w:p>
        </w:tc>
      </w:tr>
    </w:tbl>
    <w:p w14:paraId="1D6BD665" w14:textId="77777777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63E3D" w14:textId="46F1144C" w:rsidR="009401ED" w:rsidRP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№1 </w:t>
      </w:r>
    </w:p>
    <w:p w14:paraId="70E112F6" w14:textId="4D0C9969" w:rsidR="00DF1196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1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CADF75" wp14:editId="77EB717A">
            <wp:extent cx="5553850" cy="516327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F933" w14:textId="410F00EE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37769" w14:textId="5528E5E3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08214A" w14:textId="5BF1D5F8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AA6CE0" w14:textId="101FA8CA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B17F0" w14:textId="3DF221C3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60BF0" w14:textId="3C049E5A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3BA3F6" w14:textId="430DCFDC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EC0D4F" w14:textId="11C72FC6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806884" w14:textId="56366286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6E8EF6" w14:textId="4F6F5CDE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4A80E5" w14:textId="0B3FBFA4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2B96C" w14:textId="03402C52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EE01C6" w14:textId="77777777" w:rsidR="009401ED" w:rsidRPr="009401ED" w:rsidRDefault="009401ED" w:rsidP="009401ED">
      <w:pPr>
        <w:spacing w:before="480" w:after="240" w:line="450" w:lineRule="atLeast"/>
        <w:outlineLvl w:val="2"/>
        <w:rPr>
          <w:rFonts w:ascii="Segoe UI" w:eastAsia="Times New Roman" w:hAnsi="Segoe UI" w:cs="Segoe UI"/>
          <w:color w:val="000000" w:themeColor="text1"/>
          <w:sz w:val="30"/>
          <w:szCs w:val="30"/>
          <w:lang w:eastAsia="ru-RU"/>
        </w:rPr>
      </w:pPr>
      <w:r w:rsidRPr="009401ED">
        <w:rPr>
          <w:rFonts w:ascii="Segoe UI" w:eastAsia="Times New Roman" w:hAnsi="Segoe UI" w:cs="Segoe UI"/>
          <w:color w:val="000000" w:themeColor="text1"/>
          <w:sz w:val="30"/>
          <w:szCs w:val="30"/>
          <w:lang w:eastAsia="ru-RU"/>
        </w:rPr>
        <w:t>Тестовый пример №2</w:t>
      </w:r>
    </w:p>
    <w:tbl>
      <w:tblPr>
        <w:tblStyle w:val="a4"/>
        <w:tblW w:w="9135" w:type="dxa"/>
        <w:tblLook w:val="04A0" w:firstRow="1" w:lastRow="0" w:firstColumn="1" w:lastColumn="0" w:noHBand="0" w:noVBand="1"/>
      </w:tblPr>
      <w:tblGrid>
        <w:gridCol w:w="2739"/>
        <w:gridCol w:w="6396"/>
      </w:tblGrid>
      <w:tr w:rsidR="009401ED" w:rsidRPr="009401ED" w14:paraId="3DCCEEB6" w14:textId="77777777" w:rsidTr="009401ED">
        <w:trPr>
          <w:trHeight w:val="375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76C6F5F3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9D65021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401ED" w:rsidRPr="009401ED" w14:paraId="75C619E9" w14:textId="77777777" w:rsidTr="009401ED">
        <w:trPr>
          <w:trHeight w:val="360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79EE8518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0" w:type="auto"/>
            <w:shd w:val="clear" w:color="auto" w:fill="auto"/>
            <w:hideMark/>
          </w:tcPr>
          <w:p w14:paraId="4E74E6C6" w14:textId="2C108671" w:rsidR="009401ED" w:rsidRPr="009401ED" w:rsidRDefault="008227E5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Test</w:t>
            </w:r>
            <w:r w:rsidR="009401ED"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401ED" w:rsidRPr="009401ED" w14:paraId="784E3712" w14:textId="77777777" w:rsidTr="009401ED">
        <w:trPr>
          <w:trHeight w:val="751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4BDCF3A2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shd w:val="clear" w:color="auto" w:fill="auto"/>
            <w:hideMark/>
          </w:tcPr>
          <w:p w14:paraId="767B6E95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9401ED" w:rsidRPr="009401ED" w14:paraId="26C946E1" w14:textId="77777777" w:rsidTr="009401ED">
        <w:trPr>
          <w:trHeight w:val="751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6BA3B1EF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 / название теста</w:t>
            </w:r>
          </w:p>
        </w:tc>
        <w:tc>
          <w:tcPr>
            <w:tcW w:w="0" w:type="auto"/>
            <w:shd w:val="clear" w:color="auto" w:fill="auto"/>
            <w:hideMark/>
          </w:tcPr>
          <w:p w14:paraId="01EE1C88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расчёта при нулевой процентной ставке</w:t>
            </w:r>
          </w:p>
        </w:tc>
      </w:tr>
      <w:tr w:rsidR="009401ED" w:rsidRPr="009401ED" w14:paraId="705D9888" w14:textId="77777777" w:rsidTr="009401ED">
        <w:trPr>
          <w:trHeight w:val="736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12B0E56F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shd w:val="clear" w:color="auto" w:fill="auto"/>
            <w:hideMark/>
          </w:tcPr>
          <w:p w14:paraId="275E8694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Убедиться, что при ставке 0% доход по вкладу отсутствует как при простых, так и при сложных процентах.</w:t>
            </w:r>
          </w:p>
        </w:tc>
      </w:tr>
      <w:tr w:rsidR="009401ED" w:rsidRPr="009401ED" w14:paraId="310010B2" w14:textId="77777777" w:rsidTr="009401ED">
        <w:trPr>
          <w:trHeight w:val="1502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51B17F28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shd w:val="clear" w:color="auto" w:fill="auto"/>
            <w:hideMark/>
          </w:tcPr>
          <w:p w14:paraId="21681526" w14:textId="1670AE02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Ввести сумму 50 000.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2. Ввести срок 6.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3. Ввести ставку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4. Нажать «Рассчитать».</w:t>
            </w:r>
          </w:p>
        </w:tc>
      </w:tr>
      <w:tr w:rsidR="009401ED" w:rsidRPr="009401ED" w14:paraId="27DD2731" w14:textId="77777777" w:rsidTr="009401ED">
        <w:trPr>
          <w:trHeight w:val="1126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6A8D57D9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auto"/>
            <w:hideMark/>
          </w:tcPr>
          <w:p w14:paraId="4B702235" w14:textId="565A06BD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Сумма: 50 000 ₽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Срок: 6 месяцев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Ставка: </w:t>
            </w:r>
            <w:r w:rsid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</w:t>
            </w:r>
          </w:p>
        </w:tc>
      </w:tr>
      <w:tr w:rsidR="009401ED" w:rsidRPr="009401ED" w14:paraId="719A7ABE" w14:textId="77777777" w:rsidTr="009401ED">
        <w:trPr>
          <w:trHeight w:val="1111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6A3557C4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auto"/>
            <w:hideMark/>
          </w:tcPr>
          <w:p w14:paraId="1B74F9A9" w14:textId="053B965D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Простые проценты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₽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Сложные проценты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</w:t>
            </w:r>
            <w:r w:rsid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₽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Разница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</w:t>
            </w:r>
            <w:r w:rsid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₽</w:t>
            </w:r>
          </w:p>
        </w:tc>
      </w:tr>
      <w:tr w:rsidR="009401ED" w:rsidRPr="009401ED" w14:paraId="1A4F0BCA" w14:textId="77777777" w:rsidTr="009401ED">
        <w:trPr>
          <w:trHeight w:val="1126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4E63CD9F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shd w:val="clear" w:color="auto" w:fill="auto"/>
            <w:hideMark/>
          </w:tcPr>
          <w:p w14:paraId="65D43DAD" w14:textId="17B1874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Простые проценты: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₽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Сложные проценты: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₽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Разница: 0,</w:t>
            </w:r>
            <w:r w:rsid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₽</w:t>
            </w:r>
          </w:p>
        </w:tc>
      </w:tr>
      <w:tr w:rsidR="009401ED" w:rsidRPr="009401ED" w14:paraId="27D2E614" w14:textId="77777777" w:rsidTr="009401ED">
        <w:trPr>
          <w:trHeight w:val="751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6583F41C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shd w:val="clear" w:color="auto" w:fill="auto"/>
            <w:hideMark/>
          </w:tcPr>
          <w:p w14:paraId="1238CB10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Приложение запущено, поля доступны.</w:t>
            </w:r>
          </w:p>
        </w:tc>
      </w:tr>
      <w:tr w:rsidR="009401ED" w:rsidRPr="009401ED" w14:paraId="721CEA5A" w14:textId="77777777" w:rsidTr="009401ED">
        <w:trPr>
          <w:trHeight w:val="360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60D148C2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shd w:val="clear" w:color="auto" w:fill="auto"/>
            <w:hideMark/>
          </w:tcPr>
          <w:p w14:paraId="57E11CDB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Корректное отображение нулевого дохода.</w:t>
            </w:r>
          </w:p>
        </w:tc>
      </w:tr>
      <w:tr w:rsidR="009401ED" w:rsidRPr="009401ED" w14:paraId="2C8543C4" w14:textId="77777777" w:rsidTr="009401ED">
        <w:trPr>
          <w:trHeight w:val="375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5A577501" w14:textId="77777777" w:rsidR="009401ED" w:rsidRPr="009401ED" w:rsidRDefault="009401ED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40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shd w:val="clear" w:color="auto" w:fill="auto"/>
            <w:hideMark/>
          </w:tcPr>
          <w:p w14:paraId="6830A05F" w14:textId="55317CE3" w:rsidR="009401ED" w:rsidRPr="009401ED" w:rsidRDefault="008227E5" w:rsidP="009401ED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</w:tbl>
    <w:p w14:paraId="4FF0EF39" w14:textId="18775C77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230DA9" w14:textId="79CFCA5B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930D94" w14:textId="2B7CBECF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B0CF15" w14:textId="79054832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AF91D6" w14:textId="1C7A9955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90C08B" w14:textId="4B373D08" w:rsidR="009401ED" w:rsidRDefault="009401ED" w:rsidP="00940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D8D079" w14:textId="5F06B4B0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№2</w:t>
      </w:r>
    </w:p>
    <w:p w14:paraId="1F4EBE39" w14:textId="02D1C07E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  <w:r w:rsidRPr="008227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160B3" wp14:editId="10A7721F">
            <wp:extent cx="5515745" cy="5115639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6236" w14:textId="207E0F17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1F15B036" w14:textId="1E15CCB4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455ADB00" w14:textId="49905F06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429A42B8" w14:textId="32FE6902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650F353C" w14:textId="137A31E4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51D8AB4E" w14:textId="0030A103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649DA31D" w14:textId="0E878421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7FE499C3" w14:textId="7FEBBB62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11808E06" w14:textId="0BD5338E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0E4D0A01" w14:textId="3C857D57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68263630" w14:textId="1CF9C980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4A2025C8" w14:textId="77777777" w:rsidR="008227E5" w:rsidRPr="008227E5" w:rsidRDefault="008227E5" w:rsidP="008227E5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27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Тестовый пример №3</w:t>
      </w:r>
    </w:p>
    <w:tbl>
      <w:tblPr>
        <w:tblStyle w:val="a4"/>
        <w:tblW w:w="9404" w:type="dxa"/>
        <w:tblLook w:val="04A0" w:firstRow="1" w:lastRow="0" w:firstColumn="1" w:lastColumn="0" w:noHBand="0" w:noVBand="1"/>
      </w:tblPr>
      <w:tblGrid>
        <w:gridCol w:w="2709"/>
        <w:gridCol w:w="6695"/>
      </w:tblGrid>
      <w:tr w:rsidR="008227E5" w:rsidRPr="008227E5" w14:paraId="75F0E835" w14:textId="77777777" w:rsidTr="008227E5">
        <w:trPr>
          <w:trHeight w:val="404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4E563CE7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D6B3C30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8227E5" w:rsidRPr="008227E5" w14:paraId="78F4B5CF" w14:textId="77777777" w:rsidTr="008227E5">
        <w:trPr>
          <w:trHeight w:val="388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3609333D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0" w:type="auto"/>
            <w:hideMark/>
          </w:tcPr>
          <w:p w14:paraId="19FF79EA" w14:textId="7209FD55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Test3</w:t>
            </w:r>
          </w:p>
        </w:tc>
      </w:tr>
      <w:tr w:rsidR="008227E5" w:rsidRPr="008227E5" w14:paraId="737940F4" w14:textId="77777777" w:rsidTr="008227E5">
        <w:trPr>
          <w:trHeight w:val="809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5EEFC20E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2EF476AB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Низкий</w:t>
            </w:r>
          </w:p>
        </w:tc>
      </w:tr>
      <w:tr w:rsidR="008227E5" w:rsidRPr="008227E5" w14:paraId="7784D506" w14:textId="77777777" w:rsidTr="008227E5">
        <w:trPr>
          <w:trHeight w:val="809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0DBDD1BF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 / название теста</w:t>
            </w:r>
          </w:p>
        </w:tc>
        <w:tc>
          <w:tcPr>
            <w:tcW w:w="0" w:type="auto"/>
            <w:hideMark/>
          </w:tcPr>
          <w:p w14:paraId="46243EAA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обработки некорректного ввода</w:t>
            </w:r>
          </w:p>
        </w:tc>
      </w:tr>
      <w:tr w:rsidR="008227E5" w:rsidRPr="008227E5" w14:paraId="31B3C717" w14:textId="77777777" w:rsidTr="008227E5">
        <w:trPr>
          <w:trHeight w:val="792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3DED3C25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51291FBF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Проверить, что при вводе отрицательных или нечисловых значений программа выводит сообщение об ошибке.</w:t>
            </w:r>
          </w:p>
        </w:tc>
      </w:tr>
      <w:tr w:rsidR="008227E5" w:rsidRPr="008227E5" w14:paraId="73C4A622" w14:textId="77777777" w:rsidTr="008227E5">
        <w:trPr>
          <w:trHeight w:val="1618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58E99BFD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hideMark/>
          </w:tcPr>
          <w:p w14:paraId="15122290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Ввести в поле «Сумма вклада» значение</w:t>
            </w: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 w:themeFill="background1"/>
                <w:lang w:eastAsia="ru-RU"/>
              </w:rPr>
              <w:t> -5000.</w:t>
            </w: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2. Нажать «Рассчитать».</w:t>
            </w: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3. Повторить для нечислового значения (</w:t>
            </w:r>
            <w:proofErr w:type="spellStart"/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 w:themeFill="background1"/>
                <w:lang w:eastAsia="ru-RU"/>
              </w:rPr>
              <w:t>abc</w:t>
            </w:r>
            <w:proofErr w:type="spellEnd"/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 w:themeFill="background1"/>
                <w:lang w:eastAsia="ru-RU"/>
              </w:rPr>
              <w:t>).</w:t>
            </w: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4. Повторить для пустого поля.</w:t>
            </w:r>
          </w:p>
        </w:tc>
      </w:tr>
      <w:tr w:rsidR="008227E5" w:rsidRPr="008227E5" w14:paraId="4832604E" w14:textId="77777777" w:rsidTr="008227E5">
        <w:trPr>
          <w:trHeight w:val="404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5A264C8D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0A53B423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Отрицательное число, текст, пустое поле.</w:t>
            </w:r>
          </w:p>
        </w:tc>
      </w:tr>
      <w:tr w:rsidR="008227E5" w:rsidRPr="008227E5" w14:paraId="26207DEF" w14:textId="77777777" w:rsidTr="008227E5">
        <w:trPr>
          <w:trHeight w:val="792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4FA57603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9AD3D97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 всех случаях появляется сообщение с просьбой ввести корректное положительное число.</w:t>
            </w:r>
          </w:p>
        </w:tc>
      </w:tr>
      <w:tr w:rsidR="008227E5" w:rsidRPr="008227E5" w14:paraId="5A2B97E2" w14:textId="77777777" w:rsidTr="008227E5">
        <w:trPr>
          <w:trHeight w:val="809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478BF684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F7D04BC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 всех случаях отображается сообщение: «Пожалуйста, введите корректную сумму вклада (положительное число).»</w:t>
            </w:r>
          </w:p>
        </w:tc>
      </w:tr>
      <w:tr w:rsidR="008227E5" w:rsidRPr="008227E5" w14:paraId="7CA356C7" w14:textId="77777777" w:rsidTr="008227E5">
        <w:trPr>
          <w:trHeight w:val="809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556E8F0B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hideMark/>
          </w:tcPr>
          <w:p w14:paraId="0D727FF3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8227E5" w:rsidRPr="008227E5" w14:paraId="04AB62FD" w14:textId="77777777" w:rsidTr="008227E5">
        <w:trPr>
          <w:trHeight w:val="388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214517C4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hideMark/>
          </w:tcPr>
          <w:p w14:paraId="72AD7D43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не изменяются, приложение остаётся активным.</w:t>
            </w:r>
          </w:p>
        </w:tc>
      </w:tr>
      <w:tr w:rsidR="008227E5" w:rsidRPr="008227E5" w14:paraId="2307AC49" w14:textId="77777777" w:rsidTr="008227E5">
        <w:trPr>
          <w:trHeight w:val="404"/>
        </w:trPr>
        <w:tc>
          <w:tcPr>
            <w:tcW w:w="0" w:type="auto"/>
            <w:shd w:val="clear" w:color="auto" w:fill="B4C6E7" w:themeFill="accent1" w:themeFillTint="66"/>
            <w:hideMark/>
          </w:tcPr>
          <w:p w14:paraId="3E0129E6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4DB139EA" w14:textId="77777777" w:rsidR="008227E5" w:rsidRPr="008227E5" w:rsidRDefault="008227E5" w:rsidP="008227E5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27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</w:tbl>
    <w:p w14:paraId="35B3E2DB" w14:textId="77777777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59597EC6" w14:textId="59615D73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074AF7B9" w14:textId="11026296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238CDD8D" w14:textId="6E1C2184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483EC71A" w14:textId="2B691DEB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7AAD824E" w14:textId="6D6CE48B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05888C3B" w14:textId="62785DEB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3EB7D9D6" w14:textId="2E2CBBF0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0532ADD3" w14:textId="04431DA5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</w:p>
    <w:p w14:paraId="1DD4F9F1" w14:textId="3E34DAFD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№3</w:t>
      </w:r>
    </w:p>
    <w:p w14:paraId="0CC20257" w14:textId="22F9113D" w:rsidR="008227E5" w:rsidRDefault="008227E5" w:rsidP="009401ED">
      <w:pPr>
        <w:rPr>
          <w:rFonts w:ascii="Times New Roman" w:hAnsi="Times New Roman" w:cs="Times New Roman"/>
          <w:sz w:val="28"/>
          <w:szCs w:val="28"/>
        </w:rPr>
      </w:pPr>
      <w:r w:rsidRPr="008227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172036" wp14:editId="3A3B834C">
            <wp:extent cx="5534797" cy="5153744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8E4D" w14:textId="2DA5F89D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533F744D" w14:textId="445DA2F0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5740996B" w14:textId="644A7B9B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1874CC11" w14:textId="53C56B16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57AA0CB3" w14:textId="31B60379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2EB007A2" w14:textId="3221A10D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4F2C4956" w14:textId="71064B5F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70159753" w14:textId="075B2E10" w:rsid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p w14:paraId="5002C64C" w14:textId="77777777" w:rsidR="009401ED" w:rsidRPr="009401ED" w:rsidRDefault="009401ED" w:rsidP="009401ED">
      <w:pPr>
        <w:rPr>
          <w:rFonts w:ascii="Times New Roman" w:hAnsi="Times New Roman" w:cs="Times New Roman"/>
          <w:sz w:val="28"/>
          <w:szCs w:val="28"/>
        </w:rPr>
      </w:pPr>
    </w:p>
    <w:sectPr w:rsidR="009401ED" w:rsidRPr="00940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96"/>
    <w:rsid w:val="002D71A3"/>
    <w:rsid w:val="0030707F"/>
    <w:rsid w:val="008227E5"/>
    <w:rsid w:val="009401ED"/>
    <w:rsid w:val="00BB2D28"/>
    <w:rsid w:val="00DF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428A1"/>
  <w15:chartTrackingRefBased/>
  <w15:docId w15:val="{59A38E43-6E4F-4DD2-854C-73F870BB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1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F11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F1196"/>
    <w:rPr>
      <w:b/>
      <w:bCs/>
    </w:rPr>
  </w:style>
  <w:style w:type="character" w:styleId="HTML">
    <w:name w:val="HTML Code"/>
    <w:basedOn w:val="a0"/>
    <w:uiPriority w:val="99"/>
    <w:semiHidden/>
    <w:unhideWhenUsed/>
    <w:rsid w:val="00DF1196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DF1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4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Завадский Илья Максимович</dc:creator>
  <cp:keywords/>
  <dc:description/>
  <cp:lastModifiedBy>Завадский Илья Максимович</cp:lastModifiedBy>
  <cp:revision>1</cp:revision>
  <dcterms:created xsi:type="dcterms:W3CDTF">2026-03-31T11:16:00Z</dcterms:created>
  <dcterms:modified xsi:type="dcterms:W3CDTF">2026-03-31T11:50:00Z</dcterms:modified>
</cp:coreProperties>
</file>