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0F0A" w14:textId="223F5379" w:rsidR="00451EF2" w:rsidRPr="00D040B2" w:rsidRDefault="00963C7E" w:rsidP="005C0B07">
      <w:pPr>
        <w:jc w:val="center"/>
        <w:rPr>
          <w:b/>
          <w:sz w:val="28"/>
        </w:rPr>
      </w:pPr>
      <w:r>
        <w:rPr>
          <w:b/>
          <w:sz w:val="28"/>
        </w:rPr>
        <w:t xml:space="preserve">Backward Search </w:t>
      </w:r>
      <w:r w:rsidR="00D040B2" w:rsidRPr="00D040B2">
        <w:rPr>
          <w:b/>
          <w:sz w:val="28"/>
        </w:rPr>
        <w:t>Implementation Details</w:t>
      </w:r>
    </w:p>
    <w:p w14:paraId="0251C0CA" w14:textId="77777777" w:rsidR="00D040B2" w:rsidRDefault="00D040B2" w:rsidP="005C0B07">
      <w:pPr>
        <w:jc w:val="both"/>
      </w:pPr>
    </w:p>
    <w:p w14:paraId="155DA3CE" w14:textId="2EF4492A" w:rsidR="00D040B2" w:rsidRDefault="003C6FDA" w:rsidP="005C0B07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Restrictions</w:t>
      </w:r>
      <w:r w:rsidR="00AA4DA8">
        <w:rPr>
          <w:rFonts w:asciiTheme="minorHAnsi" w:hAnsiTheme="minorHAnsi" w:cstheme="minorHAnsi"/>
          <w:b/>
          <w:color w:val="auto"/>
          <w:sz w:val="24"/>
          <w:szCs w:val="24"/>
        </w:rPr>
        <w:t>/Optimization</w:t>
      </w:r>
      <w:r w:rsidR="00C34195">
        <w:rPr>
          <w:rFonts w:asciiTheme="minorHAnsi" w:hAnsiTheme="minorHAnsi" w:cstheme="minorHAnsi"/>
          <w:b/>
          <w:color w:val="auto"/>
          <w:sz w:val="24"/>
          <w:szCs w:val="24"/>
        </w:rPr>
        <w:t>s</w:t>
      </w:r>
      <w:bookmarkStart w:id="0" w:name="_GoBack"/>
      <w:bookmarkEnd w:id="0"/>
    </w:p>
    <w:p w14:paraId="4461E5F0" w14:textId="4CC0B0BA" w:rsidR="0028025E" w:rsidRDefault="000434C8" w:rsidP="005C0B07">
      <w:pPr>
        <w:pStyle w:val="ListParagraph"/>
        <w:numPr>
          <w:ilvl w:val="0"/>
          <w:numId w:val="2"/>
        </w:numPr>
        <w:jc w:val="both"/>
      </w:pPr>
      <w:r>
        <w:t>For a starting layer</w:t>
      </w:r>
      <w:r w:rsidR="00F47D2E">
        <w:t xml:space="preserve"> (the layer from which backward search starts)</w:t>
      </w:r>
      <w:r>
        <w:t>, an element of the power set of the layer’s services will be processed only if the services in the set produce at least 1 output parameter reque</w:t>
      </w:r>
      <w:r w:rsidR="00E41CB2">
        <w:t>sted in the composition request.</w:t>
      </w:r>
    </w:p>
    <w:p w14:paraId="1748A837" w14:textId="77777777" w:rsidR="00DB0E5E" w:rsidRDefault="00DB0E5E" w:rsidP="005C0B07">
      <w:pPr>
        <w:pStyle w:val="ListParagraph"/>
        <w:jc w:val="both"/>
      </w:pPr>
    </w:p>
    <w:p w14:paraId="7ABEF955" w14:textId="77777777" w:rsidR="00625330" w:rsidRPr="00E246A8" w:rsidRDefault="0028025E" w:rsidP="005C0B07">
      <w:pPr>
        <w:pStyle w:val="ListParagraph"/>
        <w:jc w:val="both"/>
        <w:rPr>
          <w:b/>
        </w:rPr>
      </w:pPr>
      <w:r w:rsidRPr="00E246A8">
        <w:rPr>
          <w:b/>
        </w:rPr>
        <w:t>Reasons</w:t>
      </w:r>
    </w:p>
    <w:p w14:paraId="76B425F4" w14:textId="4F815F4C" w:rsidR="00F25C3C" w:rsidRDefault="00CC2FE1" w:rsidP="005C0B07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Filtering out </w:t>
      </w:r>
      <w:r w:rsidR="00BD02F4">
        <w:rPr>
          <w:b/>
        </w:rPr>
        <w:t>superfluous</w:t>
      </w:r>
      <w:r>
        <w:rPr>
          <w:b/>
        </w:rPr>
        <w:t xml:space="preserve"> services: </w:t>
      </w:r>
      <w:r w:rsidR="00477623">
        <w:t>A service set in the starting layer of a backward search represents the last layer of services in a service plan.</w:t>
      </w:r>
      <w:r w:rsidR="000C393B">
        <w:t xml:space="preserve"> If these services do not produce even 1 of the requested output parameters, they </w:t>
      </w:r>
      <w:r w:rsidR="00F160AB">
        <w:t>are not serving any requirements and can be removed</w:t>
      </w:r>
      <w:r w:rsidR="000C393B">
        <w:t xml:space="preserve">. </w:t>
      </w:r>
      <w:r w:rsidR="00E1310E">
        <w:t>This is not applicable to the other layers as their</w:t>
      </w:r>
      <w:r w:rsidR="008146B1">
        <w:t xml:space="preserve"> service</w:t>
      </w:r>
      <w:r w:rsidR="00E1310E">
        <w:t xml:space="preserve"> output parameters (even if they are not part of the composition request), might serve as inputs to the services in the later layers.</w:t>
      </w:r>
    </w:p>
    <w:p w14:paraId="78210463" w14:textId="77777777" w:rsidR="00F25C3C" w:rsidRDefault="00F25C3C" w:rsidP="005C0B07">
      <w:pPr>
        <w:pStyle w:val="ListParagraph"/>
        <w:ind w:left="1440"/>
        <w:jc w:val="both"/>
      </w:pPr>
    </w:p>
    <w:p w14:paraId="029917DC" w14:textId="2DA0DFC7" w:rsidR="006B6290" w:rsidRDefault="00D40861" w:rsidP="005C0B07">
      <w:pPr>
        <w:pStyle w:val="ListParagraph"/>
        <w:numPr>
          <w:ilvl w:val="0"/>
          <w:numId w:val="4"/>
        </w:numPr>
        <w:jc w:val="both"/>
      </w:pPr>
      <w:r>
        <w:rPr>
          <w:b/>
        </w:rPr>
        <w:t>Eliminating the effort spent in processing invalid branches:</w:t>
      </w:r>
      <w:r w:rsidR="0028025E">
        <w:t xml:space="preserve"> </w:t>
      </w:r>
      <w:r>
        <w:t xml:space="preserve">Since for every set of services in the starting layer, an exponentially growing branching and traversal process is triggered, </w:t>
      </w:r>
      <w:r w:rsidR="00BF6AE0">
        <w:t>eliminating unnecessary service sets</w:t>
      </w:r>
      <w:r w:rsidR="009153B3">
        <w:t xml:space="preserve"> at the beginning itself</w:t>
      </w:r>
      <w:r w:rsidR="00BF6AE0">
        <w:t xml:space="preserve"> saves a considerable amount of effort</w:t>
      </w:r>
      <w:r w:rsidR="00746F17">
        <w:t xml:space="preserve"> during backward search</w:t>
      </w:r>
      <w:r w:rsidR="00BF6AE0">
        <w:t>.</w:t>
      </w:r>
    </w:p>
    <w:p w14:paraId="7BB6F579" w14:textId="01B26E1D" w:rsidR="005101B4" w:rsidRDefault="006B6290" w:rsidP="005C0B07">
      <w:pPr>
        <w:pStyle w:val="ListParagraph"/>
        <w:ind w:left="1440"/>
        <w:jc w:val="both"/>
      </w:pPr>
      <w:r>
        <w:t xml:space="preserve">Additionally, the effort involved in pruning such branches and </w:t>
      </w:r>
      <w:r w:rsidR="00704696">
        <w:t>discarding</w:t>
      </w:r>
      <w:r>
        <w:t xml:space="preserve"> duplicate</w:t>
      </w:r>
      <w:r w:rsidR="00EC7496">
        <w:t xml:space="preserve"> plans</w:t>
      </w:r>
      <w:r>
        <w:t xml:space="preserve"> that result from </w:t>
      </w:r>
      <w:r w:rsidR="00704696">
        <w:t xml:space="preserve">such </w:t>
      </w:r>
      <w:r>
        <w:t>pruning during the later stages is also reduced</w:t>
      </w:r>
      <w:r w:rsidR="003712A1">
        <w:t>,</w:t>
      </w:r>
      <w:r>
        <w:t xml:space="preserve"> thereby improving efficiency of the service composition </w:t>
      </w:r>
      <w:r w:rsidR="0058504F">
        <w:t>process</w:t>
      </w:r>
      <w:r>
        <w:t>.</w:t>
      </w:r>
      <w:r w:rsidR="00BF6AE0">
        <w:t xml:space="preserve"> </w:t>
      </w:r>
    </w:p>
    <w:p w14:paraId="3536FBA5" w14:textId="77777777" w:rsidR="00B72E62" w:rsidRDefault="00B72E62" w:rsidP="005C0B07">
      <w:pPr>
        <w:pStyle w:val="ListParagraph"/>
        <w:ind w:left="1440"/>
        <w:jc w:val="both"/>
      </w:pPr>
    </w:p>
    <w:p w14:paraId="1461E1F5" w14:textId="64B2043F" w:rsidR="00B72E62" w:rsidRDefault="006748F5" w:rsidP="005C0B07">
      <w:pPr>
        <w:pStyle w:val="ListParagraph"/>
        <w:numPr>
          <w:ilvl w:val="0"/>
          <w:numId w:val="2"/>
        </w:numPr>
        <w:jc w:val="both"/>
      </w:pPr>
      <w:r>
        <w:t xml:space="preserve">A plan set generated by backward search </w:t>
      </w:r>
      <w:proofErr w:type="gramStart"/>
      <w:r>
        <w:t>is considered to be</w:t>
      </w:r>
      <w:proofErr w:type="gramEnd"/>
      <w:r>
        <w:t xml:space="preserve"> valid only if it contains more than 1 service.</w:t>
      </w:r>
    </w:p>
    <w:p w14:paraId="0A263532" w14:textId="77777777" w:rsidR="00B72E62" w:rsidRDefault="00B72E62" w:rsidP="005C0B07">
      <w:pPr>
        <w:pStyle w:val="ListParagraph"/>
        <w:jc w:val="both"/>
      </w:pPr>
    </w:p>
    <w:p w14:paraId="76D373B0" w14:textId="77777777" w:rsidR="00B72E62" w:rsidRPr="00E246A8" w:rsidRDefault="00B72E62" w:rsidP="005C0B07">
      <w:pPr>
        <w:pStyle w:val="ListParagraph"/>
        <w:jc w:val="both"/>
        <w:rPr>
          <w:b/>
        </w:rPr>
      </w:pPr>
      <w:r w:rsidRPr="00E246A8">
        <w:rPr>
          <w:b/>
        </w:rPr>
        <w:t>Reasons</w:t>
      </w:r>
    </w:p>
    <w:p w14:paraId="290A0D71" w14:textId="6094A23A" w:rsidR="00B72E62" w:rsidRDefault="00AB1A99" w:rsidP="005C0B07">
      <w:pPr>
        <w:pStyle w:val="ListParagraph"/>
        <w:numPr>
          <w:ilvl w:val="0"/>
          <w:numId w:val="8"/>
        </w:numPr>
        <w:jc w:val="both"/>
      </w:pPr>
      <w:r>
        <w:rPr>
          <w:b/>
        </w:rPr>
        <w:t>El</w:t>
      </w:r>
      <w:r w:rsidR="000E29D7">
        <w:rPr>
          <w:b/>
        </w:rPr>
        <w:t xml:space="preserve">iminating invalid service compositions: </w:t>
      </w:r>
      <w:r w:rsidR="006E0B73">
        <w:t xml:space="preserve">A </w:t>
      </w:r>
      <w:r w:rsidR="00A00B60">
        <w:t xml:space="preserve">plan set comprising of a single </w:t>
      </w:r>
      <w:r w:rsidR="00667FBF">
        <w:t>service</w:t>
      </w:r>
      <w:r w:rsidR="00A00B60">
        <w:t xml:space="preserve"> does not qualify as a service</w:t>
      </w:r>
      <w:r w:rsidR="00667FBF">
        <w:t xml:space="preserve"> </w:t>
      </w:r>
      <w:r w:rsidR="006E0B73">
        <w:t>composition</w:t>
      </w:r>
      <w:r w:rsidR="00FC7529">
        <w:t xml:space="preserve">; </w:t>
      </w:r>
      <w:r w:rsidR="001D4C17">
        <w:t>it is</w:t>
      </w:r>
      <w:r w:rsidR="00FC7529">
        <w:t xml:space="preserve"> merely </w:t>
      </w:r>
      <w:r w:rsidR="008022AA">
        <w:t xml:space="preserve">an </w:t>
      </w:r>
      <w:r w:rsidR="00FC7529">
        <w:t xml:space="preserve">individual service, which can be retrieved by performing a </w:t>
      </w:r>
      <w:r w:rsidR="008A6969">
        <w:t xml:space="preserve">search </w:t>
      </w:r>
      <w:r w:rsidR="00FC7529">
        <w:t>on</w:t>
      </w:r>
      <w:r w:rsidR="008A6969">
        <w:t xml:space="preserve"> the service repository</w:t>
      </w:r>
      <w:r w:rsidR="00FC7529">
        <w:t>.</w:t>
      </w:r>
    </w:p>
    <w:p w14:paraId="26352FDC" w14:textId="77777777" w:rsidR="00B5742F" w:rsidRDefault="00B5742F" w:rsidP="005C0B07">
      <w:pPr>
        <w:jc w:val="both"/>
      </w:pPr>
    </w:p>
    <w:p w14:paraId="6179C60A" w14:textId="77777777" w:rsidR="007D6B8A" w:rsidRDefault="00B16455" w:rsidP="005C0B07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Differences </w:t>
      </w:r>
      <w:r w:rsidRPr="00B16455">
        <w:rPr>
          <w:rFonts w:asciiTheme="minorHAnsi" w:hAnsiTheme="minorHAnsi" w:cstheme="minorHAnsi"/>
          <w:b/>
          <w:color w:val="auto"/>
          <w:sz w:val="24"/>
          <w:szCs w:val="24"/>
        </w:rPr>
        <w:t>between Algorithm and Implementation</w:t>
      </w:r>
    </w:p>
    <w:p w14:paraId="10778AA4" w14:textId="5922A687" w:rsidR="00C340B9" w:rsidRDefault="00850A8D" w:rsidP="005C0B07">
      <w:pPr>
        <w:pStyle w:val="ListParagraph"/>
        <w:numPr>
          <w:ilvl w:val="0"/>
          <w:numId w:val="2"/>
        </w:numPr>
        <w:jc w:val="both"/>
      </w:pPr>
      <w:r>
        <w:t xml:space="preserve">In the </w:t>
      </w:r>
      <w:r w:rsidR="001451A1">
        <w:t>backward search</w:t>
      </w:r>
      <w:r>
        <w:t xml:space="preserve"> algorithm,</w:t>
      </w:r>
      <w:r w:rsidR="007B56AA">
        <w:t xml:space="preserve"> a check is performed to ensure that all the inputs of a set of services in layer 0 are provided </w:t>
      </w:r>
      <w:r w:rsidR="00E26319">
        <w:t>in</w:t>
      </w:r>
      <w:r w:rsidR="00C340B9">
        <w:t xml:space="preserve"> the composition request. However, in the implementation, no such check is performed.</w:t>
      </w:r>
    </w:p>
    <w:p w14:paraId="577E84A8" w14:textId="77777777" w:rsidR="00C340B9" w:rsidRDefault="00C340B9" w:rsidP="005C0B07">
      <w:pPr>
        <w:pStyle w:val="ListParagraph"/>
        <w:jc w:val="both"/>
      </w:pPr>
    </w:p>
    <w:p w14:paraId="4B81B2FD" w14:textId="6FC17EF2" w:rsidR="00CA6D5B" w:rsidRDefault="00C340B9" w:rsidP="005C0B07">
      <w:pPr>
        <w:pStyle w:val="ListParagraph"/>
        <w:jc w:val="both"/>
      </w:pPr>
      <w:r w:rsidRPr="00E60FE7">
        <w:rPr>
          <w:b/>
        </w:rPr>
        <w:t>Reason:</w:t>
      </w:r>
      <w:r>
        <w:t xml:space="preserve"> </w:t>
      </w:r>
      <w:r w:rsidR="00E26319">
        <w:t>The forward expansion process places only those services in layer 0 for which all the inputs are provided in the composition request. Therefore, another check for the same is not required in the backward search process.</w:t>
      </w:r>
      <w:r w:rsidR="00714392">
        <w:t xml:space="preserve"> For the services in other layers, this check is not </w:t>
      </w:r>
      <w:r w:rsidR="00714392">
        <w:lastRenderedPageBreak/>
        <w:t>applicable because they receive their inputs partially or completely from services in their preceding layers.</w:t>
      </w:r>
    </w:p>
    <w:p w14:paraId="6D2FF2E3" w14:textId="77777777" w:rsidR="006B75EE" w:rsidRDefault="006B75EE" w:rsidP="005C0B07">
      <w:pPr>
        <w:pStyle w:val="ListParagraph"/>
        <w:jc w:val="both"/>
      </w:pPr>
    </w:p>
    <w:p w14:paraId="17AF538A" w14:textId="1ECCA374" w:rsidR="00296E0B" w:rsidRDefault="009E262C" w:rsidP="005C0B07">
      <w:pPr>
        <w:pStyle w:val="ListParagraph"/>
        <w:numPr>
          <w:ilvl w:val="0"/>
          <w:numId w:val="2"/>
        </w:numPr>
        <w:jc w:val="both"/>
      </w:pPr>
      <w:r>
        <w:t>In the backward search algorithm, the service set is always obtained by taking an intersection between the</w:t>
      </w:r>
      <w:r w:rsidR="00E54625">
        <w:t xml:space="preserve"> set of</w:t>
      </w:r>
      <w:r>
        <w:t xml:space="preserve"> services in the</w:t>
      </w:r>
      <w:r w:rsidR="00E54625">
        <w:t xml:space="preserve"> current layer and a predecessor service set provided as an input parameter. </w:t>
      </w:r>
      <w:r w:rsidR="000250C2">
        <w:t xml:space="preserve">However, in the implementation, no such intersection is taken for the starting layer. All the services in that layer are together considered as </w:t>
      </w:r>
      <w:r w:rsidR="002B00A4">
        <w:t>the</w:t>
      </w:r>
      <w:r w:rsidR="000250C2">
        <w:t xml:space="preserve"> service set.</w:t>
      </w:r>
      <w:r w:rsidR="00296E0B">
        <w:t xml:space="preserve"> </w:t>
      </w:r>
    </w:p>
    <w:p w14:paraId="3C2489CF" w14:textId="77777777" w:rsidR="00587CA1" w:rsidRDefault="00587CA1" w:rsidP="005C0B07">
      <w:pPr>
        <w:pStyle w:val="ListParagraph"/>
        <w:jc w:val="both"/>
        <w:rPr>
          <w:b/>
        </w:rPr>
      </w:pPr>
    </w:p>
    <w:p w14:paraId="60C79846" w14:textId="4D8DC32A" w:rsidR="00A45F10" w:rsidRDefault="00850A8D" w:rsidP="005C0B07">
      <w:pPr>
        <w:pStyle w:val="ListParagraph"/>
        <w:jc w:val="both"/>
      </w:pPr>
      <w:r w:rsidRPr="00296E0B">
        <w:rPr>
          <w:b/>
        </w:rPr>
        <w:t xml:space="preserve">Reason: </w:t>
      </w:r>
      <w:r w:rsidR="00631B5B">
        <w:t>Since the starting layer is the first layer to be processed</w:t>
      </w:r>
      <w:r w:rsidR="003C79CF">
        <w:t xml:space="preserve"> during a search</w:t>
      </w:r>
      <w:r w:rsidR="00631B5B">
        <w:t xml:space="preserve"> and its services are not predecessors to any service, the predecessor service set for the starting layer is a null set. Therefore, </w:t>
      </w:r>
      <w:r w:rsidR="002B5213">
        <w:t>this method</w:t>
      </w:r>
      <w:r w:rsidR="00631B5B">
        <w:t xml:space="preserve"> is not applicable to this layer. Also, taking an intersection with the null set would yield another null set, which w</w:t>
      </w:r>
      <w:r w:rsidR="00E44045">
        <w:t>ould</w:t>
      </w:r>
      <w:r w:rsidR="00631B5B">
        <w:t xml:space="preserve"> never </w:t>
      </w:r>
      <w:r w:rsidR="00B10899">
        <w:t xml:space="preserve">be able to </w:t>
      </w:r>
      <w:r w:rsidR="00631B5B">
        <w:t>trigger a backward search</w:t>
      </w:r>
      <w:r w:rsidR="00414993">
        <w:t>.</w:t>
      </w:r>
    </w:p>
    <w:p w14:paraId="6429999B" w14:textId="77777777" w:rsidR="00A45F10" w:rsidRDefault="00A45F10" w:rsidP="005C0B07">
      <w:pPr>
        <w:pStyle w:val="ListParagraph"/>
        <w:jc w:val="both"/>
      </w:pPr>
    </w:p>
    <w:p w14:paraId="2AF6C9E5" w14:textId="563F0BB4" w:rsidR="00112E85" w:rsidRDefault="0001408E" w:rsidP="005C0B07">
      <w:pPr>
        <w:pStyle w:val="ListParagraph"/>
        <w:numPr>
          <w:ilvl w:val="0"/>
          <w:numId w:val="2"/>
        </w:numPr>
        <w:jc w:val="both"/>
      </w:pPr>
      <w:r>
        <w:t xml:space="preserve">The loop for invoking </w:t>
      </w:r>
      <w:r w:rsidR="00850A8D">
        <w:t xml:space="preserve">the </w:t>
      </w:r>
      <w:r>
        <w:t>backward search</w:t>
      </w:r>
      <w:r w:rsidR="00850A8D">
        <w:t xml:space="preserve"> algorithm</w:t>
      </w:r>
      <w:r w:rsidR="001F2F9B">
        <w:t xml:space="preserve"> for each layer of the search graph is executed by the service composition algorithm. However, in the implementation, this loop has also been incorporated in the backward search method itself.</w:t>
      </w:r>
    </w:p>
    <w:p w14:paraId="58AC0FF6" w14:textId="77777777" w:rsidR="00112E85" w:rsidRDefault="00112E85" w:rsidP="005C0B07">
      <w:pPr>
        <w:pStyle w:val="ListParagraph"/>
        <w:jc w:val="both"/>
      </w:pPr>
    </w:p>
    <w:p w14:paraId="38DB6E88" w14:textId="7194040F" w:rsidR="00EF59C4" w:rsidRDefault="00112E85" w:rsidP="00B81ACE">
      <w:pPr>
        <w:pStyle w:val="ListParagraph"/>
        <w:jc w:val="both"/>
      </w:pPr>
      <w:r w:rsidRPr="009B30D2">
        <w:rPr>
          <w:b/>
        </w:rPr>
        <w:t>R</w:t>
      </w:r>
      <w:r w:rsidR="00850A8D" w:rsidRPr="009B30D2">
        <w:rPr>
          <w:b/>
        </w:rPr>
        <w:t>eason:</w:t>
      </w:r>
      <w:r w:rsidR="00D636F1">
        <w:rPr>
          <w:b/>
        </w:rPr>
        <w:t xml:space="preserve"> </w:t>
      </w:r>
      <w:r w:rsidR="00051148">
        <w:t xml:space="preserve">This has been done </w:t>
      </w:r>
      <w:r w:rsidR="00C16322">
        <w:t xml:space="preserve">for better modularity and lower coupling. Since the </w:t>
      </w:r>
      <w:r w:rsidR="00051148">
        <w:t xml:space="preserve">complete </w:t>
      </w:r>
      <w:r w:rsidR="00C16322">
        <w:t xml:space="preserve">backward search </w:t>
      </w:r>
      <w:r w:rsidR="00051148">
        <w:t xml:space="preserve">process </w:t>
      </w:r>
      <w:r w:rsidR="00C16322">
        <w:t>is now contained within its own class, any future modifications</w:t>
      </w:r>
      <w:r w:rsidR="00AA3AF3">
        <w:t xml:space="preserve"> in the process</w:t>
      </w:r>
      <w:r w:rsidR="00C16322">
        <w:t xml:space="preserve"> (if required) would not affect the service composition algorithm.</w:t>
      </w:r>
    </w:p>
    <w:sectPr w:rsidR="00EF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BD1"/>
    <w:multiLevelType w:val="hybridMultilevel"/>
    <w:tmpl w:val="4BFA4E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F692E"/>
    <w:multiLevelType w:val="hybridMultilevel"/>
    <w:tmpl w:val="BA5E3768"/>
    <w:lvl w:ilvl="0" w:tplc="DD7A4B8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52A35"/>
    <w:multiLevelType w:val="hybridMultilevel"/>
    <w:tmpl w:val="120C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5A3"/>
    <w:multiLevelType w:val="hybridMultilevel"/>
    <w:tmpl w:val="A106C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536552"/>
    <w:multiLevelType w:val="hybridMultilevel"/>
    <w:tmpl w:val="A106C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9A763F"/>
    <w:multiLevelType w:val="hybridMultilevel"/>
    <w:tmpl w:val="BA5E3768"/>
    <w:lvl w:ilvl="0" w:tplc="DD7A4B8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CD1C38"/>
    <w:multiLevelType w:val="hybridMultilevel"/>
    <w:tmpl w:val="A106C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955"/>
    <w:multiLevelType w:val="hybridMultilevel"/>
    <w:tmpl w:val="66FC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B2"/>
    <w:rsid w:val="0001408E"/>
    <w:rsid w:val="000250C2"/>
    <w:rsid w:val="000270C2"/>
    <w:rsid w:val="00042F0C"/>
    <w:rsid w:val="000434C8"/>
    <w:rsid w:val="0004641B"/>
    <w:rsid w:val="00051148"/>
    <w:rsid w:val="0005287E"/>
    <w:rsid w:val="00072E19"/>
    <w:rsid w:val="0008101F"/>
    <w:rsid w:val="000C2283"/>
    <w:rsid w:val="000C393B"/>
    <w:rsid w:val="000E29D7"/>
    <w:rsid w:val="000F591A"/>
    <w:rsid w:val="00112E85"/>
    <w:rsid w:val="0011738F"/>
    <w:rsid w:val="001451A1"/>
    <w:rsid w:val="001666E3"/>
    <w:rsid w:val="00175BA8"/>
    <w:rsid w:val="00185578"/>
    <w:rsid w:val="001A2362"/>
    <w:rsid w:val="001A4B7A"/>
    <w:rsid w:val="001D4C17"/>
    <w:rsid w:val="001E2D94"/>
    <w:rsid w:val="001F1226"/>
    <w:rsid w:val="001F2F9B"/>
    <w:rsid w:val="0020003C"/>
    <w:rsid w:val="002011AA"/>
    <w:rsid w:val="002414A4"/>
    <w:rsid w:val="002420B0"/>
    <w:rsid w:val="002609B1"/>
    <w:rsid w:val="00276CDC"/>
    <w:rsid w:val="0028025E"/>
    <w:rsid w:val="002824CD"/>
    <w:rsid w:val="002920D3"/>
    <w:rsid w:val="00296E0B"/>
    <w:rsid w:val="002A3BC6"/>
    <w:rsid w:val="002B00A4"/>
    <w:rsid w:val="002B34D4"/>
    <w:rsid w:val="002B5213"/>
    <w:rsid w:val="002C4CDA"/>
    <w:rsid w:val="002D12C3"/>
    <w:rsid w:val="002E42BC"/>
    <w:rsid w:val="00327418"/>
    <w:rsid w:val="0036356D"/>
    <w:rsid w:val="003712A1"/>
    <w:rsid w:val="003B1A44"/>
    <w:rsid w:val="003C6FDA"/>
    <w:rsid w:val="003C79CF"/>
    <w:rsid w:val="003F7140"/>
    <w:rsid w:val="00414993"/>
    <w:rsid w:val="00441425"/>
    <w:rsid w:val="00451EF2"/>
    <w:rsid w:val="00455737"/>
    <w:rsid w:val="00477623"/>
    <w:rsid w:val="00490202"/>
    <w:rsid w:val="00493D3C"/>
    <w:rsid w:val="004A5EBC"/>
    <w:rsid w:val="004C2AB7"/>
    <w:rsid w:val="004F23A2"/>
    <w:rsid w:val="00502F3C"/>
    <w:rsid w:val="005101B4"/>
    <w:rsid w:val="00525E73"/>
    <w:rsid w:val="00527072"/>
    <w:rsid w:val="00544297"/>
    <w:rsid w:val="0058504F"/>
    <w:rsid w:val="00587CA1"/>
    <w:rsid w:val="005A0EF1"/>
    <w:rsid w:val="005C0B07"/>
    <w:rsid w:val="005C17BB"/>
    <w:rsid w:val="0060137F"/>
    <w:rsid w:val="006147D6"/>
    <w:rsid w:val="00625330"/>
    <w:rsid w:val="00631B5B"/>
    <w:rsid w:val="006332DA"/>
    <w:rsid w:val="00667FBF"/>
    <w:rsid w:val="006748F5"/>
    <w:rsid w:val="006B6290"/>
    <w:rsid w:val="006B75EE"/>
    <w:rsid w:val="006E0B73"/>
    <w:rsid w:val="00704696"/>
    <w:rsid w:val="00714392"/>
    <w:rsid w:val="00724BF0"/>
    <w:rsid w:val="00731DF6"/>
    <w:rsid w:val="00741B40"/>
    <w:rsid w:val="00745062"/>
    <w:rsid w:val="00746F17"/>
    <w:rsid w:val="0077656E"/>
    <w:rsid w:val="007B56AA"/>
    <w:rsid w:val="007C374B"/>
    <w:rsid w:val="007D28F3"/>
    <w:rsid w:val="007D6B8A"/>
    <w:rsid w:val="008022AA"/>
    <w:rsid w:val="00811975"/>
    <w:rsid w:val="008146B1"/>
    <w:rsid w:val="008309FF"/>
    <w:rsid w:val="00840D66"/>
    <w:rsid w:val="00843B61"/>
    <w:rsid w:val="00850A8D"/>
    <w:rsid w:val="008563C0"/>
    <w:rsid w:val="008712D4"/>
    <w:rsid w:val="008A6818"/>
    <w:rsid w:val="008A6969"/>
    <w:rsid w:val="008F2D74"/>
    <w:rsid w:val="008F7E96"/>
    <w:rsid w:val="00907631"/>
    <w:rsid w:val="00914DE2"/>
    <w:rsid w:val="009153B3"/>
    <w:rsid w:val="00963C7E"/>
    <w:rsid w:val="00964691"/>
    <w:rsid w:val="009B30D2"/>
    <w:rsid w:val="009D68C7"/>
    <w:rsid w:val="009E262C"/>
    <w:rsid w:val="009F30BF"/>
    <w:rsid w:val="00A00B60"/>
    <w:rsid w:val="00A151AE"/>
    <w:rsid w:val="00A25627"/>
    <w:rsid w:val="00A45F10"/>
    <w:rsid w:val="00A64964"/>
    <w:rsid w:val="00A77041"/>
    <w:rsid w:val="00AA1ED3"/>
    <w:rsid w:val="00AA3AF3"/>
    <w:rsid w:val="00AA4DA8"/>
    <w:rsid w:val="00AB1A99"/>
    <w:rsid w:val="00AE7D1C"/>
    <w:rsid w:val="00B10899"/>
    <w:rsid w:val="00B16455"/>
    <w:rsid w:val="00B27E56"/>
    <w:rsid w:val="00B5742F"/>
    <w:rsid w:val="00B67AF8"/>
    <w:rsid w:val="00B72E62"/>
    <w:rsid w:val="00B81ACE"/>
    <w:rsid w:val="00B83EA9"/>
    <w:rsid w:val="00BD02F4"/>
    <w:rsid w:val="00BD7809"/>
    <w:rsid w:val="00BF06CE"/>
    <w:rsid w:val="00BF5700"/>
    <w:rsid w:val="00BF6AE0"/>
    <w:rsid w:val="00C15589"/>
    <w:rsid w:val="00C16322"/>
    <w:rsid w:val="00C26132"/>
    <w:rsid w:val="00C340B9"/>
    <w:rsid w:val="00C34195"/>
    <w:rsid w:val="00C53FA2"/>
    <w:rsid w:val="00CA6D5B"/>
    <w:rsid w:val="00CB1F22"/>
    <w:rsid w:val="00CB4F52"/>
    <w:rsid w:val="00CC2FE1"/>
    <w:rsid w:val="00D00CF6"/>
    <w:rsid w:val="00D02B5C"/>
    <w:rsid w:val="00D036CA"/>
    <w:rsid w:val="00D040B2"/>
    <w:rsid w:val="00D40861"/>
    <w:rsid w:val="00D636F1"/>
    <w:rsid w:val="00D8205A"/>
    <w:rsid w:val="00D90A5D"/>
    <w:rsid w:val="00DB0E5E"/>
    <w:rsid w:val="00DC03C6"/>
    <w:rsid w:val="00E1310E"/>
    <w:rsid w:val="00E13211"/>
    <w:rsid w:val="00E1404E"/>
    <w:rsid w:val="00E17E4B"/>
    <w:rsid w:val="00E246A8"/>
    <w:rsid w:val="00E26319"/>
    <w:rsid w:val="00E36CBB"/>
    <w:rsid w:val="00E41CB2"/>
    <w:rsid w:val="00E44045"/>
    <w:rsid w:val="00E54625"/>
    <w:rsid w:val="00E60FE7"/>
    <w:rsid w:val="00EA11B2"/>
    <w:rsid w:val="00EC7496"/>
    <w:rsid w:val="00EC74A7"/>
    <w:rsid w:val="00ED331F"/>
    <w:rsid w:val="00EF59C4"/>
    <w:rsid w:val="00F023B4"/>
    <w:rsid w:val="00F05504"/>
    <w:rsid w:val="00F160AB"/>
    <w:rsid w:val="00F25C3C"/>
    <w:rsid w:val="00F25FA7"/>
    <w:rsid w:val="00F45D6E"/>
    <w:rsid w:val="00F47D2E"/>
    <w:rsid w:val="00F51E72"/>
    <w:rsid w:val="00F7351A"/>
    <w:rsid w:val="00FC217B"/>
    <w:rsid w:val="00FC7529"/>
    <w:rsid w:val="00FE737C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B65C"/>
  <w15:chartTrackingRefBased/>
  <w15:docId w15:val="{86E5244C-78EF-42A8-A377-9440CD45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Gupta</dc:creator>
  <cp:keywords/>
  <dc:description/>
  <cp:lastModifiedBy>Jyotsana Gupta</cp:lastModifiedBy>
  <cp:revision>184</cp:revision>
  <dcterms:created xsi:type="dcterms:W3CDTF">2018-02-15T18:01:00Z</dcterms:created>
  <dcterms:modified xsi:type="dcterms:W3CDTF">2018-05-08T15:04:00Z</dcterms:modified>
</cp:coreProperties>
</file>