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7DE" w:rsidRDefault="000277DE" w:rsidP="000277DE">
      <w:pPr>
        <w:tabs>
          <w:tab w:val="left" w:pos="3150"/>
        </w:tabs>
        <w:spacing w:after="0"/>
        <w:rPr>
          <w:rFonts w:ascii="Arial" w:hAnsi="Arial" w:cs="Arial"/>
          <w:sz w:val="24"/>
          <w:szCs w:val="24"/>
        </w:rPr>
      </w:pPr>
      <w:proofErr w:type="spellStart"/>
      <w:r w:rsidRPr="002C631B">
        <w:rPr>
          <w:rFonts w:ascii="Arial" w:hAnsi="Arial" w:cs="Arial"/>
          <w:b/>
          <w:i/>
          <w:sz w:val="24"/>
          <w:szCs w:val="24"/>
        </w:rPr>
        <w:t>CHaMP_Data_MFJD</w:t>
      </w:r>
      <w:proofErr w:type="spellEnd"/>
      <w:r>
        <w:rPr>
          <w:rFonts w:ascii="Arial" w:hAnsi="Arial" w:cs="Arial"/>
          <w:sz w:val="24"/>
          <w:szCs w:val="24"/>
        </w:rPr>
        <w:t>: The Columbia Habitat Monitoring Program (</w:t>
      </w:r>
      <w:proofErr w:type="spellStart"/>
      <w:r>
        <w:rPr>
          <w:rFonts w:ascii="Arial" w:hAnsi="Arial" w:cs="Arial"/>
          <w:sz w:val="24"/>
          <w:szCs w:val="24"/>
        </w:rPr>
        <w:t>CHaMP</w:t>
      </w:r>
      <w:proofErr w:type="spellEnd"/>
      <w:r>
        <w:rPr>
          <w:rFonts w:ascii="Arial" w:hAnsi="Arial" w:cs="Arial"/>
          <w:sz w:val="24"/>
          <w:szCs w:val="24"/>
        </w:rPr>
        <w:t>) observed 26 watersheds in the Columbia River watershed, chosen to maximize contrasts in current habitat conditions. The main goal of this monitoring program was to generate and implement a set of standard methods for monitoring fish habitat (</w:t>
      </w:r>
      <w:hyperlink r:id="rId4" w:history="1">
        <w:r w:rsidRPr="00F817EC">
          <w:rPr>
            <w:rStyle w:val="Hyperlink"/>
            <w:rFonts w:ascii="Arial" w:hAnsi="Arial" w:cs="Arial"/>
            <w:sz w:val="24"/>
            <w:szCs w:val="24"/>
          </w:rPr>
          <w:t>https://www.champmonitoring.org/</w:t>
        </w:r>
      </w:hyperlink>
      <w:r>
        <w:rPr>
          <w:rFonts w:ascii="Arial" w:hAnsi="Arial" w:cs="Arial"/>
          <w:sz w:val="24"/>
          <w:szCs w:val="24"/>
        </w:rPr>
        <w:t xml:space="preserve">). The </w:t>
      </w:r>
      <w:proofErr w:type="spellStart"/>
      <w:r>
        <w:rPr>
          <w:rFonts w:ascii="Arial" w:hAnsi="Arial" w:cs="Arial"/>
          <w:sz w:val="24"/>
          <w:szCs w:val="24"/>
        </w:rPr>
        <w:t>Kasprak</w:t>
      </w:r>
      <w:proofErr w:type="spellEnd"/>
      <w:r>
        <w:rPr>
          <w:rFonts w:ascii="Arial" w:hAnsi="Arial" w:cs="Arial"/>
          <w:sz w:val="24"/>
          <w:szCs w:val="24"/>
        </w:rPr>
        <w:t xml:space="preserve"> et al. (2016) article employed a variety of classification schemes using the </w:t>
      </w:r>
      <w:proofErr w:type="spellStart"/>
      <w:r>
        <w:rPr>
          <w:rFonts w:ascii="Arial" w:hAnsi="Arial" w:cs="Arial"/>
          <w:sz w:val="24"/>
          <w:szCs w:val="24"/>
        </w:rPr>
        <w:t>CHaMP</w:t>
      </w:r>
      <w:proofErr w:type="spellEnd"/>
      <w:r>
        <w:rPr>
          <w:rFonts w:ascii="Arial" w:hAnsi="Arial" w:cs="Arial"/>
          <w:sz w:val="24"/>
          <w:szCs w:val="24"/>
        </w:rPr>
        <w:t xml:space="preserve"> dataset, including the </w:t>
      </w:r>
      <w:proofErr w:type="spellStart"/>
      <w:r>
        <w:rPr>
          <w:rFonts w:ascii="Arial" w:hAnsi="Arial" w:cs="Arial"/>
          <w:sz w:val="24"/>
          <w:szCs w:val="24"/>
        </w:rPr>
        <w:t>Rosgen</w:t>
      </w:r>
      <w:proofErr w:type="spellEnd"/>
      <w:r>
        <w:rPr>
          <w:rFonts w:ascii="Arial" w:hAnsi="Arial" w:cs="Arial"/>
          <w:sz w:val="24"/>
          <w:szCs w:val="24"/>
        </w:rPr>
        <w:t xml:space="preserve"> Stream Classification method. The data provided for this module is a subset of the overall dataset, that overlapped with available bare earth light detection and ranging (LiDAR) digital elevation models (DEM) for the state of Oregon, USA. The subset includes points within the Middle Fork John Day River (MFJD).</w:t>
      </w:r>
    </w:p>
    <w:p w:rsidR="000277DE" w:rsidRDefault="000277DE" w:rsidP="000277DE">
      <w:pPr>
        <w:tabs>
          <w:tab w:val="left" w:pos="3150"/>
        </w:tabs>
        <w:spacing w:after="0"/>
        <w:rPr>
          <w:rFonts w:ascii="Arial" w:hAnsi="Arial" w:cs="Arial"/>
          <w:sz w:val="24"/>
          <w:szCs w:val="24"/>
        </w:rPr>
      </w:pPr>
    </w:p>
    <w:p w:rsidR="000277DE" w:rsidRDefault="000277DE" w:rsidP="000277DE">
      <w:pPr>
        <w:tabs>
          <w:tab w:val="left" w:pos="3150"/>
        </w:tabs>
        <w:spacing w:after="0"/>
        <w:rPr>
          <w:rFonts w:ascii="Arial" w:hAnsi="Arial" w:cs="Arial"/>
          <w:sz w:val="24"/>
          <w:szCs w:val="24"/>
        </w:rPr>
      </w:pPr>
      <w:r>
        <w:rPr>
          <w:rFonts w:ascii="Arial" w:hAnsi="Arial" w:cs="Arial"/>
          <w:sz w:val="24"/>
          <w:szCs w:val="24"/>
        </w:rPr>
        <w:t xml:space="preserve">Data </w:t>
      </w:r>
      <w:proofErr w:type="gramStart"/>
      <w:r>
        <w:rPr>
          <w:rFonts w:ascii="Arial" w:hAnsi="Arial" w:cs="Arial"/>
          <w:sz w:val="24"/>
          <w:szCs w:val="24"/>
        </w:rPr>
        <w:t>was accessed</w:t>
      </w:r>
      <w:proofErr w:type="gramEnd"/>
      <w:r>
        <w:rPr>
          <w:rFonts w:ascii="Arial" w:hAnsi="Arial" w:cs="Arial"/>
          <w:sz w:val="24"/>
          <w:szCs w:val="24"/>
        </w:rPr>
        <w:t xml:space="preserve"> through a National Oceanic and Atmospheric Administration (NOAA) data portal and was available upon request (</w:t>
      </w:r>
      <w:hyperlink r:id="rId5" w:history="1">
        <w:r w:rsidRPr="00F817EC">
          <w:rPr>
            <w:rStyle w:val="Hyperlink"/>
            <w:rFonts w:ascii="Arial" w:hAnsi="Arial" w:cs="Arial"/>
            <w:sz w:val="24"/>
            <w:szCs w:val="24"/>
          </w:rPr>
          <w:t>https://www.fisheries.noaa.gov/inport/item/18087</w:t>
        </w:r>
      </w:hyperlink>
      <w:r>
        <w:rPr>
          <w:rFonts w:ascii="Arial" w:hAnsi="Arial" w:cs="Arial"/>
          <w:sz w:val="24"/>
          <w:szCs w:val="24"/>
        </w:rPr>
        <w:t xml:space="preserve">). The data originally came as two CSV datasets with latitude and longitude positions. These data </w:t>
      </w:r>
      <w:proofErr w:type="gramStart"/>
      <w:r>
        <w:rPr>
          <w:rFonts w:ascii="Arial" w:hAnsi="Arial" w:cs="Arial"/>
          <w:sz w:val="24"/>
          <w:szCs w:val="24"/>
        </w:rPr>
        <w:t xml:space="preserve">were joined and converted into a point vector </w:t>
      </w:r>
      <w:proofErr w:type="spellStart"/>
      <w:r>
        <w:rPr>
          <w:rFonts w:ascii="Arial" w:hAnsi="Arial" w:cs="Arial"/>
          <w:sz w:val="24"/>
          <w:szCs w:val="24"/>
        </w:rPr>
        <w:t>shapefile</w:t>
      </w:r>
      <w:proofErr w:type="spellEnd"/>
      <w:r>
        <w:rPr>
          <w:rFonts w:ascii="Arial" w:hAnsi="Arial" w:cs="Arial"/>
          <w:sz w:val="24"/>
          <w:szCs w:val="24"/>
        </w:rPr>
        <w:t xml:space="preserve"> using the </w:t>
      </w:r>
      <w:proofErr w:type="spellStart"/>
      <w:r>
        <w:rPr>
          <w:rFonts w:ascii="Arial" w:hAnsi="Arial" w:cs="Arial"/>
          <w:sz w:val="24"/>
          <w:szCs w:val="24"/>
        </w:rPr>
        <w:t>lat</w:t>
      </w:r>
      <w:proofErr w:type="spellEnd"/>
      <w:r>
        <w:rPr>
          <w:rFonts w:ascii="Arial" w:hAnsi="Arial" w:cs="Arial"/>
          <w:sz w:val="24"/>
          <w:szCs w:val="24"/>
        </w:rPr>
        <w:t>/long positions</w:t>
      </w:r>
      <w:proofErr w:type="gramEnd"/>
      <w:r>
        <w:rPr>
          <w:rFonts w:ascii="Arial" w:hAnsi="Arial" w:cs="Arial"/>
          <w:sz w:val="24"/>
          <w:szCs w:val="24"/>
        </w:rPr>
        <w:t xml:space="preserve">. The final dataset includes data on grain size, </w:t>
      </w:r>
      <w:proofErr w:type="spellStart"/>
      <w:r>
        <w:rPr>
          <w:rFonts w:ascii="Arial" w:hAnsi="Arial" w:cs="Arial"/>
          <w:sz w:val="24"/>
          <w:szCs w:val="24"/>
        </w:rPr>
        <w:t>bankfull</w:t>
      </w:r>
      <w:proofErr w:type="spellEnd"/>
      <w:r>
        <w:rPr>
          <w:rFonts w:ascii="Arial" w:hAnsi="Arial" w:cs="Arial"/>
          <w:sz w:val="24"/>
          <w:szCs w:val="24"/>
        </w:rPr>
        <w:t xml:space="preserve"> depth, width, and volume, collection years, discharge during collection, sinuosity (to compare against your values), and other stream classification designations to help characterize the dataset. Please note that there are multiple points occupying a single location, as these points represent different collections throughout the years.</w:t>
      </w:r>
    </w:p>
    <w:p w:rsidR="006B0EA6" w:rsidRDefault="006B0EA6" w:rsidP="000277DE">
      <w:pPr>
        <w:tabs>
          <w:tab w:val="left" w:pos="3150"/>
        </w:tabs>
        <w:spacing w:after="0"/>
        <w:rPr>
          <w:rFonts w:ascii="Arial" w:hAnsi="Arial" w:cs="Arial"/>
          <w:sz w:val="24"/>
          <w:szCs w:val="24"/>
        </w:rPr>
      </w:pPr>
    </w:p>
    <w:p w:rsidR="006B0EA6" w:rsidRDefault="006B0EA6" w:rsidP="000277DE">
      <w:pPr>
        <w:tabs>
          <w:tab w:val="left" w:pos="3150"/>
        </w:tabs>
        <w:spacing w:after="0"/>
        <w:rPr>
          <w:rFonts w:ascii="Arial" w:hAnsi="Arial" w:cs="Arial"/>
          <w:sz w:val="24"/>
          <w:szCs w:val="24"/>
        </w:rPr>
      </w:pPr>
      <w:r>
        <w:rPr>
          <w:rFonts w:ascii="Arial" w:hAnsi="Arial" w:cs="Arial"/>
          <w:sz w:val="24"/>
          <w:szCs w:val="24"/>
        </w:rPr>
        <w:t xml:space="preserve">Variable names and descriptions </w:t>
      </w:r>
      <w:proofErr w:type="gramStart"/>
      <w:r>
        <w:rPr>
          <w:rFonts w:ascii="Arial" w:hAnsi="Arial" w:cs="Arial"/>
          <w:sz w:val="24"/>
          <w:szCs w:val="24"/>
        </w:rPr>
        <w:t>are tabulated</w:t>
      </w:r>
      <w:proofErr w:type="gramEnd"/>
      <w:r>
        <w:rPr>
          <w:rFonts w:ascii="Arial" w:hAnsi="Arial" w:cs="Arial"/>
          <w:sz w:val="24"/>
          <w:szCs w:val="24"/>
        </w:rPr>
        <w:t xml:space="preserve"> in MFJD_Variables.csv</w:t>
      </w:r>
      <w:bookmarkStart w:id="0" w:name="_GoBack"/>
      <w:bookmarkEnd w:id="0"/>
    </w:p>
    <w:p w:rsidR="00810A26" w:rsidRPr="000277DE" w:rsidRDefault="006B0EA6" w:rsidP="000277DE"/>
    <w:sectPr w:rsidR="00810A26" w:rsidRPr="0002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24"/>
    <w:rsid w:val="000277DE"/>
    <w:rsid w:val="0052688F"/>
    <w:rsid w:val="00634824"/>
    <w:rsid w:val="006B0EA6"/>
    <w:rsid w:val="00867C7E"/>
    <w:rsid w:val="00F6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5BE2"/>
  <w15:chartTrackingRefBased/>
  <w15:docId w15:val="{3EBB61FC-1B1F-46CC-B54D-B2D58ADB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sheries.noaa.gov/inport/item/18087" TargetMode="External"/><Relationship Id="rId4" Type="http://schemas.openxmlformats.org/officeDocument/2006/relationships/hyperlink" Target="https://www.champmonitor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Middlebury College</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Holler, Joseph R.</dc:creator>
  <cp:keywords/>
  <dc:description/>
  <cp:lastModifiedBy>Holler, Joseph R.</cp:lastModifiedBy>
  <cp:revision>3</cp:revision>
  <cp:lastPrinted>2021-03-11T16:50:00Z</cp:lastPrinted>
  <dcterms:created xsi:type="dcterms:W3CDTF">2021-03-11T16:49:00Z</dcterms:created>
  <dcterms:modified xsi:type="dcterms:W3CDTF">2021-03-11T16:51:00Z</dcterms:modified>
</cp:coreProperties>
</file>