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5A54FD" w14:textId="20E02380" w:rsidR="00DB3212" w:rsidRPr="00FF20E2" w:rsidRDefault="00DB3212" w:rsidP="00DB3212">
      <w:pPr>
        <w:tabs>
          <w:tab w:val="left" w:pos="3119"/>
        </w:tabs>
        <w:snapToGrid w:val="0"/>
        <w:spacing w:line="360" w:lineRule="auto"/>
        <w:jc w:val="center"/>
        <w:rPr>
          <w:rFonts w:ascii="Times New Roman" w:eastAsia="標楷體" w:hAnsi="Times New Roman" w:cs="Times New Roman"/>
          <w:sz w:val="16"/>
          <w:szCs w:val="36"/>
        </w:rPr>
      </w:pPr>
      <w:bookmarkStart w:id="0" w:name="_GoBack"/>
      <w:bookmarkEnd w:id="0"/>
    </w:p>
    <w:p w14:paraId="797B462C" w14:textId="77777777" w:rsidR="00DB3212" w:rsidRPr="00FF20E2" w:rsidRDefault="009E0917" w:rsidP="00DB3212">
      <w:pPr>
        <w:tabs>
          <w:tab w:val="left" w:pos="3119"/>
        </w:tabs>
        <w:snapToGrid w:val="0"/>
        <w:spacing w:line="360" w:lineRule="auto"/>
        <w:jc w:val="center"/>
        <w:rPr>
          <w:rFonts w:ascii="Times New Roman" w:eastAsia="標楷體" w:hAnsi="Times New Roman" w:cs="Times New Roman"/>
          <w:sz w:val="52"/>
          <w:szCs w:val="36"/>
        </w:rPr>
      </w:pPr>
      <w:r w:rsidRPr="00FF20E2">
        <w:rPr>
          <w:rFonts w:ascii="Times New Roman" w:eastAsia="標楷體" w:hAnsi="Times New Roman" w:cs="Times New Roman"/>
          <w:noProof/>
          <w:sz w:val="16"/>
          <w:szCs w:val="36"/>
        </w:rPr>
        <mc:AlternateContent>
          <mc:Choice Requires="wps">
            <w:drawing>
              <wp:anchor distT="0" distB="0" distL="114300" distR="114300" simplePos="0" relativeHeight="251673088" behindDoc="0" locked="0" layoutInCell="1" allowOverlap="1" wp14:anchorId="23B99F7E" wp14:editId="23286E6E">
                <wp:simplePos x="0" y="0"/>
                <wp:positionH relativeFrom="margin">
                  <wp:align>center</wp:align>
                </wp:positionH>
                <wp:positionV relativeFrom="paragraph">
                  <wp:posOffset>835025</wp:posOffset>
                </wp:positionV>
                <wp:extent cx="5301223" cy="6546715"/>
                <wp:effectExtent l="0" t="0" r="7620" b="6985"/>
                <wp:wrapNone/>
                <wp:docPr id="20" name="矩形 20"/>
                <wp:cNvGraphicFramePr/>
                <a:graphic xmlns:a="http://schemas.openxmlformats.org/drawingml/2006/main">
                  <a:graphicData uri="http://schemas.microsoft.com/office/word/2010/wordprocessingShape">
                    <wps:wsp>
                      <wps:cNvSpPr/>
                      <wps:spPr>
                        <a:xfrm>
                          <a:off x="0" y="0"/>
                          <a:ext cx="5301223" cy="6546715"/>
                        </a:xfrm>
                        <a:prstGeom prst="rect">
                          <a:avLst/>
                        </a:prstGeom>
                        <a:solidFill>
                          <a:srgbClr val="0097F0">
                            <a:alpha val="66000"/>
                          </a:srgbClr>
                        </a:solidFill>
                        <a:ln>
                          <a:solidFill>
                            <a:srgbClr val="0097F0">
                              <a:alpha val="66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F58F3AF" id="矩形 20" o:spid="_x0000_s1026" style="position:absolute;margin-left:0;margin-top:65.75pt;width:417.4pt;height:515.5pt;z-index:25167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ssQIAAPAFAAAOAAAAZHJzL2Uyb0RvYy54bWy0VM1u1DAQviPxDpbvNMl2d0tXzVarVouQ&#10;qlLRop69jr2J5HiM7f3jZZC48RA8DuI1GNtJWkq5ILg4Hs/MN/6+eObsfN8qshXWNaBLWhzllAjN&#10;oWr0uqQf7pavXlPiPNMVU6BFSQ/C0fP5yxdnOzMTI6hBVcISBNFutjMlrb03syxzvBYtc0dghEan&#10;BNsyj6ZdZ5VlO0RvVTbK82m2A1sZC1w4h6eXyUnnEV9Kwf07KZ3wRJUU7+bjauO6Cms2P2OztWWm&#10;bnh3DfYXt2hZo7HoAHXJPCMb2/wG1TbcggPpjzi0GUjZcBE5IJsif8LmtmZGRC4ojjODTO7fwfLr&#10;7Y0lTVXSEcqjWYv/6Mfnr9+/fSF4gOrsjJth0K25sZ3lcBuo7qVtwxdJkH1U9DAoKvaecDycHOfF&#10;aHRMCUffdDKenhSTgJo9pBvr/BsBLQmbklr8ZVFJtr1yPoX2IaGaA9VUy0apaNj16kJZsmXh9+an&#10;J8s85SpTs3Q6neZ5JIIlXQqP5X/BUfo/QWPRgJ0FFZNucecPSoSKSr8XEtVHpUbx4vHdi4ES41xo&#10;XyRXzSqROE2Q0sApdErIiKwiYECWqNCA3QH0kQmkx04Sd/EhVcS2GZKTon+4WEoeMmJl0H5IbhsN&#10;9jlmCll1lVN8L1KSJqi0guqAb9NCalpn+LLBJ3LFnL9hFrsUHyxOHv8OF6lgV1LodpTUYD89dx7i&#10;sXnQS8kOu76k7uOGWUGJequxrU6L8TiMiWiMJyehKexjz+qxR2/aC8CXV+CMMzxuQ7xX/VZaaO9x&#10;QC1CVXQxzbF2Sbm3vXHh0zTCEcfFYhHDcDQY5q/0reEBPKgaWuBuf8+s6frEY4tdQz8h2OxJu6TY&#10;kKlhsfEgm9hLD7p2euNYiQ+nG4Fhbj22Y9TDoJ7/BAAA//8DAFBLAwQUAAYACAAAACEAL6f1RuIA&#10;AAAOAQAADwAAAGRycy9kb3ducmV2LnhtbEyPzU7DMBCE70i8g7VIXBB10pIqSuNU0MKFUwl5ADde&#10;kgj/BNtNwtuznOCy0s5oZ+cr94vRbEIfBmcFpKsEGNrWqcF2Apr3l/scWIjSKqmdRQHfGGBfXV+V&#10;slButm841bFjFGJDIQX0MY4F56Ht0ciwciNa8j6cNzLS6juuvJwp3Gi+TpItN3Kw9KGXIx56bD/r&#10;ixFwmPTrmDdP+pj403NW33X5VzMLcXuzHHc0HnfAIi7x7wJ+Gag/VFTs7C5WBaYFEE0kdZNmwMjO&#10;Nw+EcyYl3a4z4FXJ/2NUPwAAAP//AwBQSwECLQAUAAYACAAAACEAtoM4kv4AAADhAQAAEwAAAAAA&#10;AAAAAAAAAAAAAAAAW0NvbnRlbnRfVHlwZXNdLnhtbFBLAQItABQABgAIAAAAIQA4/SH/1gAAAJQB&#10;AAALAAAAAAAAAAAAAAAAAC8BAABfcmVscy8ucmVsc1BLAQItABQABgAIAAAAIQB/tmussQIAAPAF&#10;AAAOAAAAAAAAAAAAAAAAAC4CAABkcnMvZTJvRG9jLnhtbFBLAQItABQABgAIAAAAIQAvp/VG4gAA&#10;AA4BAAAPAAAAAAAAAAAAAAAAAAsFAABkcnMvZG93bnJldi54bWxQSwUGAAAAAAQABADzAAAAGgYA&#10;AAAA&#10;" fillcolor="#0097f0" strokecolor="#0097f0" strokeweight="1pt">
                <v:fill opacity="43176f"/>
                <v:stroke opacity="43176f"/>
                <w10:wrap anchorx="margin"/>
              </v:rect>
            </w:pict>
          </mc:Fallback>
        </mc:AlternateContent>
      </w:r>
    </w:p>
    <w:p w14:paraId="09400524" w14:textId="6E7456D9" w:rsidR="00DB3212" w:rsidRPr="00FF20E2" w:rsidRDefault="00DB3212" w:rsidP="00DB3212">
      <w:pPr>
        <w:jc w:val="center"/>
        <w:rPr>
          <w:rFonts w:ascii="Times New Roman" w:hAnsi="Times New Roman" w:cs="Times New Roman"/>
        </w:rPr>
      </w:pPr>
    </w:p>
    <w:p w14:paraId="7811F2FE" w14:textId="3FE7D10E" w:rsidR="00AF043E" w:rsidRDefault="001C7F98" w:rsidP="00C848A1">
      <w:pPr>
        <w:jc w:val="center"/>
        <w:rPr>
          <w:rFonts w:ascii="Times New Roman" w:eastAsia="標楷體" w:hAnsi="Times New Roman" w:cs="Times New Roman"/>
          <w:b/>
          <w:color w:val="000000"/>
          <w:sz w:val="32"/>
        </w:rPr>
      </w:pPr>
      <w:r w:rsidRPr="00FF20E2">
        <w:rPr>
          <w:rFonts w:ascii="Times New Roman" w:eastAsia="標楷體" w:hAnsi="Times New Roman" w:cs="Times New Roman"/>
          <w:noProof/>
          <w:color w:val="000000"/>
        </w:rPr>
        <mc:AlternateContent>
          <mc:Choice Requires="wps">
            <w:drawing>
              <wp:anchor distT="0" distB="0" distL="114300" distR="114300" simplePos="0" relativeHeight="251678208" behindDoc="0" locked="0" layoutInCell="1" allowOverlap="1" wp14:anchorId="57B86784" wp14:editId="3B4BECAA">
                <wp:simplePos x="0" y="0"/>
                <wp:positionH relativeFrom="margin">
                  <wp:align>center</wp:align>
                </wp:positionH>
                <wp:positionV relativeFrom="paragraph">
                  <wp:posOffset>575945</wp:posOffset>
                </wp:positionV>
                <wp:extent cx="4687570" cy="612843"/>
                <wp:effectExtent l="0" t="0" r="0" b="0"/>
                <wp:wrapNone/>
                <wp:docPr id="24" name="文字方塊 24"/>
                <wp:cNvGraphicFramePr/>
                <a:graphic xmlns:a="http://schemas.openxmlformats.org/drawingml/2006/main">
                  <a:graphicData uri="http://schemas.microsoft.com/office/word/2010/wordprocessingShape">
                    <wps:wsp>
                      <wps:cNvSpPr txBox="1"/>
                      <wps:spPr>
                        <a:xfrm>
                          <a:off x="0" y="0"/>
                          <a:ext cx="4687570" cy="612843"/>
                        </a:xfrm>
                        <a:prstGeom prst="rect">
                          <a:avLst/>
                        </a:prstGeom>
                        <a:solidFill>
                          <a:schemeClr val="lt1">
                            <a:alpha val="0"/>
                          </a:schemeClr>
                        </a:solidFill>
                        <a:ln w="6350">
                          <a:noFill/>
                        </a:ln>
                      </wps:spPr>
                      <wps:txbx>
                        <w:txbxContent>
                          <w:p w14:paraId="29DD231A" w14:textId="77777777" w:rsidR="00E643CD" w:rsidRPr="000B04CA" w:rsidRDefault="00E643CD" w:rsidP="00E643CD">
                            <w:pPr>
                              <w:rPr>
                                <w:rFonts w:ascii="標楷體" w:eastAsia="標楷體" w:hAnsi="標楷體"/>
                                <w:b/>
                                <w:color w:val="FFFFFF" w:themeColor="background1"/>
                                <w:sz w:val="44"/>
                              </w:rPr>
                            </w:pPr>
                            <w:r w:rsidRPr="001C7F98">
                              <w:rPr>
                                <w:rFonts w:ascii="Times New Roman" w:eastAsia="微軟正黑體" w:hAnsi="Times New Roman" w:cs="Times New Roman"/>
                                <w:b/>
                                <w:i/>
                                <w:color w:val="FFFFFF" w:themeColor="background1"/>
                                <w:sz w:val="48"/>
                              </w:rPr>
                              <w:t>2019</w:t>
                            </w:r>
                            <w:r w:rsidRPr="001C7F98">
                              <w:rPr>
                                <w:rFonts w:ascii="Times New Roman" w:eastAsia="微軟正黑體" w:hAnsi="Times New Roman" w:cs="Times New Roman"/>
                                <w:b/>
                                <w:color w:val="FFFFFF" w:themeColor="background1"/>
                                <w:sz w:val="48"/>
                              </w:rPr>
                              <w:t xml:space="preserve"> </w:t>
                            </w:r>
                            <w:r w:rsidRPr="001C7F98">
                              <w:rPr>
                                <w:rFonts w:ascii="標楷體" w:eastAsia="標楷體" w:hAnsi="標楷體"/>
                                <w:b/>
                                <w:color w:val="FFFFFF" w:themeColor="background1"/>
                                <w:sz w:val="40"/>
                                <w:szCs w:val="36"/>
                              </w:rPr>
                              <w:t>商業模式與大數據分析競賽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B86784" id="_x0000_t202" coordsize="21600,21600" o:spt="202" path="m,l,21600r21600,l21600,xe">
                <v:stroke joinstyle="miter"/>
                <v:path gradientshapeok="t" o:connecttype="rect"/>
              </v:shapetype>
              <v:shape id="文字方塊 24" o:spid="_x0000_s1026" type="#_x0000_t202" style="position:absolute;left:0;text-align:left;margin-left:0;margin-top:45.35pt;width:369.1pt;height:48.25pt;z-index:25167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ViZgIAAJ4EAAAOAAAAZHJzL2Uyb0RvYy54bWysVEtu2zAQ3RfoHQjua9mO/KlhOXAduChg&#10;JAGcImuaoiwBFIclaUvuBQr0AOm6B+gBeqDkHB1SsuOmXRXdUPPjDOe9GU0v61KSvTC2AJXQXqdL&#10;iVAc0kJtE/rxbvlmTIl1TKVMghIJPQhLL2evX00rPRF9yEGmwhBMouyk0gnNndOTKLI8FyWzHdBC&#10;oTMDUzKHqtlGqWEVZi9l1O92h1EFJtUGuLAWrVeNk85C/iwT3N1kmRWOyITi21w4TTg3/oxmUzbZ&#10;GqbzgrfPYP/wipIVCoueUl0xx8jOFH+kKgtuwELmOhzKCLKs4CL0gN30ui+6WedMi9ALgmP1CSb7&#10;/9Ly6/2tIUWa0H5MiWIlcvT08OXxx7enh5+P378SNCNGlbYTDF1rDHb1O6iR66PdotG3Xmem9F9s&#10;iqAf0T6cEBa1IxyN8XA8GozQxdE37PXH8YVPEz3f1sa69wJK4oWEGmQwAMv2K+ua0GOIL2ZBFumy&#10;kDIofmrEQhqyZ8i3dL3mqtQ5a0yBcKwW5stHhtq/JZGKVPi2i0E3XFbgszeFpcJwD0XTspdcvalb&#10;fDaQHhAeA82QWc2XBfawYtbdMoNThW3jprgbPDIJWARaiZIczOe/2X08ko1eSiqc0oTaTztmBCXy&#10;g8IxeNuLYz/WQYkHoz4q5tyzOfeoXbkABKaHO6l5EH28k0cxM1De40LNfVV0McWxdkLdUVy4Zndw&#10;IbmYz0MQDrJmbqXWmvvUngjP0F19z4xuaXQ4ANdwnGc2ecFmE+tvKpjvHGRFoNoD3KDa4o5LEAhr&#10;F9Zv2bkeop5/K7NfAAAA//8DAFBLAwQUAAYACAAAACEA+OxfMOAAAAAHAQAADwAAAGRycy9kb3du&#10;cmV2LnhtbEyPzU7DMBCE70i8g7VI3KhDECSEOBXiR0KiUFF6KDc3NonBXgfbbQNPz3Iqx9GMZr6p&#10;p6OzbKtDNB4FnE4yYBpbrwx2Apav9yclsJgkKmk9agHfOsK0OTyoZaX8Dl/0dpE6RiUYKymgT2mo&#10;OI9tr52MEz9oJO/dBycTydBxFeSOyp3leZZdcCcN0kIvB33T6/ZzsXECZl+r+fnH7Wppy+efhyfT&#10;BvN29yjE8dF4fQUs6THtw/CHT+jQENPab1BFZgXQkSTgMiuAkVuclTmwNcXKIgfe1Pw/f/MLAAD/&#10;/wMAUEsBAi0AFAAGAAgAAAAhALaDOJL+AAAA4QEAABMAAAAAAAAAAAAAAAAAAAAAAFtDb250ZW50&#10;X1R5cGVzXS54bWxQSwECLQAUAAYACAAAACEAOP0h/9YAAACUAQAACwAAAAAAAAAAAAAAAAAvAQAA&#10;X3JlbHMvLnJlbHNQSwECLQAUAAYACAAAACEALN81YmYCAACeBAAADgAAAAAAAAAAAAAAAAAuAgAA&#10;ZHJzL2Uyb0RvYy54bWxQSwECLQAUAAYACAAAACEA+OxfMOAAAAAHAQAADwAAAAAAAAAAAAAAAADA&#10;BAAAZHJzL2Rvd25yZXYueG1sUEsFBgAAAAAEAAQA8wAAAM0FAAAAAA==&#10;" fillcolor="white [3201]" stroked="f" strokeweight=".5pt">
                <v:fill opacity="0"/>
                <v:textbox>
                  <w:txbxContent>
                    <w:p w14:paraId="29DD231A" w14:textId="77777777" w:rsidR="00E643CD" w:rsidRPr="000B04CA" w:rsidRDefault="00E643CD" w:rsidP="00E643CD">
                      <w:pPr>
                        <w:rPr>
                          <w:rFonts w:ascii="標楷體" w:eastAsia="標楷體" w:hAnsi="標楷體"/>
                          <w:b/>
                          <w:color w:val="FFFFFF" w:themeColor="background1"/>
                          <w:sz w:val="44"/>
                        </w:rPr>
                      </w:pPr>
                      <w:r w:rsidRPr="001C7F98">
                        <w:rPr>
                          <w:rFonts w:ascii="Times New Roman" w:eastAsia="微軟正黑體" w:hAnsi="Times New Roman" w:cs="Times New Roman"/>
                          <w:b/>
                          <w:i/>
                          <w:color w:val="FFFFFF" w:themeColor="background1"/>
                          <w:sz w:val="48"/>
                        </w:rPr>
                        <w:t>2019</w:t>
                      </w:r>
                      <w:r w:rsidRPr="001C7F98">
                        <w:rPr>
                          <w:rFonts w:ascii="Times New Roman" w:eastAsia="微軟正黑體" w:hAnsi="Times New Roman" w:cs="Times New Roman"/>
                          <w:b/>
                          <w:color w:val="FFFFFF" w:themeColor="background1"/>
                          <w:sz w:val="48"/>
                        </w:rPr>
                        <w:t xml:space="preserve"> </w:t>
                      </w:r>
                      <w:r w:rsidRPr="001C7F98">
                        <w:rPr>
                          <w:rFonts w:ascii="標楷體" w:eastAsia="標楷體" w:hAnsi="標楷體"/>
                          <w:b/>
                          <w:color w:val="FFFFFF" w:themeColor="background1"/>
                          <w:sz w:val="40"/>
                          <w:szCs w:val="36"/>
                        </w:rPr>
                        <w:t>商業模式與大數據分析競賽</w:t>
                      </w:r>
                    </w:p>
                  </w:txbxContent>
                </v:textbox>
                <w10:wrap anchorx="margin"/>
              </v:shape>
            </w:pict>
          </mc:Fallback>
        </mc:AlternateContent>
      </w:r>
      <w:r w:rsidR="000B04CA" w:rsidRPr="00FF20E2">
        <w:rPr>
          <w:rFonts w:ascii="Times New Roman" w:eastAsia="標楷體" w:hAnsi="Times New Roman" w:cs="Times New Roman"/>
          <w:noProof/>
          <w:sz w:val="52"/>
          <w:szCs w:val="36"/>
        </w:rPr>
        <w:drawing>
          <wp:anchor distT="0" distB="0" distL="114300" distR="114300" simplePos="0" relativeHeight="251670016" behindDoc="0" locked="0" layoutInCell="1" allowOverlap="1" wp14:anchorId="25955D4E" wp14:editId="7F1A70D4">
            <wp:simplePos x="0" y="0"/>
            <wp:positionH relativeFrom="page">
              <wp:align>left</wp:align>
            </wp:positionH>
            <wp:positionV relativeFrom="margin">
              <wp:posOffset>2374900</wp:posOffset>
            </wp:positionV>
            <wp:extent cx="7577455" cy="3966210"/>
            <wp:effectExtent l="0" t="0" r="4445" b="0"/>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m22-163-chim-kwan-0031-01.jpg"/>
                    <pic:cNvPicPr/>
                  </pic:nvPicPr>
                  <pic:blipFill rotWithShape="1">
                    <a:blip r:embed="rId8" cstate="print">
                      <a:alphaModFix amt="47000"/>
                      <a:extLst>
                        <a:ext uri="{BEBA8EAE-BF5A-486C-A8C5-ECC9F3942E4B}">
                          <a14:imgProps xmlns:a14="http://schemas.microsoft.com/office/drawing/2010/main">
                            <a14:imgLayer r:embed="rId9">
                              <a14:imgEffect>
                                <a14:colorTemperature colorTemp="3029"/>
                              </a14:imgEffect>
                              <a14:imgEffect>
                                <a14:saturation sat="0"/>
                              </a14:imgEffect>
                            </a14:imgLayer>
                          </a14:imgProps>
                        </a:ext>
                        <a:ext uri="{28A0092B-C50C-407E-A947-70E740481C1C}">
                          <a14:useLocalDpi xmlns:a14="http://schemas.microsoft.com/office/drawing/2010/main" val="0"/>
                        </a:ext>
                      </a:extLst>
                    </a:blip>
                    <a:srcRect b="9772"/>
                    <a:stretch/>
                  </pic:blipFill>
                  <pic:spPr bwMode="auto">
                    <a:xfrm>
                      <a:off x="0" y="0"/>
                      <a:ext cx="7577455" cy="3966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5DDD" w:rsidRPr="00FF20E2">
        <w:rPr>
          <w:rFonts w:ascii="Times New Roman" w:eastAsia="標楷體" w:hAnsi="Times New Roman" w:cs="Times New Roman"/>
          <w:noProof/>
          <w:color w:val="000000"/>
        </w:rPr>
        <mc:AlternateContent>
          <mc:Choice Requires="wps">
            <w:drawing>
              <wp:anchor distT="0" distB="0" distL="114300" distR="114300" simplePos="0" relativeHeight="251679232" behindDoc="0" locked="0" layoutInCell="1" allowOverlap="1" wp14:anchorId="3F8BC380" wp14:editId="191933D2">
                <wp:simplePos x="0" y="0"/>
                <wp:positionH relativeFrom="column">
                  <wp:posOffset>325120</wp:posOffset>
                </wp:positionH>
                <wp:positionV relativeFrom="paragraph">
                  <wp:posOffset>4817382</wp:posOffset>
                </wp:positionV>
                <wp:extent cx="4492625" cy="1906270"/>
                <wp:effectExtent l="0" t="0" r="0" b="0"/>
                <wp:wrapNone/>
                <wp:docPr id="1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92625" cy="1906270"/>
                        </a:xfrm>
                        <a:prstGeom prst="rect">
                          <a:avLst/>
                        </a:prstGeom>
                        <a:solidFill>
                          <a:srgbClr val="FFFFFF">
                            <a:alpha val="0"/>
                          </a:srgbClr>
                        </a:solidFill>
                        <a:ln>
                          <a:noFill/>
                        </a:ln>
                      </wps:spPr>
                      <wps:txbx>
                        <w:txbxContent>
                          <w:p w14:paraId="67D61E1E" w14:textId="77777777" w:rsidR="00B179C2" w:rsidRPr="00E643CD" w:rsidRDefault="00B179C2" w:rsidP="009E0917">
                            <w:pPr>
                              <w:snapToGrid w:val="0"/>
                              <w:rPr>
                                <w:rFonts w:eastAsia="標楷體"/>
                                <w:color w:val="FFFFFF" w:themeColor="background1"/>
                                <w:sz w:val="22"/>
                                <w:szCs w:val="28"/>
                              </w:rPr>
                            </w:pPr>
                            <w:r w:rsidRPr="00E643CD">
                              <w:rPr>
                                <w:rFonts w:eastAsia="標楷體" w:hint="eastAsia"/>
                                <w:color w:val="FFFFFF" w:themeColor="background1"/>
                                <w:sz w:val="22"/>
                                <w:szCs w:val="28"/>
                              </w:rPr>
                              <w:t>指導單位：教育部</w:t>
                            </w:r>
                          </w:p>
                          <w:p w14:paraId="1C4E63C1" w14:textId="77777777" w:rsidR="00B179C2" w:rsidRPr="00E643CD" w:rsidRDefault="00B179C2" w:rsidP="009E0917">
                            <w:pPr>
                              <w:snapToGrid w:val="0"/>
                              <w:rPr>
                                <w:rFonts w:eastAsia="標楷體"/>
                                <w:color w:val="FFFFFF" w:themeColor="background1"/>
                                <w:sz w:val="22"/>
                                <w:szCs w:val="28"/>
                              </w:rPr>
                            </w:pPr>
                            <w:r w:rsidRPr="00E643CD">
                              <w:rPr>
                                <w:rFonts w:eastAsia="標楷體" w:hint="eastAsia"/>
                                <w:color w:val="FFFFFF" w:themeColor="background1"/>
                                <w:sz w:val="22"/>
                                <w:szCs w:val="28"/>
                              </w:rPr>
                              <w:t>主辦單位：台新銀行</w:t>
                            </w:r>
                          </w:p>
                          <w:p w14:paraId="0655AA73" w14:textId="77777777" w:rsidR="00B179C2" w:rsidRPr="00E643CD" w:rsidRDefault="00B179C2" w:rsidP="009E0917">
                            <w:pPr>
                              <w:snapToGrid w:val="0"/>
                              <w:ind w:left="936" w:firstLine="480"/>
                              <w:rPr>
                                <w:rFonts w:eastAsia="標楷體"/>
                                <w:color w:val="FFFFFF" w:themeColor="background1"/>
                                <w:sz w:val="22"/>
                                <w:szCs w:val="28"/>
                              </w:rPr>
                            </w:pPr>
                            <w:r w:rsidRPr="00E643CD">
                              <w:rPr>
                                <w:rFonts w:eastAsia="標楷體" w:hint="eastAsia"/>
                                <w:color w:val="FFFFFF" w:themeColor="background1"/>
                                <w:sz w:val="22"/>
                                <w:szCs w:val="28"/>
                              </w:rPr>
                              <w:t>國立中山大學財務管理學系</w:t>
                            </w:r>
                          </w:p>
                          <w:p w14:paraId="1F78AE42" w14:textId="77777777" w:rsidR="00B179C2" w:rsidRPr="00E643CD" w:rsidRDefault="00B179C2" w:rsidP="009E0917">
                            <w:pPr>
                              <w:snapToGrid w:val="0"/>
                              <w:ind w:leftChars="590" w:left="1416"/>
                              <w:rPr>
                                <w:rFonts w:eastAsia="標楷體"/>
                                <w:color w:val="FFFFFF" w:themeColor="background1"/>
                                <w:sz w:val="22"/>
                                <w:szCs w:val="28"/>
                              </w:rPr>
                            </w:pPr>
                            <w:r w:rsidRPr="00E643CD">
                              <w:rPr>
                                <w:rFonts w:eastAsia="標楷體" w:hint="eastAsia"/>
                                <w:color w:val="FFFFFF" w:themeColor="background1"/>
                                <w:sz w:val="22"/>
                                <w:szCs w:val="28"/>
                              </w:rPr>
                              <w:t>國立中山大學管理學術研究中心</w:t>
                            </w:r>
                          </w:p>
                          <w:p w14:paraId="73C1E175" w14:textId="77777777" w:rsidR="00B179C2" w:rsidRPr="00E643CD" w:rsidRDefault="00B179C2" w:rsidP="009E0917">
                            <w:pPr>
                              <w:snapToGrid w:val="0"/>
                              <w:ind w:leftChars="590" w:left="1416"/>
                              <w:rPr>
                                <w:rFonts w:eastAsia="標楷體"/>
                                <w:color w:val="FFFFFF" w:themeColor="background1"/>
                                <w:sz w:val="22"/>
                                <w:szCs w:val="28"/>
                              </w:rPr>
                            </w:pPr>
                            <w:r w:rsidRPr="00E643CD">
                              <w:rPr>
                                <w:rFonts w:eastAsia="標楷體" w:hint="eastAsia"/>
                                <w:color w:val="FFFFFF" w:themeColor="background1"/>
                                <w:sz w:val="22"/>
                                <w:szCs w:val="28"/>
                              </w:rPr>
                              <w:t>智慧電子商務研究中心</w:t>
                            </w:r>
                          </w:p>
                          <w:p w14:paraId="6FF32A48" w14:textId="77777777" w:rsidR="00B179C2" w:rsidRPr="00E643CD" w:rsidRDefault="00B179C2" w:rsidP="009E0917">
                            <w:pPr>
                              <w:snapToGrid w:val="0"/>
                              <w:rPr>
                                <w:rFonts w:eastAsia="標楷體"/>
                                <w:color w:val="FFFFFF" w:themeColor="background1"/>
                                <w:sz w:val="22"/>
                                <w:szCs w:val="28"/>
                              </w:rPr>
                            </w:pPr>
                            <w:r w:rsidRPr="00E643CD">
                              <w:rPr>
                                <w:rFonts w:eastAsia="標楷體" w:hint="eastAsia"/>
                                <w:color w:val="FFFFFF" w:themeColor="background1"/>
                                <w:sz w:val="22"/>
                                <w:szCs w:val="28"/>
                              </w:rPr>
                              <w:t>協辦單位：國立中山大學資訊管理學系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8BC380" id="_x0000_t202" coordsize="21600,21600" o:spt="202" path="m,l,21600r21600,l21600,xe">
                <v:stroke joinstyle="miter"/>
                <v:path gradientshapeok="t" o:connecttype="rect"/>
              </v:shapetype>
              <v:shape id="Text Box 78" o:spid="_x0000_s1026" type="#_x0000_t202" style="position:absolute;left:0;text-align:left;margin-left:25.6pt;margin-top:379.3pt;width:353.75pt;height:150.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EkBAIAAPgDAAAOAAAAZHJzL2Uyb0RvYy54bWysU9uO0zAQfUfiHyy/07RVt91GTVewqyKk&#10;5SLt8gGO4zQWjseM3SbL1zO221LgDZEHKzNzfOZyxpu7sTfsqNBrsBWfTaacKSuh0XZf8a/Puze3&#10;nPkgbCMMWFXxF+X53fb1q83gSjWHDkyjkBGJ9eXgKt6F4Mqi8LJTvfATcMpSsAXsRSAT90WDYiD2&#10;3hTz6XRZDICNQ5DKe/I+5CDfJv62VTJ8bluvAjMVp9pCOjGddTyL7UaUexSu0/JUhviHKnqhLSW9&#10;UD2IINgB9V9UvZYIHtowkdAX0LZaqtQDdTOb/tHNUyecSr3QcLy7jMn/P1r56fgFmW5IuxVnVvSk&#10;0bMaA3sHI1vdxvkMzpcEe3IEDCP5CZt69e4R5DdPkOIKky/4iK6Hj9AQoTgESDfGFvs4JeqbEQ0J&#10;8nIRISaV5Fws1vPl/IYzSbHZerqcr5JMhSjP1x368F5Bz+JPxZFUTvTi+OhDLEeUZ0jM5sHoZqeN&#10;SQbu63uD7ChoI3bpy3eN60T2ntP5DE18v3EYG5ksRM6cLnrSEGLfeQJhrMfT9GpoXmgcCHn96LnQ&#10;Twf4g7OBVq/i/vtBoOLMfLCk7Xq2WMRdTcbiZjUnA68j9XVEWElUFQ+c5d/7kPf74FDvO8qU1bLw&#10;lmRodRpQ1CtXdaqb1iv1eXoKcX+v7YT69WC3PwEAAP//AwBQSwMEFAAGAAgAAAAhAI3LHZrfAAAA&#10;CwEAAA8AAABkcnMvZG93bnJldi54bWxMj8FOg0AQhu8mvsNmTLwYu7QRSihLYzTejEHqA2zZEUjZ&#10;WWQXij6948neZjJf/vn+fL/YXsw4+s6RgvUqAoFUO9NRo+Dj8HKfgvBBk9G9I1TwjR72xfVVrjPj&#10;zvSOcxUawSHkM62gDWHIpPR1i1b7lRuQ+PbpRqsDr2MjzajPHG57uYmiRFrdEX9o9YBPLdanarIK&#10;7r6G5C32vvt5qA7P81SWr7Utlbq9WR53IAIu4R+GP31Wh4Kdjm4i40WvIF5vmFSwjdMEBAM8bEEc&#10;mYziNAVZ5PKyQ/ELAAD//wMAUEsBAi0AFAAGAAgAAAAhALaDOJL+AAAA4QEAABMAAAAAAAAAAAAA&#10;AAAAAAAAAFtDb250ZW50X1R5cGVzXS54bWxQSwECLQAUAAYACAAAACEAOP0h/9YAAACUAQAACwAA&#10;AAAAAAAAAAAAAAAvAQAAX3JlbHMvLnJlbHNQSwECLQAUAAYACAAAACEAp1DxJAQCAAD4AwAADgAA&#10;AAAAAAAAAAAAAAAuAgAAZHJzL2Uyb0RvYy54bWxQSwECLQAUAAYACAAAACEAjcsdmt8AAAALAQAA&#10;DwAAAAAAAAAAAAAAAABeBAAAZHJzL2Rvd25yZXYueG1sUEsFBgAAAAAEAAQA8wAAAGoFAAAAAA==&#10;" stroked="f">
                <v:fill opacity="0"/>
                <v:path arrowok="t"/>
                <v:textbox>
                  <w:txbxContent>
                    <w:p w14:paraId="67D61E1E" w14:textId="77777777" w:rsidR="00B179C2" w:rsidRPr="00E643CD" w:rsidRDefault="00B179C2" w:rsidP="009E0917">
                      <w:pPr>
                        <w:snapToGrid w:val="0"/>
                        <w:rPr>
                          <w:rFonts w:eastAsia="標楷體"/>
                          <w:color w:val="FFFFFF" w:themeColor="background1"/>
                          <w:sz w:val="22"/>
                          <w:szCs w:val="28"/>
                        </w:rPr>
                      </w:pPr>
                      <w:r w:rsidRPr="00E643CD">
                        <w:rPr>
                          <w:rFonts w:eastAsia="標楷體" w:hint="eastAsia"/>
                          <w:color w:val="FFFFFF" w:themeColor="background1"/>
                          <w:sz w:val="22"/>
                          <w:szCs w:val="28"/>
                        </w:rPr>
                        <w:t>指導單位：教育部</w:t>
                      </w:r>
                    </w:p>
                    <w:p w14:paraId="1C4E63C1" w14:textId="77777777" w:rsidR="00B179C2" w:rsidRPr="00E643CD" w:rsidRDefault="00B179C2" w:rsidP="009E0917">
                      <w:pPr>
                        <w:snapToGrid w:val="0"/>
                        <w:rPr>
                          <w:rFonts w:eastAsia="標楷體"/>
                          <w:color w:val="FFFFFF" w:themeColor="background1"/>
                          <w:sz w:val="22"/>
                          <w:szCs w:val="28"/>
                        </w:rPr>
                      </w:pPr>
                      <w:r w:rsidRPr="00E643CD">
                        <w:rPr>
                          <w:rFonts w:eastAsia="標楷體" w:hint="eastAsia"/>
                          <w:color w:val="FFFFFF" w:themeColor="background1"/>
                          <w:sz w:val="22"/>
                          <w:szCs w:val="28"/>
                        </w:rPr>
                        <w:t>主辦單位：台新銀行</w:t>
                      </w:r>
                    </w:p>
                    <w:p w14:paraId="0655AA73" w14:textId="77777777" w:rsidR="00B179C2" w:rsidRPr="00E643CD" w:rsidRDefault="00B179C2" w:rsidP="009E0917">
                      <w:pPr>
                        <w:snapToGrid w:val="0"/>
                        <w:ind w:left="936" w:firstLine="480"/>
                        <w:rPr>
                          <w:rFonts w:eastAsia="標楷體"/>
                          <w:color w:val="FFFFFF" w:themeColor="background1"/>
                          <w:sz w:val="22"/>
                          <w:szCs w:val="28"/>
                        </w:rPr>
                      </w:pPr>
                      <w:r w:rsidRPr="00E643CD">
                        <w:rPr>
                          <w:rFonts w:eastAsia="標楷體" w:hint="eastAsia"/>
                          <w:color w:val="FFFFFF" w:themeColor="background1"/>
                          <w:sz w:val="22"/>
                          <w:szCs w:val="28"/>
                        </w:rPr>
                        <w:t>國立中山大學財務管理學系</w:t>
                      </w:r>
                    </w:p>
                    <w:p w14:paraId="1F78AE42" w14:textId="77777777" w:rsidR="00B179C2" w:rsidRPr="00E643CD" w:rsidRDefault="00B179C2" w:rsidP="009E0917">
                      <w:pPr>
                        <w:snapToGrid w:val="0"/>
                        <w:ind w:leftChars="590" w:left="1416"/>
                        <w:rPr>
                          <w:rFonts w:eastAsia="標楷體"/>
                          <w:color w:val="FFFFFF" w:themeColor="background1"/>
                          <w:sz w:val="22"/>
                          <w:szCs w:val="28"/>
                        </w:rPr>
                      </w:pPr>
                      <w:r w:rsidRPr="00E643CD">
                        <w:rPr>
                          <w:rFonts w:eastAsia="標楷體" w:hint="eastAsia"/>
                          <w:color w:val="FFFFFF" w:themeColor="background1"/>
                          <w:sz w:val="22"/>
                          <w:szCs w:val="28"/>
                        </w:rPr>
                        <w:t>國立中山大學管理學術研究中心</w:t>
                      </w:r>
                    </w:p>
                    <w:p w14:paraId="73C1E175" w14:textId="77777777" w:rsidR="00B179C2" w:rsidRPr="00E643CD" w:rsidRDefault="00B179C2" w:rsidP="009E0917">
                      <w:pPr>
                        <w:snapToGrid w:val="0"/>
                        <w:ind w:leftChars="590" w:left="1416"/>
                        <w:rPr>
                          <w:rFonts w:eastAsia="標楷體"/>
                          <w:color w:val="FFFFFF" w:themeColor="background1"/>
                          <w:sz w:val="22"/>
                          <w:szCs w:val="28"/>
                        </w:rPr>
                      </w:pPr>
                      <w:r w:rsidRPr="00E643CD">
                        <w:rPr>
                          <w:rFonts w:eastAsia="標楷體" w:hint="eastAsia"/>
                          <w:color w:val="FFFFFF" w:themeColor="background1"/>
                          <w:sz w:val="22"/>
                          <w:szCs w:val="28"/>
                        </w:rPr>
                        <w:t>智慧電子商務研究中心</w:t>
                      </w:r>
                    </w:p>
                    <w:p w14:paraId="6FF32A48" w14:textId="77777777" w:rsidR="00B179C2" w:rsidRPr="00E643CD" w:rsidRDefault="00B179C2" w:rsidP="009E0917">
                      <w:pPr>
                        <w:snapToGrid w:val="0"/>
                        <w:rPr>
                          <w:rFonts w:eastAsia="標楷體"/>
                          <w:color w:val="FFFFFF" w:themeColor="background1"/>
                          <w:sz w:val="22"/>
                          <w:szCs w:val="28"/>
                        </w:rPr>
                      </w:pPr>
                      <w:r w:rsidRPr="00E643CD">
                        <w:rPr>
                          <w:rFonts w:eastAsia="標楷體" w:hint="eastAsia"/>
                          <w:color w:val="FFFFFF" w:themeColor="background1"/>
                          <w:sz w:val="22"/>
                          <w:szCs w:val="28"/>
                        </w:rPr>
                        <w:t>協辦單位：國立中山大學資訊管理學系</w:t>
                      </w:r>
                    </w:p>
                  </w:txbxContent>
                </v:textbox>
              </v:shape>
            </w:pict>
          </mc:Fallback>
        </mc:AlternateContent>
      </w:r>
      <w:r w:rsidR="00E643CD" w:rsidRPr="00FF20E2">
        <w:rPr>
          <w:rFonts w:ascii="Times New Roman" w:eastAsia="標楷體" w:hAnsi="Times New Roman" w:cs="Times New Roman"/>
          <w:noProof/>
          <w:color w:val="000000"/>
        </w:rPr>
        <mc:AlternateContent>
          <mc:Choice Requires="wps">
            <w:drawing>
              <wp:anchor distT="0" distB="0" distL="114300" distR="114300" simplePos="0" relativeHeight="251676160" behindDoc="0" locked="0" layoutInCell="1" allowOverlap="1" wp14:anchorId="4646EDCC" wp14:editId="6FF7989C">
                <wp:simplePos x="0" y="0"/>
                <wp:positionH relativeFrom="column">
                  <wp:posOffset>325755</wp:posOffset>
                </wp:positionH>
                <wp:positionV relativeFrom="paragraph">
                  <wp:posOffset>1666875</wp:posOffset>
                </wp:positionV>
                <wp:extent cx="4687570" cy="3102610"/>
                <wp:effectExtent l="0" t="0" r="0" b="0"/>
                <wp:wrapNone/>
                <wp:docPr id="22" name="文字方塊 22"/>
                <wp:cNvGraphicFramePr/>
                <a:graphic xmlns:a="http://schemas.openxmlformats.org/drawingml/2006/main">
                  <a:graphicData uri="http://schemas.microsoft.com/office/word/2010/wordprocessingShape">
                    <wps:wsp>
                      <wps:cNvSpPr txBox="1"/>
                      <wps:spPr>
                        <a:xfrm>
                          <a:off x="0" y="0"/>
                          <a:ext cx="4687570" cy="3102610"/>
                        </a:xfrm>
                        <a:prstGeom prst="rect">
                          <a:avLst/>
                        </a:prstGeom>
                        <a:solidFill>
                          <a:schemeClr val="lt1">
                            <a:alpha val="0"/>
                          </a:schemeClr>
                        </a:solidFill>
                        <a:ln w="6350">
                          <a:noFill/>
                        </a:ln>
                      </wps:spPr>
                      <wps:txbx>
                        <w:txbxContent>
                          <w:p w14:paraId="3BC09FAF" w14:textId="77777777" w:rsidR="00E643CD" w:rsidRPr="000B04CA" w:rsidRDefault="00C848A1" w:rsidP="00E643CD">
                            <w:pPr>
                              <w:rPr>
                                <w:rFonts w:ascii="標楷體" w:eastAsia="標楷體" w:hAnsi="標楷體"/>
                                <w:b/>
                                <w:color w:val="FFFFFF" w:themeColor="background1"/>
                                <w:sz w:val="48"/>
                              </w:rPr>
                            </w:pPr>
                            <w:r w:rsidRPr="000B04CA">
                              <w:rPr>
                                <w:rFonts w:ascii="標楷體" w:eastAsia="標楷體" w:hAnsi="標楷體" w:hint="eastAsia"/>
                                <w:b/>
                                <w:color w:val="FFFFFF" w:themeColor="background1"/>
                                <w:sz w:val="48"/>
                              </w:rPr>
                              <w:t>預</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測</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消</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費</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者</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信</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貸</w:t>
                            </w:r>
                          </w:p>
                          <w:p w14:paraId="67BADB82" w14:textId="77777777" w:rsidR="00C848A1" w:rsidRPr="000B04CA" w:rsidRDefault="00C848A1" w:rsidP="00E643CD">
                            <w:pPr>
                              <w:ind w:firstLineChars="300" w:firstLine="1441"/>
                              <w:rPr>
                                <w:rFonts w:ascii="標楷體" w:eastAsia="標楷體" w:hAnsi="標楷體"/>
                                <w:b/>
                                <w:color w:val="FFFFFF" w:themeColor="background1"/>
                                <w:sz w:val="48"/>
                              </w:rPr>
                            </w:pPr>
                            <w:r w:rsidRPr="000B04CA">
                              <w:rPr>
                                <w:rFonts w:ascii="標楷體" w:eastAsia="標楷體" w:hAnsi="標楷體" w:hint="eastAsia"/>
                                <w:b/>
                                <w:color w:val="FFFFFF" w:themeColor="background1"/>
                                <w:sz w:val="48"/>
                              </w:rPr>
                              <w:t>與</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基</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金</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之</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購</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買</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行</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為</w:t>
                            </w:r>
                          </w:p>
                          <w:p w14:paraId="0683E964" w14:textId="77777777" w:rsidR="00E643CD" w:rsidRDefault="00E643CD" w:rsidP="00E643CD">
                            <w:pPr>
                              <w:rPr>
                                <w:rFonts w:ascii="微軟正黑體" w:eastAsia="微軟正黑體" w:hAnsi="微軟正黑體"/>
                                <w:b/>
                                <w:color w:val="FFFFFF" w:themeColor="background1"/>
                                <w:sz w:val="44"/>
                              </w:rPr>
                            </w:pPr>
                          </w:p>
                          <w:p w14:paraId="0D9D48AB" w14:textId="77777777" w:rsidR="00E643CD" w:rsidRPr="00E643CD" w:rsidRDefault="00E643CD" w:rsidP="00E643CD">
                            <w:pPr>
                              <w:jc w:val="center"/>
                              <w:rPr>
                                <w:rFonts w:ascii="微軟正黑體" w:eastAsia="微軟正黑體" w:hAnsi="微軟正黑體"/>
                                <w:b/>
                                <w:color w:val="FFFFFF" w:themeColor="background1"/>
                                <w:sz w:val="16"/>
                                <w:szCs w:val="16"/>
                              </w:rPr>
                            </w:pPr>
                          </w:p>
                          <w:p w14:paraId="65F98975" w14:textId="77777777" w:rsidR="00E643CD" w:rsidRPr="00C848A1" w:rsidRDefault="00E643CD" w:rsidP="00E643CD">
                            <w:pPr>
                              <w:jc w:val="center"/>
                              <w:rPr>
                                <w:rFonts w:ascii="微軟正黑體" w:eastAsia="微軟正黑體" w:hAnsi="微軟正黑體"/>
                                <w:b/>
                                <w:color w:val="FFFFFF" w:themeColor="background1"/>
                                <w:sz w:val="44"/>
                              </w:rPr>
                            </w:pPr>
                            <w:r w:rsidRPr="001C7F98">
                              <w:rPr>
                                <w:rFonts w:ascii="Times New Roman" w:eastAsia="微軟正黑體" w:hAnsi="Times New Roman" w:cs="Times New Roman"/>
                                <w:b/>
                                <w:i/>
                                <w:color w:val="FFFFFF" w:themeColor="background1"/>
                                <w:sz w:val="44"/>
                              </w:rPr>
                              <w:t>GROUP22</w:t>
                            </w:r>
                            <w:r w:rsidRPr="001C7F98">
                              <w:rPr>
                                <w:rFonts w:ascii="Times New Roman" w:eastAsia="微軟正黑體" w:hAnsi="Times New Roman" w:cs="Times New Roman"/>
                                <w:b/>
                                <w:color w:val="FFFFFF" w:themeColor="background1"/>
                                <w:sz w:val="44"/>
                              </w:rPr>
                              <w:t xml:space="preserve"> </w:t>
                            </w:r>
                            <w:r w:rsidR="00195DDD">
                              <w:rPr>
                                <w:rFonts w:ascii="微軟正黑體" w:eastAsia="微軟正黑體" w:hAnsi="微軟正黑體"/>
                                <w:b/>
                                <w:color w:val="FFFFFF" w:themeColor="background1"/>
                                <w:sz w:val="44"/>
                              </w:rPr>
                              <w:t xml:space="preserve"> </w:t>
                            </w:r>
                            <w:r w:rsidRPr="000B04CA">
                              <w:rPr>
                                <w:rFonts w:ascii="標楷體" w:eastAsia="標楷體" w:hAnsi="標楷體" w:hint="eastAsia"/>
                                <w:b/>
                                <w:color w:val="FFFFFF" w:themeColor="background1"/>
                                <w:sz w:val="44"/>
                              </w:rPr>
                              <w:t>競 賽 企 劃 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6EDCC" id="文字方塊 22" o:spid="_x0000_s1028" type="#_x0000_t202" style="position:absolute;left:0;text-align:left;margin-left:25.65pt;margin-top:131.25pt;width:369.1pt;height:244.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NHaAIAAKYEAAAOAAAAZHJzL2Uyb0RvYy54bWysVEtu2zAQ3RfoHQjua0mO7aSG5cB14KKA&#10;kQRwiqxpirIEUByWpC25FyjQA6TrHqAH6IGSc3RIWY6bdlV0Q82PM5z3ZjS5bCpJdsLYElRKk15M&#10;iVAcslJtUvrxbvHmghLrmMqYBCVSuheWXk5fv5rUeiz6UIDMhCGYRNlxrVNaOKfHUWR5ISpme6CF&#10;QmcOpmIOVbOJMsNqzF7JqB/Ho6gGk2kDXFiL1qvWSachf54L7m7y3ApHZErxbS6cJpxrf0bTCRtv&#10;DNNFyQ/PYP/wioqVCoseU10xx8jWlH+kqkpuwELuehyqCPK85CL0gN0k8YtuVgXTIvSC4Fh9hMn+&#10;v7T8endrSJmltN+nRLEKOXp6+PL449vTw8/H718JmhGjWtsxhq40BrvmHTTIdWe3aPStN7mp/Beb&#10;IuhHtPdHhEXjCEfjYHRxPjxHF0ffWRL3R0ngIHq+ro117wVUxAspNUhhQJbtltbhUzC0C/HVLMgy&#10;W5RSBsWPjZhLQ3YMCZcuaa9KXbDW1FULA+YjQ8LfkkhF6pSOzoZxuKzAZ28LS4XhHou2Zy+5Zt20&#10;+HV4rCHbI0wG2mGzmi9KbGXJrLtlBqcL28eNcTd45BKwFhwkSgown/9m9/FIOnopqXFaU2o/bZkR&#10;lMgPCsfhbTIY+PEOymB43kfFnHrWpx61reaA+CS4m5oH0cc72Ym5geoeF2vmq6KLKY61U+o6ce7a&#10;HcLF5GI2C0E40Jq5pVpp7lN7PjxRd809M/rApsNBuIZurtn4BaltrL+pYLZ1kJeBcY9zi+oBflyG&#10;wNthcf22neoh6vn3Mv0FAAD//wMAUEsDBBQABgAIAAAAIQAkYbH24wAAAAoBAAAPAAAAZHJzL2Rv&#10;d25yZXYueG1sTI/LTsMwEEX3SPyDNUjsqJOglBDiVIiHhEShonRRdm48JAY/Quy2ga9nWJXdHc3R&#10;nTPVbLSG7XAI2jsB6SQBhq7xSrtWwOr1/qwAFqJ0ShrvUMA3BpjVx0eVLJXfuxfcLWPLqMSFUgro&#10;YuxLzkPToZVh4nt0tHv3g5WRxqHlapB7KreGZ0ky5VZqRxc62eNNh83ncmsFzL/Wi/zjdr0yxfPP&#10;w5NuBv129yjE6cl4fQUs4hgPMPzpkzrU5LTxW6cCMwLy9JxIAdk0y4ERcFFcUthQyNMUeF3x/y/U&#10;vwAAAP//AwBQSwECLQAUAAYACAAAACEAtoM4kv4AAADhAQAAEwAAAAAAAAAAAAAAAAAAAAAAW0Nv&#10;bnRlbnRfVHlwZXNdLnhtbFBLAQItABQABgAIAAAAIQA4/SH/1gAAAJQBAAALAAAAAAAAAAAAAAAA&#10;AC8BAABfcmVscy8ucmVsc1BLAQItABQABgAIAAAAIQAHtyNHaAIAAKYEAAAOAAAAAAAAAAAAAAAA&#10;AC4CAABkcnMvZTJvRG9jLnhtbFBLAQItABQABgAIAAAAIQAkYbH24wAAAAoBAAAPAAAAAAAAAAAA&#10;AAAAAMIEAABkcnMvZG93bnJldi54bWxQSwUGAAAAAAQABADzAAAA0gUAAAAA&#10;" fillcolor="white [3201]" stroked="f" strokeweight=".5pt">
                <v:fill opacity="0"/>
                <v:textbox>
                  <w:txbxContent>
                    <w:p w14:paraId="3BC09FAF" w14:textId="77777777" w:rsidR="00E643CD" w:rsidRPr="000B04CA" w:rsidRDefault="00C848A1" w:rsidP="00E643CD">
                      <w:pPr>
                        <w:rPr>
                          <w:rFonts w:ascii="標楷體" w:eastAsia="標楷體" w:hAnsi="標楷體"/>
                          <w:b/>
                          <w:color w:val="FFFFFF" w:themeColor="background1"/>
                          <w:sz w:val="48"/>
                        </w:rPr>
                      </w:pPr>
                      <w:r w:rsidRPr="000B04CA">
                        <w:rPr>
                          <w:rFonts w:ascii="標楷體" w:eastAsia="標楷體" w:hAnsi="標楷體" w:hint="eastAsia"/>
                          <w:b/>
                          <w:color w:val="FFFFFF" w:themeColor="background1"/>
                          <w:sz w:val="48"/>
                        </w:rPr>
                        <w:t>預</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測</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消</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費</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者</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信</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貸</w:t>
                      </w:r>
                    </w:p>
                    <w:p w14:paraId="67BADB82" w14:textId="77777777" w:rsidR="00C848A1" w:rsidRPr="000B04CA" w:rsidRDefault="00C848A1" w:rsidP="00E643CD">
                      <w:pPr>
                        <w:ind w:firstLineChars="300" w:firstLine="1441"/>
                        <w:rPr>
                          <w:rFonts w:ascii="標楷體" w:eastAsia="標楷體" w:hAnsi="標楷體"/>
                          <w:b/>
                          <w:color w:val="FFFFFF" w:themeColor="background1"/>
                          <w:sz w:val="48"/>
                        </w:rPr>
                      </w:pPr>
                      <w:r w:rsidRPr="000B04CA">
                        <w:rPr>
                          <w:rFonts w:ascii="標楷體" w:eastAsia="標楷體" w:hAnsi="標楷體" w:hint="eastAsia"/>
                          <w:b/>
                          <w:color w:val="FFFFFF" w:themeColor="background1"/>
                          <w:sz w:val="48"/>
                        </w:rPr>
                        <w:t>與</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基</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金</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之</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購</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買</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行</w:t>
                      </w:r>
                      <w:r w:rsidR="00E643CD" w:rsidRPr="000B04CA">
                        <w:rPr>
                          <w:rFonts w:ascii="標楷體" w:eastAsia="標楷體" w:hAnsi="標楷體" w:hint="eastAsia"/>
                          <w:b/>
                          <w:color w:val="FFFFFF" w:themeColor="background1"/>
                          <w:sz w:val="48"/>
                        </w:rPr>
                        <w:t xml:space="preserve"> </w:t>
                      </w:r>
                      <w:r w:rsidRPr="000B04CA">
                        <w:rPr>
                          <w:rFonts w:ascii="標楷體" w:eastAsia="標楷體" w:hAnsi="標楷體" w:hint="eastAsia"/>
                          <w:b/>
                          <w:color w:val="FFFFFF" w:themeColor="background1"/>
                          <w:sz w:val="48"/>
                        </w:rPr>
                        <w:t>為</w:t>
                      </w:r>
                    </w:p>
                    <w:p w14:paraId="0683E964" w14:textId="77777777" w:rsidR="00E643CD" w:rsidRDefault="00E643CD" w:rsidP="00E643CD">
                      <w:pPr>
                        <w:rPr>
                          <w:rFonts w:ascii="微軟正黑體" w:eastAsia="微軟正黑體" w:hAnsi="微軟正黑體"/>
                          <w:b/>
                          <w:color w:val="FFFFFF" w:themeColor="background1"/>
                          <w:sz w:val="44"/>
                        </w:rPr>
                      </w:pPr>
                    </w:p>
                    <w:p w14:paraId="0D9D48AB" w14:textId="77777777" w:rsidR="00E643CD" w:rsidRPr="00E643CD" w:rsidRDefault="00E643CD" w:rsidP="00E643CD">
                      <w:pPr>
                        <w:jc w:val="center"/>
                        <w:rPr>
                          <w:rFonts w:ascii="微軟正黑體" w:eastAsia="微軟正黑體" w:hAnsi="微軟正黑體"/>
                          <w:b/>
                          <w:color w:val="FFFFFF" w:themeColor="background1"/>
                          <w:sz w:val="16"/>
                          <w:szCs w:val="16"/>
                        </w:rPr>
                      </w:pPr>
                    </w:p>
                    <w:p w14:paraId="65F98975" w14:textId="77777777" w:rsidR="00E643CD" w:rsidRPr="00C848A1" w:rsidRDefault="00E643CD" w:rsidP="00E643CD">
                      <w:pPr>
                        <w:jc w:val="center"/>
                        <w:rPr>
                          <w:rFonts w:ascii="微軟正黑體" w:eastAsia="微軟正黑體" w:hAnsi="微軟正黑體"/>
                          <w:b/>
                          <w:color w:val="FFFFFF" w:themeColor="background1"/>
                          <w:sz w:val="44"/>
                        </w:rPr>
                      </w:pPr>
                      <w:r w:rsidRPr="001C7F98">
                        <w:rPr>
                          <w:rFonts w:ascii="Times New Roman" w:eastAsia="微軟正黑體" w:hAnsi="Times New Roman" w:cs="Times New Roman"/>
                          <w:b/>
                          <w:i/>
                          <w:color w:val="FFFFFF" w:themeColor="background1"/>
                          <w:sz w:val="44"/>
                        </w:rPr>
                        <w:t>GROUP22</w:t>
                      </w:r>
                      <w:r w:rsidRPr="001C7F98">
                        <w:rPr>
                          <w:rFonts w:ascii="Times New Roman" w:eastAsia="微軟正黑體" w:hAnsi="Times New Roman" w:cs="Times New Roman"/>
                          <w:b/>
                          <w:color w:val="FFFFFF" w:themeColor="background1"/>
                          <w:sz w:val="44"/>
                        </w:rPr>
                        <w:t xml:space="preserve"> </w:t>
                      </w:r>
                      <w:r w:rsidR="00195DDD">
                        <w:rPr>
                          <w:rFonts w:ascii="微軟正黑體" w:eastAsia="微軟正黑體" w:hAnsi="微軟正黑體"/>
                          <w:b/>
                          <w:color w:val="FFFFFF" w:themeColor="background1"/>
                          <w:sz w:val="44"/>
                        </w:rPr>
                        <w:t xml:space="preserve"> </w:t>
                      </w:r>
                      <w:r w:rsidRPr="000B04CA">
                        <w:rPr>
                          <w:rFonts w:ascii="標楷體" w:eastAsia="標楷體" w:hAnsi="標楷體" w:hint="eastAsia"/>
                          <w:b/>
                          <w:color w:val="FFFFFF" w:themeColor="background1"/>
                          <w:sz w:val="44"/>
                        </w:rPr>
                        <w:t>競 賽 企 劃 書</w:t>
                      </w:r>
                    </w:p>
                  </w:txbxContent>
                </v:textbox>
              </v:shape>
            </w:pict>
          </mc:Fallback>
        </mc:AlternateContent>
      </w:r>
      <w:r w:rsidR="009E0917" w:rsidRPr="00FF20E2">
        <w:rPr>
          <w:rFonts w:ascii="Times New Roman" w:eastAsia="標楷體" w:hAnsi="Times New Roman" w:cs="Times New Roman"/>
          <w:noProof/>
          <w:sz w:val="36"/>
          <w:szCs w:val="36"/>
        </w:rPr>
        <mc:AlternateContent>
          <mc:Choice Requires="wps">
            <w:drawing>
              <wp:anchor distT="0" distB="0" distL="114300" distR="114300" simplePos="0" relativeHeight="251675136" behindDoc="0" locked="0" layoutInCell="1" allowOverlap="1" wp14:anchorId="0BB5D438" wp14:editId="672DE443">
                <wp:simplePos x="0" y="0"/>
                <wp:positionH relativeFrom="margin">
                  <wp:align>center</wp:align>
                </wp:positionH>
                <wp:positionV relativeFrom="paragraph">
                  <wp:posOffset>164465</wp:posOffset>
                </wp:positionV>
                <wp:extent cx="4762500" cy="6183819"/>
                <wp:effectExtent l="12700" t="12700" r="12700" b="13970"/>
                <wp:wrapNone/>
                <wp:docPr id="21" name="矩形 21"/>
                <wp:cNvGraphicFramePr/>
                <a:graphic xmlns:a="http://schemas.openxmlformats.org/drawingml/2006/main">
                  <a:graphicData uri="http://schemas.microsoft.com/office/word/2010/wordprocessingShape">
                    <wps:wsp>
                      <wps:cNvSpPr/>
                      <wps:spPr>
                        <a:xfrm>
                          <a:off x="0" y="0"/>
                          <a:ext cx="4762500" cy="6183819"/>
                        </a:xfrm>
                        <a:prstGeom prst="rect">
                          <a:avLst/>
                        </a:prstGeom>
                        <a:solidFill>
                          <a:srgbClr val="0097F0">
                            <a:alpha val="66000"/>
                          </a:srgbClr>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66857" id="矩形 21" o:spid="_x0000_s1026" style="position:absolute;margin-left:0;margin-top:12.95pt;width:375pt;height:486.9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BhwAIAANgFAAAOAAAAZHJzL2Uyb0RvYy54bWysVM1u2zAMvg/YOwi6r7az/DWIUwQtMgwo&#10;2mLt0LMiS7EBWdIkJU72MgN220PscYa9xijJdpKup2EXWRTJj+RnkvOrfS3QjhlbKZnj7CLFiEmq&#10;ikpucvz5afVuipF1RBZEKMlyfGAWXy3evpk3esYGqlSiYAYBiLSzRue4dE7PksTSktXEXijNJCi5&#10;MjVxIJpNUhjSAHotkkGajpNGmUIbRZm18HoTlXgR8Dln1N1zbplDIseQmwunCefan8liTmYbQ3RZ&#10;0TYN8g9Z1KSSELSHuiGOoK2p/oKqK2qUVdxdUFUnivOKslADVJOlL6p5LIlmoRYgx+qeJvv/YOnd&#10;7sGgqsjxIMNIkhr+0e9vP379/I7gAdhptJ2B0aN+MK1k4epL3XNT+y8UgfaB0UPPKNs7ROFxOBkP&#10;RikQT0E3zqbvp9mlR02O7tpY94GpGvlLjg38ssAk2d1aF007Ex/NKlEVq0qIIJjN+loYtCP+96aX&#10;k1UafYUuSXwdj1OIH3FsNA/hz3CERA0wMB1NRsH/TBl6kfVh1pvAC1RwYgWSkIDr2Yr8hJs7CObz&#10;FPIT48AyMDKIAXx/HzEJpUy6LKpKUrCYOzB3zL3zCNkHQI/MgYkeuwXoLCNIhx0paO29Kwvj0TtH&#10;5l4Ue+7ce4TISrreua6kMq9VJqCqNnK070iK1HiW1qo4QA8aFYfTarqqoBVuiXUPxMA0QvvAhnH3&#10;cHCh4Eep9oZRqczX1969PQwJaDFqYLpzbL9siWEYiY8SxucyGw79OgjCcDQZgGBONetTjdzW1wo6&#10;DCYEsgtXb+9Ed+VG1c+wiJY+KqiIpBA7x9SZTrh2cevAKqNsuQxmsAI0cbfyUVMP7ln1rf60fyZG&#10;t/PgYJTuVLcJyOzFWERb7ynVcusUr8LMHHlt+Yb1ERqnXXV+P53Kweq4kBd/AAAA//8DAFBLAwQU&#10;AAYACAAAACEAVVVlNt4AAAAHAQAADwAAAGRycy9kb3ducmV2LnhtbEyPwU7DMBBE70j8g7VIXBB1&#10;iBRKQjYVQgpcEILS9uzEJomI15HttOHvWU5w3JnRzNtys9hRHI0PgyOEm1UCwlDr9EAdwu6jvr4D&#10;EaIirUZHBuHbBNhU52elKrQ70bs5bmMnuIRCoRD6GKdCytD2xqqwcpMh9j6dtyry6TupvTpxuR1l&#10;miS30qqBeKFXk3nsTfu1nS1C1ixvc5/5l0NdXz29Pqt6Sg97xMuL5eEeRDRL/AvDLz6jQ8VMjZtJ&#10;BzEi8CMRIc1yEOyus4SFBiHP8zXIqpT/+asfAAAA//8DAFBLAQItABQABgAIAAAAIQC2gziS/gAA&#10;AOEBAAATAAAAAAAAAAAAAAAAAAAAAABbQ29udGVudF9UeXBlc10ueG1sUEsBAi0AFAAGAAgAAAAh&#10;ADj9If/WAAAAlAEAAAsAAAAAAAAAAAAAAAAALwEAAF9yZWxzLy5yZWxzUEsBAi0AFAAGAAgAAAAh&#10;AKREkGHAAgAA2AUAAA4AAAAAAAAAAAAAAAAALgIAAGRycy9lMm9Eb2MueG1sUEsBAi0AFAAGAAgA&#10;AAAhAFVVZTbeAAAABwEAAA8AAAAAAAAAAAAAAAAAGgUAAGRycy9kb3ducmV2LnhtbFBLBQYAAAAA&#10;BAAEAPMAAAAlBgAAAAA=&#10;" fillcolor="#0097f0" strokecolor="white [3212]" strokeweight="2.25pt">
                <v:fill opacity="43176f"/>
                <w10:wrap anchorx="margin"/>
              </v:rect>
            </w:pict>
          </mc:Fallback>
        </mc:AlternateContent>
      </w:r>
      <w:r w:rsidR="009D3D2E" w:rsidRPr="00FF20E2">
        <w:rPr>
          <w:rFonts w:ascii="Times New Roman" w:eastAsia="標楷體" w:hAnsi="Times New Roman" w:cs="Times New Roman"/>
          <w:b/>
          <w:color w:val="000000"/>
          <w:sz w:val="28"/>
        </w:rPr>
        <w:br w:type="page"/>
      </w:r>
      <w:r w:rsidR="006A3474" w:rsidRPr="00FF20E2">
        <w:rPr>
          <w:rFonts w:ascii="Times New Roman" w:eastAsia="標楷體" w:hAnsi="Times New Roman" w:cs="Times New Roman"/>
          <w:b/>
          <w:color w:val="000000"/>
          <w:sz w:val="32"/>
        </w:rPr>
        <w:lastRenderedPageBreak/>
        <w:t>競賽</w:t>
      </w:r>
      <w:r w:rsidR="00AF043E" w:rsidRPr="00FF20E2">
        <w:rPr>
          <w:rFonts w:ascii="Times New Roman" w:eastAsia="標楷體" w:hAnsi="Times New Roman" w:cs="Times New Roman"/>
          <w:b/>
          <w:color w:val="000000"/>
          <w:sz w:val="32"/>
        </w:rPr>
        <w:t>摘要</w:t>
      </w:r>
    </w:p>
    <w:p w14:paraId="01F3AD22" w14:textId="77777777" w:rsidR="007F1EB7" w:rsidRPr="00FF20E2" w:rsidRDefault="007F1EB7" w:rsidP="00C848A1">
      <w:pPr>
        <w:jc w:val="center"/>
        <w:rPr>
          <w:rFonts w:ascii="Times New Roman" w:eastAsia="標楷體" w:hAnsi="Times New Roman" w:cs="Times New Roman"/>
          <w:b/>
          <w:color w:val="000000"/>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389"/>
        <w:gridCol w:w="6901"/>
      </w:tblGrid>
      <w:tr w:rsidR="009A42A1" w:rsidRPr="00FF20E2" w14:paraId="585EB0A7" w14:textId="77777777" w:rsidTr="00532408">
        <w:trPr>
          <w:trHeight w:val="753"/>
        </w:trPr>
        <w:tc>
          <w:tcPr>
            <w:tcW w:w="838" w:type="pct"/>
            <w:vAlign w:val="center"/>
          </w:tcPr>
          <w:p w14:paraId="239868F3" w14:textId="77777777" w:rsidR="009A42A1" w:rsidRPr="00FF20E2" w:rsidRDefault="009A42A1" w:rsidP="00532408">
            <w:pPr>
              <w:pStyle w:val="TableParagraph"/>
              <w:jc w:val="center"/>
              <w:rPr>
                <w:rFonts w:ascii="Times New Roman" w:eastAsia="標楷體" w:hAnsi="Times New Roman" w:cs="Times New Roman"/>
                <w:color w:val="000000"/>
                <w:sz w:val="24"/>
                <w:lang w:eastAsia="zh-TW"/>
              </w:rPr>
            </w:pPr>
            <w:r w:rsidRPr="00FF20E2">
              <w:rPr>
                <w:rFonts w:ascii="Times New Roman" w:eastAsia="標楷體" w:hAnsi="Times New Roman" w:cs="Times New Roman"/>
                <w:color w:val="000000"/>
                <w:sz w:val="28"/>
                <w:lang w:eastAsia="zh-TW"/>
              </w:rPr>
              <w:t>競賽主題</w:t>
            </w:r>
          </w:p>
        </w:tc>
        <w:tc>
          <w:tcPr>
            <w:tcW w:w="4162" w:type="pct"/>
            <w:vAlign w:val="center"/>
          </w:tcPr>
          <w:p w14:paraId="28FEF737" w14:textId="77777777" w:rsidR="009A42A1" w:rsidRPr="006A29A9" w:rsidRDefault="00623D3B" w:rsidP="00754F01">
            <w:pPr>
              <w:pStyle w:val="TableParagraph"/>
              <w:tabs>
                <w:tab w:val="left" w:pos="2951"/>
              </w:tabs>
              <w:spacing w:before="77" w:line="313" w:lineRule="exact"/>
              <w:jc w:val="center"/>
              <w:rPr>
                <w:rFonts w:ascii="Times New Roman" w:eastAsia="標楷體" w:hAnsi="Times New Roman" w:cs="Times New Roman"/>
                <w:b/>
                <w:color w:val="000000"/>
                <w:sz w:val="24"/>
                <w:lang w:eastAsia="zh-TW"/>
              </w:rPr>
            </w:pPr>
            <w:r w:rsidRPr="006A29A9">
              <w:rPr>
                <w:rFonts w:ascii="Times New Roman" w:eastAsia="標楷體" w:hAnsi="Times New Roman" w:cs="Times New Roman"/>
                <w:b/>
                <w:color w:val="000000"/>
                <w:sz w:val="24"/>
                <w:lang w:eastAsia="zh-TW"/>
              </w:rPr>
              <w:t>預測消費者信貸與基金之購買行為</w:t>
            </w:r>
          </w:p>
        </w:tc>
      </w:tr>
      <w:tr w:rsidR="009A42A1" w:rsidRPr="00FF20E2" w14:paraId="115149E2" w14:textId="77777777" w:rsidTr="00532408">
        <w:trPr>
          <w:trHeight w:val="8351"/>
        </w:trPr>
        <w:tc>
          <w:tcPr>
            <w:tcW w:w="838" w:type="pct"/>
            <w:vAlign w:val="center"/>
          </w:tcPr>
          <w:p w14:paraId="43ABCEEF" w14:textId="77777777" w:rsidR="009A42A1" w:rsidRPr="00FF20E2" w:rsidRDefault="009A42A1" w:rsidP="00532408">
            <w:pPr>
              <w:pStyle w:val="TableParagraph"/>
              <w:jc w:val="center"/>
              <w:rPr>
                <w:rFonts w:ascii="Times New Roman" w:eastAsia="標楷體" w:hAnsi="Times New Roman" w:cs="Times New Roman"/>
                <w:color w:val="000000"/>
                <w:sz w:val="24"/>
              </w:rPr>
            </w:pPr>
            <w:r w:rsidRPr="00FF20E2">
              <w:rPr>
                <w:rFonts w:ascii="Times New Roman" w:eastAsia="標楷體" w:hAnsi="Times New Roman" w:cs="Times New Roman"/>
                <w:color w:val="000000"/>
                <w:sz w:val="28"/>
                <w:lang w:eastAsia="zh-TW"/>
              </w:rPr>
              <w:t>競賽</w:t>
            </w:r>
            <w:proofErr w:type="spellStart"/>
            <w:r w:rsidRPr="00FF20E2">
              <w:rPr>
                <w:rFonts w:ascii="Times New Roman" w:eastAsia="標楷體" w:hAnsi="Times New Roman" w:cs="Times New Roman"/>
                <w:color w:val="000000"/>
                <w:sz w:val="28"/>
              </w:rPr>
              <w:t>摘要</w:t>
            </w:r>
            <w:proofErr w:type="spellEnd"/>
          </w:p>
        </w:tc>
        <w:tc>
          <w:tcPr>
            <w:tcW w:w="4162" w:type="pct"/>
          </w:tcPr>
          <w:p w14:paraId="005C21A8" w14:textId="77777777" w:rsidR="000B04CA" w:rsidRPr="00FF20E2" w:rsidRDefault="000B04CA" w:rsidP="006609B4">
            <w:pPr>
              <w:adjustRightInd w:val="0"/>
              <w:snapToGrid w:val="0"/>
              <w:ind w:firstLineChars="200" w:firstLine="480"/>
              <w:rPr>
                <w:rFonts w:ascii="Times New Roman" w:eastAsia="標楷體" w:hAnsi="Times New Roman" w:cs="Times New Roman"/>
              </w:rPr>
            </w:pPr>
          </w:p>
          <w:p w14:paraId="312E7F9E" w14:textId="196E469F" w:rsidR="00754F01" w:rsidRPr="00FF20E2" w:rsidRDefault="006609B4" w:rsidP="006609B4">
            <w:pPr>
              <w:adjustRightInd w:val="0"/>
              <w:snapToGrid w:val="0"/>
              <w:ind w:firstLineChars="200" w:firstLine="480"/>
              <w:rPr>
                <w:rFonts w:ascii="Times New Roman" w:eastAsia="標楷體" w:hAnsi="Times New Roman" w:cs="Times New Roman"/>
              </w:rPr>
            </w:pPr>
            <w:r w:rsidRPr="00FF20E2">
              <w:rPr>
                <w:rFonts w:ascii="Times New Roman" w:eastAsia="標楷體" w:hAnsi="Times New Roman" w:cs="Times New Roman"/>
              </w:rPr>
              <w:t>近年因技術快速發展，全球數據生成與儲存量以高速成長，數據科學為商業營運新</w:t>
            </w:r>
            <w:proofErr w:type="gramStart"/>
            <w:r w:rsidRPr="00FF20E2">
              <w:rPr>
                <w:rFonts w:ascii="Times New Roman" w:eastAsia="標楷體" w:hAnsi="Times New Roman" w:cs="Times New Roman"/>
              </w:rPr>
              <w:t>闢</w:t>
            </w:r>
            <w:proofErr w:type="gramEnd"/>
            <w:r w:rsidRPr="00FF20E2">
              <w:rPr>
                <w:rFonts w:ascii="Times New Roman" w:eastAsia="標楷體" w:hAnsi="Times New Roman" w:cs="Times New Roman"/>
              </w:rPr>
              <w:t>戰場。金融產業</w:t>
            </w:r>
            <w:r w:rsidR="000B04CA" w:rsidRPr="00FF20E2">
              <w:rPr>
                <w:rFonts w:ascii="Times New Roman" w:eastAsia="標楷體" w:hAnsi="Times New Roman" w:cs="Times New Roman"/>
              </w:rPr>
              <w:t>受到量化科技應用影響程度</w:t>
            </w:r>
            <w:proofErr w:type="gramStart"/>
            <w:r w:rsidR="000B04CA" w:rsidRPr="00FF20E2">
              <w:rPr>
                <w:rFonts w:ascii="Times New Roman" w:eastAsia="標楷體" w:hAnsi="Times New Roman" w:cs="Times New Roman"/>
              </w:rPr>
              <w:t>最</w:t>
            </w:r>
            <w:proofErr w:type="gramEnd"/>
            <w:r w:rsidR="000B04CA" w:rsidRPr="00FF20E2">
              <w:rPr>
                <w:rFonts w:ascii="Times New Roman" w:eastAsia="標楷體" w:hAnsi="Times New Roman" w:cs="Times New Roman"/>
              </w:rPr>
              <w:t>劇的功能為技術研發與行銷管理。而掌</w:t>
            </w:r>
            <w:r w:rsidRPr="00FF20E2">
              <w:rPr>
                <w:rFonts w:ascii="Times New Roman" w:eastAsia="標楷體" w:hAnsi="Times New Roman" w:cs="Times New Roman"/>
              </w:rPr>
              <w:t>握金融行為並利用技術將其轉換為商機、競爭優勢，為本團隊利用人力智慧進行創新商業模式之核心目標。行銷科技的一個面向為從行為面的數據捕捉到潛在顧客之需求，潛在顧客管理全面由能力導向走向技術引導。本團隊之人工智慧模型的應用不只在於提升決策效率或執行差異化策略，更重要的是基於客戶導向，提供即時商機達到極大化行銷效益與優化潛在客戶管理與效益。</w:t>
            </w:r>
          </w:p>
          <w:p w14:paraId="0162C696" w14:textId="77777777" w:rsidR="000B04CA" w:rsidRPr="00FF20E2" w:rsidRDefault="000B04CA" w:rsidP="006609B4">
            <w:pPr>
              <w:adjustRightInd w:val="0"/>
              <w:snapToGrid w:val="0"/>
              <w:ind w:firstLineChars="200" w:firstLine="480"/>
              <w:rPr>
                <w:rFonts w:ascii="Times New Roman" w:eastAsia="標楷體" w:hAnsi="Times New Roman" w:cs="Times New Roman"/>
              </w:rPr>
            </w:pPr>
          </w:p>
          <w:p w14:paraId="027B5662" w14:textId="4569246F" w:rsidR="004B25F9" w:rsidRPr="00FF20E2" w:rsidRDefault="001C15CB" w:rsidP="006609B4">
            <w:pPr>
              <w:adjustRightInd w:val="0"/>
              <w:snapToGrid w:val="0"/>
              <w:ind w:firstLineChars="200" w:firstLine="480"/>
              <w:rPr>
                <w:rFonts w:ascii="Times New Roman" w:eastAsia="標楷體" w:hAnsi="Times New Roman" w:cs="Times New Roman"/>
              </w:rPr>
            </w:pPr>
            <w:r w:rsidRPr="00FF20E2">
              <w:rPr>
                <w:rFonts w:ascii="Times New Roman" w:eastAsia="標楷體" w:hAnsi="Times New Roman" w:cs="Times New Roman"/>
              </w:rPr>
              <w:t>本團隊使用台新銀行提供之客戶狀態、購買資料，利用近年來先進開源</w:t>
            </w:r>
            <w:r w:rsidR="007B61A6" w:rsidRPr="00FF20E2">
              <w:rPr>
                <w:rFonts w:ascii="Times New Roman" w:eastAsia="標楷體" w:hAnsi="Times New Roman" w:cs="Times New Roman"/>
              </w:rPr>
              <w:t>機器學習</w:t>
            </w:r>
            <w:r w:rsidRPr="00FF20E2">
              <w:rPr>
                <w:rFonts w:ascii="Times New Roman" w:eastAsia="標楷體" w:hAnsi="Times New Roman" w:cs="Times New Roman"/>
              </w:rPr>
              <w:t>模型</w:t>
            </w:r>
            <w:proofErr w:type="spellStart"/>
            <w:r w:rsidRPr="00FF20E2">
              <w:rPr>
                <w:rFonts w:ascii="Times New Roman" w:eastAsia="標楷體" w:hAnsi="Times New Roman" w:cs="Times New Roman"/>
              </w:rPr>
              <w:t>CatBoost</w:t>
            </w:r>
            <w:proofErr w:type="spellEnd"/>
            <w:r w:rsidRPr="00FF20E2">
              <w:rPr>
                <w:rFonts w:ascii="Times New Roman" w:eastAsia="標楷體" w:hAnsi="Times New Roman" w:cs="Times New Roman"/>
              </w:rPr>
              <w:t>來預測客戶購買行為，期以將消費者劃分為</w:t>
            </w:r>
            <w:r w:rsidR="007B61A6" w:rsidRPr="00FF20E2">
              <w:rPr>
                <w:rFonts w:ascii="Times New Roman" w:eastAsia="標楷體" w:hAnsi="Times New Roman" w:cs="Times New Roman"/>
              </w:rPr>
              <w:t>較可能購買與不太可能購買之類別</w:t>
            </w:r>
            <w:r w:rsidRPr="00FF20E2">
              <w:rPr>
                <w:rFonts w:ascii="Times New Roman" w:eastAsia="標楷體" w:hAnsi="Times New Roman" w:cs="Times New Roman"/>
              </w:rPr>
              <w:t>，實行精</w:t>
            </w:r>
            <w:proofErr w:type="gramStart"/>
            <w:r w:rsidRPr="00FF20E2">
              <w:rPr>
                <w:rFonts w:ascii="Times New Roman" w:eastAsia="標楷體" w:hAnsi="Times New Roman" w:cs="Times New Roman"/>
              </w:rPr>
              <w:t>準</w:t>
            </w:r>
            <w:proofErr w:type="gramEnd"/>
            <w:r w:rsidRPr="00FF20E2">
              <w:rPr>
                <w:rFonts w:ascii="Times New Roman" w:eastAsia="標楷體" w:hAnsi="Times New Roman" w:cs="Times New Roman"/>
              </w:rPr>
              <w:t>行銷，優化廣告投放，提升</w:t>
            </w:r>
            <w:r w:rsidR="007B61A6" w:rsidRPr="00FF20E2">
              <w:rPr>
                <w:rFonts w:ascii="Times New Roman" w:eastAsia="標楷體" w:hAnsi="Times New Roman" w:cs="Times New Roman"/>
              </w:rPr>
              <w:t>顧客命中率。</w:t>
            </w:r>
          </w:p>
          <w:p w14:paraId="6DA79C27" w14:textId="77777777" w:rsidR="000B04CA" w:rsidRPr="00FF20E2" w:rsidRDefault="000B04CA" w:rsidP="006609B4">
            <w:pPr>
              <w:adjustRightInd w:val="0"/>
              <w:snapToGrid w:val="0"/>
              <w:ind w:firstLineChars="200" w:firstLine="480"/>
              <w:rPr>
                <w:rFonts w:ascii="Times New Roman" w:eastAsia="標楷體" w:hAnsi="Times New Roman" w:cs="Times New Roman"/>
              </w:rPr>
            </w:pPr>
          </w:p>
          <w:p w14:paraId="5FE28D3D" w14:textId="0597C910" w:rsidR="006609B4" w:rsidRPr="00FF20E2" w:rsidRDefault="00C42528" w:rsidP="006609B4">
            <w:pPr>
              <w:adjustRightInd w:val="0"/>
              <w:snapToGrid w:val="0"/>
              <w:ind w:firstLineChars="200" w:firstLine="480"/>
              <w:rPr>
                <w:rFonts w:ascii="Times New Roman" w:eastAsia="標楷體" w:hAnsi="Times New Roman" w:cs="Times New Roman"/>
              </w:rPr>
            </w:pPr>
            <w:r w:rsidRPr="00FF20E2">
              <w:rPr>
                <w:rFonts w:ascii="Times New Roman" w:eastAsia="標楷體" w:hAnsi="Times New Roman" w:cs="Times New Roman"/>
              </w:rPr>
              <w:t>經過大量調整參數，訓練出來的模型，根據台新銀行給的資料，本模型於預測</w:t>
            </w:r>
            <w:r w:rsidRPr="00FF20E2">
              <w:rPr>
                <w:rFonts w:ascii="Times New Roman" w:eastAsia="標楷體" w:hAnsi="Times New Roman" w:cs="Times New Roman"/>
              </w:rPr>
              <w:t>201</w:t>
            </w:r>
            <w:r w:rsidR="001B69AA" w:rsidRPr="00FF20E2">
              <w:rPr>
                <w:rFonts w:ascii="Times New Roman" w:eastAsia="標楷體" w:hAnsi="Times New Roman" w:cs="Times New Roman"/>
              </w:rPr>
              <w:t>8</w:t>
            </w:r>
            <w:r w:rsidR="000B04CA" w:rsidRPr="00FF20E2">
              <w:rPr>
                <w:rFonts w:ascii="Times New Roman" w:eastAsia="標楷體" w:hAnsi="Times New Roman" w:cs="Times New Roman"/>
              </w:rPr>
              <w:t>年</w:t>
            </w:r>
            <w:r w:rsidR="001B69AA" w:rsidRPr="00FF20E2">
              <w:rPr>
                <w:rFonts w:ascii="Times New Roman" w:eastAsia="標楷體" w:hAnsi="Times New Roman" w:cs="Times New Roman"/>
              </w:rPr>
              <w:t>12</w:t>
            </w:r>
            <w:r w:rsidR="000B04CA" w:rsidRPr="00FF20E2">
              <w:rPr>
                <w:rFonts w:ascii="Times New Roman" w:eastAsia="標楷體" w:hAnsi="Times New Roman" w:cs="Times New Roman"/>
              </w:rPr>
              <w:t>月</w:t>
            </w:r>
            <w:r w:rsidRPr="00FF20E2">
              <w:rPr>
                <w:rFonts w:ascii="Times New Roman" w:eastAsia="標楷體" w:hAnsi="Times New Roman" w:cs="Times New Roman"/>
              </w:rPr>
              <w:t>之</w:t>
            </w:r>
            <w:r w:rsidR="003D5D23" w:rsidRPr="00FF20E2">
              <w:rPr>
                <w:rFonts w:ascii="Times New Roman" w:eastAsia="標楷體" w:hAnsi="Times New Roman" w:cs="Times New Roman"/>
              </w:rPr>
              <w:t>購買行為</w:t>
            </w:r>
            <w:r w:rsidRPr="00FF20E2">
              <w:rPr>
                <w:rFonts w:ascii="Times New Roman" w:eastAsia="標楷體" w:hAnsi="Times New Roman" w:cs="Times New Roman"/>
              </w:rPr>
              <w:t>時</w:t>
            </w:r>
            <w:r w:rsidR="00057FA1" w:rsidRPr="00FF20E2">
              <w:rPr>
                <w:rFonts w:ascii="Times New Roman" w:eastAsia="標楷體" w:hAnsi="Times New Roman" w:cs="Times New Roman"/>
              </w:rPr>
              <w:t>y1</w:t>
            </w:r>
            <w:r w:rsidRPr="00FF20E2">
              <w:rPr>
                <w:rFonts w:ascii="Times New Roman" w:eastAsia="標楷體" w:hAnsi="Times New Roman" w:cs="Times New Roman"/>
              </w:rPr>
              <w:t>達到了</w:t>
            </w:r>
            <w:r w:rsidRPr="00FF20E2">
              <w:rPr>
                <w:rFonts w:ascii="Times New Roman" w:eastAsia="標楷體" w:hAnsi="Times New Roman" w:cs="Times New Roman"/>
              </w:rPr>
              <w:t>F1_Score</w:t>
            </w:r>
            <w:r w:rsidRPr="00FF20E2">
              <w:rPr>
                <w:rFonts w:ascii="Times New Roman" w:eastAsia="標楷體" w:hAnsi="Times New Roman" w:cs="Times New Roman"/>
              </w:rPr>
              <w:t>為</w:t>
            </w:r>
            <w:r w:rsidRPr="00FF20E2">
              <w:rPr>
                <w:rFonts w:ascii="Times New Roman" w:eastAsia="標楷體" w:hAnsi="Times New Roman" w:cs="Times New Roman"/>
              </w:rPr>
              <w:t>0.1312</w:t>
            </w:r>
            <w:r w:rsidRPr="00FF20E2">
              <w:rPr>
                <w:rFonts w:ascii="Times New Roman" w:eastAsia="標楷體" w:hAnsi="Times New Roman" w:cs="Times New Roman"/>
              </w:rPr>
              <w:t>，預測</w:t>
            </w:r>
            <w:r w:rsidRPr="00FF20E2">
              <w:rPr>
                <w:rFonts w:ascii="Times New Roman" w:eastAsia="標楷體" w:hAnsi="Times New Roman" w:cs="Times New Roman"/>
              </w:rPr>
              <w:t>y2</w:t>
            </w:r>
            <w:r w:rsidRPr="00FF20E2">
              <w:rPr>
                <w:rFonts w:ascii="Times New Roman" w:eastAsia="標楷體" w:hAnsi="Times New Roman" w:cs="Times New Roman"/>
              </w:rPr>
              <w:t>達到了</w:t>
            </w:r>
            <w:r w:rsidRPr="00FF20E2">
              <w:rPr>
                <w:rFonts w:ascii="Times New Roman" w:eastAsia="標楷體" w:hAnsi="Times New Roman" w:cs="Times New Roman"/>
              </w:rPr>
              <w:t>F1_Score</w:t>
            </w:r>
            <w:r w:rsidRPr="00FF20E2">
              <w:rPr>
                <w:rFonts w:ascii="Times New Roman" w:eastAsia="標楷體" w:hAnsi="Times New Roman" w:cs="Times New Roman"/>
              </w:rPr>
              <w:t>為</w:t>
            </w:r>
            <w:r w:rsidRPr="00FF20E2">
              <w:rPr>
                <w:rFonts w:ascii="Times New Roman" w:eastAsia="標楷體" w:hAnsi="Times New Roman" w:cs="Times New Roman"/>
              </w:rPr>
              <w:t>0.2985</w:t>
            </w:r>
            <w:r w:rsidRPr="00FF20E2">
              <w:rPr>
                <w:rFonts w:ascii="Times New Roman" w:eastAsia="標楷體" w:hAnsi="Times New Roman" w:cs="Times New Roman"/>
              </w:rPr>
              <w:t>。</w:t>
            </w:r>
            <w:r w:rsidR="001B69AA" w:rsidRPr="00FF20E2">
              <w:rPr>
                <w:rFonts w:ascii="Times New Roman" w:eastAsia="標楷體" w:hAnsi="Times New Roman" w:cs="Times New Roman"/>
              </w:rPr>
              <w:t>最後把</w:t>
            </w:r>
            <w:r w:rsidR="00187FAE" w:rsidRPr="00FF20E2">
              <w:rPr>
                <w:rFonts w:ascii="Times New Roman" w:eastAsia="標楷體" w:hAnsi="Times New Roman" w:cs="Times New Roman"/>
              </w:rPr>
              <w:t>前五</w:t>
            </w:r>
            <w:proofErr w:type="gramStart"/>
            <w:r w:rsidR="00187FAE" w:rsidRPr="00FF20E2">
              <w:rPr>
                <w:rFonts w:ascii="Times New Roman" w:eastAsia="標楷體" w:hAnsi="Times New Roman" w:cs="Times New Roman"/>
              </w:rPr>
              <w:t>個</w:t>
            </w:r>
            <w:proofErr w:type="gramEnd"/>
            <w:r w:rsidR="00187FAE" w:rsidRPr="00FF20E2">
              <w:rPr>
                <w:rFonts w:ascii="Times New Roman" w:eastAsia="標楷體" w:hAnsi="Times New Roman" w:cs="Times New Roman"/>
              </w:rPr>
              <w:t>月資料</w:t>
            </w:r>
            <w:proofErr w:type="gramStart"/>
            <w:r w:rsidR="00187FAE" w:rsidRPr="00FF20E2">
              <w:rPr>
                <w:rFonts w:ascii="Times New Roman" w:eastAsia="標楷體" w:hAnsi="Times New Roman" w:cs="Times New Roman"/>
              </w:rPr>
              <w:t>餵</w:t>
            </w:r>
            <w:proofErr w:type="gramEnd"/>
            <w:r w:rsidR="00187FAE" w:rsidRPr="00FF20E2">
              <w:rPr>
                <w:rFonts w:ascii="Times New Roman" w:eastAsia="標楷體" w:hAnsi="Times New Roman" w:cs="Times New Roman"/>
              </w:rPr>
              <w:t>入機器</w:t>
            </w:r>
            <w:r w:rsidR="001B69AA" w:rsidRPr="00FF20E2">
              <w:rPr>
                <w:rFonts w:ascii="Times New Roman" w:eastAsia="標楷體" w:hAnsi="Times New Roman" w:cs="Times New Roman"/>
              </w:rPr>
              <w:t>訓練之後，再根據</w:t>
            </w:r>
            <w:r w:rsidR="001B69AA" w:rsidRPr="00FF20E2">
              <w:rPr>
                <w:rFonts w:ascii="Times New Roman" w:eastAsia="標楷體" w:hAnsi="Times New Roman" w:cs="Times New Roman"/>
              </w:rPr>
              <w:t>2018</w:t>
            </w:r>
            <w:r w:rsidR="000B04CA" w:rsidRPr="00FF20E2">
              <w:rPr>
                <w:rFonts w:ascii="Times New Roman" w:eastAsia="標楷體" w:hAnsi="Times New Roman" w:cs="Times New Roman"/>
              </w:rPr>
              <w:t>年</w:t>
            </w:r>
            <w:r w:rsidR="001B69AA" w:rsidRPr="00FF20E2">
              <w:rPr>
                <w:rFonts w:ascii="Times New Roman" w:eastAsia="標楷體" w:hAnsi="Times New Roman" w:cs="Times New Roman"/>
              </w:rPr>
              <w:t>12</w:t>
            </w:r>
            <w:r w:rsidR="000B04CA" w:rsidRPr="00FF20E2">
              <w:rPr>
                <w:rFonts w:ascii="Times New Roman" w:eastAsia="標楷體" w:hAnsi="Times New Roman" w:cs="Times New Roman"/>
              </w:rPr>
              <w:t>月</w:t>
            </w:r>
            <w:r w:rsidR="001B69AA" w:rsidRPr="00FF20E2">
              <w:rPr>
                <w:rFonts w:ascii="Times New Roman" w:eastAsia="標楷體" w:hAnsi="Times New Roman" w:cs="Times New Roman"/>
              </w:rPr>
              <w:t>之資料，預測</w:t>
            </w:r>
            <w:r w:rsidR="001B69AA" w:rsidRPr="00FF20E2">
              <w:rPr>
                <w:rFonts w:ascii="Times New Roman" w:eastAsia="標楷體" w:hAnsi="Times New Roman" w:cs="Times New Roman"/>
              </w:rPr>
              <w:t>2019</w:t>
            </w:r>
            <w:r w:rsidR="000B04CA" w:rsidRPr="00FF20E2">
              <w:rPr>
                <w:rFonts w:ascii="Times New Roman" w:eastAsia="標楷體" w:hAnsi="Times New Roman" w:cs="Times New Roman"/>
              </w:rPr>
              <w:t>年</w:t>
            </w:r>
            <w:r w:rsidR="001B69AA" w:rsidRPr="00FF20E2">
              <w:rPr>
                <w:rFonts w:ascii="Times New Roman" w:eastAsia="標楷體" w:hAnsi="Times New Roman" w:cs="Times New Roman"/>
              </w:rPr>
              <w:t>1</w:t>
            </w:r>
            <w:r w:rsidR="000B04CA" w:rsidRPr="00FF20E2">
              <w:rPr>
                <w:rFonts w:ascii="Times New Roman" w:eastAsia="標楷體" w:hAnsi="Times New Roman" w:cs="Times New Roman"/>
              </w:rPr>
              <w:t>月</w:t>
            </w:r>
            <w:r w:rsidR="001B69AA" w:rsidRPr="00FF20E2">
              <w:rPr>
                <w:rFonts w:ascii="Times New Roman" w:eastAsia="標楷體" w:hAnsi="Times New Roman" w:cs="Times New Roman"/>
              </w:rPr>
              <w:t>消費者之購買行為。</w:t>
            </w:r>
          </w:p>
        </w:tc>
      </w:tr>
    </w:tbl>
    <w:p w14:paraId="7ECC1619" w14:textId="2CD10754" w:rsidR="006A29A9" w:rsidRDefault="006A29A9" w:rsidP="00973ADF">
      <w:pPr>
        <w:jc w:val="center"/>
        <w:rPr>
          <w:rFonts w:ascii="Times New Roman" w:eastAsia="標楷體" w:hAnsi="Times New Roman" w:cs="Times New Roman"/>
          <w:b/>
          <w:color w:val="000000"/>
          <w:sz w:val="28"/>
        </w:rPr>
      </w:pPr>
    </w:p>
    <w:p w14:paraId="2B4CBDE3" w14:textId="77777777" w:rsidR="006A29A9" w:rsidRPr="006A29A9" w:rsidRDefault="006A29A9" w:rsidP="006A29A9">
      <w:pPr>
        <w:rPr>
          <w:rFonts w:ascii="Times New Roman" w:eastAsia="標楷體" w:hAnsi="Times New Roman" w:cs="Times New Roman"/>
          <w:sz w:val="28"/>
        </w:rPr>
      </w:pPr>
    </w:p>
    <w:p w14:paraId="185B5E57" w14:textId="77777777" w:rsidR="006A29A9" w:rsidRPr="006A29A9" w:rsidRDefault="006A29A9" w:rsidP="006A29A9">
      <w:pPr>
        <w:rPr>
          <w:rFonts w:ascii="Times New Roman" w:eastAsia="標楷體" w:hAnsi="Times New Roman" w:cs="Times New Roman"/>
          <w:sz w:val="28"/>
        </w:rPr>
      </w:pPr>
    </w:p>
    <w:p w14:paraId="7DCDD4F3" w14:textId="77777777" w:rsidR="006A29A9" w:rsidRPr="006A29A9" w:rsidRDefault="006A29A9" w:rsidP="006A29A9">
      <w:pPr>
        <w:rPr>
          <w:rFonts w:ascii="Times New Roman" w:eastAsia="標楷體" w:hAnsi="Times New Roman" w:cs="Times New Roman"/>
          <w:sz w:val="28"/>
        </w:rPr>
      </w:pPr>
    </w:p>
    <w:p w14:paraId="398C7AD4" w14:textId="77777777" w:rsidR="006A29A9" w:rsidRPr="006A29A9" w:rsidRDefault="006A29A9" w:rsidP="006A29A9">
      <w:pPr>
        <w:rPr>
          <w:rFonts w:ascii="Times New Roman" w:eastAsia="標楷體" w:hAnsi="Times New Roman" w:cs="Times New Roman"/>
          <w:sz w:val="28"/>
        </w:rPr>
      </w:pPr>
    </w:p>
    <w:p w14:paraId="042F3F01" w14:textId="77777777" w:rsidR="006A29A9" w:rsidRPr="006A29A9" w:rsidRDefault="006A29A9" w:rsidP="006A29A9">
      <w:pPr>
        <w:rPr>
          <w:rFonts w:ascii="Times New Roman" w:eastAsia="標楷體" w:hAnsi="Times New Roman" w:cs="Times New Roman"/>
          <w:sz w:val="28"/>
        </w:rPr>
      </w:pPr>
    </w:p>
    <w:p w14:paraId="6A12FBA7" w14:textId="2390B3C6" w:rsidR="006A29A9" w:rsidRDefault="006A29A9" w:rsidP="006A29A9">
      <w:pPr>
        <w:rPr>
          <w:rFonts w:ascii="Times New Roman" w:eastAsia="標楷體" w:hAnsi="Times New Roman" w:cs="Times New Roman"/>
          <w:sz w:val="28"/>
        </w:rPr>
      </w:pPr>
    </w:p>
    <w:p w14:paraId="014D856E" w14:textId="0BE1E750" w:rsidR="006A29A9" w:rsidRDefault="006A29A9" w:rsidP="006A29A9">
      <w:pPr>
        <w:tabs>
          <w:tab w:val="left" w:pos="780"/>
        </w:tabs>
        <w:rPr>
          <w:rFonts w:ascii="Times New Roman" w:eastAsia="標楷體" w:hAnsi="Times New Roman" w:cs="Times New Roman"/>
          <w:sz w:val="28"/>
        </w:rPr>
      </w:pPr>
      <w:r>
        <w:rPr>
          <w:rFonts w:ascii="Times New Roman" w:eastAsia="標楷體" w:hAnsi="Times New Roman" w:cs="Times New Roman"/>
          <w:sz w:val="28"/>
        </w:rPr>
        <w:tab/>
      </w:r>
    </w:p>
    <w:p w14:paraId="7473A786" w14:textId="1ECDF1C4" w:rsidR="006A29A9" w:rsidRDefault="006A29A9" w:rsidP="006A29A9">
      <w:pPr>
        <w:tabs>
          <w:tab w:val="left" w:pos="780"/>
        </w:tabs>
        <w:rPr>
          <w:rFonts w:ascii="Times New Roman" w:eastAsia="標楷體" w:hAnsi="Times New Roman" w:cs="Times New Roman"/>
          <w:sz w:val="28"/>
        </w:rPr>
      </w:pPr>
    </w:p>
    <w:sdt>
      <w:sdtPr>
        <w:rPr>
          <w:rFonts w:ascii="新細明體" w:eastAsia="新細明體" w:hAnsi="新細明體" w:cs="新細明體"/>
          <w:color w:val="auto"/>
          <w:sz w:val="24"/>
          <w:szCs w:val="24"/>
          <w:lang w:val="zh-TW"/>
        </w:rPr>
        <w:id w:val="-1026086692"/>
        <w:docPartObj>
          <w:docPartGallery w:val="Table of Contents"/>
          <w:docPartUnique/>
        </w:docPartObj>
      </w:sdtPr>
      <w:sdtEndPr>
        <w:rPr>
          <w:rFonts w:ascii="標楷體" w:eastAsia="標楷體" w:hAnsi="標楷體"/>
          <w:b/>
          <w:bCs/>
        </w:rPr>
      </w:sdtEndPr>
      <w:sdtContent>
        <w:p w14:paraId="6D71D877" w14:textId="08F7323D" w:rsidR="006A29A9" w:rsidRPr="006A29A9" w:rsidRDefault="006A29A9" w:rsidP="006A29A9">
          <w:pPr>
            <w:pStyle w:val="af5"/>
            <w:jc w:val="center"/>
            <w:rPr>
              <w:rFonts w:ascii="標楷體" w:eastAsia="標楷體" w:hAnsi="標楷體"/>
              <w:b/>
              <w:color w:val="auto"/>
            </w:rPr>
          </w:pPr>
          <w:r w:rsidRPr="006A29A9">
            <w:rPr>
              <w:rFonts w:ascii="標楷體" w:eastAsia="標楷體" w:hAnsi="標楷體"/>
              <w:b/>
              <w:color w:val="auto"/>
              <w:lang w:val="zh-TW"/>
            </w:rPr>
            <w:t>目錄</w:t>
          </w:r>
        </w:p>
        <w:p w14:paraId="16564072" w14:textId="6E20AA88" w:rsidR="00F71BAC" w:rsidRDefault="00F71BAC">
          <w:pPr>
            <w:pStyle w:val="11"/>
            <w:tabs>
              <w:tab w:val="left" w:pos="720"/>
              <w:tab w:val="right" w:leader="dot" w:pos="8290"/>
            </w:tabs>
            <w:rPr>
              <w:rFonts w:asciiTheme="minorHAnsi" w:eastAsiaTheme="minorEastAsia" w:hAnsiTheme="minorHAnsi" w:cstheme="minorBidi"/>
              <w:b w:val="0"/>
              <w:bCs w:val="0"/>
              <w:noProof/>
              <w:kern w:val="2"/>
              <w:szCs w:val="22"/>
            </w:rPr>
          </w:pPr>
          <w:r>
            <w:rPr>
              <w:rFonts w:ascii="標楷體" w:hAnsi="標楷體"/>
              <w:b w:val="0"/>
              <w:szCs w:val="48"/>
            </w:rPr>
            <w:fldChar w:fldCharType="begin"/>
          </w:r>
          <w:r>
            <w:rPr>
              <w:rFonts w:ascii="標楷體" w:hAnsi="標楷體"/>
              <w:b w:val="0"/>
              <w:szCs w:val="48"/>
            </w:rPr>
            <w:instrText xml:space="preserve"> TOC \o "1-2" \h \z \u </w:instrText>
          </w:r>
          <w:r>
            <w:rPr>
              <w:rFonts w:ascii="標楷體" w:hAnsi="標楷體"/>
              <w:b w:val="0"/>
              <w:szCs w:val="48"/>
            </w:rPr>
            <w:fldChar w:fldCharType="separate"/>
          </w:r>
          <w:hyperlink w:anchor="_Toc22906316" w:history="1">
            <w:r w:rsidRPr="00AA289C">
              <w:rPr>
                <w:rStyle w:val="ab"/>
                <w:rFonts w:hint="eastAsia"/>
                <w:noProof/>
              </w:rPr>
              <w:t>壹</w:t>
            </w:r>
            <w:r w:rsidRPr="00AA289C">
              <w:rPr>
                <w:rStyle w:val="ab"/>
                <w:rFonts w:hint="eastAsia"/>
                <w:noProof/>
              </w:rPr>
              <w:t>.</w:t>
            </w:r>
            <w:r>
              <w:rPr>
                <w:rFonts w:asciiTheme="minorHAnsi" w:eastAsiaTheme="minorEastAsia" w:hAnsiTheme="minorHAnsi" w:cstheme="minorBidi"/>
                <w:b w:val="0"/>
                <w:bCs w:val="0"/>
                <w:noProof/>
                <w:kern w:val="2"/>
                <w:szCs w:val="22"/>
              </w:rPr>
              <w:tab/>
            </w:r>
            <w:r w:rsidRPr="00AA289C">
              <w:rPr>
                <w:rStyle w:val="ab"/>
                <w:rFonts w:hint="eastAsia"/>
                <w:noProof/>
              </w:rPr>
              <w:t>緒論</w:t>
            </w:r>
            <w:r>
              <w:rPr>
                <w:noProof/>
                <w:webHidden/>
              </w:rPr>
              <w:tab/>
            </w:r>
            <w:r>
              <w:rPr>
                <w:noProof/>
                <w:webHidden/>
              </w:rPr>
              <w:fldChar w:fldCharType="begin"/>
            </w:r>
            <w:r>
              <w:rPr>
                <w:noProof/>
                <w:webHidden/>
              </w:rPr>
              <w:instrText xml:space="preserve"> PAGEREF _Toc22906316 \h </w:instrText>
            </w:r>
            <w:r>
              <w:rPr>
                <w:noProof/>
                <w:webHidden/>
              </w:rPr>
            </w:r>
            <w:r>
              <w:rPr>
                <w:noProof/>
                <w:webHidden/>
              </w:rPr>
              <w:fldChar w:fldCharType="separate"/>
            </w:r>
            <w:r w:rsidR="001C7F98">
              <w:rPr>
                <w:noProof/>
                <w:webHidden/>
              </w:rPr>
              <w:t>1</w:t>
            </w:r>
            <w:r>
              <w:rPr>
                <w:noProof/>
                <w:webHidden/>
              </w:rPr>
              <w:fldChar w:fldCharType="end"/>
            </w:r>
          </w:hyperlink>
        </w:p>
        <w:p w14:paraId="05F31DB9" w14:textId="26BCE22B" w:rsidR="00F71BAC" w:rsidRDefault="00ED2F8A">
          <w:pPr>
            <w:pStyle w:val="22"/>
            <w:tabs>
              <w:tab w:val="left" w:pos="720"/>
              <w:tab w:val="right" w:leader="dot" w:pos="8290"/>
            </w:tabs>
            <w:rPr>
              <w:rFonts w:eastAsiaTheme="minorEastAsia" w:cstheme="minorBidi"/>
              <w:noProof/>
              <w:kern w:val="2"/>
              <w:sz w:val="24"/>
            </w:rPr>
          </w:pPr>
          <w:hyperlink w:anchor="_Toc22906317" w:history="1">
            <w:r w:rsidR="00F71BAC" w:rsidRPr="00AA289C">
              <w:rPr>
                <w:rStyle w:val="ab"/>
                <w:rFonts w:ascii="Times New Roman" w:hAnsi="Times New Roman"/>
                <w:noProof/>
              </w:rPr>
              <w:t>1.</w:t>
            </w:r>
            <w:r w:rsidR="00F71BAC">
              <w:rPr>
                <w:rFonts w:eastAsiaTheme="minorEastAsia" w:cstheme="minorBidi"/>
                <w:noProof/>
                <w:kern w:val="2"/>
                <w:sz w:val="24"/>
              </w:rPr>
              <w:tab/>
            </w:r>
            <w:r w:rsidR="00F71BAC" w:rsidRPr="00AA289C">
              <w:rPr>
                <w:rStyle w:val="ab"/>
                <w:rFonts w:hint="eastAsia"/>
                <w:noProof/>
              </w:rPr>
              <w:t>研究背景與研究問題</w:t>
            </w:r>
            <w:r w:rsidR="00F71BAC">
              <w:rPr>
                <w:noProof/>
                <w:webHidden/>
              </w:rPr>
              <w:tab/>
            </w:r>
            <w:r w:rsidR="00F71BAC">
              <w:rPr>
                <w:noProof/>
                <w:webHidden/>
              </w:rPr>
              <w:fldChar w:fldCharType="begin"/>
            </w:r>
            <w:r w:rsidR="00F71BAC">
              <w:rPr>
                <w:noProof/>
                <w:webHidden/>
              </w:rPr>
              <w:instrText xml:space="preserve"> PAGEREF _Toc22906317 \h </w:instrText>
            </w:r>
            <w:r w:rsidR="00F71BAC">
              <w:rPr>
                <w:noProof/>
                <w:webHidden/>
              </w:rPr>
            </w:r>
            <w:r w:rsidR="00F71BAC">
              <w:rPr>
                <w:noProof/>
                <w:webHidden/>
              </w:rPr>
              <w:fldChar w:fldCharType="separate"/>
            </w:r>
            <w:r w:rsidR="001C7F98">
              <w:rPr>
                <w:noProof/>
                <w:webHidden/>
              </w:rPr>
              <w:t>1</w:t>
            </w:r>
            <w:r w:rsidR="00F71BAC">
              <w:rPr>
                <w:noProof/>
                <w:webHidden/>
              </w:rPr>
              <w:fldChar w:fldCharType="end"/>
            </w:r>
          </w:hyperlink>
        </w:p>
        <w:p w14:paraId="5AC8008C" w14:textId="5731EAAF" w:rsidR="00F71BAC" w:rsidRDefault="00ED2F8A">
          <w:pPr>
            <w:pStyle w:val="22"/>
            <w:tabs>
              <w:tab w:val="left" w:pos="720"/>
              <w:tab w:val="right" w:leader="dot" w:pos="8290"/>
            </w:tabs>
            <w:rPr>
              <w:rFonts w:eastAsiaTheme="minorEastAsia" w:cstheme="minorBidi"/>
              <w:noProof/>
              <w:kern w:val="2"/>
              <w:sz w:val="24"/>
            </w:rPr>
          </w:pPr>
          <w:hyperlink w:anchor="_Toc22906318" w:history="1">
            <w:r w:rsidR="00F71BAC" w:rsidRPr="00AA289C">
              <w:rPr>
                <w:rStyle w:val="ab"/>
                <w:rFonts w:ascii="Times New Roman" w:hAnsi="Times New Roman"/>
                <w:noProof/>
              </w:rPr>
              <w:t>2.</w:t>
            </w:r>
            <w:r w:rsidR="00F71BAC">
              <w:rPr>
                <w:rFonts w:eastAsiaTheme="minorEastAsia" w:cstheme="minorBidi"/>
                <w:noProof/>
                <w:kern w:val="2"/>
                <w:sz w:val="24"/>
              </w:rPr>
              <w:tab/>
            </w:r>
            <w:r w:rsidR="00F71BAC" w:rsidRPr="00AA289C">
              <w:rPr>
                <w:rStyle w:val="ab"/>
                <w:rFonts w:hint="eastAsia"/>
                <w:noProof/>
              </w:rPr>
              <w:t>數據驅動型行銷模式</w:t>
            </w:r>
            <w:r w:rsidR="00F71BAC">
              <w:rPr>
                <w:noProof/>
                <w:webHidden/>
              </w:rPr>
              <w:tab/>
            </w:r>
            <w:r w:rsidR="00F71BAC">
              <w:rPr>
                <w:noProof/>
                <w:webHidden/>
              </w:rPr>
              <w:fldChar w:fldCharType="begin"/>
            </w:r>
            <w:r w:rsidR="00F71BAC">
              <w:rPr>
                <w:noProof/>
                <w:webHidden/>
              </w:rPr>
              <w:instrText xml:space="preserve"> PAGEREF _Toc22906318 \h </w:instrText>
            </w:r>
            <w:r w:rsidR="00F71BAC">
              <w:rPr>
                <w:noProof/>
                <w:webHidden/>
              </w:rPr>
            </w:r>
            <w:r w:rsidR="00F71BAC">
              <w:rPr>
                <w:noProof/>
                <w:webHidden/>
              </w:rPr>
              <w:fldChar w:fldCharType="separate"/>
            </w:r>
            <w:r w:rsidR="001C7F98">
              <w:rPr>
                <w:noProof/>
                <w:webHidden/>
              </w:rPr>
              <w:t>1</w:t>
            </w:r>
            <w:r w:rsidR="00F71BAC">
              <w:rPr>
                <w:noProof/>
                <w:webHidden/>
              </w:rPr>
              <w:fldChar w:fldCharType="end"/>
            </w:r>
          </w:hyperlink>
        </w:p>
        <w:p w14:paraId="45C9D97E" w14:textId="03A1C8ED" w:rsidR="00F71BAC" w:rsidRDefault="00ED2F8A">
          <w:pPr>
            <w:pStyle w:val="11"/>
            <w:tabs>
              <w:tab w:val="left" w:pos="720"/>
              <w:tab w:val="right" w:leader="dot" w:pos="8290"/>
            </w:tabs>
            <w:rPr>
              <w:rFonts w:asciiTheme="minorHAnsi" w:eastAsiaTheme="minorEastAsia" w:hAnsiTheme="minorHAnsi" w:cstheme="minorBidi"/>
              <w:b w:val="0"/>
              <w:bCs w:val="0"/>
              <w:noProof/>
              <w:kern w:val="2"/>
              <w:szCs w:val="22"/>
            </w:rPr>
          </w:pPr>
          <w:hyperlink w:anchor="_Toc22906319" w:history="1">
            <w:r w:rsidR="00F71BAC" w:rsidRPr="00AA289C">
              <w:rPr>
                <w:rStyle w:val="ab"/>
                <w:rFonts w:hint="eastAsia"/>
                <w:noProof/>
              </w:rPr>
              <w:t>貳</w:t>
            </w:r>
            <w:r w:rsidR="00F71BAC" w:rsidRPr="00AA289C">
              <w:rPr>
                <w:rStyle w:val="ab"/>
                <w:rFonts w:hint="eastAsia"/>
                <w:noProof/>
              </w:rPr>
              <w:t>.</w:t>
            </w:r>
            <w:r w:rsidR="00F71BAC">
              <w:rPr>
                <w:rFonts w:asciiTheme="minorHAnsi" w:eastAsiaTheme="minorEastAsia" w:hAnsiTheme="minorHAnsi" w:cstheme="minorBidi"/>
                <w:b w:val="0"/>
                <w:bCs w:val="0"/>
                <w:noProof/>
                <w:kern w:val="2"/>
                <w:szCs w:val="22"/>
              </w:rPr>
              <w:tab/>
            </w:r>
            <w:r w:rsidR="00F71BAC" w:rsidRPr="00AA289C">
              <w:rPr>
                <w:rStyle w:val="ab"/>
                <w:rFonts w:hint="eastAsia"/>
                <w:noProof/>
              </w:rPr>
              <w:t>探索性資料分析</w:t>
            </w:r>
            <w:r w:rsidR="00F71BAC">
              <w:rPr>
                <w:noProof/>
                <w:webHidden/>
              </w:rPr>
              <w:tab/>
            </w:r>
            <w:r w:rsidR="00F71BAC">
              <w:rPr>
                <w:noProof/>
                <w:webHidden/>
              </w:rPr>
              <w:fldChar w:fldCharType="begin"/>
            </w:r>
            <w:r w:rsidR="00F71BAC">
              <w:rPr>
                <w:noProof/>
                <w:webHidden/>
              </w:rPr>
              <w:instrText xml:space="preserve"> PAGEREF _Toc22906319 \h </w:instrText>
            </w:r>
            <w:r w:rsidR="00F71BAC">
              <w:rPr>
                <w:noProof/>
                <w:webHidden/>
              </w:rPr>
            </w:r>
            <w:r w:rsidR="00F71BAC">
              <w:rPr>
                <w:noProof/>
                <w:webHidden/>
              </w:rPr>
              <w:fldChar w:fldCharType="separate"/>
            </w:r>
            <w:r w:rsidR="001C7F98">
              <w:rPr>
                <w:noProof/>
                <w:webHidden/>
              </w:rPr>
              <w:t>2</w:t>
            </w:r>
            <w:r w:rsidR="00F71BAC">
              <w:rPr>
                <w:noProof/>
                <w:webHidden/>
              </w:rPr>
              <w:fldChar w:fldCharType="end"/>
            </w:r>
          </w:hyperlink>
        </w:p>
        <w:p w14:paraId="6BA9A06C" w14:textId="0116C265" w:rsidR="00F71BAC" w:rsidRDefault="00ED2F8A">
          <w:pPr>
            <w:pStyle w:val="22"/>
            <w:tabs>
              <w:tab w:val="left" w:pos="720"/>
              <w:tab w:val="right" w:leader="dot" w:pos="8290"/>
            </w:tabs>
            <w:rPr>
              <w:rFonts w:eastAsiaTheme="minorEastAsia" w:cstheme="minorBidi"/>
              <w:noProof/>
              <w:kern w:val="2"/>
              <w:sz w:val="24"/>
            </w:rPr>
          </w:pPr>
          <w:hyperlink w:anchor="_Toc22906320" w:history="1">
            <w:r w:rsidR="00F71BAC" w:rsidRPr="00AA289C">
              <w:rPr>
                <w:rStyle w:val="ab"/>
                <w:rFonts w:ascii="Times New Roman" w:hAnsi="Times New Roman"/>
                <w:noProof/>
              </w:rPr>
              <w:t>1.</w:t>
            </w:r>
            <w:r w:rsidR="00F71BAC">
              <w:rPr>
                <w:rFonts w:eastAsiaTheme="minorEastAsia" w:cstheme="minorBidi"/>
                <w:noProof/>
                <w:kern w:val="2"/>
                <w:sz w:val="24"/>
              </w:rPr>
              <w:tab/>
            </w:r>
            <w:r w:rsidR="00F71BAC" w:rsidRPr="00AA289C">
              <w:rPr>
                <w:rStyle w:val="ab"/>
                <w:rFonts w:hint="eastAsia"/>
                <w:noProof/>
              </w:rPr>
              <w:t>讀取資料</w:t>
            </w:r>
            <w:r w:rsidR="00F71BAC">
              <w:rPr>
                <w:noProof/>
                <w:webHidden/>
              </w:rPr>
              <w:tab/>
            </w:r>
            <w:r w:rsidR="00F71BAC">
              <w:rPr>
                <w:noProof/>
                <w:webHidden/>
              </w:rPr>
              <w:fldChar w:fldCharType="begin"/>
            </w:r>
            <w:r w:rsidR="00F71BAC">
              <w:rPr>
                <w:noProof/>
                <w:webHidden/>
              </w:rPr>
              <w:instrText xml:space="preserve"> PAGEREF _Toc22906320 \h </w:instrText>
            </w:r>
            <w:r w:rsidR="00F71BAC">
              <w:rPr>
                <w:noProof/>
                <w:webHidden/>
              </w:rPr>
            </w:r>
            <w:r w:rsidR="00F71BAC">
              <w:rPr>
                <w:noProof/>
                <w:webHidden/>
              </w:rPr>
              <w:fldChar w:fldCharType="separate"/>
            </w:r>
            <w:r w:rsidR="001C7F98">
              <w:rPr>
                <w:noProof/>
                <w:webHidden/>
              </w:rPr>
              <w:t>2</w:t>
            </w:r>
            <w:r w:rsidR="00F71BAC">
              <w:rPr>
                <w:noProof/>
                <w:webHidden/>
              </w:rPr>
              <w:fldChar w:fldCharType="end"/>
            </w:r>
          </w:hyperlink>
        </w:p>
        <w:p w14:paraId="657C2D6B" w14:textId="1B9CC7F5" w:rsidR="00F71BAC" w:rsidRDefault="00ED2F8A">
          <w:pPr>
            <w:pStyle w:val="22"/>
            <w:tabs>
              <w:tab w:val="left" w:pos="720"/>
              <w:tab w:val="right" w:leader="dot" w:pos="8290"/>
            </w:tabs>
            <w:rPr>
              <w:rFonts w:eastAsiaTheme="minorEastAsia" w:cstheme="minorBidi"/>
              <w:noProof/>
              <w:kern w:val="2"/>
              <w:sz w:val="24"/>
            </w:rPr>
          </w:pPr>
          <w:hyperlink w:anchor="_Toc22906321" w:history="1">
            <w:r w:rsidR="00F71BAC" w:rsidRPr="00AA289C">
              <w:rPr>
                <w:rStyle w:val="ab"/>
                <w:rFonts w:ascii="Times New Roman" w:hAnsi="Times New Roman"/>
                <w:noProof/>
              </w:rPr>
              <w:t>2.</w:t>
            </w:r>
            <w:r w:rsidR="00F71BAC">
              <w:rPr>
                <w:rFonts w:eastAsiaTheme="minorEastAsia" w:cstheme="minorBidi"/>
                <w:noProof/>
                <w:kern w:val="2"/>
                <w:sz w:val="24"/>
              </w:rPr>
              <w:tab/>
            </w:r>
            <w:r w:rsidR="00F71BAC" w:rsidRPr="00AA289C">
              <w:rPr>
                <w:rStyle w:val="ab"/>
                <w:rFonts w:hint="eastAsia"/>
                <w:noProof/>
              </w:rPr>
              <w:t>概覽各變數資料分布情況</w:t>
            </w:r>
            <w:r w:rsidR="00F71BAC">
              <w:rPr>
                <w:noProof/>
                <w:webHidden/>
              </w:rPr>
              <w:tab/>
            </w:r>
            <w:r w:rsidR="00F71BAC">
              <w:rPr>
                <w:noProof/>
                <w:webHidden/>
              </w:rPr>
              <w:fldChar w:fldCharType="begin"/>
            </w:r>
            <w:r w:rsidR="00F71BAC">
              <w:rPr>
                <w:noProof/>
                <w:webHidden/>
              </w:rPr>
              <w:instrText xml:space="preserve"> PAGEREF _Toc22906321 \h </w:instrText>
            </w:r>
            <w:r w:rsidR="00F71BAC">
              <w:rPr>
                <w:noProof/>
                <w:webHidden/>
              </w:rPr>
            </w:r>
            <w:r w:rsidR="00F71BAC">
              <w:rPr>
                <w:noProof/>
                <w:webHidden/>
              </w:rPr>
              <w:fldChar w:fldCharType="separate"/>
            </w:r>
            <w:r w:rsidR="001C7F98">
              <w:rPr>
                <w:noProof/>
                <w:webHidden/>
              </w:rPr>
              <w:t>2</w:t>
            </w:r>
            <w:r w:rsidR="00F71BAC">
              <w:rPr>
                <w:noProof/>
                <w:webHidden/>
              </w:rPr>
              <w:fldChar w:fldCharType="end"/>
            </w:r>
          </w:hyperlink>
        </w:p>
        <w:p w14:paraId="67E74825" w14:textId="4502EE4E" w:rsidR="00F71BAC" w:rsidRDefault="00ED2F8A">
          <w:pPr>
            <w:pStyle w:val="22"/>
            <w:tabs>
              <w:tab w:val="left" w:pos="720"/>
              <w:tab w:val="right" w:leader="dot" w:pos="8290"/>
            </w:tabs>
            <w:rPr>
              <w:rFonts w:eastAsiaTheme="minorEastAsia" w:cstheme="minorBidi"/>
              <w:noProof/>
              <w:kern w:val="2"/>
              <w:sz w:val="24"/>
            </w:rPr>
          </w:pPr>
          <w:hyperlink w:anchor="_Toc22906322" w:history="1">
            <w:r w:rsidR="00F71BAC" w:rsidRPr="00AA289C">
              <w:rPr>
                <w:rStyle w:val="ab"/>
                <w:rFonts w:ascii="Times New Roman" w:hAnsi="Times New Roman"/>
                <w:noProof/>
              </w:rPr>
              <w:t>3.</w:t>
            </w:r>
            <w:r w:rsidR="00F71BAC">
              <w:rPr>
                <w:rFonts w:eastAsiaTheme="minorEastAsia" w:cstheme="minorBidi"/>
                <w:noProof/>
                <w:kern w:val="2"/>
                <w:sz w:val="24"/>
              </w:rPr>
              <w:tab/>
            </w:r>
            <w:r w:rsidR="00F71BAC" w:rsidRPr="00AA289C">
              <w:rPr>
                <w:rStyle w:val="ab"/>
                <w:rFonts w:hint="eastAsia"/>
                <w:noProof/>
              </w:rPr>
              <w:t>辨認遺失值</w:t>
            </w:r>
            <w:r w:rsidR="00F71BAC">
              <w:rPr>
                <w:noProof/>
                <w:webHidden/>
              </w:rPr>
              <w:tab/>
            </w:r>
            <w:r w:rsidR="00F71BAC">
              <w:rPr>
                <w:noProof/>
                <w:webHidden/>
              </w:rPr>
              <w:fldChar w:fldCharType="begin"/>
            </w:r>
            <w:r w:rsidR="00F71BAC">
              <w:rPr>
                <w:noProof/>
                <w:webHidden/>
              </w:rPr>
              <w:instrText xml:space="preserve"> PAGEREF _Toc22906322 \h </w:instrText>
            </w:r>
            <w:r w:rsidR="00F71BAC">
              <w:rPr>
                <w:noProof/>
                <w:webHidden/>
              </w:rPr>
            </w:r>
            <w:r w:rsidR="00F71BAC">
              <w:rPr>
                <w:noProof/>
                <w:webHidden/>
              </w:rPr>
              <w:fldChar w:fldCharType="separate"/>
            </w:r>
            <w:r w:rsidR="001C7F98">
              <w:rPr>
                <w:noProof/>
                <w:webHidden/>
              </w:rPr>
              <w:t>4</w:t>
            </w:r>
            <w:r w:rsidR="00F71BAC">
              <w:rPr>
                <w:noProof/>
                <w:webHidden/>
              </w:rPr>
              <w:fldChar w:fldCharType="end"/>
            </w:r>
          </w:hyperlink>
        </w:p>
        <w:p w14:paraId="2EC7B153" w14:textId="24E8DC62" w:rsidR="00F71BAC" w:rsidRDefault="00ED2F8A">
          <w:pPr>
            <w:pStyle w:val="22"/>
            <w:tabs>
              <w:tab w:val="left" w:pos="720"/>
              <w:tab w:val="right" w:leader="dot" w:pos="8290"/>
            </w:tabs>
            <w:rPr>
              <w:rFonts w:eastAsiaTheme="minorEastAsia" w:cstheme="minorBidi"/>
              <w:noProof/>
              <w:kern w:val="2"/>
              <w:sz w:val="24"/>
            </w:rPr>
          </w:pPr>
          <w:hyperlink w:anchor="_Toc22906323" w:history="1">
            <w:r w:rsidR="00F71BAC" w:rsidRPr="00AA289C">
              <w:rPr>
                <w:rStyle w:val="ab"/>
                <w:rFonts w:ascii="Times New Roman" w:hAnsi="Times New Roman"/>
                <w:noProof/>
              </w:rPr>
              <w:t>4.</w:t>
            </w:r>
            <w:r w:rsidR="00F71BAC">
              <w:rPr>
                <w:rFonts w:eastAsiaTheme="minorEastAsia" w:cstheme="minorBidi"/>
                <w:noProof/>
                <w:kern w:val="2"/>
                <w:sz w:val="24"/>
              </w:rPr>
              <w:tab/>
            </w:r>
            <w:r w:rsidR="00F71BAC" w:rsidRPr="00AA289C">
              <w:rPr>
                <w:rStyle w:val="ab"/>
                <w:rFonts w:hint="eastAsia"/>
                <w:noProof/>
              </w:rPr>
              <w:t>特殊資料判斷處理</w:t>
            </w:r>
            <w:r w:rsidR="00F71BAC">
              <w:rPr>
                <w:noProof/>
                <w:webHidden/>
              </w:rPr>
              <w:tab/>
            </w:r>
            <w:r w:rsidR="00F71BAC">
              <w:rPr>
                <w:noProof/>
                <w:webHidden/>
              </w:rPr>
              <w:fldChar w:fldCharType="begin"/>
            </w:r>
            <w:r w:rsidR="00F71BAC">
              <w:rPr>
                <w:noProof/>
                <w:webHidden/>
              </w:rPr>
              <w:instrText xml:space="preserve"> PAGEREF _Toc22906323 \h </w:instrText>
            </w:r>
            <w:r w:rsidR="00F71BAC">
              <w:rPr>
                <w:noProof/>
                <w:webHidden/>
              </w:rPr>
            </w:r>
            <w:r w:rsidR="00F71BAC">
              <w:rPr>
                <w:noProof/>
                <w:webHidden/>
              </w:rPr>
              <w:fldChar w:fldCharType="separate"/>
            </w:r>
            <w:r w:rsidR="001C7F98">
              <w:rPr>
                <w:noProof/>
                <w:webHidden/>
              </w:rPr>
              <w:t>4</w:t>
            </w:r>
            <w:r w:rsidR="00F71BAC">
              <w:rPr>
                <w:noProof/>
                <w:webHidden/>
              </w:rPr>
              <w:fldChar w:fldCharType="end"/>
            </w:r>
          </w:hyperlink>
        </w:p>
        <w:p w14:paraId="3DEA769F" w14:textId="14580A68" w:rsidR="00F71BAC" w:rsidRDefault="00ED2F8A">
          <w:pPr>
            <w:pStyle w:val="22"/>
            <w:tabs>
              <w:tab w:val="left" w:pos="720"/>
              <w:tab w:val="right" w:leader="dot" w:pos="8290"/>
            </w:tabs>
            <w:rPr>
              <w:rFonts w:eastAsiaTheme="minorEastAsia" w:cstheme="minorBidi"/>
              <w:noProof/>
              <w:kern w:val="2"/>
              <w:sz w:val="24"/>
            </w:rPr>
          </w:pPr>
          <w:hyperlink w:anchor="_Toc22906324" w:history="1">
            <w:r w:rsidR="00F71BAC" w:rsidRPr="00AA289C">
              <w:rPr>
                <w:rStyle w:val="ab"/>
                <w:rFonts w:ascii="Times New Roman" w:hAnsi="Times New Roman"/>
                <w:noProof/>
              </w:rPr>
              <w:t>5.</w:t>
            </w:r>
            <w:r w:rsidR="00F71BAC">
              <w:rPr>
                <w:rFonts w:eastAsiaTheme="minorEastAsia" w:cstheme="minorBidi"/>
                <w:noProof/>
                <w:kern w:val="2"/>
                <w:sz w:val="24"/>
              </w:rPr>
              <w:tab/>
            </w:r>
            <w:r w:rsidR="00F71BAC" w:rsidRPr="00AA289C">
              <w:rPr>
                <w:rStyle w:val="ab"/>
                <w:rFonts w:hint="eastAsia"/>
                <w:noProof/>
              </w:rPr>
              <w:t>辨認異常值</w:t>
            </w:r>
            <w:r w:rsidR="00F71BAC" w:rsidRPr="00AA289C">
              <w:rPr>
                <w:rStyle w:val="ab"/>
                <w:noProof/>
              </w:rPr>
              <w:t>(</w:t>
            </w:r>
            <w:r w:rsidR="00F71BAC" w:rsidRPr="00AA289C">
              <w:rPr>
                <w:rStyle w:val="ab"/>
                <w:rFonts w:hint="eastAsia"/>
                <w:noProof/>
              </w:rPr>
              <w:t>過於違反常理的值</w:t>
            </w:r>
            <w:r w:rsidR="00F71BAC" w:rsidRPr="00AA289C">
              <w:rPr>
                <w:rStyle w:val="ab"/>
                <w:noProof/>
              </w:rPr>
              <w:t>)</w:t>
            </w:r>
            <w:r w:rsidR="00F71BAC">
              <w:rPr>
                <w:noProof/>
                <w:webHidden/>
              </w:rPr>
              <w:tab/>
            </w:r>
            <w:r w:rsidR="00F71BAC">
              <w:rPr>
                <w:noProof/>
                <w:webHidden/>
              </w:rPr>
              <w:fldChar w:fldCharType="begin"/>
            </w:r>
            <w:r w:rsidR="00F71BAC">
              <w:rPr>
                <w:noProof/>
                <w:webHidden/>
              </w:rPr>
              <w:instrText xml:space="preserve"> PAGEREF _Toc22906324 \h </w:instrText>
            </w:r>
            <w:r w:rsidR="00F71BAC">
              <w:rPr>
                <w:noProof/>
                <w:webHidden/>
              </w:rPr>
            </w:r>
            <w:r w:rsidR="00F71BAC">
              <w:rPr>
                <w:noProof/>
                <w:webHidden/>
              </w:rPr>
              <w:fldChar w:fldCharType="separate"/>
            </w:r>
            <w:r w:rsidR="001C7F98">
              <w:rPr>
                <w:noProof/>
                <w:webHidden/>
              </w:rPr>
              <w:t>4</w:t>
            </w:r>
            <w:r w:rsidR="00F71BAC">
              <w:rPr>
                <w:noProof/>
                <w:webHidden/>
              </w:rPr>
              <w:fldChar w:fldCharType="end"/>
            </w:r>
          </w:hyperlink>
        </w:p>
        <w:p w14:paraId="66D597D0" w14:textId="3F5FB6B6" w:rsidR="00F71BAC" w:rsidRDefault="00ED2F8A">
          <w:pPr>
            <w:pStyle w:val="22"/>
            <w:tabs>
              <w:tab w:val="left" w:pos="720"/>
              <w:tab w:val="right" w:leader="dot" w:pos="8290"/>
            </w:tabs>
            <w:rPr>
              <w:rFonts w:eastAsiaTheme="minorEastAsia" w:cstheme="minorBidi"/>
              <w:noProof/>
              <w:kern w:val="2"/>
              <w:sz w:val="24"/>
            </w:rPr>
          </w:pPr>
          <w:hyperlink w:anchor="_Toc22906325" w:history="1">
            <w:r w:rsidR="00F71BAC" w:rsidRPr="00AA289C">
              <w:rPr>
                <w:rStyle w:val="ab"/>
                <w:rFonts w:ascii="Times New Roman" w:hAnsi="Times New Roman"/>
                <w:noProof/>
              </w:rPr>
              <w:t>6.</w:t>
            </w:r>
            <w:r w:rsidR="00F71BAC">
              <w:rPr>
                <w:rFonts w:eastAsiaTheme="minorEastAsia" w:cstheme="minorBidi"/>
                <w:noProof/>
                <w:kern w:val="2"/>
                <w:sz w:val="24"/>
              </w:rPr>
              <w:tab/>
            </w:r>
            <w:r w:rsidR="00F71BAC" w:rsidRPr="00AA289C">
              <w:rPr>
                <w:rStyle w:val="ab"/>
                <w:rFonts w:hint="eastAsia"/>
                <w:noProof/>
              </w:rPr>
              <w:t>變數間相關性</w:t>
            </w:r>
            <w:r w:rsidR="00F71BAC">
              <w:rPr>
                <w:noProof/>
                <w:webHidden/>
              </w:rPr>
              <w:tab/>
            </w:r>
            <w:r w:rsidR="00F71BAC">
              <w:rPr>
                <w:noProof/>
                <w:webHidden/>
              </w:rPr>
              <w:fldChar w:fldCharType="begin"/>
            </w:r>
            <w:r w:rsidR="00F71BAC">
              <w:rPr>
                <w:noProof/>
                <w:webHidden/>
              </w:rPr>
              <w:instrText xml:space="preserve"> PAGEREF _Toc22906325 \h </w:instrText>
            </w:r>
            <w:r w:rsidR="00F71BAC">
              <w:rPr>
                <w:noProof/>
                <w:webHidden/>
              </w:rPr>
            </w:r>
            <w:r w:rsidR="00F71BAC">
              <w:rPr>
                <w:noProof/>
                <w:webHidden/>
              </w:rPr>
              <w:fldChar w:fldCharType="separate"/>
            </w:r>
            <w:r w:rsidR="001C7F98">
              <w:rPr>
                <w:noProof/>
                <w:webHidden/>
              </w:rPr>
              <w:t>4</w:t>
            </w:r>
            <w:r w:rsidR="00F71BAC">
              <w:rPr>
                <w:noProof/>
                <w:webHidden/>
              </w:rPr>
              <w:fldChar w:fldCharType="end"/>
            </w:r>
          </w:hyperlink>
        </w:p>
        <w:p w14:paraId="2B2DEF8A" w14:textId="0B859345" w:rsidR="00F71BAC" w:rsidRDefault="00ED2F8A">
          <w:pPr>
            <w:pStyle w:val="11"/>
            <w:tabs>
              <w:tab w:val="left" w:pos="720"/>
              <w:tab w:val="right" w:leader="dot" w:pos="8290"/>
            </w:tabs>
            <w:rPr>
              <w:rFonts w:asciiTheme="minorHAnsi" w:eastAsiaTheme="minorEastAsia" w:hAnsiTheme="minorHAnsi" w:cstheme="minorBidi"/>
              <w:b w:val="0"/>
              <w:bCs w:val="0"/>
              <w:noProof/>
              <w:kern w:val="2"/>
              <w:szCs w:val="22"/>
            </w:rPr>
          </w:pPr>
          <w:hyperlink w:anchor="_Toc22906326" w:history="1">
            <w:r w:rsidR="00F71BAC" w:rsidRPr="00AA289C">
              <w:rPr>
                <w:rStyle w:val="ab"/>
                <w:rFonts w:hint="eastAsia"/>
                <w:noProof/>
              </w:rPr>
              <w:t>參</w:t>
            </w:r>
            <w:r w:rsidR="00F71BAC" w:rsidRPr="00AA289C">
              <w:rPr>
                <w:rStyle w:val="ab"/>
                <w:rFonts w:hint="eastAsia"/>
                <w:noProof/>
              </w:rPr>
              <w:t>.</w:t>
            </w:r>
            <w:r w:rsidR="00F71BAC">
              <w:rPr>
                <w:rFonts w:asciiTheme="minorHAnsi" w:eastAsiaTheme="minorEastAsia" w:hAnsiTheme="minorHAnsi" w:cstheme="minorBidi"/>
                <w:b w:val="0"/>
                <w:bCs w:val="0"/>
                <w:noProof/>
                <w:kern w:val="2"/>
                <w:szCs w:val="22"/>
              </w:rPr>
              <w:tab/>
            </w:r>
            <w:r w:rsidR="00F71BAC" w:rsidRPr="00AA289C">
              <w:rPr>
                <w:rStyle w:val="ab"/>
                <w:rFonts w:hint="eastAsia"/>
                <w:noProof/>
              </w:rPr>
              <w:t>特徵資料處理過程</w:t>
            </w:r>
            <w:r w:rsidR="00F71BAC">
              <w:rPr>
                <w:noProof/>
                <w:webHidden/>
              </w:rPr>
              <w:tab/>
            </w:r>
            <w:r w:rsidR="00F71BAC">
              <w:rPr>
                <w:noProof/>
                <w:webHidden/>
              </w:rPr>
              <w:fldChar w:fldCharType="begin"/>
            </w:r>
            <w:r w:rsidR="00F71BAC">
              <w:rPr>
                <w:noProof/>
                <w:webHidden/>
              </w:rPr>
              <w:instrText xml:space="preserve"> PAGEREF _Toc22906326 \h </w:instrText>
            </w:r>
            <w:r w:rsidR="00F71BAC">
              <w:rPr>
                <w:noProof/>
                <w:webHidden/>
              </w:rPr>
            </w:r>
            <w:r w:rsidR="00F71BAC">
              <w:rPr>
                <w:noProof/>
                <w:webHidden/>
              </w:rPr>
              <w:fldChar w:fldCharType="separate"/>
            </w:r>
            <w:r w:rsidR="001C7F98">
              <w:rPr>
                <w:noProof/>
                <w:webHidden/>
              </w:rPr>
              <w:t>6</w:t>
            </w:r>
            <w:r w:rsidR="00F71BAC">
              <w:rPr>
                <w:noProof/>
                <w:webHidden/>
              </w:rPr>
              <w:fldChar w:fldCharType="end"/>
            </w:r>
          </w:hyperlink>
        </w:p>
        <w:p w14:paraId="1C4B46F8" w14:textId="4CC77D1D" w:rsidR="00F71BAC" w:rsidRDefault="00ED2F8A">
          <w:pPr>
            <w:pStyle w:val="22"/>
            <w:tabs>
              <w:tab w:val="left" w:pos="720"/>
              <w:tab w:val="right" w:leader="dot" w:pos="8290"/>
            </w:tabs>
            <w:rPr>
              <w:rFonts w:eastAsiaTheme="minorEastAsia" w:cstheme="minorBidi"/>
              <w:noProof/>
              <w:kern w:val="2"/>
              <w:sz w:val="24"/>
            </w:rPr>
          </w:pPr>
          <w:hyperlink w:anchor="_Toc22906327" w:history="1">
            <w:r w:rsidR="00F71BAC" w:rsidRPr="00AA289C">
              <w:rPr>
                <w:rStyle w:val="ab"/>
                <w:rFonts w:ascii="Times New Roman" w:hAnsi="Times New Roman"/>
                <w:noProof/>
              </w:rPr>
              <w:t>1.</w:t>
            </w:r>
            <w:r w:rsidR="00F71BAC">
              <w:rPr>
                <w:rFonts w:eastAsiaTheme="minorEastAsia" w:cstheme="minorBidi"/>
                <w:noProof/>
                <w:kern w:val="2"/>
                <w:sz w:val="24"/>
              </w:rPr>
              <w:tab/>
            </w:r>
            <w:r w:rsidR="00F71BAC" w:rsidRPr="00AA289C">
              <w:rPr>
                <w:rStyle w:val="ab"/>
                <w:rFonts w:hint="eastAsia"/>
                <w:noProof/>
              </w:rPr>
              <w:t>資料前處理</w:t>
            </w:r>
            <w:r w:rsidR="00F71BAC">
              <w:rPr>
                <w:noProof/>
                <w:webHidden/>
              </w:rPr>
              <w:tab/>
            </w:r>
            <w:r w:rsidR="00F71BAC">
              <w:rPr>
                <w:noProof/>
                <w:webHidden/>
              </w:rPr>
              <w:fldChar w:fldCharType="begin"/>
            </w:r>
            <w:r w:rsidR="00F71BAC">
              <w:rPr>
                <w:noProof/>
                <w:webHidden/>
              </w:rPr>
              <w:instrText xml:space="preserve"> PAGEREF _Toc22906327 \h </w:instrText>
            </w:r>
            <w:r w:rsidR="00F71BAC">
              <w:rPr>
                <w:noProof/>
                <w:webHidden/>
              </w:rPr>
            </w:r>
            <w:r w:rsidR="00F71BAC">
              <w:rPr>
                <w:noProof/>
                <w:webHidden/>
              </w:rPr>
              <w:fldChar w:fldCharType="separate"/>
            </w:r>
            <w:r w:rsidR="001C7F98">
              <w:rPr>
                <w:noProof/>
                <w:webHidden/>
              </w:rPr>
              <w:t>6</w:t>
            </w:r>
            <w:r w:rsidR="00F71BAC">
              <w:rPr>
                <w:noProof/>
                <w:webHidden/>
              </w:rPr>
              <w:fldChar w:fldCharType="end"/>
            </w:r>
          </w:hyperlink>
        </w:p>
        <w:p w14:paraId="0EEE56AA" w14:textId="444BB5BF" w:rsidR="00F71BAC" w:rsidRDefault="00ED2F8A">
          <w:pPr>
            <w:pStyle w:val="22"/>
            <w:tabs>
              <w:tab w:val="left" w:pos="720"/>
              <w:tab w:val="right" w:leader="dot" w:pos="8290"/>
            </w:tabs>
            <w:rPr>
              <w:rFonts w:eastAsiaTheme="minorEastAsia" w:cstheme="minorBidi"/>
              <w:noProof/>
              <w:kern w:val="2"/>
              <w:sz w:val="24"/>
            </w:rPr>
          </w:pPr>
          <w:hyperlink w:anchor="_Toc22906328" w:history="1">
            <w:r w:rsidR="00F71BAC" w:rsidRPr="00AA289C">
              <w:rPr>
                <w:rStyle w:val="ab"/>
                <w:rFonts w:ascii="Times New Roman" w:hAnsi="Times New Roman"/>
                <w:noProof/>
              </w:rPr>
              <w:t>2.</w:t>
            </w:r>
            <w:r w:rsidR="00F71BAC">
              <w:rPr>
                <w:rFonts w:eastAsiaTheme="minorEastAsia" w:cstheme="minorBidi"/>
                <w:noProof/>
                <w:kern w:val="2"/>
                <w:sz w:val="24"/>
              </w:rPr>
              <w:tab/>
            </w:r>
            <w:r w:rsidR="00F71BAC" w:rsidRPr="00AA289C">
              <w:rPr>
                <w:rStyle w:val="ab"/>
                <w:rFonts w:hint="eastAsia"/>
                <w:noProof/>
              </w:rPr>
              <w:t>特徵工程</w:t>
            </w:r>
            <w:r w:rsidR="00F71BAC">
              <w:rPr>
                <w:noProof/>
                <w:webHidden/>
              </w:rPr>
              <w:tab/>
            </w:r>
            <w:r w:rsidR="00F71BAC">
              <w:rPr>
                <w:noProof/>
                <w:webHidden/>
              </w:rPr>
              <w:fldChar w:fldCharType="begin"/>
            </w:r>
            <w:r w:rsidR="00F71BAC">
              <w:rPr>
                <w:noProof/>
                <w:webHidden/>
              </w:rPr>
              <w:instrText xml:space="preserve"> PAGEREF _Toc22906328 \h </w:instrText>
            </w:r>
            <w:r w:rsidR="00F71BAC">
              <w:rPr>
                <w:noProof/>
                <w:webHidden/>
              </w:rPr>
            </w:r>
            <w:r w:rsidR="00F71BAC">
              <w:rPr>
                <w:noProof/>
                <w:webHidden/>
              </w:rPr>
              <w:fldChar w:fldCharType="separate"/>
            </w:r>
            <w:r w:rsidR="001C7F98">
              <w:rPr>
                <w:noProof/>
                <w:webHidden/>
              </w:rPr>
              <w:t>7</w:t>
            </w:r>
            <w:r w:rsidR="00F71BAC">
              <w:rPr>
                <w:noProof/>
                <w:webHidden/>
              </w:rPr>
              <w:fldChar w:fldCharType="end"/>
            </w:r>
          </w:hyperlink>
        </w:p>
        <w:p w14:paraId="687F5E92" w14:textId="0A3835DD" w:rsidR="00F71BAC" w:rsidRDefault="00ED2F8A">
          <w:pPr>
            <w:pStyle w:val="11"/>
            <w:tabs>
              <w:tab w:val="left" w:pos="720"/>
              <w:tab w:val="right" w:leader="dot" w:pos="8290"/>
            </w:tabs>
            <w:rPr>
              <w:rFonts w:asciiTheme="minorHAnsi" w:eastAsiaTheme="minorEastAsia" w:hAnsiTheme="minorHAnsi" w:cstheme="minorBidi"/>
              <w:b w:val="0"/>
              <w:bCs w:val="0"/>
              <w:noProof/>
              <w:kern w:val="2"/>
              <w:szCs w:val="22"/>
            </w:rPr>
          </w:pPr>
          <w:hyperlink w:anchor="_Toc22906329" w:history="1">
            <w:r w:rsidR="00F71BAC" w:rsidRPr="00AA289C">
              <w:rPr>
                <w:rStyle w:val="ab"/>
                <w:rFonts w:hint="eastAsia"/>
                <w:noProof/>
              </w:rPr>
              <w:t>肆</w:t>
            </w:r>
            <w:r w:rsidR="00F71BAC" w:rsidRPr="00AA289C">
              <w:rPr>
                <w:rStyle w:val="ab"/>
                <w:rFonts w:hint="eastAsia"/>
                <w:noProof/>
              </w:rPr>
              <w:t>.</w:t>
            </w:r>
            <w:r w:rsidR="00F71BAC">
              <w:rPr>
                <w:rFonts w:asciiTheme="minorHAnsi" w:eastAsiaTheme="minorEastAsia" w:hAnsiTheme="minorHAnsi" w:cstheme="minorBidi"/>
                <w:b w:val="0"/>
                <w:bCs w:val="0"/>
                <w:noProof/>
                <w:kern w:val="2"/>
                <w:szCs w:val="22"/>
              </w:rPr>
              <w:tab/>
            </w:r>
            <w:r w:rsidR="00F71BAC" w:rsidRPr="00AA289C">
              <w:rPr>
                <w:rStyle w:val="ab"/>
                <w:rFonts w:hint="eastAsia"/>
                <w:noProof/>
              </w:rPr>
              <w:t>預測模型建構與方法</w:t>
            </w:r>
            <w:r w:rsidR="00F71BAC">
              <w:rPr>
                <w:noProof/>
                <w:webHidden/>
              </w:rPr>
              <w:tab/>
            </w:r>
            <w:r w:rsidR="00F71BAC">
              <w:rPr>
                <w:noProof/>
                <w:webHidden/>
              </w:rPr>
              <w:fldChar w:fldCharType="begin"/>
            </w:r>
            <w:r w:rsidR="00F71BAC">
              <w:rPr>
                <w:noProof/>
                <w:webHidden/>
              </w:rPr>
              <w:instrText xml:space="preserve"> PAGEREF _Toc22906329 \h </w:instrText>
            </w:r>
            <w:r w:rsidR="00F71BAC">
              <w:rPr>
                <w:noProof/>
                <w:webHidden/>
              </w:rPr>
            </w:r>
            <w:r w:rsidR="00F71BAC">
              <w:rPr>
                <w:noProof/>
                <w:webHidden/>
              </w:rPr>
              <w:fldChar w:fldCharType="separate"/>
            </w:r>
            <w:r w:rsidR="001C7F98">
              <w:rPr>
                <w:noProof/>
                <w:webHidden/>
              </w:rPr>
              <w:t>7</w:t>
            </w:r>
            <w:r w:rsidR="00F71BAC">
              <w:rPr>
                <w:noProof/>
                <w:webHidden/>
              </w:rPr>
              <w:fldChar w:fldCharType="end"/>
            </w:r>
          </w:hyperlink>
        </w:p>
        <w:p w14:paraId="795BE452" w14:textId="05864F36" w:rsidR="00F71BAC" w:rsidRDefault="00ED2F8A">
          <w:pPr>
            <w:pStyle w:val="22"/>
            <w:tabs>
              <w:tab w:val="left" w:pos="720"/>
              <w:tab w:val="right" w:leader="dot" w:pos="8290"/>
            </w:tabs>
            <w:rPr>
              <w:rFonts w:eastAsiaTheme="minorEastAsia" w:cstheme="minorBidi"/>
              <w:noProof/>
              <w:kern w:val="2"/>
              <w:sz w:val="24"/>
            </w:rPr>
          </w:pPr>
          <w:hyperlink w:anchor="_Toc22906330" w:history="1">
            <w:r w:rsidR="00F71BAC" w:rsidRPr="00AA289C">
              <w:rPr>
                <w:rStyle w:val="ab"/>
                <w:rFonts w:ascii="Times New Roman" w:hAnsi="Times New Roman"/>
                <w:noProof/>
              </w:rPr>
              <w:t>1.</w:t>
            </w:r>
            <w:r w:rsidR="00F71BAC">
              <w:rPr>
                <w:rFonts w:eastAsiaTheme="minorEastAsia" w:cstheme="minorBidi"/>
                <w:noProof/>
                <w:kern w:val="2"/>
                <w:sz w:val="24"/>
              </w:rPr>
              <w:tab/>
            </w:r>
            <w:r w:rsidR="00F71BAC" w:rsidRPr="00AA289C">
              <w:rPr>
                <w:rStyle w:val="ab"/>
                <w:rFonts w:hint="eastAsia"/>
                <w:noProof/>
              </w:rPr>
              <w:t>演算法選擇</w:t>
            </w:r>
            <w:r w:rsidR="00F71BAC">
              <w:rPr>
                <w:noProof/>
                <w:webHidden/>
              </w:rPr>
              <w:tab/>
            </w:r>
            <w:r w:rsidR="00F71BAC">
              <w:rPr>
                <w:noProof/>
                <w:webHidden/>
              </w:rPr>
              <w:fldChar w:fldCharType="begin"/>
            </w:r>
            <w:r w:rsidR="00F71BAC">
              <w:rPr>
                <w:noProof/>
                <w:webHidden/>
              </w:rPr>
              <w:instrText xml:space="preserve"> PAGEREF _Toc22906330 \h </w:instrText>
            </w:r>
            <w:r w:rsidR="00F71BAC">
              <w:rPr>
                <w:noProof/>
                <w:webHidden/>
              </w:rPr>
            </w:r>
            <w:r w:rsidR="00F71BAC">
              <w:rPr>
                <w:noProof/>
                <w:webHidden/>
              </w:rPr>
              <w:fldChar w:fldCharType="separate"/>
            </w:r>
            <w:r w:rsidR="001C7F98">
              <w:rPr>
                <w:noProof/>
                <w:webHidden/>
              </w:rPr>
              <w:t>7</w:t>
            </w:r>
            <w:r w:rsidR="00F71BAC">
              <w:rPr>
                <w:noProof/>
                <w:webHidden/>
              </w:rPr>
              <w:fldChar w:fldCharType="end"/>
            </w:r>
          </w:hyperlink>
        </w:p>
        <w:p w14:paraId="55532376" w14:textId="4B5FE9C4" w:rsidR="00F71BAC" w:rsidRDefault="00ED2F8A">
          <w:pPr>
            <w:pStyle w:val="22"/>
            <w:tabs>
              <w:tab w:val="left" w:pos="720"/>
              <w:tab w:val="right" w:leader="dot" w:pos="8290"/>
            </w:tabs>
            <w:rPr>
              <w:rFonts w:eastAsiaTheme="minorEastAsia" w:cstheme="minorBidi"/>
              <w:noProof/>
              <w:kern w:val="2"/>
              <w:sz w:val="24"/>
            </w:rPr>
          </w:pPr>
          <w:hyperlink w:anchor="_Toc22906331" w:history="1">
            <w:r w:rsidR="00F71BAC" w:rsidRPr="00AA289C">
              <w:rPr>
                <w:rStyle w:val="ab"/>
                <w:rFonts w:ascii="Times New Roman" w:hAnsi="Times New Roman"/>
                <w:noProof/>
              </w:rPr>
              <w:t>2.</w:t>
            </w:r>
            <w:r w:rsidR="00F71BAC">
              <w:rPr>
                <w:rFonts w:eastAsiaTheme="minorEastAsia" w:cstheme="minorBidi"/>
                <w:noProof/>
                <w:kern w:val="2"/>
                <w:sz w:val="24"/>
              </w:rPr>
              <w:tab/>
            </w:r>
            <w:r w:rsidR="00F71BAC" w:rsidRPr="00AA289C">
              <w:rPr>
                <w:rStyle w:val="ab"/>
                <w:rFonts w:hint="eastAsia"/>
                <w:noProof/>
              </w:rPr>
              <w:t>建構模型過程</w:t>
            </w:r>
            <w:r w:rsidR="00F71BAC">
              <w:rPr>
                <w:noProof/>
                <w:webHidden/>
              </w:rPr>
              <w:tab/>
            </w:r>
            <w:r w:rsidR="00F71BAC">
              <w:rPr>
                <w:noProof/>
                <w:webHidden/>
              </w:rPr>
              <w:fldChar w:fldCharType="begin"/>
            </w:r>
            <w:r w:rsidR="00F71BAC">
              <w:rPr>
                <w:noProof/>
                <w:webHidden/>
              </w:rPr>
              <w:instrText xml:space="preserve"> PAGEREF _Toc22906331 \h </w:instrText>
            </w:r>
            <w:r w:rsidR="00F71BAC">
              <w:rPr>
                <w:noProof/>
                <w:webHidden/>
              </w:rPr>
            </w:r>
            <w:r w:rsidR="00F71BAC">
              <w:rPr>
                <w:noProof/>
                <w:webHidden/>
              </w:rPr>
              <w:fldChar w:fldCharType="separate"/>
            </w:r>
            <w:r w:rsidR="001C7F98">
              <w:rPr>
                <w:noProof/>
                <w:webHidden/>
              </w:rPr>
              <w:t>8</w:t>
            </w:r>
            <w:r w:rsidR="00F71BAC">
              <w:rPr>
                <w:noProof/>
                <w:webHidden/>
              </w:rPr>
              <w:fldChar w:fldCharType="end"/>
            </w:r>
          </w:hyperlink>
        </w:p>
        <w:p w14:paraId="71844180" w14:textId="48B919B6" w:rsidR="00F71BAC" w:rsidRDefault="00ED2F8A">
          <w:pPr>
            <w:pStyle w:val="11"/>
            <w:tabs>
              <w:tab w:val="left" w:pos="720"/>
              <w:tab w:val="right" w:leader="dot" w:pos="8290"/>
            </w:tabs>
            <w:rPr>
              <w:rFonts w:asciiTheme="minorHAnsi" w:eastAsiaTheme="minorEastAsia" w:hAnsiTheme="minorHAnsi" w:cstheme="minorBidi"/>
              <w:b w:val="0"/>
              <w:bCs w:val="0"/>
              <w:noProof/>
              <w:kern w:val="2"/>
              <w:szCs w:val="22"/>
            </w:rPr>
          </w:pPr>
          <w:hyperlink w:anchor="_Toc22906332" w:history="1">
            <w:r w:rsidR="00F71BAC" w:rsidRPr="00AA289C">
              <w:rPr>
                <w:rStyle w:val="ab"/>
                <w:rFonts w:hint="eastAsia"/>
                <w:noProof/>
              </w:rPr>
              <w:t>伍</w:t>
            </w:r>
            <w:r w:rsidR="00F71BAC" w:rsidRPr="00AA289C">
              <w:rPr>
                <w:rStyle w:val="ab"/>
                <w:rFonts w:hint="eastAsia"/>
                <w:noProof/>
              </w:rPr>
              <w:t>.</w:t>
            </w:r>
            <w:r w:rsidR="00F71BAC">
              <w:rPr>
                <w:rFonts w:asciiTheme="minorHAnsi" w:eastAsiaTheme="minorEastAsia" w:hAnsiTheme="minorHAnsi" w:cstheme="minorBidi"/>
                <w:b w:val="0"/>
                <w:bCs w:val="0"/>
                <w:noProof/>
                <w:kern w:val="2"/>
                <w:szCs w:val="22"/>
              </w:rPr>
              <w:tab/>
            </w:r>
            <w:r w:rsidR="00F71BAC" w:rsidRPr="00AA289C">
              <w:rPr>
                <w:rStyle w:val="ab"/>
                <w:rFonts w:hint="eastAsia"/>
                <w:noProof/>
              </w:rPr>
              <w:t>模型準確度與結果分析</w:t>
            </w:r>
            <w:r w:rsidR="00F71BAC">
              <w:rPr>
                <w:noProof/>
                <w:webHidden/>
              </w:rPr>
              <w:tab/>
            </w:r>
            <w:r w:rsidR="00F71BAC">
              <w:rPr>
                <w:noProof/>
                <w:webHidden/>
              </w:rPr>
              <w:fldChar w:fldCharType="begin"/>
            </w:r>
            <w:r w:rsidR="00F71BAC">
              <w:rPr>
                <w:noProof/>
                <w:webHidden/>
              </w:rPr>
              <w:instrText xml:space="preserve"> PAGEREF _Toc22906332 \h </w:instrText>
            </w:r>
            <w:r w:rsidR="00F71BAC">
              <w:rPr>
                <w:noProof/>
                <w:webHidden/>
              </w:rPr>
            </w:r>
            <w:r w:rsidR="00F71BAC">
              <w:rPr>
                <w:noProof/>
                <w:webHidden/>
              </w:rPr>
              <w:fldChar w:fldCharType="separate"/>
            </w:r>
            <w:r w:rsidR="001C7F98">
              <w:rPr>
                <w:noProof/>
                <w:webHidden/>
              </w:rPr>
              <w:t>9</w:t>
            </w:r>
            <w:r w:rsidR="00F71BAC">
              <w:rPr>
                <w:noProof/>
                <w:webHidden/>
              </w:rPr>
              <w:fldChar w:fldCharType="end"/>
            </w:r>
          </w:hyperlink>
        </w:p>
        <w:p w14:paraId="79D1D152" w14:textId="4455011F" w:rsidR="00F71BAC" w:rsidRDefault="00ED2F8A">
          <w:pPr>
            <w:pStyle w:val="11"/>
            <w:tabs>
              <w:tab w:val="left" w:pos="720"/>
              <w:tab w:val="right" w:leader="dot" w:pos="8290"/>
            </w:tabs>
            <w:rPr>
              <w:rFonts w:asciiTheme="minorHAnsi" w:eastAsiaTheme="minorEastAsia" w:hAnsiTheme="minorHAnsi" w:cstheme="minorBidi"/>
              <w:b w:val="0"/>
              <w:bCs w:val="0"/>
              <w:noProof/>
              <w:kern w:val="2"/>
              <w:szCs w:val="22"/>
            </w:rPr>
          </w:pPr>
          <w:hyperlink w:anchor="_Toc22906333" w:history="1">
            <w:r w:rsidR="00F71BAC" w:rsidRPr="00AA289C">
              <w:rPr>
                <w:rStyle w:val="ab"/>
                <w:rFonts w:hint="eastAsia"/>
                <w:noProof/>
              </w:rPr>
              <w:t>陸</w:t>
            </w:r>
            <w:r w:rsidR="00F71BAC" w:rsidRPr="00AA289C">
              <w:rPr>
                <w:rStyle w:val="ab"/>
                <w:rFonts w:hint="eastAsia"/>
                <w:noProof/>
              </w:rPr>
              <w:t>.</w:t>
            </w:r>
            <w:r w:rsidR="00F71BAC">
              <w:rPr>
                <w:rFonts w:asciiTheme="minorHAnsi" w:eastAsiaTheme="minorEastAsia" w:hAnsiTheme="minorHAnsi" w:cstheme="minorBidi"/>
                <w:b w:val="0"/>
                <w:bCs w:val="0"/>
                <w:noProof/>
                <w:kern w:val="2"/>
                <w:szCs w:val="22"/>
              </w:rPr>
              <w:tab/>
            </w:r>
            <w:r w:rsidR="00F71BAC" w:rsidRPr="00AA289C">
              <w:rPr>
                <w:rStyle w:val="ab"/>
                <w:rFonts w:hint="eastAsia"/>
                <w:noProof/>
              </w:rPr>
              <w:t>生成模型預測</w:t>
            </w:r>
            <w:r w:rsidR="00F71BAC" w:rsidRPr="00ED3DD8">
              <w:rPr>
                <w:rStyle w:val="ab"/>
                <w:rFonts w:ascii="Times New Roman" w:hAnsi="Times New Roman" w:cs="Times New Roman"/>
                <w:noProof/>
              </w:rPr>
              <w:t>2019</w:t>
            </w:r>
            <w:r w:rsidR="00F71BAC" w:rsidRPr="00AA289C">
              <w:rPr>
                <w:rStyle w:val="ab"/>
                <w:rFonts w:hint="eastAsia"/>
                <w:noProof/>
              </w:rPr>
              <w:t>年</w:t>
            </w:r>
            <w:r w:rsidR="00F71BAC" w:rsidRPr="00ED3DD8">
              <w:rPr>
                <w:rStyle w:val="ab"/>
                <w:rFonts w:ascii="Times New Roman" w:hAnsi="Times New Roman" w:cs="Times New Roman"/>
                <w:noProof/>
              </w:rPr>
              <w:t>1</w:t>
            </w:r>
            <w:r w:rsidR="00F71BAC" w:rsidRPr="00AA289C">
              <w:rPr>
                <w:rStyle w:val="ab"/>
                <w:rFonts w:hint="eastAsia"/>
                <w:noProof/>
              </w:rPr>
              <w:t>月之購買行為</w:t>
            </w:r>
            <w:r w:rsidR="00F71BAC">
              <w:rPr>
                <w:noProof/>
                <w:webHidden/>
              </w:rPr>
              <w:tab/>
            </w:r>
            <w:r w:rsidR="00F71BAC">
              <w:rPr>
                <w:noProof/>
                <w:webHidden/>
              </w:rPr>
              <w:fldChar w:fldCharType="begin"/>
            </w:r>
            <w:r w:rsidR="00F71BAC">
              <w:rPr>
                <w:noProof/>
                <w:webHidden/>
              </w:rPr>
              <w:instrText xml:space="preserve"> PAGEREF _Toc22906333 \h </w:instrText>
            </w:r>
            <w:r w:rsidR="00F71BAC">
              <w:rPr>
                <w:noProof/>
                <w:webHidden/>
              </w:rPr>
            </w:r>
            <w:r w:rsidR="00F71BAC">
              <w:rPr>
                <w:noProof/>
                <w:webHidden/>
              </w:rPr>
              <w:fldChar w:fldCharType="separate"/>
            </w:r>
            <w:r w:rsidR="001C7F98">
              <w:rPr>
                <w:noProof/>
                <w:webHidden/>
              </w:rPr>
              <w:t>10</w:t>
            </w:r>
            <w:r w:rsidR="00F71BAC">
              <w:rPr>
                <w:noProof/>
                <w:webHidden/>
              </w:rPr>
              <w:fldChar w:fldCharType="end"/>
            </w:r>
          </w:hyperlink>
        </w:p>
        <w:p w14:paraId="5DC0B076" w14:textId="30DF96D3" w:rsidR="006A29A9" w:rsidRPr="006A29A9" w:rsidRDefault="00F71BAC" w:rsidP="006A29A9">
          <w:pPr>
            <w:rPr>
              <w:rFonts w:ascii="標楷體" w:eastAsia="標楷體" w:hAnsi="標楷體"/>
            </w:rPr>
          </w:pPr>
          <w:r>
            <w:rPr>
              <w:rFonts w:ascii="標楷體" w:eastAsia="標楷體" w:hAnsi="標楷體" w:cstheme="majorBidi"/>
              <w:b/>
              <w:kern w:val="52"/>
              <w:szCs w:val="48"/>
            </w:rPr>
            <w:fldChar w:fldCharType="end"/>
          </w:r>
        </w:p>
      </w:sdtContent>
    </w:sdt>
    <w:p w14:paraId="45ABFB44" w14:textId="71D33B13" w:rsidR="00777617" w:rsidRPr="006A29A9" w:rsidRDefault="006A29A9" w:rsidP="006A29A9">
      <w:pPr>
        <w:tabs>
          <w:tab w:val="left" w:pos="780"/>
        </w:tabs>
        <w:rPr>
          <w:rFonts w:ascii="Times New Roman" w:eastAsia="標楷體" w:hAnsi="Times New Roman" w:cs="Times New Roman"/>
          <w:sz w:val="28"/>
        </w:rPr>
        <w:sectPr w:rsidR="00777617" w:rsidRPr="006A29A9" w:rsidSect="000351C4">
          <w:footerReference w:type="first" r:id="rId10"/>
          <w:pgSz w:w="11900" w:h="16840"/>
          <w:pgMar w:top="1440" w:right="1800" w:bottom="1440" w:left="1800" w:header="851" w:footer="992" w:gutter="0"/>
          <w:pgNumType w:start="1"/>
          <w:cols w:space="425"/>
          <w:titlePg/>
          <w:docGrid w:type="lines" w:linePitch="400"/>
        </w:sectPr>
      </w:pPr>
      <w:r w:rsidRPr="006A29A9">
        <w:rPr>
          <w:rFonts w:ascii="標楷體" w:eastAsia="標楷體" w:hAnsi="標楷體" w:cs="Times New Roman"/>
          <w:sz w:val="28"/>
        </w:rPr>
        <w:tab/>
      </w:r>
    </w:p>
    <w:p w14:paraId="4F260D8E" w14:textId="5BDC4151" w:rsidR="00752C8F" w:rsidRPr="00C809C2" w:rsidRDefault="000C6A66" w:rsidP="00655558">
      <w:pPr>
        <w:pStyle w:val="1"/>
        <w:numPr>
          <w:ilvl w:val="0"/>
          <w:numId w:val="10"/>
        </w:numPr>
        <w:rPr>
          <w:rFonts w:ascii="Times New Roman" w:hAnsi="Times New Roman" w:cs="Times New Roman"/>
        </w:rPr>
      </w:pPr>
      <w:bookmarkStart w:id="1" w:name="_Toc22906316"/>
      <w:r w:rsidRPr="00C809C2">
        <w:rPr>
          <w:rFonts w:ascii="Times New Roman" w:hAnsi="Times New Roman" w:cs="Times New Roman"/>
        </w:rPr>
        <w:lastRenderedPageBreak/>
        <w:t>緒論</w:t>
      </w:r>
      <w:bookmarkEnd w:id="1"/>
    </w:p>
    <w:p w14:paraId="33B56DA1" w14:textId="3DA72081" w:rsidR="00752C8F" w:rsidRPr="00C809C2" w:rsidRDefault="00C4188C" w:rsidP="006A29A9">
      <w:pPr>
        <w:pStyle w:val="2"/>
        <w:numPr>
          <w:ilvl w:val="0"/>
          <w:numId w:val="13"/>
        </w:numPr>
        <w:rPr>
          <w:rFonts w:ascii="Times New Roman" w:hAnsi="Times New Roman" w:cs="Times New Roman"/>
          <w:color w:val="000000"/>
          <w:sz w:val="28"/>
        </w:rPr>
      </w:pPr>
      <w:bookmarkStart w:id="2" w:name="_Toc22906317"/>
      <w:r w:rsidRPr="00C809C2">
        <w:rPr>
          <w:rFonts w:ascii="Times New Roman" w:hAnsi="Times New Roman" w:cs="Times New Roman"/>
        </w:rPr>
        <w:t>研究背景與研究問題</w:t>
      </w:r>
      <w:bookmarkEnd w:id="2"/>
    </w:p>
    <w:p w14:paraId="372F5323" w14:textId="557E130A" w:rsidR="00752C8F" w:rsidRPr="00C809C2" w:rsidRDefault="00623D3B" w:rsidP="00752C8F">
      <w:pPr>
        <w:adjustRightInd w:val="0"/>
        <w:snapToGrid w:val="0"/>
        <w:spacing w:before="240" w:after="240"/>
        <w:ind w:firstLineChars="200" w:firstLine="480"/>
        <w:jc w:val="both"/>
        <w:rPr>
          <w:rFonts w:ascii="Times New Roman" w:eastAsia="標楷體" w:hAnsi="Times New Roman" w:cs="Times New Roman"/>
        </w:rPr>
      </w:pPr>
      <w:r w:rsidRPr="00C809C2">
        <w:rPr>
          <w:rFonts w:ascii="Times New Roman" w:eastAsia="標楷體" w:hAnsi="Times New Roman" w:cs="Times New Roman"/>
        </w:rPr>
        <w:t>根據投信投顧公會截至</w:t>
      </w:r>
      <w:r w:rsidRPr="00C809C2">
        <w:rPr>
          <w:rFonts w:ascii="Times New Roman" w:eastAsia="標楷體" w:hAnsi="Times New Roman" w:cs="Times New Roman"/>
        </w:rPr>
        <w:t xml:space="preserve"> 2019</w:t>
      </w:r>
      <w:r w:rsidRPr="00C809C2">
        <w:rPr>
          <w:rFonts w:ascii="Times New Roman" w:eastAsia="標楷體" w:hAnsi="Times New Roman" w:cs="Times New Roman"/>
        </w:rPr>
        <w:t>年</w:t>
      </w:r>
      <w:r w:rsidRPr="00C809C2">
        <w:rPr>
          <w:rFonts w:ascii="Times New Roman" w:eastAsia="標楷體" w:hAnsi="Times New Roman" w:cs="Times New Roman"/>
        </w:rPr>
        <w:t>9</w:t>
      </w:r>
      <w:r w:rsidRPr="00C809C2">
        <w:rPr>
          <w:rFonts w:ascii="Times New Roman" w:eastAsia="標楷體" w:hAnsi="Times New Roman" w:cs="Times New Roman"/>
        </w:rPr>
        <w:t>月底止，國內共計有</w:t>
      </w:r>
      <w:r w:rsidRPr="00C809C2">
        <w:rPr>
          <w:rFonts w:ascii="Times New Roman" w:eastAsia="標楷體" w:hAnsi="Times New Roman" w:cs="Times New Roman"/>
        </w:rPr>
        <w:t xml:space="preserve"> 39 </w:t>
      </w:r>
      <w:r w:rsidRPr="00C809C2">
        <w:rPr>
          <w:rFonts w:ascii="Times New Roman" w:eastAsia="標楷體" w:hAnsi="Times New Roman" w:cs="Times New Roman"/>
        </w:rPr>
        <w:t>家投信公司，所發行的共同基金總數為</w:t>
      </w:r>
      <w:r w:rsidRPr="00C809C2">
        <w:rPr>
          <w:rFonts w:ascii="Times New Roman" w:eastAsia="標楷體" w:hAnsi="Times New Roman" w:cs="Times New Roman"/>
        </w:rPr>
        <w:t xml:space="preserve"> 955 </w:t>
      </w:r>
      <w:r w:rsidRPr="00C809C2">
        <w:rPr>
          <w:rFonts w:ascii="Times New Roman" w:eastAsia="標楷體" w:hAnsi="Times New Roman" w:cs="Times New Roman"/>
        </w:rPr>
        <w:t>支，國內投信公司整體基金規模約為</w:t>
      </w:r>
      <w:r w:rsidRPr="00C809C2">
        <w:rPr>
          <w:rFonts w:ascii="Times New Roman" w:eastAsia="標楷體" w:hAnsi="Times New Roman" w:cs="Times New Roman"/>
        </w:rPr>
        <w:t>3.7</w:t>
      </w:r>
      <w:r w:rsidRPr="00C809C2">
        <w:rPr>
          <w:rFonts w:ascii="Times New Roman" w:eastAsia="標楷體" w:hAnsi="Times New Roman" w:cs="Times New Roman"/>
        </w:rPr>
        <w:t>兆元，較前月</w:t>
      </w:r>
      <w:r w:rsidRPr="00C809C2">
        <w:rPr>
          <w:rFonts w:ascii="Times New Roman" w:eastAsia="標楷體" w:hAnsi="Times New Roman" w:cs="Times New Roman"/>
        </w:rPr>
        <w:t>( 2019</w:t>
      </w:r>
      <w:r w:rsidRPr="00C809C2">
        <w:rPr>
          <w:rFonts w:ascii="Times New Roman" w:eastAsia="標楷體" w:hAnsi="Times New Roman" w:cs="Times New Roman"/>
        </w:rPr>
        <w:t>年</w:t>
      </w:r>
      <w:r w:rsidRPr="00C809C2">
        <w:rPr>
          <w:rFonts w:ascii="Times New Roman" w:eastAsia="標楷體" w:hAnsi="Times New Roman" w:cs="Times New Roman"/>
        </w:rPr>
        <w:t>8</w:t>
      </w:r>
      <w:r w:rsidRPr="00C809C2">
        <w:rPr>
          <w:rFonts w:ascii="Times New Roman" w:eastAsia="標楷體" w:hAnsi="Times New Roman" w:cs="Times New Roman"/>
        </w:rPr>
        <w:t>月</w:t>
      </w:r>
      <w:r w:rsidRPr="00C809C2">
        <w:rPr>
          <w:rFonts w:ascii="Times New Roman" w:eastAsia="標楷體" w:hAnsi="Times New Roman" w:cs="Times New Roman"/>
        </w:rPr>
        <w:t xml:space="preserve"> )</w:t>
      </w:r>
      <w:r w:rsidRPr="00C809C2">
        <w:rPr>
          <w:rFonts w:ascii="Times New Roman" w:eastAsia="標楷體" w:hAnsi="Times New Roman" w:cs="Times New Roman"/>
        </w:rPr>
        <w:t>底規模</w:t>
      </w:r>
      <w:r w:rsidRPr="00C809C2">
        <w:rPr>
          <w:rFonts w:ascii="Times New Roman" w:eastAsia="標楷體" w:hAnsi="Times New Roman" w:cs="Times New Roman"/>
        </w:rPr>
        <w:t xml:space="preserve"> 3.6</w:t>
      </w:r>
      <w:r w:rsidRPr="00C809C2">
        <w:rPr>
          <w:rFonts w:ascii="Times New Roman" w:eastAsia="標楷體" w:hAnsi="Times New Roman" w:cs="Times New Roman"/>
        </w:rPr>
        <w:t>兆元，成長幅度</w:t>
      </w:r>
      <w:r w:rsidRPr="00C809C2">
        <w:rPr>
          <w:rFonts w:ascii="Times New Roman" w:eastAsia="標楷體" w:hAnsi="Times New Roman" w:cs="Times New Roman"/>
        </w:rPr>
        <w:t>1.25%</w:t>
      </w:r>
      <w:r w:rsidRPr="00C809C2">
        <w:rPr>
          <w:rFonts w:ascii="Times New Roman" w:eastAsia="標楷體" w:hAnsi="Times New Roman" w:cs="Times New Roman"/>
        </w:rPr>
        <w:t>。海外基金截至</w:t>
      </w:r>
      <w:r w:rsidRPr="00C809C2">
        <w:rPr>
          <w:rFonts w:ascii="Times New Roman" w:eastAsia="標楷體" w:hAnsi="Times New Roman" w:cs="Times New Roman"/>
        </w:rPr>
        <w:t xml:space="preserve"> 2019</w:t>
      </w:r>
      <w:r w:rsidRPr="00C809C2">
        <w:rPr>
          <w:rFonts w:ascii="Times New Roman" w:eastAsia="標楷體" w:hAnsi="Times New Roman" w:cs="Times New Roman"/>
        </w:rPr>
        <w:t>年</w:t>
      </w:r>
      <w:r w:rsidRPr="00C809C2">
        <w:rPr>
          <w:rFonts w:ascii="Times New Roman" w:eastAsia="標楷體" w:hAnsi="Times New Roman" w:cs="Times New Roman"/>
        </w:rPr>
        <w:t>9</w:t>
      </w:r>
      <w:r w:rsidRPr="00C809C2">
        <w:rPr>
          <w:rFonts w:ascii="Times New Roman" w:eastAsia="標楷體" w:hAnsi="Times New Roman" w:cs="Times New Roman"/>
        </w:rPr>
        <w:t>月底止，共核准</w:t>
      </w:r>
      <w:r w:rsidRPr="00C809C2">
        <w:rPr>
          <w:rFonts w:ascii="Times New Roman" w:eastAsia="標楷體" w:hAnsi="Times New Roman" w:cs="Times New Roman"/>
        </w:rPr>
        <w:t xml:space="preserve"> 41 </w:t>
      </w:r>
      <w:r w:rsidRPr="00C809C2">
        <w:rPr>
          <w:rFonts w:ascii="Times New Roman" w:eastAsia="標楷體" w:hAnsi="Times New Roman" w:cs="Times New Roman"/>
        </w:rPr>
        <w:t>家總代理人、</w:t>
      </w:r>
      <w:r w:rsidRPr="00C809C2">
        <w:rPr>
          <w:rFonts w:ascii="Times New Roman" w:eastAsia="標楷體" w:hAnsi="Times New Roman" w:cs="Times New Roman"/>
        </w:rPr>
        <w:t xml:space="preserve">67 </w:t>
      </w:r>
      <w:r w:rsidRPr="00C809C2">
        <w:rPr>
          <w:rFonts w:ascii="Times New Roman" w:eastAsia="標楷體" w:hAnsi="Times New Roman" w:cs="Times New Roman"/>
        </w:rPr>
        <w:t>家境外基金機構、</w:t>
      </w:r>
      <w:r w:rsidRPr="00C809C2">
        <w:rPr>
          <w:rFonts w:ascii="Times New Roman" w:eastAsia="標楷體" w:hAnsi="Times New Roman" w:cs="Times New Roman"/>
        </w:rPr>
        <w:t>1</w:t>
      </w:r>
      <w:r w:rsidR="00540C17" w:rsidRPr="00C809C2">
        <w:rPr>
          <w:rFonts w:ascii="Times New Roman" w:eastAsia="標楷體" w:hAnsi="Times New Roman" w:cs="Times New Roman"/>
        </w:rPr>
        <w:t>,</w:t>
      </w:r>
      <w:r w:rsidRPr="00C809C2">
        <w:rPr>
          <w:rFonts w:ascii="Times New Roman" w:eastAsia="標楷體" w:hAnsi="Times New Roman" w:cs="Times New Roman"/>
        </w:rPr>
        <w:t xml:space="preserve">032 </w:t>
      </w:r>
      <w:r w:rsidRPr="00C809C2">
        <w:rPr>
          <w:rFonts w:ascii="Times New Roman" w:eastAsia="標楷體" w:hAnsi="Times New Roman" w:cs="Times New Roman"/>
        </w:rPr>
        <w:t>檔境外基金，國內投資人持有金額約</w:t>
      </w:r>
      <w:r w:rsidRPr="00C809C2">
        <w:rPr>
          <w:rFonts w:ascii="Times New Roman" w:eastAsia="標楷體" w:hAnsi="Times New Roman" w:cs="Times New Roman"/>
        </w:rPr>
        <w:t>3.6</w:t>
      </w:r>
      <w:r w:rsidRPr="00C809C2">
        <w:rPr>
          <w:rFonts w:ascii="Times New Roman" w:eastAsia="標楷體" w:hAnsi="Times New Roman" w:cs="Times New Roman"/>
        </w:rPr>
        <w:t>兆元。可見台灣投資人對於基金購買力與投資意願高，且對一般投資大眾而言，相較於其他金融資產，共同基金投資的門檻比較低，訊息亦較公開。</w:t>
      </w:r>
    </w:p>
    <w:p w14:paraId="002F33E2" w14:textId="77777777" w:rsidR="00752C8F" w:rsidRPr="00C809C2" w:rsidRDefault="00623D3B" w:rsidP="00752C8F">
      <w:pPr>
        <w:adjustRightInd w:val="0"/>
        <w:snapToGrid w:val="0"/>
        <w:spacing w:before="240" w:after="240"/>
        <w:ind w:firstLineChars="200" w:firstLine="480"/>
        <w:jc w:val="both"/>
        <w:rPr>
          <w:rFonts w:ascii="Times New Roman" w:eastAsia="標楷體" w:hAnsi="Times New Roman" w:cs="Times New Roman"/>
        </w:rPr>
      </w:pPr>
      <w:r w:rsidRPr="00C809C2">
        <w:rPr>
          <w:rFonts w:ascii="Times New Roman" w:eastAsia="標楷體" w:hAnsi="Times New Roman" w:cs="Times New Roman"/>
        </w:rPr>
        <w:t>金融商品業務係基於專業理財經理人的對於客戶質化敘述資料</w:t>
      </w:r>
      <w:r w:rsidRPr="00C809C2">
        <w:rPr>
          <w:rFonts w:ascii="Times New Roman" w:eastAsia="標楷體" w:hAnsi="Times New Roman" w:cs="Times New Roman"/>
        </w:rPr>
        <w:t>(</w:t>
      </w:r>
      <w:r w:rsidRPr="00C809C2">
        <w:rPr>
          <w:rFonts w:ascii="Times New Roman" w:eastAsia="標楷體" w:hAnsi="Times New Roman" w:cs="Times New Roman"/>
        </w:rPr>
        <w:t>投資標的偏好、風險趨避程度</w:t>
      </w:r>
      <w:r w:rsidRPr="00C809C2">
        <w:rPr>
          <w:rFonts w:ascii="Times New Roman" w:eastAsia="標楷體" w:hAnsi="Times New Roman" w:cs="Times New Roman"/>
        </w:rPr>
        <w:t>)</w:t>
      </w:r>
      <w:r w:rsidRPr="00C809C2">
        <w:rPr>
          <w:rFonts w:ascii="Times New Roman" w:eastAsia="標楷體" w:hAnsi="Times New Roman" w:cs="Times New Roman"/>
        </w:rPr>
        <w:t>的理解，輔以客戶資產水位，推薦個人化資產配置方案。台新投信目前基金商品</w:t>
      </w:r>
      <w:r w:rsidRPr="00C809C2">
        <w:rPr>
          <w:rFonts w:ascii="Times New Roman" w:eastAsia="標楷體" w:hAnsi="Times New Roman" w:cs="Times New Roman"/>
        </w:rPr>
        <w:t>(</w:t>
      </w:r>
      <w:r w:rsidRPr="00C809C2">
        <w:rPr>
          <w:rFonts w:ascii="Times New Roman" w:eastAsia="標楷體" w:hAnsi="Times New Roman" w:cs="Times New Roman"/>
        </w:rPr>
        <w:t>包括</w:t>
      </w:r>
      <w:r w:rsidRPr="00C809C2">
        <w:rPr>
          <w:rFonts w:ascii="Times New Roman" w:eastAsia="標楷體" w:hAnsi="Times New Roman" w:cs="Times New Roman"/>
        </w:rPr>
        <w:t>ETF)</w:t>
      </w:r>
      <w:r w:rsidRPr="00C809C2">
        <w:rPr>
          <w:rFonts w:ascii="Times New Roman" w:eastAsia="標楷體" w:hAnsi="Times New Roman" w:cs="Times New Roman"/>
        </w:rPr>
        <w:t>數量為</w:t>
      </w:r>
      <w:r w:rsidRPr="00C809C2">
        <w:rPr>
          <w:rFonts w:ascii="Times New Roman" w:eastAsia="標楷體" w:hAnsi="Times New Roman" w:cs="Times New Roman"/>
        </w:rPr>
        <w:t>53</w:t>
      </w:r>
      <w:r w:rsidRPr="00C809C2">
        <w:rPr>
          <w:rFonts w:ascii="Times New Roman" w:eastAsia="標楷體" w:hAnsi="Times New Roman" w:cs="Times New Roman"/>
        </w:rPr>
        <w:t>支，規模約</w:t>
      </w:r>
      <w:r w:rsidRPr="00C809C2">
        <w:rPr>
          <w:rFonts w:ascii="Times New Roman" w:eastAsia="標楷體" w:hAnsi="Times New Roman" w:cs="Times New Roman"/>
        </w:rPr>
        <w:t>920</w:t>
      </w:r>
      <w:r w:rsidRPr="00C809C2">
        <w:rPr>
          <w:rFonts w:ascii="Times New Roman" w:eastAsia="標楷體" w:hAnsi="Times New Roman" w:cs="Times New Roman"/>
        </w:rPr>
        <w:t>億，產品線完整，滿足各類型風險偏好投資者的理財需求。</w:t>
      </w:r>
      <w:r w:rsidRPr="00C809C2">
        <w:rPr>
          <w:rFonts w:ascii="Times New Roman" w:eastAsia="標楷體" w:hAnsi="Times New Roman" w:cs="Times New Roman"/>
        </w:rPr>
        <w:t xml:space="preserve"> </w:t>
      </w:r>
      <w:r w:rsidRPr="00C809C2">
        <w:rPr>
          <w:rFonts w:ascii="Times New Roman" w:eastAsia="標楷體" w:hAnsi="Times New Roman" w:cs="Times New Roman"/>
        </w:rPr>
        <w:t>在高績效表現的同時我們也開始思考如何近一步提高金融商品投資服務的附加價值，達成「較高之單位勞動報酬」、「較高之營利表現」之特徵。我們提出由客戶主觀表達之投資偏好是否有過度自信或基於不完整資訊而導致</w:t>
      </w:r>
      <w:proofErr w:type="gramStart"/>
      <w:r w:rsidRPr="00C809C2">
        <w:rPr>
          <w:rFonts w:ascii="Times New Roman" w:eastAsia="標楷體" w:hAnsi="Times New Roman" w:cs="Times New Roman"/>
        </w:rPr>
        <w:t>之偏誤</w:t>
      </w:r>
      <w:proofErr w:type="gramEnd"/>
      <w:r w:rsidRPr="00C809C2">
        <w:rPr>
          <w:rFonts w:ascii="Times New Roman" w:eastAsia="標楷體" w:hAnsi="Times New Roman" w:cs="Times New Roman"/>
        </w:rPr>
        <w:t>？在客戶存有決策與誤判可能性的條件下，該如何回應「較高之單位勞動報酬」、「較高之營利表現」目標。</w:t>
      </w:r>
    </w:p>
    <w:p w14:paraId="20DBFA24" w14:textId="57B970F4" w:rsidR="00623D3B" w:rsidRPr="00C809C2" w:rsidRDefault="00623D3B" w:rsidP="00752C8F">
      <w:pPr>
        <w:adjustRightInd w:val="0"/>
        <w:snapToGrid w:val="0"/>
        <w:spacing w:before="240" w:after="240"/>
        <w:ind w:firstLineChars="200" w:firstLine="480"/>
        <w:jc w:val="both"/>
        <w:rPr>
          <w:rFonts w:ascii="Times New Roman" w:eastAsia="標楷體" w:hAnsi="Times New Roman" w:cs="Times New Roman"/>
        </w:rPr>
      </w:pPr>
      <w:r w:rsidRPr="00C809C2">
        <w:rPr>
          <w:rFonts w:ascii="Times New Roman" w:eastAsia="標楷體" w:hAnsi="Times New Roman" w:cs="Times New Roman"/>
        </w:rPr>
        <w:t>根據經濟部「</w:t>
      </w:r>
      <w:r w:rsidRPr="00C809C2">
        <w:rPr>
          <w:rFonts w:ascii="Times New Roman" w:eastAsia="標楷體" w:hAnsi="Times New Roman" w:cs="Times New Roman"/>
        </w:rPr>
        <w:t>2019</w:t>
      </w:r>
      <w:r w:rsidRPr="00C809C2">
        <w:rPr>
          <w:rFonts w:ascii="Times New Roman" w:eastAsia="標楷體" w:hAnsi="Times New Roman" w:cs="Times New Roman"/>
        </w:rPr>
        <w:t>／</w:t>
      </w:r>
      <w:r w:rsidRPr="00C809C2">
        <w:rPr>
          <w:rFonts w:ascii="Times New Roman" w:eastAsia="標楷體" w:hAnsi="Times New Roman" w:cs="Times New Roman"/>
        </w:rPr>
        <w:t>2020</w:t>
      </w:r>
      <w:r w:rsidRPr="00C809C2">
        <w:rPr>
          <w:rFonts w:ascii="Times New Roman" w:eastAsia="標楷體" w:hAnsi="Times New Roman" w:cs="Times New Roman"/>
        </w:rPr>
        <w:t>產業技術白皮書」之定義，高單位勞動報酬主要來源為企業具備高專業性或高技術性服務門檻，或應用先進科技輔助提高單位勞動生產效率。而高營利表現之關鍵來源，亦為藉由多元科技應用營造持久性競爭優勢。</w:t>
      </w:r>
    </w:p>
    <w:p w14:paraId="6D57B426" w14:textId="77777777" w:rsidR="00752C8F" w:rsidRPr="00C809C2" w:rsidRDefault="00623D3B" w:rsidP="006A29A9">
      <w:pPr>
        <w:pStyle w:val="2"/>
        <w:numPr>
          <w:ilvl w:val="0"/>
          <w:numId w:val="13"/>
        </w:numPr>
        <w:rPr>
          <w:rFonts w:ascii="Times New Roman" w:hAnsi="Times New Roman" w:cs="Times New Roman"/>
        </w:rPr>
      </w:pPr>
      <w:bookmarkStart w:id="3" w:name="_Toc22906318"/>
      <w:r w:rsidRPr="00C809C2">
        <w:rPr>
          <w:rFonts w:ascii="Times New Roman" w:hAnsi="Times New Roman" w:cs="Times New Roman"/>
        </w:rPr>
        <w:t>數據驅動型行銷模式</w:t>
      </w:r>
      <w:bookmarkEnd w:id="3"/>
    </w:p>
    <w:p w14:paraId="144307AA" w14:textId="48F6B404" w:rsidR="00FE16A0" w:rsidRPr="00C809C2" w:rsidRDefault="00623D3B" w:rsidP="00777617">
      <w:pPr>
        <w:adjustRightInd w:val="0"/>
        <w:snapToGrid w:val="0"/>
        <w:spacing w:before="240" w:after="240"/>
        <w:ind w:firstLineChars="200" w:firstLine="480"/>
        <w:jc w:val="both"/>
        <w:rPr>
          <w:rFonts w:ascii="Times New Roman" w:eastAsia="標楷體" w:hAnsi="Times New Roman" w:cs="Times New Roman"/>
        </w:rPr>
      </w:pPr>
      <w:r w:rsidRPr="00C809C2">
        <w:rPr>
          <w:rFonts w:ascii="Times New Roman" w:eastAsia="標楷體" w:hAnsi="Times New Roman" w:cs="Times New Roman"/>
        </w:rPr>
        <w:t>在金融產業競爭範疇中，產業參與者無不掌握巨量客戶行為，然而握有數據與精</w:t>
      </w:r>
      <w:proofErr w:type="gramStart"/>
      <w:r w:rsidRPr="00C809C2">
        <w:rPr>
          <w:rFonts w:ascii="Times New Roman" w:eastAsia="標楷體" w:hAnsi="Times New Roman" w:cs="Times New Roman"/>
        </w:rPr>
        <w:t>準</w:t>
      </w:r>
      <w:proofErr w:type="gramEnd"/>
      <w:r w:rsidRPr="00C809C2">
        <w:rPr>
          <w:rFonts w:ascii="Times New Roman" w:eastAsia="標楷體" w:hAnsi="Times New Roman" w:cs="Times New Roman"/>
        </w:rPr>
        <w:t>行銷是行銷科技</w:t>
      </w:r>
      <w:r w:rsidRPr="00C809C2">
        <w:rPr>
          <w:rFonts w:ascii="Times New Roman" w:eastAsia="標楷體" w:hAnsi="Times New Roman" w:cs="Times New Roman"/>
        </w:rPr>
        <w:t>(</w:t>
      </w:r>
      <w:proofErr w:type="spellStart"/>
      <w:r w:rsidRPr="00C809C2">
        <w:rPr>
          <w:rFonts w:ascii="Times New Roman" w:eastAsia="標楷體" w:hAnsi="Times New Roman" w:cs="Times New Roman"/>
        </w:rPr>
        <w:t>MarTech</w:t>
      </w:r>
      <w:proofErr w:type="spellEnd"/>
      <w:r w:rsidRPr="00C809C2">
        <w:rPr>
          <w:rFonts w:ascii="Times New Roman" w:eastAsia="標楷體" w:hAnsi="Times New Roman" w:cs="Times New Roman"/>
        </w:rPr>
        <w:t>)</w:t>
      </w:r>
      <w:r w:rsidRPr="00C809C2">
        <w:rPr>
          <w:rFonts w:ascii="Times New Roman" w:eastAsia="標楷體" w:hAnsi="Times New Roman" w:cs="Times New Roman"/>
        </w:rPr>
        <w:t>光譜的兩端，大多數人集中於數據資料端，少數產業領導者則在光譜的中間位置。金融商品之行銷廣告與顧客關係管理益趨精密複雜，潛在顧客管理日漸被重視，如何捕捉到在將來某一時點轉變為既有顧客的人，這是企業開拓市場、競爭市</w:t>
      </w:r>
      <w:proofErr w:type="gramStart"/>
      <w:r w:rsidRPr="00C809C2">
        <w:rPr>
          <w:rFonts w:ascii="Times New Roman" w:eastAsia="標楷體" w:hAnsi="Times New Roman" w:cs="Times New Roman"/>
        </w:rPr>
        <w:t>佔</w:t>
      </w:r>
      <w:proofErr w:type="gramEnd"/>
      <w:r w:rsidRPr="00C809C2">
        <w:rPr>
          <w:rFonts w:ascii="Times New Roman" w:eastAsia="標楷體" w:hAnsi="Times New Roman" w:cs="Times New Roman"/>
        </w:rPr>
        <w:t>的關鍵力量。</w:t>
      </w:r>
      <w:r w:rsidR="00752C8F" w:rsidRPr="00C809C2">
        <w:rPr>
          <w:rFonts w:ascii="Times New Roman" w:eastAsia="標楷體" w:hAnsi="Times New Roman" w:cs="Times New Roman"/>
        </w:rPr>
        <w:br/>
      </w:r>
      <w:r w:rsidRPr="00C809C2">
        <w:rPr>
          <w:rFonts w:ascii="Times New Roman" w:eastAsia="標楷體" w:hAnsi="Times New Roman" w:cs="Times New Roman"/>
        </w:rPr>
        <w:br/>
        <w:t xml:space="preserve">    </w:t>
      </w:r>
      <w:r w:rsidRPr="00C809C2">
        <w:rPr>
          <w:rFonts w:ascii="Times New Roman" w:eastAsia="標楷體" w:hAnsi="Times New Roman" w:cs="Times New Roman"/>
        </w:rPr>
        <w:t>根據商發</w:t>
      </w:r>
      <w:proofErr w:type="gramStart"/>
      <w:r w:rsidRPr="00C809C2">
        <w:rPr>
          <w:rFonts w:ascii="Times New Roman" w:eastAsia="標楷體" w:hAnsi="Times New Roman" w:cs="Times New Roman"/>
        </w:rPr>
        <w:t>院創模</w:t>
      </w:r>
      <w:proofErr w:type="gramEnd"/>
      <w:r w:rsidRPr="00C809C2">
        <w:rPr>
          <w:rFonts w:ascii="Times New Roman" w:eastAsia="標楷體" w:hAnsi="Times New Roman" w:cs="Times New Roman"/>
        </w:rPr>
        <w:t>所之整理，金融服務範疇受到量化科技應用影響程度</w:t>
      </w:r>
      <w:proofErr w:type="gramStart"/>
      <w:r w:rsidRPr="00C809C2">
        <w:rPr>
          <w:rFonts w:ascii="Times New Roman" w:eastAsia="標楷體" w:hAnsi="Times New Roman" w:cs="Times New Roman"/>
        </w:rPr>
        <w:t>最</w:t>
      </w:r>
      <w:proofErr w:type="gramEnd"/>
      <w:r w:rsidRPr="00C809C2">
        <w:rPr>
          <w:rFonts w:ascii="Times New Roman" w:eastAsia="標楷體" w:hAnsi="Times New Roman" w:cs="Times New Roman"/>
        </w:rPr>
        <w:t>劇的功能為技術研發與行銷管理。</w:t>
      </w:r>
      <w:proofErr w:type="gramStart"/>
      <w:r w:rsidRPr="00C809C2">
        <w:rPr>
          <w:rFonts w:ascii="Times New Roman" w:eastAsia="標楷體" w:hAnsi="Times New Roman" w:cs="Times New Roman"/>
        </w:rPr>
        <w:t>而整握金融</w:t>
      </w:r>
      <w:proofErr w:type="gramEnd"/>
      <w:r w:rsidRPr="00C809C2">
        <w:rPr>
          <w:rFonts w:ascii="Times New Roman" w:eastAsia="標楷體" w:hAnsi="Times New Roman" w:cs="Times New Roman"/>
        </w:rPr>
        <w:t>行為並利用技術將其轉換為商機、競爭優勢，為本團隊利用人力智慧進行創新商業模式之核心目標。行銷科技的一個面向為從行為面的數據捕捉到潛在顧客之需求，潛在顧客管理全面由能力驅動</w:t>
      </w:r>
      <w:r w:rsidRPr="00C809C2">
        <w:rPr>
          <w:rFonts w:ascii="Times New Roman" w:eastAsia="標楷體" w:hAnsi="Times New Roman" w:cs="Times New Roman"/>
        </w:rPr>
        <w:t>(Capability-Driven)</w:t>
      </w:r>
      <w:r w:rsidRPr="00C809C2">
        <w:rPr>
          <w:rFonts w:ascii="Times New Roman" w:eastAsia="標楷體" w:hAnsi="Times New Roman" w:cs="Times New Roman"/>
        </w:rPr>
        <w:t>走向技術引導</w:t>
      </w:r>
      <w:r w:rsidRPr="00C809C2">
        <w:rPr>
          <w:rFonts w:ascii="Times New Roman" w:eastAsia="標楷體" w:hAnsi="Times New Roman" w:cs="Times New Roman"/>
        </w:rPr>
        <w:t>(Technology-Led)</w:t>
      </w:r>
      <w:r w:rsidRPr="00C809C2">
        <w:rPr>
          <w:rFonts w:ascii="Times New Roman" w:eastAsia="標楷體" w:hAnsi="Times New Roman" w:cs="Times New Roman"/>
        </w:rPr>
        <w:t>，結合奠基於實際資料分析與行銷科技工具應用。本團隊之人工智慧模型的應用不只在於提升決策效率或執行差異化策略，更重要的是基於客戶導向，提供即時商機達到極大化行銷效益與優化潛在客戶管理與效益。</w:t>
      </w:r>
    </w:p>
    <w:p w14:paraId="251B105C" w14:textId="057B35A9" w:rsidR="00E57E2D" w:rsidRPr="00C809C2" w:rsidRDefault="00BC4BC2" w:rsidP="00655558">
      <w:pPr>
        <w:pStyle w:val="1"/>
        <w:numPr>
          <w:ilvl w:val="0"/>
          <w:numId w:val="11"/>
        </w:numPr>
        <w:rPr>
          <w:rFonts w:ascii="Times New Roman" w:hAnsi="Times New Roman" w:cs="Times New Roman"/>
        </w:rPr>
      </w:pPr>
      <w:bookmarkStart w:id="4" w:name="_Toc22906319"/>
      <w:r w:rsidRPr="00C809C2">
        <w:rPr>
          <w:rFonts w:ascii="Times New Roman" w:hAnsi="Times New Roman" w:cs="Times New Roman"/>
        </w:rPr>
        <w:lastRenderedPageBreak/>
        <w:t>探索性資料分析</w:t>
      </w:r>
      <w:bookmarkEnd w:id="4"/>
    </w:p>
    <w:p w14:paraId="70041DEF" w14:textId="77777777" w:rsidR="00E57E2D" w:rsidRPr="00C809C2" w:rsidRDefault="00FE16A0" w:rsidP="006A29A9">
      <w:pPr>
        <w:pStyle w:val="2"/>
        <w:numPr>
          <w:ilvl w:val="0"/>
          <w:numId w:val="14"/>
        </w:numPr>
        <w:rPr>
          <w:rFonts w:ascii="Times New Roman" w:hAnsi="Times New Roman" w:cs="Times New Roman"/>
        </w:rPr>
      </w:pPr>
      <w:bookmarkStart w:id="5" w:name="_Toc22906320"/>
      <w:r w:rsidRPr="00C809C2">
        <w:rPr>
          <w:rFonts w:ascii="Times New Roman" w:hAnsi="Times New Roman" w:cs="Times New Roman"/>
        </w:rPr>
        <w:t>讀取資料</w:t>
      </w:r>
      <w:bookmarkEnd w:id="5"/>
    </w:p>
    <w:p w14:paraId="418017A9" w14:textId="5AAC6F20" w:rsidR="00FE16A0" w:rsidRPr="00C809C2" w:rsidRDefault="00FE16A0" w:rsidP="00E57E2D">
      <w:pPr>
        <w:adjustRightInd w:val="0"/>
        <w:snapToGrid w:val="0"/>
        <w:jc w:val="both"/>
        <w:rPr>
          <w:rFonts w:ascii="Times New Roman" w:eastAsia="標楷體" w:hAnsi="Times New Roman" w:cs="Times New Roman"/>
          <w:b/>
          <w:color w:val="000000"/>
        </w:rPr>
      </w:pPr>
      <w:r w:rsidRPr="00C809C2">
        <w:rPr>
          <w:rFonts w:ascii="Times New Roman" w:eastAsia="標楷體" w:hAnsi="Times New Roman" w:cs="Times New Roman"/>
          <w:color w:val="000000"/>
        </w:rPr>
        <w:t>共有五個資料表，分別是</w:t>
      </w:r>
      <w:r w:rsidRPr="00C809C2">
        <w:rPr>
          <w:rFonts w:ascii="Times New Roman" w:eastAsia="標楷體" w:hAnsi="Times New Roman" w:cs="Times New Roman"/>
          <w:color w:val="000000"/>
        </w:rPr>
        <w:t>profile.csv,</w:t>
      </w:r>
      <w:r w:rsidRPr="00C809C2">
        <w:rPr>
          <w:rFonts w:ascii="Times New Roman" w:hAnsi="Times New Roman" w:cs="Times New Roman"/>
        </w:rPr>
        <w:t xml:space="preserve"> </w:t>
      </w:r>
      <w:r w:rsidRPr="00C809C2">
        <w:rPr>
          <w:rFonts w:ascii="Times New Roman" w:eastAsia="標楷體" w:hAnsi="Times New Roman" w:cs="Times New Roman"/>
          <w:color w:val="000000"/>
        </w:rPr>
        <w:t>status.csv,</w:t>
      </w:r>
      <w:r w:rsidRPr="00C809C2">
        <w:rPr>
          <w:rFonts w:ascii="Times New Roman" w:hAnsi="Times New Roman" w:cs="Times New Roman"/>
        </w:rPr>
        <w:t xml:space="preserve"> </w:t>
      </w:r>
      <w:r w:rsidRPr="00C809C2">
        <w:rPr>
          <w:rFonts w:ascii="Times New Roman" w:eastAsia="標楷體" w:hAnsi="Times New Roman" w:cs="Times New Roman"/>
          <w:color w:val="000000"/>
        </w:rPr>
        <w:t>sr_1.csv,</w:t>
      </w:r>
      <w:r w:rsidRPr="00C809C2">
        <w:rPr>
          <w:rFonts w:ascii="Times New Roman" w:hAnsi="Times New Roman" w:cs="Times New Roman"/>
        </w:rPr>
        <w:t xml:space="preserve"> </w:t>
      </w:r>
      <w:r w:rsidRPr="00C809C2">
        <w:rPr>
          <w:rFonts w:ascii="Times New Roman" w:eastAsia="標楷體" w:hAnsi="Times New Roman" w:cs="Times New Roman"/>
          <w:color w:val="000000"/>
        </w:rPr>
        <w:t>result_y1.csv,result_y2.csv</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profile</w:t>
      </w:r>
      <w:r w:rsidRPr="00C809C2">
        <w:rPr>
          <w:rFonts w:ascii="Times New Roman" w:eastAsia="標楷體" w:hAnsi="Times New Roman" w:cs="Times New Roman"/>
          <w:color w:val="000000"/>
        </w:rPr>
        <w:t>共有</w:t>
      </w:r>
      <w:r w:rsidRPr="00C809C2">
        <w:rPr>
          <w:rFonts w:ascii="Times New Roman" w:eastAsia="標楷體" w:hAnsi="Times New Roman" w:cs="Times New Roman"/>
          <w:color w:val="000000"/>
        </w:rPr>
        <w:t>235</w:t>
      </w:r>
      <w:r w:rsidR="00540C17"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022</w:t>
      </w:r>
      <w:r w:rsidRPr="00C809C2">
        <w:rPr>
          <w:rFonts w:ascii="Times New Roman" w:eastAsia="標楷體" w:hAnsi="Times New Roman" w:cs="Times New Roman"/>
          <w:color w:val="000000"/>
        </w:rPr>
        <w:t>筆資料，</w:t>
      </w:r>
      <w:r w:rsidRPr="00C809C2">
        <w:rPr>
          <w:rFonts w:ascii="Times New Roman" w:eastAsia="標楷體" w:hAnsi="Times New Roman" w:cs="Times New Roman"/>
          <w:color w:val="000000"/>
        </w:rPr>
        <w:t>status</w:t>
      </w:r>
      <w:r w:rsidRPr="00C809C2">
        <w:rPr>
          <w:rFonts w:ascii="Times New Roman" w:eastAsia="標楷體" w:hAnsi="Times New Roman" w:cs="Times New Roman"/>
          <w:color w:val="000000"/>
        </w:rPr>
        <w:t>有</w:t>
      </w:r>
      <w:r w:rsidRPr="00C809C2">
        <w:rPr>
          <w:rFonts w:ascii="Times New Roman" w:eastAsia="標楷體" w:hAnsi="Times New Roman" w:cs="Times New Roman"/>
          <w:color w:val="000000"/>
        </w:rPr>
        <w:t>1</w:t>
      </w:r>
      <w:r w:rsidR="00540C17"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410</w:t>
      </w:r>
      <w:r w:rsidR="00540C17"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132</w:t>
      </w:r>
      <w:r w:rsidRPr="00C809C2">
        <w:rPr>
          <w:rFonts w:ascii="Times New Roman" w:eastAsia="標楷體" w:hAnsi="Times New Roman" w:cs="Times New Roman"/>
          <w:color w:val="000000"/>
        </w:rPr>
        <w:t>筆，剛好是</w:t>
      </w:r>
      <w:r w:rsidRPr="00C809C2">
        <w:rPr>
          <w:rFonts w:ascii="Times New Roman" w:eastAsia="標楷體" w:hAnsi="Times New Roman" w:cs="Times New Roman"/>
          <w:color w:val="000000"/>
        </w:rPr>
        <w:t>profile</w:t>
      </w:r>
      <w:r w:rsidR="0097599D" w:rsidRPr="00C809C2">
        <w:rPr>
          <w:rFonts w:ascii="Times New Roman" w:eastAsia="標楷體" w:hAnsi="Times New Roman" w:cs="Times New Roman"/>
          <w:color w:val="000000"/>
        </w:rPr>
        <w:t>的六倍。每</w:t>
      </w:r>
      <w:proofErr w:type="gramStart"/>
      <w:r w:rsidR="0097599D" w:rsidRPr="00C809C2">
        <w:rPr>
          <w:rFonts w:ascii="Times New Roman" w:eastAsia="標楷體" w:hAnsi="Times New Roman" w:cs="Times New Roman"/>
          <w:color w:val="000000"/>
        </w:rPr>
        <w:t>個</w:t>
      </w:r>
      <w:proofErr w:type="gramEnd"/>
      <w:r w:rsidR="0097599D" w:rsidRPr="00C809C2">
        <w:rPr>
          <w:rFonts w:ascii="Times New Roman" w:eastAsia="標楷體" w:hAnsi="Times New Roman" w:cs="Times New Roman"/>
          <w:color w:val="000000"/>
        </w:rPr>
        <w:t>消費者有六個月的資料</w:t>
      </w:r>
      <w:r w:rsidRPr="00C809C2">
        <w:rPr>
          <w:rFonts w:ascii="Times New Roman" w:eastAsia="標楷體" w:hAnsi="Times New Roman" w:cs="Times New Roman"/>
          <w:color w:val="000000"/>
        </w:rPr>
        <w:t>。</w:t>
      </w:r>
    </w:p>
    <w:p w14:paraId="6A18877B" w14:textId="4ACB71D7" w:rsidR="00FE16A0" w:rsidRPr="00C809C2" w:rsidRDefault="00FE16A0"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t>觀看</w:t>
      </w:r>
      <w:r w:rsidRPr="00C809C2">
        <w:rPr>
          <w:rFonts w:ascii="Times New Roman" w:eastAsia="標楷體" w:hAnsi="Times New Roman" w:cs="Times New Roman"/>
          <w:color w:val="000000"/>
        </w:rPr>
        <w:t>y1</w:t>
      </w:r>
      <w:r w:rsidRPr="00C809C2">
        <w:rPr>
          <w:rFonts w:ascii="Times New Roman" w:eastAsia="標楷體" w:hAnsi="Times New Roman" w:cs="Times New Roman"/>
          <w:color w:val="000000"/>
        </w:rPr>
        <w:t>與</w:t>
      </w:r>
      <w:r w:rsidRPr="00C809C2">
        <w:rPr>
          <w:rFonts w:ascii="Times New Roman" w:eastAsia="標楷體" w:hAnsi="Times New Roman" w:cs="Times New Roman"/>
          <w:color w:val="000000"/>
        </w:rPr>
        <w:t>y2</w:t>
      </w:r>
      <w:r w:rsidRPr="00C809C2">
        <w:rPr>
          <w:rFonts w:ascii="Times New Roman" w:eastAsia="標楷體" w:hAnsi="Times New Roman" w:cs="Times New Roman"/>
          <w:color w:val="000000"/>
        </w:rPr>
        <w:t>資料表，</w:t>
      </w:r>
      <w:r w:rsidRPr="00C809C2">
        <w:rPr>
          <w:rFonts w:ascii="Times New Roman" w:eastAsia="標楷體" w:hAnsi="Times New Roman" w:cs="Times New Roman"/>
          <w:color w:val="000000"/>
        </w:rPr>
        <w:t>y1</w:t>
      </w:r>
      <w:r w:rsidRPr="00C809C2">
        <w:rPr>
          <w:rFonts w:ascii="Times New Roman" w:eastAsia="標楷體" w:hAnsi="Times New Roman" w:cs="Times New Roman"/>
          <w:color w:val="000000"/>
        </w:rPr>
        <w:t>只有</w:t>
      </w:r>
      <w:r w:rsidRPr="00C809C2">
        <w:rPr>
          <w:rFonts w:ascii="Times New Roman" w:eastAsia="標楷體" w:hAnsi="Times New Roman" w:cs="Times New Roman"/>
          <w:color w:val="000000"/>
        </w:rPr>
        <w:t xml:space="preserve"> 4</w:t>
      </w:r>
      <w:r w:rsidR="00540C17"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786</w:t>
      </w:r>
      <w:r w:rsidRPr="00C809C2">
        <w:rPr>
          <w:rFonts w:ascii="Times New Roman" w:eastAsia="標楷體" w:hAnsi="Times New Roman" w:cs="Times New Roman"/>
          <w:color w:val="000000"/>
        </w:rPr>
        <w:t>筆購買紀錄，</w:t>
      </w:r>
      <w:r w:rsidRPr="00C809C2">
        <w:rPr>
          <w:rFonts w:ascii="Times New Roman" w:eastAsia="標楷體" w:hAnsi="Times New Roman" w:cs="Times New Roman"/>
          <w:color w:val="000000"/>
        </w:rPr>
        <w:t>y2</w:t>
      </w:r>
      <w:r w:rsidRPr="00C809C2">
        <w:rPr>
          <w:rFonts w:ascii="Times New Roman" w:eastAsia="標楷體" w:hAnsi="Times New Roman" w:cs="Times New Roman"/>
          <w:color w:val="000000"/>
        </w:rPr>
        <w:t>只有</w:t>
      </w:r>
      <w:r w:rsidRPr="00C809C2">
        <w:rPr>
          <w:rFonts w:ascii="Times New Roman" w:eastAsia="標楷體" w:hAnsi="Times New Roman" w:cs="Times New Roman"/>
          <w:color w:val="000000"/>
        </w:rPr>
        <w:t>3</w:t>
      </w:r>
      <w:r w:rsidR="00540C17"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295</w:t>
      </w:r>
      <w:r w:rsidRPr="00C809C2">
        <w:rPr>
          <w:rFonts w:ascii="Times New Roman" w:eastAsia="標楷體" w:hAnsi="Times New Roman" w:cs="Times New Roman"/>
          <w:color w:val="000000"/>
        </w:rPr>
        <w:t>筆，為非常</w:t>
      </w:r>
      <w:r w:rsidR="004D4E7D" w:rsidRPr="00C809C2">
        <w:rPr>
          <w:rFonts w:ascii="Times New Roman" w:eastAsia="標楷體" w:hAnsi="Times New Roman" w:cs="Times New Roman"/>
          <w:color w:val="000000"/>
        </w:rPr>
        <w:t>類別不平衡之資料</w:t>
      </w:r>
      <w:r w:rsidRPr="00C809C2">
        <w:rPr>
          <w:rFonts w:ascii="Times New Roman" w:eastAsia="標楷體" w:hAnsi="Times New Roman" w:cs="Times New Roman"/>
          <w:color w:val="000000"/>
        </w:rPr>
        <w:t>，即有購買跟沒購買的人的比例非常懸殊。</w:t>
      </w:r>
    </w:p>
    <w:p w14:paraId="43F7D7FA" w14:textId="77777777" w:rsidR="00E57E2D" w:rsidRPr="00C809C2" w:rsidRDefault="00E57E2D" w:rsidP="00E57E2D">
      <w:pPr>
        <w:jc w:val="both"/>
        <w:rPr>
          <w:rFonts w:ascii="Times New Roman" w:eastAsia="標楷體" w:hAnsi="Times New Roman" w:cs="Times New Roman"/>
          <w:color w:val="000000"/>
        </w:rPr>
      </w:pPr>
    </w:p>
    <w:p w14:paraId="4A401A2C" w14:textId="11E31CBC" w:rsidR="00E57E2D" w:rsidRPr="00C809C2" w:rsidRDefault="00572D47" w:rsidP="006A29A9">
      <w:pPr>
        <w:pStyle w:val="2"/>
        <w:numPr>
          <w:ilvl w:val="0"/>
          <w:numId w:val="14"/>
        </w:numPr>
        <w:rPr>
          <w:rFonts w:ascii="Times New Roman" w:hAnsi="Times New Roman" w:cs="Times New Roman"/>
        </w:rPr>
      </w:pPr>
      <w:bookmarkStart w:id="6" w:name="_Toc22906321"/>
      <w:r w:rsidRPr="00C809C2">
        <w:rPr>
          <w:rFonts w:ascii="Times New Roman" w:hAnsi="Times New Roman" w:cs="Times New Roman"/>
        </w:rPr>
        <w:t>概</w:t>
      </w:r>
      <w:proofErr w:type="gramStart"/>
      <w:r w:rsidRPr="00C809C2">
        <w:rPr>
          <w:rFonts w:ascii="Times New Roman" w:hAnsi="Times New Roman" w:cs="Times New Roman"/>
        </w:rPr>
        <w:t>覽</w:t>
      </w:r>
      <w:proofErr w:type="gramEnd"/>
      <w:r w:rsidRPr="00C809C2">
        <w:rPr>
          <w:rFonts w:ascii="Times New Roman" w:hAnsi="Times New Roman" w:cs="Times New Roman"/>
        </w:rPr>
        <w:t>各變數資料分布情況</w:t>
      </w:r>
      <w:bookmarkEnd w:id="6"/>
    </w:p>
    <w:p w14:paraId="551F6AE0" w14:textId="33D199CE" w:rsidR="00FD4AF6" w:rsidRPr="00C809C2" w:rsidRDefault="00E57E2D" w:rsidP="00E57E2D">
      <w:pPr>
        <w:jc w:val="both"/>
        <w:rPr>
          <w:rFonts w:ascii="Times New Roman" w:eastAsia="標楷體" w:hAnsi="Times New Roman" w:cs="Times New Roman"/>
          <w:color w:val="000000"/>
        </w:rPr>
      </w:pPr>
      <w:r w:rsidRPr="00C809C2">
        <w:rPr>
          <w:rFonts w:ascii="Times New Roman" w:hAnsi="Times New Roman" w:cs="Times New Roman"/>
          <w:noProof/>
        </w:rPr>
        <w:drawing>
          <wp:anchor distT="0" distB="0" distL="114300" distR="114300" simplePos="0" relativeHeight="251684352" behindDoc="1" locked="0" layoutInCell="1" allowOverlap="1" wp14:anchorId="67FC6863" wp14:editId="0B06474F">
            <wp:simplePos x="0" y="0"/>
            <wp:positionH relativeFrom="margin">
              <wp:align>left</wp:align>
            </wp:positionH>
            <wp:positionV relativeFrom="paragraph">
              <wp:posOffset>657127</wp:posOffset>
            </wp:positionV>
            <wp:extent cx="5706745" cy="3492500"/>
            <wp:effectExtent l="0" t="0" r="8255" b="0"/>
            <wp:wrapTight wrapText="bothSides">
              <wp:wrapPolygon edited="0">
                <wp:start x="0" y="0"/>
                <wp:lineTo x="0" y="21443"/>
                <wp:lineTo x="21559" y="21443"/>
                <wp:lineTo x="21559"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01.png"/>
                    <pic:cNvPicPr/>
                  </pic:nvPicPr>
                  <pic:blipFill>
                    <a:blip r:embed="rId11">
                      <a:extLst>
                        <a:ext uri="{28A0092B-C50C-407E-A947-70E740481C1C}">
                          <a14:useLocalDpi xmlns:a14="http://schemas.microsoft.com/office/drawing/2010/main" val="0"/>
                        </a:ext>
                      </a:extLst>
                    </a:blip>
                    <a:stretch>
                      <a:fillRect/>
                    </a:stretch>
                  </pic:blipFill>
                  <pic:spPr>
                    <a:xfrm>
                      <a:off x="0" y="0"/>
                      <a:ext cx="5706745" cy="3492500"/>
                    </a:xfrm>
                    <a:prstGeom prst="rect">
                      <a:avLst/>
                    </a:prstGeom>
                  </pic:spPr>
                </pic:pic>
              </a:graphicData>
            </a:graphic>
            <wp14:sizeRelH relativeFrom="page">
              <wp14:pctWidth>0</wp14:pctWidth>
            </wp14:sizeRelH>
            <wp14:sizeRelV relativeFrom="page">
              <wp14:pctHeight>0</wp14:pctHeight>
            </wp14:sizeRelV>
          </wp:anchor>
        </w:drawing>
      </w:r>
      <w:r w:rsidR="00572D47" w:rsidRPr="00C809C2">
        <w:rPr>
          <w:rFonts w:ascii="Times New Roman" w:eastAsia="標楷體" w:hAnsi="Times New Roman" w:cs="Times New Roman"/>
          <w:color w:val="000000"/>
        </w:rPr>
        <w:t>使用</w:t>
      </w:r>
      <w:r w:rsidR="00572D47" w:rsidRPr="00C809C2">
        <w:rPr>
          <w:rFonts w:ascii="Times New Roman" w:eastAsia="標楷體" w:hAnsi="Times New Roman" w:cs="Times New Roman"/>
          <w:color w:val="000000"/>
        </w:rPr>
        <w:t>R</w:t>
      </w:r>
      <w:r w:rsidR="00572D47" w:rsidRPr="00C809C2">
        <w:rPr>
          <w:rFonts w:ascii="Times New Roman" w:eastAsia="標楷體" w:hAnsi="Times New Roman" w:cs="Times New Roman"/>
          <w:color w:val="000000"/>
        </w:rPr>
        <w:t>當中的</w:t>
      </w:r>
      <w:proofErr w:type="spellStart"/>
      <w:r w:rsidR="00572D47" w:rsidRPr="00C809C2">
        <w:rPr>
          <w:rFonts w:ascii="Times New Roman" w:eastAsia="標楷體" w:hAnsi="Times New Roman" w:cs="Times New Roman"/>
          <w:color w:val="000000"/>
        </w:rPr>
        <w:t>tableplot</w:t>
      </w:r>
      <w:proofErr w:type="spellEnd"/>
      <w:r w:rsidR="00572D47" w:rsidRPr="00C809C2">
        <w:rPr>
          <w:rFonts w:ascii="Times New Roman" w:eastAsia="標楷體" w:hAnsi="Times New Roman" w:cs="Times New Roman"/>
          <w:color w:val="000000"/>
        </w:rPr>
        <w:t xml:space="preserve"> function</w:t>
      </w:r>
      <w:r w:rsidR="00572D47" w:rsidRPr="00C809C2">
        <w:rPr>
          <w:rFonts w:ascii="Times New Roman" w:eastAsia="標楷體" w:hAnsi="Times New Roman" w:cs="Times New Roman"/>
          <w:color w:val="000000"/>
        </w:rPr>
        <w:t>，</w:t>
      </w:r>
      <w:r w:rsidR="00710EBF" w:rsidRPr="00C809C2">
        <w:rPr>
          <w:rFonts w:ascii="Times New Roman" w:eastAsia="標楷體" w:hAnsi="Times New Roman" w:cs="Times New Roman"/>
          <w:color w:val="000000"/>
        </w:rPr>
        <w:t>我們</w:t>
      </w:r>
      <w:r w:rsidR="00FD4AF6" w:rsidRPr="00C809C2">
        <w:rPr>
          <w:rFonts w:ascii="Times New Roman" w:eastAsia="標楷體" w:hAnsi="Times New Roman" w:cs="Times New Roman"/>
          <w:color w:val="000000"/>
        </w:rPr>
        <w:t>首先依照年齡大小對應其他各個顧客背景變數製圖，去推估所給資料的類別屬性，結果如下：</w:t>
      </w:r>
    </w:p>
    <w:p w14:paraId="2D3F3740" w14:textId="24FEB65A" w:rsidR="00E57E2D" w:rsidRPr="00C809C2" w:rsidRDefault="00E57E2D" w:rsidP="00E57E2D">
      <w:pPr>
        <w:jc w:val="both"/>
        <w:rPr>
          <w:rFonts w:ascii="Times New Roman" w:eastAsia="標楷體" w:hAnsi="Times New Roman" w:cs="Times New Roman"/>
          <w:color w:val="000000"/>
        </w:rPr>
      </w:pPr>
    </w:p>
    <w:p w14:paraId="5C870BEE" w14:textId="77777777" w:rsidR="00F71BAC" w:rsidRPr="00C809C2" w:rsidRDefault="00FD4AF6"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t>我們可以大致得到以下推論：</w:t>
      </w:r>
    </w:p>
    <w:p w14:paraId="4DF9FEDA" w14:textId="644C41D9" w:rsidR="00AF0A8B" w:rsidRPr="00C809C2" w:rsidRDefault="00FD4AF6" w:rsidP="00E57E2D">
      <w:pPr>
        <w:jc w:val="both"/>
        <w:rPr>
          <w:rFonts w:ascii="Times New Roman" w:eastAsia="標楷體" w:hAnsi="Times New Roman" w:cs="Times New Roman"/>
          <w:color w:val="000000"/>
        </w:rPr>
      </w:pPr>
      <w:proofErr w:type="spellStart"/>
      <w:r w:rsidRPr="00C809C2">
        <w:rPr>
          <w:rFonts w:ascii="Times New Roman" w:eastAsia="標楷體" w:hAnsi="Times New Roman" w:cs="Times New Roman"/>
          <w:color w:val="000000"/>
        </w:rPr>
        <w:t>c_edu</w:t>
      </w:r>
      <w:proofErr w:type="spellEnd"/>
      <w:r w:rsidRPr="00C809C2">
        <w:rPr>
          <w:rFonts w:ascii="Times New Roman" w:eastAsia="標楷體" w:hAnsi="Times New Roman" w:cs="Times New Roman"/>
          <w:color w:val="000000"/>
        </w:rPr>
        <w:t>越小表示教育程度低，</w:t>
      </w:r>
      <w:proofErr w:type="spellStart"/>
      <w:r w:rsidRPr="00C809C2">
        <w:rPr>
          <w:rFonts w:ascii="Times New Roman" w:eastAsia="標楷體" w:hAnsi="Times New Roman" w:cs="Times New Roman"/>
          <w:color w:val="000000"/>
        </w:rPr>
        <w:t>c_mry</w:t>
      </w:r>
      <w:proofErr w:type="spellEnd"/>
      <w:r w:rsidRPr="00C809C2">
        <w:rPr>
          <w:rFonts w:ascii="Times New Roman" w:eastAsia="標楷體" w:hAnsi="Times New Roman" w:cs="Times New Roman"/>
          <w:color w:val="000000"/>
        </w:rPr>
        <w:t>為</w:t>
      </w:r>
      <w:r w:rsidRPr="00C809C2">
        <w:rPr>
          <w:rFonts w:ascii="Times New Roman" w:eastAsia="標楷體" w:hAnsi="Times New Roman" w:cs="Times New Roman"/>
          <w:color w:val="000000"/>
        </w:rPr>
        <w:t>1</w:t>
      </w:r>
      <w:r w:rsidRPr="00C809C2">
        <w:rPr>
          <w:rFonts w:ascii="Times New Roman" w:eastAsia="標楷體" w:hAnsi="Times New Roman" w:cs="Times New Roman"/>
          <w:color w:val="000000"/>
        </w:rPr>
        <w:t>表示已婚、</w:t>
      </w:r>
      <w:r w:rsidRPr="00C809C2">
        <w:rPr>
          <w:rFonts w:ascii="Times New Roman" w:eastAsia="標楷體" w:hAnsi="Times New Roman" w:cs="Times New Roman"/>
          <w:color w:val="000000"/>
        </w:rPr>
        <w:t>3</w:t>
      </w:r>
      <w:r w:rsidRPr="00C809C2">
        <w:rPr>
          <w:rFonts w:ascii="Times New Roman" w:eastAsia="標楷體" w:hAnsi="Times New Roman" w:cs="Times New Roman"/>
          <w:color w:val="000000"/>
        </w:rPr>
        <w:t>表示未婚</w:t>
      </w:r>
      <w:r w:rsidR="00AF0A8B" w:rsidRPr="00C809C2">
        <w:rPr>
          <w:rFonts w:ascii="Times New Roman" w:eastAsia="標楷體" w:hAnsi="Times New Roman" w:cs="Times New Roman"/>
          <w:color w:val="000000"/>
        </w:rPr>
        <w:t>，</w:t>
      </w:r>
      <w:proofErr w:type="spellStart"/>
      <w:r w:rsidR="00AF0A8B" w:rsidRPr="00C809C2">
        <w:rPr>
          <w:rFonts w:ascii="Times New Roman" w:eastAsia="標楷體" w:hAnsi="Times New Roman" w:cs="Times New Roman"/>
          <w:color w:val="000000"/>
        </w:rPr>
        <w:t>a_incm_flg</w:t>
      </w:r>
      <w:proofErr w:type="spellEnd"/>
      <w:r w:rsidR="00AF0A8B" w:rsidRPr="00C809C2">
        <w:rPr>
          <w:rFonts w:ascii="Times New Roman" w:eastAsia="標楷體" w:hAnsi="Times New Roman" w:cs="Times New Roman"/>
          <w:color w:val="000000"/>
        </w:rPr>
        <w:t>同資料所給描述，</w:t>
      </w:r>
      <w:proofErr w:type="gramStart"/>
      <w:r w:rsidR="00AF0A8B" w:rsidRPr="00C809C2">
        <w:rPr>
          <w:rFonts w:ascii="Times New Roman" w:eastAsia="標楷體" w:hAnsi="Times New Roman" w:cs="Times New Roman"/>
          <w:color w:val="000000"/>
        </w:rPr>
        <w:t>越高表收入</w:t>
      </w:r>
      <w:proofErr w:type="gramEnd"/>
      <w:r w:rsidR="00AF0A8B" w:rsidRPr="00C809C2">
        <w:rPr>
          <w:rFonts w:ascii="Times New Roman" w:eastAsia="標楷體" w:hAnsi="Times New Roman" w:cs="Times New Roman"/>
          <w:color w:val="000000"/>
        </w:rPr>
        <w:t>越高，</w:t>
      </w:r>
      <w:proofErr w:type="spellStart"/>
      <w:r w:rsidR="00AF0A8B" w:rsidRPr="00C809C2">
        <w:rPr>
          <w:rFonts w:ascii="Times New Roman" w:eastAsia="標楷體" w:hAnsi="Times New Roman" w:cs="Times New Roman"/>
          <w:color w:val="000000"/>
        </w:rPr>
        <w:t>x_flg_house</w:t>
      </w:r>
      <w:proofErr w:type="spellEnd"/>
      <w:r w:rsidR="00AF0A8B" w:rsidRPr="00C809C2">
        <w:rPr>
          <w:rFonts w:ascii="Times New Roman" w:eastAsia="標楷體" w:hAnsi="Times New Roman" w:cs="Times New Roman"/>
          <w:color w:val="000000"/>
        </w:rPr>
        <w:t>(</w:t>
      </w:r>
      <w:r w:rsidR="00AF0A8B" w:rsidRPr="00C809C2">
        <w:rPr>
          <w:rFonts w:ascii="Times New Roman" w:eastAsia="標楷體" w:hAnsi="Times New Roman" w:cs="Times New Roman"/>
          <w:color w:val="000000"/>
        </w:rPr>
        <w:t>不動產狀態代碼</w:t>
      </w:r>
      <w:r w:rsidR="00AF0A8B" w:rsidRPr="00C809C2">
        <w:rPr>
          <w:rFonts w:ascii="Times New Roman" w:eastAsia="標楷體" w:hAnsi="Times New Roman" w:cs="Times New Roman"/>
          <w:color w:val="000000"/>
        </w:rPr>
        <w:t>)</w:t>
      </w:r>
      <w:r w:rsidR="00AF0A8B" w:rsidRPr="00C809C2">
        <w:rPr>
          <w:rFonts w:ascii="Times New Roman" w:eastAsia="標楷體" w:hAnsi="Times New Roman" w:cs="Times New Roman"/>
          <w:color w:val="000000"/>
        </w:rPr>
        <w:t>和</w:t>
      </w:r>
      <w:r w:rsidR="00AF0A8B" w:rsidRPr="00C809C2">
        <w:rPr>
          <w:rFonts w:ascii="Times New Roman" w:eastAsia="標楷體" w:hAnsi="Times New Roman" w:cs="Times New Roman"/>
          <w:color w:val="000000"/>
        </w:rPr>
        <w:t>CAR_FLG(</w:t>
      </w:r>
      <w:r w:rsidR="00AF0A8B" w:rsidRPr="00C809C2">
        <w:rPr>
          <w:rFonts w:ascii="Times New Roman" w:eastAsia="標楷體" w:hAnsi="Times New Roman" w:cs="Times New Roman"/>
          <w:color w:val="000000"/>
        </w:rPr>
        <w:t>動產狀態代碼</w:t>
      </w:r>
      <w:r w:rsidR="00AF0A8B" w:rsidRPr="00C809C2">
        <w:rPr>
          <w:rFonts w:ascii="Times New Roman" w:eastAsia="標楷體" w:hAnsi="Times New Roman" w:cs="Times New Roman"/>
          <w:color w:val="000000"/>
        </w:rPr>
        <w:t>)</w:t>
      </w:r>
      <w:r w:rsidR="00AF0A8B" w:rsidRPr="00C809C2">
        <w:rPr>
          <w:rFonts w:ascii="Times New Roman" w:eastAsia="標楷體" w:hAnsi="Times New Roman" w:cs="Times New Roman"/>
          <w:color w:val="000000"/>
        </w:rPr>
        <w:t>我們則推估是數字</w:t>
      </w:r>
      <w:proofErr w:type="gramStart"/>
      <w:r w:rsidR="00AF0A8B" w:rsidRPr="00C809C2">
        <w:rPr>
          <w:rFonts w:ascii="Times New Roman" w:eastAsia="標楷體" w:hAnsi="Times New Roman" w:cs="Times New Roman"/>
          <w:color w:val="000000"/>
        </w:rPr>
        <w:t>越小表此</w:t>
      </w:r>
      <w:proofErr w:type="gramEnd"/>
      <w:r w:rsidR="00AF0A8B" w:rsidRPr="00C809C2">
        <w:rPr>
          <w:rFonts w:ascii="Times New Roman" w:eastAsia="標楷體" w:hAnsi="Times New Roman" w:cs="Times New Roman"/>
          <w:color w:val="000000"/>
        </w:rPr>
        <w:t>項資產越高。</w:t>
      </w:r>
    </w:p>
    <w:p w14:paraId="6A65E60F" w14:textId="77777777" w:rsidR="00F71BAC" w:rsidRPr="00C809C2" w:rsidRDefault="00F71BAC" w:rsidP="00E57E2D">
      <w:pPr>
        <w:jc w:val="both"/>
        <w:rPr>
          <w:rFonts w:ascii="Times New Roman" w:eastAsia="標楷體" w:hAnsi="Times New Roman" w:cs="Times New Roman"/>
          <w:color w:val="000000"/>
        </w:rPr>
      </w:pPr>
    </w:p>
    <w:p w14:paraId="03CEF4FE" w14:textId="77777777" w:rsidR="00F71BAC" w:rsidRPr="00C809C2" w:rsidRDefault="00F71BAC" w:rsidP="00E57E2D">
      <w:pPr>
        <w:jc w:val="both"/>
        <w:rPr>
          <w:rFonts w:ascii="Times New Roman" w:eastAsia="標楷體" w:hAnsi="Times New Roman" w:cs="Times New Roman"/>
          <w:color w:val="000000"/>
        </w:rPr>
      </w:pPr>
    </w:p>
    <w:p w14:paraId="13350139" w14:textId="57D77838" w:rsidR="00AF0A8B" w:rsidRPr="00C809C2" w:rsidRDefault="00AF0A8B" w:rsidP="00F71BAC">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lastRenderedPageBreak/>
        <w:t>進而我們以忠誠度</w:t>
      </w:r>
      <w:proofErr w:type="spellStart"/>
      <w:r w:rsidRPr="00C809C2">
        <w:rPr>
          <w:rFonts w:ascii="Times New Roman" w:eastAsia="標楷體" w:hAnsi="Times New Roman" w:cs="Times New Roman"/>
          <w:color w:val="000000"/>
        </w:rPr>
        <w:t>scr</w:t>
      </w:r>
      <w:proofErr w:type="spellEnd"/>
      <w:r w:rsidRPr="00C809C2">
        <w:rPr>
          <w:rFonts w:ascii="Times New Roman" w:eastAsia="標楷體" w:hAnsi="Times New Roman" w:cs="Times New Roman"/>
          <w:color w:val="000000"/>
        </w:rPr>
        <w:t>分數的高低進一步檢視其他客戶背景資料的分布情況，如下：</w:t>
      </w:r>
    </w:p>
    <w:p w14:paraId="0E31ED8F" w14:textId="6690E43D" w:rsidR="00AF0A8B" w:rsidRPr="00C809C2" w:rsidRDefault="00E57E2D" w:rsidP="00572D47">
      <w:pPr>
        <w:pStyle w:val="a3"/>
        <w:ind w:left="960"/>
        <w:jc w:val="both"/>
        <w:rPr>
          <w:rFonts w:ascii="Times New Roman" w:eastAsia="標楷體" w:hAnsi="Times New Roman"/>
          <w:color w:val="000000"/>
        </w:rPr>
      </w:pPr>
      <w:r w:rsidRPr="00C809C2">
        <w:rPr>
          <w:rFonts w:ascii="Times New Roman" w:eastAsia="標楷體" w:hAnsi="Times New Roman"/>
          <w:noProof/>
          <w:color w:val="000000"/>
        </w:rPr>
        <w:drawing>
          <wp:anchor distT="0" distB="0" distL="114300" distR="114300" simplePos="0" relativeHeight="251686400" behindDoc="1" locked="0" layoutInCell="1" allowOverlap="1" wp14:anchorId="35CA43FE" wp14:editId="5F90D79E">
            <wp:simplePos x="0" y="0"/>
            <wp:positionH relativeFrom="margin">
              <wp:align>left</wp:align>
            </wp:positionH>
            <wp:positionV relativeFrom="paragraph">
              <wp:posOffset>342</wp:posOffset>
            </wp:positionV>
            <wp:extent cx="5706745" cy="3492500"/>
            <wp:effectExtent l="0" t="0" r="8255" b="0"/>
            <wp:wrapNone/>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01.png"/>
                    <pic:cNvPicPr/>
                  </pic:nvPicPr>
                  <pic:blipFill>
                    <a:blip r:embed="rId12">
                      <a:extLst>
                        <a:ext uri="{28A0092B-C50C-407E-A947-70E740481C1C}">
                          <a14:useLocalDpi xmlns:a14="http://schemas.microsoft.com/office/drawing/2010/main" val="0"/>
                        </a:ext>
                      </a:extLst>
                    </a:blip>
                    <a:stretch>
                      <a:fillRect/>
                    </a:stretch>
                  </pic:blipFill>
                  <pic:spPr>
                    <a:xfrm>
                      <a:off x="0" y="0"/>
                      <a:ext cx="5706745" cy="3492500"/>
                    </a:xfrm>
                    <a:prstGeom prst="rect">
                      <a:avLst/>
                    </a:prstGeom>
                  </pic:spPr>
                </pic:pic>
              </a:graphicData>
            </a:graphic>
            <wp14:sizeRelH relativeFrom="page">
              <wp14:pctWidth>0</wp14:pctWidth>
            </wp14:sizeRelH>
            <wp14:sizeRelV relativeFrom="page">
              <wp14:pctHeight>0</wp14:pctHeight>
            </wp14:sizeRelV>
          </wp:anchor>
        </w:drawing>
      </w:r>
    </w:p>
    <w:p w14:paraId="5E6998AE" w14:textId="141321E8" w:rsidR="00AF0A8B" w:rsidRPr="00C809C2" w:rsidRDefault="00AF0A8B" w:rsidP="00572D47">
      <w:pPr>
        <w:pStyle w:val="a3"/>
        <w:ind w:left="960"/>
        <w:jc w:val="both"/>
        <w:rPr>
          <w:rFonts w:ascii="Times New Roman" w:eastAsia="標楷體" w:hAnsi="Times New Roman"/>
          <w:color w:val="000000"/>
        </w:rPr>
      </w:pPr>
    </w:p>
    <w:p w14:paraId="3D087AD4" w14:textId="095CDDAD" w:rsidR="00AF0A8B" w:rsidRPr="00C809C2" w:rsidRDefault="00AF0A8B" w:rsidP="00572D47">
      <w:pPr>
        <w:pStyle w:val="a3"/>
        <w:ind w:left="960"/>
        <w:jc w:val="both"/>
        <w:rPr>
          <w:rFonts w:ascii="Times New Roman" w:eastAsia="標楷體" w:hAnsi="Times New Roman"/>
          <w:color w:val="000000"/>
        </w:rPr>
      </w:pPr>
    </w:p>
    <w:p w14:paraId="4AB0F456" w14:textId="019A73D1" w:rsidR="00AF0A8B" w:rsidRPr="00C809C2" w:rsidRDefault="00AF0A8B" w:rsidP="00572D47">
      <w:pPr>
        <w:pStyle w:val="a3"/>
        <w:ind w:left="960"/>
        <w:jc w:val="both"/>
        <w:rPr>
          <w:rFonts w:ascii="Times New Roman" w:eastAsia="標楷體" w:hAnsi="Times New Roman"/>
          <w:color w:val="000000"/>
        </w:rPr>
      </w:pPr>
    </w:p>
    <w:p w14:paraId="1D59D3F9" w14:textId="1A25B008" w:rsidR="00AF0A8B" w:rsidRPr="00C809C2" w:rsidRDefault="00AF0A8B" w:rsidP="00572D47">
      <w:pPr>
        <w:pStyle w:val="a3"/>
        <w:ind w:left="960"/>
        <w:jc w:val="both"/>
        <w:rPr>
          <w:rFonts w:ascii="Times New Roman" w:eastAsia="標楷體" w:hAnsi="Times New Roman"/>
          <w:color w:val="000000"/>
        </w:rPr>
      </w:pPr>
    </w:p>
    <w:p w14:paraId="32DEE734" w14:textId="2C58923E" w:rsidR="00AF0A8B" w:rsidRPr="00C809C2" w:rsidRDefault="00AF0A8B" w:rsidP="00572D47">
      <w:pPr>
        <w:pStyle w:val="a3"/>
        <w:ind w:left="960"/>
        <w:jc w:val="both"/>
        <w:rPr>
          <w:rFonts w:ascii="Times New Roman" w:eastAsia="標楷體" w:hAnsi="Times New Roman"/>
          <w:color w:val="000000"/>
        </w:rPr>
      </w:pPr>
    </w:p>
    <w:p w14:paraId="5CEF1646" w14:textId="5B365109" w:rsidR="00AF0A8B" w:rsidRPr="00C809C2" w:rsidRDefault="00AF0A8B" w:rsidP="00572D47">
      <w:pPr>
        <w:pStyle w:val="a3"/>
        <w:ind w:left="960"/>
        <w:jc w:val="both"/>
        <w:rPr>
          <w:rFonts w:ascii="Times New Roman" w:eastAsia="標楷體" w:hAnsi="Times New Roman"/>
          <w:color w:val="000000"/>
        </w:rPr>
      </w:pPr>
    </w:p>
    <w:p w14:paraId="4DCFA115" w14:textId="3163822A" w:rsidR="00AF0A8B" w:rsidRPr="00C809C2" w:rsidRDefault="00AF0A8B" w:rsidP="00572D47">
      <w:pPr>
        <w:pStyle w:val="a3"/>
        <w:ind w:left="960"/>
        <w:jc w:val="both"/>
        <w:rPr>
          <w:rFonts w:ascii="Times New Roman" w:eastAsia="標楷體" w:hAnsi="Times New Roman"/>
          <w:color w:val="000000"/>
        </w:rPr>
      </w:pPr>
    </w:p>
    <w:p w14:paraId="51854F70" w14:textId="159D9DB6" w:rsidR="00AF0A8B" w:rsidRPr="00C809C2" w:rsidRDefault="00AF0A8B" w:rsidP="00572D47">
      <w:pPr>
        <w:pStyle w:val="a3"/>
        <w:ind w:left="960"/>
        <w:jc w:val="both"/>
        <w:rPr>
          <w:rFonts w:ascii="Times New Roman" w:eastAsia="標楷體" w:hAnsi="Times New Roman"/>
          <w:color w:val="000000"/>
        </w:rPr>
      </w:pPr>
    </w:p>
    <w:p w14:paraId="5AB81CAB" w14:textId="6430A5E2" w:rsidR="00AF0A8B" w:rsidRPr="00C809C2" w:rsidRDefault="00AF0A8B" w:rsidP="00572D47">
      <w:pPr>
        <w:pStyle w:val="a3"/>
        <w:ind w:left="960"/>
        <w:jc w:val="both"/>
        <w:rPr>
          <w:rFonts w:ascii="Times New Roman" w:eastAsia="標楷體" w:hAnsi="Times New Roman"/>
          <w:color w:val="000000"/>
        </w:rPr>
      </w:pPr>
    </w:p>
    <w:p w14:paraId="3958C02B" w14:textId="1CD10F22" w:rsidR="00AF0A8B" w:rsidRPr="00C809C2" w:rsidRDefault="00AF0A8B" w:rsidP="00572D47">
      <w:pPr>
        <w:pStyle w:val="a3"/>
        <w:ind w:left="960"/>
        <w:jc w:val="both"/>
        <w:rPr>
          <w:rFonts w:ascii="Times New Roman" w:eastAsia="標楷體" w:hAnsi="Times New Roman"/>
          <w:color w:val="000000"/>
        </w:rPr>
      </w:pPr>
    </w:p>
    <w:p w14:paraId="1B3E5934" w14:textId="77777777" w:rsidR="00AF0A8B" w:rsidRPr="00C809C2" w:rsidRDefault="00AF0A8B" w:rsidP="00572D47">
      <w:pPr>
        <w:pStyle w:val="a3"/>
        <w:ind w:left="960"/>
        <w:jc w:val="both"/>
        <w:rPr>
          <w:rFonts w:ascii="Times New Roman" w:eastAsia="標楷體" w:hAnsi="Times New Roman"/>
          <w:color w:val="000000"/>
        </w:rPr>
      </w:pPr>
    </w:p>
    <w:p w14:paraId="37EC395B" w14:textId="77777777" w:rsidR="00AF0A8B" w:rsidRPr="00C809C2" w:rsidRDefault="00AF0A8B" w:rsidP="00572D47">
      <w:pPr>
        <w:pStyle w:val="a3"/>
        <w:ind w:left="960"/>
        <w:jc w:val="both"/>
        <w:rPr>
          <w:rFonts w:ascii="Times New Roman" w:eastAsia="標楷體" w:hAnsi="Times New Roman"/>
          <w:color w:val="000000"/>
        </w:rPr>
      </w:pPr>
    </w:p>
    <w:p w14:paraId="5E862943" w14:textId="50A89690" w:rsidR="00E57E2D" w:rsidRDefault="00E57E2D" w:rsidP="00E57E2D">
      <w:pPr>
        <w:jc w:val="both"/>
        <w:rPr>
          <w:rFonts w:ascii="Times New Roman" w:eastAsia="標楷體" w:hAnsi="Times New Roman" w:cs="Times New Roman"/>
          <w:color w:val="000000"/>
        </w:rPr>
      </w:pPr>
    </w:p>
    <w:p w14:paraId="6EA4F00C" w14:textId="77777777" w:rsidR="00ED3DD8" w:rsidRPr="00C809C2" w:rsidRDefault="00ED3DD8" w:rsidP="00E57E2D">
      <w:pPr>
        <w:jc w:val="both"/>
        <w:rPr>
          <w:rFonts w:ascii="Times New Roman" w:eastAsia="標楷體" w:hAnsi="Times New Roman" w:cs="Times New Roman"/>
          <w:color w:val="000000"/>
        </w:rPr>
      </w:pPr>
    </w:p>
    <w:p w14:paraId="60D3CE56" w14:textId="5F3710A3" w:rsidR="00AF0A8B" w:rsidRPr="00C809C2" w:rsidRDefault="00FD4AF6"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t>可以發現</w:t>
      </w:r>
      <w:proofErr w:type="spellStart"/>
      <w:r w:rsidR="00AF0A8B" w:rsidRPr="00C809C2">
        <w:rPr>
          <w:rFonts w:ascii="Times New Roman" w:eastAsia="標楷體" w:hAnsi="Times New Roman" w:cs="Times New Roman"/>
          <w:color w:val="000000"/>
        </w:rPr>
        <w:t>scr</w:t>
      </w:r>
      <w:proofErr w:type="spellEnd"/>
      <w:r w:rsidR="00AF0A8B" w:rsidRPr="00C809C2">
        <w:rPr>
          <w:rFonts w:ascii="Times New Roman" w:eastAsia="標楷體" w:hAnsi="Times New Roman" w:cs="Times New Roman"/>
          <w:color w:val="000000"/>
        </w:rPr>
        <w:t>分數在不同性別、居住地區、工作屬性、職位類別、年收入等級、動產狀態類別上並沒有明顯的差異，但在年齡、教育程度、婚姻狀況、不動產狀態類別上有不同。我們大致可以</w:t>
      </w:r>
      <w:r w:rsidR="00E34959" w:rsidRPr="00C809C2">
        <w:rPr>
          <w:rFonts w:ascii="Times New Roman" w:eastAsia="標楷體" w:hAnsi="Times New Roman" w:cs="Times New Roman"/>
          <w:color w:val="000000"/>
        </w:rPr>
        <w:t>看到</w:t>
      </w:r>
      <w:r w:rsidRPr="00C809C2">
        <w:rPr>
          <w:rFonts w:ascii="Times New Roman" w:eastAsia="標楷體" w:hAnsi="Times New Roman" w:cs="Times New Roman"/>
          <w:color w:val="000000"/>
        </w:rPr>
        <w:t>越年輕</w:t>
      </w:r>
      <w:r w:rsidR="00E34959" w:rsidRPr="00C809C2">
        <w:rPr>
          <w:rFonts w:ascii="Times New Roman" w:eastAsia="標楷體" w:hAnsi="Times New Roman" w:cs="Times New Roman"/>
          <w:color w:val="000000"/>
        </w:rPr>
        <w:t>、教育程度較低、未婚、不動產狀態類別小的族群</w:t>
      </w:r>
      <w:r w:rsidRPr="00C809C2">
        <w:rPr>
          <w:rFonts w:ascii="Times New Roman" w:eastAsia="標楷體" w:hAnsi="Times New Roman" w:cs="Times New Roman"/>
          <w:color w:val="000000"/>
        </w:rPr>
        <w:t>在</w:t>
      </w:r>
      <w:proofErr w:type="spellStart"/>
      <w:r w:rsidRPr="00C809C2">
        <w:rPr>
          <w:rFonts w:ascii="Times New Roman" w:eastAsia="標楷體" w:hAnsi="Times New Roman" w:cs="Times New Roman"/>
          <w:color w:val="000000"/>
        </w:rPr>
        <w:t>scr</w:t>
      </w:r>
      <w:proofErr w:type="spellEnd"/>
      <w:r w:rsidRPr="00C809C2">
        <w:rPr>
          <w:rFonts w:ascii="Times New Roman" w:eastAsia="標楷體" w:hAnsi="Times New Roman" w:cs="Times New Roman"/>
          <w:color w:val="000000"/>
        </w:rPr>
        <w:t>的分數越高</w:t>
      </w:r>
      <w:r w:rsidR="00E34959" w:rsidRPr="00C809C2">
        <w:rPr>
          <w:rFonts w:ascii="Times New Roman" w:eastAsia="標楷體" w:hAnsi="Times New Roman" w:cs="Times New Roman"/>
          <w:color w:val="000000"/>
        </w:rPr>
        <w:t>。</w:t>
      </w:r>
    </w:p>
    <w:p w14:paraId="439628A7" w14:textId="77777777" w:rsidR="007276AF" w:rsidRPr="00C809C2" w:rsidRDefault="007276AF" w:rsidP="007276AF">
      <w:pPr>
        <w:pStyle w:val="a3"/>
        <w:ind w:left="960"/>
        <w:jc w:val="both"/>
        <w:rPr>
          <w:rFonts w:ascii="Times New Roman" w:eastAsia="標楷體" w:hAnsi="Times New Roman"/>
          <w:color w:val="000000"/>
        </w:rPr>
      </w:pPr>
    </w:p>
    <w:p w14:paraId="0E921DE3" w14:textId="017002C5" w:rsidR="00E34959" w:rsidRPr="00C809C2" w:rsidRDefault="00E34959"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t>另外我們也拿</w:t>
      </w:r>
      <w:proofErr w:type="spellStart"/>
      <w:r w:rsidRPr="00C809C2">
        <w:rPr>
          <w:rFonts w:ascii="Times New Roman" w:eastAsia="標楷體" w:hAnsi="Times New Roman" w:cs="Times New Roman"/>
          <w:color w:val="000000"/>
        </w:rPr>
        <w:t>scr</w:t>
      </w:r>
      <w:proofErr w:type="spellEnd"/>
      <w:r w:rsidRPr="00C809C2">
        <w:rPr>
          <w:rFonts w:ascii="Times New Roman" w:eastAsia="標楷體" w:hAnsi="Times New Roman" w:cs="Times New Roman"/>
          <w:color w:val="000000"/>
        </w:rPr>
        <w:t>分數的排序高低去看不同信用卡消費類別的分布狀況，製成圖如下；</w:t>
      </w:r>
    </w:p>
    <w:p w14:paraId="012FE4ED" w14:textId="2FBE8EB9" w:rsidR="00AF0A8B" w:rsidRPr="00C809C2" w:rsidRDefault="002E7C19" w:rsidP="00572D47">
      <w:pPr>
        <w:pStyle w:val="a3"/>
        <w:ind w:left="960"/>
        <w:jc w:val="both"/>
        <w:rPr>
          <w:rFonts w:ascii="Times New Roman" w:eastAsia="標楷體" w:hAnsi="Times New Roman"/>
          <w:color w:val="000000"/>
        </w:rPr>
      </w:pPr>
      <w:r w:rsidRPr="00C809C2">
        <w:rPr>
          <w:rFonts w:ascii="Times New Roman" w:eastAsia="標楷體" w:hAnsi="Times New Roman"/>
          <w:noProof/>
          <w:color w:val="000000"/>
        </w:rPr>
        <w:drawing>
          <wp:anchor distT="0" distB="0" distL="114300" distR="114300" simplePos="0" relativeHeight="251682304" behindDoc="1" locked="0" layoutInCell="1" allowOverlap="1" wp14:anchorId="0EC06BC5" wp14:editId="2808EF9E">
            <wp:simplePos x="0" y="0"/>
            <wp:positionH relativeFrom="margin">
              <wp:posOffset>-93428</wp:posOffset>
            </wp:positionH>
            <wp:positionV relativeFrom="paragraph">
              <wp:posOffset>57868</wp:posOffset>
            </wp:positionV>
            <wp:extent cx="5438692" cy="3206750"/>
            <wp:effectExtent l="0" t="0" r="0" b="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ng"/>
                    <pic:cNvPicPr/>
                  </pic:nvPicPr>
                  <pic:blipFill>
                    <a:blip r:embed="rId13">
                      <a:extLst>
                        <a:ext uri="{28A0092B-C50C-407E-A947-70E740481C1C}">
                          <a14:useLocalDpi xmlns:a14="http://schemas.microsoft.com/office/drawing/2010/main" val="0"/>
                        </a:ext>
                      </a:extLst>
                    </a:blip>
                    <a:stretch>
                      <a:fillRect/>
                    </a:stretch>
                  </pic:blipFill>
                  <pic:spPr>
                    <a:xfrm>
                      <a:off x="0" y="0"/>
                      <a:ext cx="5443436" cy="3209547"/>
                    </a:xfrm>
                    <a:prstGeom prst="rect">
                      <a:avLst/>
                    </a:prstGeom>
                  </pic:spPr>
                </pic:pic>
              </a:graphicData>
            </a:graphic>
            <wp14:sizeRelH relativeFrom="page">
              <wp14:pctWidth>0</wp14:pctWidth>
            </wp14:sizeRelH>
            <wp14:sizeRelV relativeFrom="page">
              <wp14:pctHeight>0</wp14:pctHeight>
            </wp14:sizeRelV>
          </wp:anchor>
        </w:drawing>
      </w:r>
    </w:p>
    <w:p w14:paraId="274B37DA" w14:textId="53EF6AF2" w:rsidR="00572D47" w:rsidRPr="00C809C2" w:rsidRDefault="00572D47" w:rsidP="00572D47">
      <w:pPr>
        <w:pStyle w:val="a3"/>
        <w:ind w:left="960"/>
        <w:jc w:val="both"/>
        <w:rPr>
          <w:rFonts w:ascii="Times New Roman" w:eastAsia="標楷體" w:hAnsi="Times New Roman"/>
          <w:color w:val="000000"/>
        </w:rPr>
      </w:pPr>
    </w:p>
    <w:p w14:paraId="16868DE1" w14:textId="1577A6A6" w:rsidR="00572D47" w:rsidRPr="00C809C2" w:rsidRDefault="00572D47" w:rsidP="00572D47">
      <w:pPr>
        <w:pStyle w:val="a3"/>
        <w:ind w:left="960"/>
        <w:jc w:val="both"/>
        <w:rPr>
          <w:rFonts w:ascii="Times New Roman" w:eastAsia="標楷體" w:hAnsi="Times New Roman"/>
          <w:color w:val="000000"/>
        </w:rPr>
      </w:pPr>
    </w:p>
    <w:p w14:paraId="227DFECE" w14:textId="1837CCF5" w:rsidR="00572D47" w:rsidRPr="00C809C2" w:rsidRDefault="00572D47" w:rsidP="00572D47">
      <w:pPr>
        <w:pStyle w:val="a3"/>
        <w:ind w:left="960"/>
        <w:jc w:val="both"/>
        <w:rPr>
          <w:rFonts w:ascii="Times New Roman" w:eastAsia="標楷體" w:hAnsi="Times New Roman"/>
          <w:color w:val="000000"/>
        </w:rPr>
      </w:pPr>
    </w:p>
    <w:p w14:paraId="0D6A2278" w14:textId="779ECEAA" w:rsidR="00572D47" w:rsidRPr="00C809C2" w:rsidRDefault="00572D47" w:rsidP="00572D47">
      <w:pPr>
        <w:pStyle w:val="a3"/>
        <w:ind w:left="960"/>
        <w:jc w:val="both"/>
        <w:rPr>
          <w:rFonts w:ascii="Times New Roman" w:eastAsia="標楷體" w:hAnsi="Times New Roman"/>
          <w:color w:val="000000"/>
        </w:rPr>
      </w:pPr>
    </w:p>
    <w:p w14:paraId="472A4BDB" w14:textId="7B5F98C3" w:rsidR="00572D47" w:rsidRPr="00C809C2" w:rsidRDefault="00572D47" w:rsidP="00572D47">
      <w:pPr>
        <w:pStyle w:val="a3"/>
        <w:ind w:left="960"/>
        <w:jc w:val="both"/>
        <w:rPr>
          <w:rFonts w:ascii="Times New Roman" w:eastAsia="標楷體" w:hAnsi="Times New Roman"/>
          <w:color w:val="000000"/>
        </w:rPr>
      </w:pPr>
    </w:p>
    <w:p w14:paraId="4E6196FB" w14:textId="2FE4BC81" w:rsidR="00572D47" w:rsidRPr="00C809C2" w:rsidRDefault="00572D47" w:rsidP="00572D47">
      <w:pPr>
        <w:pStyle w:val="a3"/>
        <w:ind w:left="960"/>
        <w:jc w:val="both"/>
        <w:rPr>
          <w:rFonts w:ascii="Times New Roman" w:eastAsia="標楷體" w:hAnsi="Times New Roman"/>
          <w:color w:val="000000"/>
        </w:rPr>
      </w:pPr>
    </w:p>
    <w:p w14:paraId="793BE66D" w14:textId="6DCEA54B" w:rsidR="00572D47" w:rsidRPr="00C809C2" w:rsidRDefault="00572D47" w:rsidP="00572D47">
      <w:pPr>
        <w:pStyle w:val="a3"/>
        <w:ind w:left="960"/>
        <w:jc w:val="both"/>
        <w:rPr>
          <w:rFonts w:ascii="Times New Roman" w:eastAsia="標楷體" w:hAnsi="Times New Roman"/>
          <w:color w:val="000000"/>
        </w:rPr>
      </w:pPr>
    </w:p>
    <w:p w14:paraId="53D0CF6D" w14:textId="0BA54B50" w:rsidR="00572D47" w:rsidRPr="00C809C2" w:rsidRDefault="00572D47" w:rsidP="00572D47">
      <w:pPr>
        <w:pStyle w:val="a3"/>
        <w:ind w:left="960"/>
        <w:jc w:val="both"/>
        <w:rPr>
          <w:rFonts w:ascii="Times New Roman" w:eastAsia="標楷體" w:hAnsi="Times New Roman"/>
          <w:color w:val="000000"/>
        </w:rPr>
      </w:pPr>
    </w:p>
    <w:p w14:paraId="4671C1B1" w14:textId="1F0A93C1" w:rsidR="00572D47" w:rsidRPr="00C809C2" w:rsidRDefault="00572D47" w:rsidP="00A1502A">
      <w:pPr>
        <w:jc w:val="both"/>
        <w:rPr>
          <w:rFonts w:ascii="Times New Roman" w:eastAsia="標楷體" w:hAnsi="Times New Roman" w:cs="Times New Roman"/>
          <w:color w:val="000000"/>
        </w:rPr>
      </w:pPr>
    </w:p>
    <w:p w14:paraId="16515C77" w14:textId="7EE60EAE" w:rsidR="00572D47" w:rsidRPr="00C809C2" w:rsidRDefault="00710EBF"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lastRenderedPageBreak/>
        <w:t>我們可以大致看到</w:t>
      </w:r>
      <w:proofErr w:type="spellStart"/>
      <w:r w:rsidRPr="00C809C2">
        <w:rPr>
          <w:rFonts w:ascii="Times New Roman" w:eastAsia="標楷體" w:hAnsi="Times New Roman" w:cs="Times New Roman"/>
          <w:color w:val="000000"/>
        </w:rPr>
        <w:t>scr</w:t>
      </w:r>
      <w:proofErr w:type="spellEnd"/>
      <w:r w:rsidRPr="00C809C2">
        <w:rPr>
          <w:rFonts w:ascii="Times New Roman" w:eastAsia="標楷體" w:hAnsi="Times New Roman" w:cs="Times New Roman"/>
          <w:color w:val="000000"/>
        </w:rPr>
        <w:t>的分數越高，多數的</w:t>
      </w:r>
      <w:proofErr w:type="spellStart"/>
      <w:r w:rsidRPr="00C809C2">
        <w:rPr>
          <w:rFonts w:ascii="Times New Roman" w:eastAsia="標楷體" w:hAnsi="Times New Roman" w:cs="Times New Roman"/>
          <w:color w:val="000000"/>
        </w:rPr>
        <w:t>py</w:t>
      </w:r>
      <w:proofErr w:type="spellEnd"/>
      <w:r w:rsidRPr="00C809C2">
        <w:rPr>
          <w:rFonts w:ascii="Times New Roman" w:eastAsia="標楷體" w:hAnsi="Times New Roman" w:cs="Times New Roman"/>
          <w:color w:val="000000"/>
        </w:rPr>
        <w:t>類變數也越高，除了</w:t>
      </w:r>
      <w:proofErr w:type="spellStart"/>
      <w:r w:rsidRPr="00C809C2">
        <w:rPr>
          <w:rFonts w:ascii="Times New Roman" w:eastAsia="標楷體" w:hAnsi="Times New Roman" w:cs="Times New Roman"/>
          <w:color w:val="000000"/>
        </w:rPr>
        <w:t>py_i</w:t>
      </w:r>
      <w:proofErr w:type="spellEnd"/>
      <w:r w:rsidRPr="00C809C2">
        <w:rPr>
          <w:rFonts w:ascii="Times New Roman" w:eastAsia="標楷體" w:hAnsi="Times New Roman" w:cs="Times New Roman"/>
          <w:color w:val="000000"/>
        </w:rPr>
        <w:t>和</w:t>
      </w:r>
      <w:proofErr w:type="spellStart"/>
      <w:r w:rsidRPr="00C809C2">
        <w:rPr>
          <w:rFonts w:ascii="Times New Roman" w:eastAsia="標楷體" w:hAnsi="Times New Roman" w:cs="Times New Roman"/>
          <w:color w:val="000000"/>
        </w:rPr>
        <w:t>py_l</w:t>
      </w:r>
      <w:proofErr w:type="spellEnd"/>
      <w:r w:rsidR="00E34959" w:rsidRPr="00C809C2">
        <w:rPr>
          <w:rFonts w:ascii="Times New Roman" w:eastAsia="標楷體" w:hAnsi="Times New Roman" w:cs="Times New Roman"/>
          <w:color w:val="000000"/>
        </w:rPr>
        <w:t>這兩類變數</w:t>
      </w:r>
      <w:r w:rsidRPr="00C809C2">
        <w:rPr>
          <w:rFonts w:ascii="Times New Roman" w:eastAsia="標楷體" w:hAnsi="Times New Roman" w:cs="Times New Roman"/>
          <w:color w:val="000000"/>
        </w:rPr>
        <w:t>沒有類似的分布情況。</w:t>
      </w:r>
      <w:r w:rsidR="00E34959" w:rsidRPr="00C809C2">
        <w:rPr>
          <w:rFonts w:ascii="Times New Roman" w:eastAsia="標楷體" w:hAnsi="Times New Roman" w:cs="Times New Roman"/>
          <w:color w:val="000000"/>
        </w:rPr>
        <w:t>其中又以</w:t>
      </w:r>
      <w:proofErr w:type="spellStart"/>
      <w:r w:rsidR="00E34959" w:rsidRPr="00C809C2">
        <w:rPr>
          <w:rFonts w:ascii="Times New Roman" w:eastAsia="標楷體" w:hAnsi="Times New Roman" w:cs="Times New Roman"/>
          <w:color w:val="000000"/>
        </w:rPr>
        <w:t>py_a</w:t>
      </w:r>
      <w:proofErr w:type="spellEnd"/>
      <w:r w:rsidR="00E34959" w:rsidRPr="00C809C2">
        <w:rPr>
          <w:rFonts w:ascii="Times New Roman" w:eastAsia="標楷體" w:hAnsi="Times New Roman" w:cs="Times New Roman"/>
          <w:color w:val="000000"/>
        </w:rPr>
        <w:t>、</w:t>
      </w:r>
      <w:proofErr w:type="spellStart"/>
      <w:r w:rsidR="00E34959" w:rsidRPr="00C809C2">
        <w:rPr>
          <w:rFonts w:ascii="Times New Roman" w:eastAsia="標楷體" w:hAnsi="Times New Roman" w:cs="Times New Roman"/>
          <w:color w:val="000000"/>
        </w:rPr>
        <w:t>py_d</w:t>
      </w:r>
      <w:proofErr w:type="spellEnd"/>
      <w:r w:rsidR="00E34959" w:rsidRPr="00C809C2">
        <w:rPr>
          <w:rFonts w:ascii="Times New Roman" w:eastAsia="標楷體" w:hAnsi="Times New Roman" w:cs="Times New Roman"/>
          <w:color w:val="000000"/>
        </w:rPr>
        <w:t>、</w:t>
      </w:r>
      <w:proofErr w:type="spellStart"/>
      <w:r w:rsidR="00E34959" w:rsidRPr="00C809C2">
        <w:rPr>
          <w:rFonts w:ascii="Times New Roman" w:eastAsia="標楷體" w:hAnsi="Times New Roman" w:cs="Times New Roman"/>
          <w:color w:val="000000"/>
        </w:rPr>
        <w:t>py_e</w:t>
      </w:r>
      <w:proofErr w:type="spellEnd"/>
      <w:r w:rsidR="00E34959" w:rsidRPr="00C809C2">
        <w:rPr>
          <w:rFonts w:ascii="Times New Roman" w:eastAsia="標楷體" w:hAnsi="Times New Roman" w:cs="Times New Roman"/>
          <w:color w:val="000000"/>
        </w:rPr>
        <w:t>、</w:t>
      </w:r>
      <w:proofErr w:type="spellStart"/>
      <w:r w:rsidR="00E34959" w:rsidRPr="00C809C2">
        <w:rPr>
          <w:rFonts w:ascii="Times New Roman" w:eastAsia="標楷體" w:hAnsi="Times New Roman" w:cs="Times New Roman"/>
          <w:color w:val="000000"/>
        </w:rPr>
        <w:t>py_f</w:t>
      </w:r>
      <w:proofErr w:type="spellEnd"/>
      <w:proofErr w:type="gramStart"/>
      <w:r w:rsidR="00E34959" w:rsidRPr="00C809C2">
        <w:rPr>
          <w:rFonts w:ascii="Times New Roman" w:eastAsia="標楷體" w:hAnsi="Times New Roman" w:cs="Times New Roman"/>
          <w:color w:val="000000"/>
        </w:rPr>
        <w:t>凸</w:t>
      </w:r>
      <w:proofErr w:type="gramEnd"/>
      <w:r w:rsidR="00E34959" w:rsidRPr="00C809C2">
        <w:rPr>
          <w:rFonts w:ascii="Times New Roman" w:eastAsia="標楷體" w:hAnsi="Times New Roman" w:cs="Times New Roman"/>
          <w:color w:val="000000"/>
        </w:rPr>
        <w:t>顯此類狀況，是值得我們細部去看的。</w:t>
      </w:r>
    </w:p>
    <w:p w14:paraId="5A80614A" w14:textId="77777777" w:rsidR="00E57E2D" w:rsidRPr="00C809C2" w:rsidRDefault="00E57E2D" w:rsidP="00E57E2D">
      <w:pPr>
        <w:jc w:val="both"/>
        <w:rPr>
          <w:rFonts w:ascii="Times New Roman" w:eastAsia="標楷體" w:hAnsi="Times New Roman" w:cs="Times New Roman"/>
          <w:color w:val="000000"/>
        </w:rPr>
      </w:pPr>
    </w:p>
    <w:p w14:paraId="0611DABB" w14:textId="18C8A250" w:rsidR="00FE16A0" w:rsidRPr="00C809C2" w:rsidRDefault="00FE16A0" w:rsidP="006A29A9">
      <w:pPr>
        <w:pStyle w:val="2"/>
        <w:numPr>
          <w:ilvl w:val="0"/>
          <w:numId w:val="14"/>
        </w:numPr>
        <w:rPr>
          <w:rFonts w:ascii="Times New Roman" w:hAnsi="Times New Roman" w:cs="Times New Roman"/>
        </w:rPr>
      </w:pPr>
      <w:bookmarkStart w:id="7" w:name="_Toc22906322"/>
      <w:r w:rsidRPr="00C809C2">
        <w:rPr>
          <w:rFonts w:ascii="Times New Roman" w:hAnsi="Times New Roman" w:cs="Times New Roman"/>
        </w:rPr>
        <w:t>辨認遺失值</w:t>
      </w:r>
      <w:bookmarkEnd w:id="7"/>
    </w:p>
    <w:p w14:paraId="6450F510" w14:textId="44E8B8FC" w:rsidR="00FE16A0" w:rsidRPr="00C809C2" w:rsidRDefault="00FE16A0"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t>發現</w:t>
      </w:r>
      <w:proofErr w:type="spellStart"/>
      <w:r w:rsidRPr="00C809C2">
        <w:rPr>
          <w:rFonts w:ascii="Times New Roman" w:eastAsia="標楷體" w:hAnsi="Times New Roman" w:cs="Times New Roman"/>
          <w:color w:val="000000"/>
        </w:rPr>
        <w:t>c_zip</w:t>
      </w:r>
      <w:proofErr w:type="spellEnd"/>
      <w:r w:rsidRPr="00C809C2">
        <w:rPr>
          <w:rFonts w:ascii="Times New Roman" w:eastAsia="標楷體" w:hAnsi="Times New Roman" w:cs="Times New Roman"/>
          <w:color w:val="000000"/>
        </w:rPr>
        <w:t>這個變數有遺失值，這邊直接把所有遺失值轉換成</w:t>
      </w:r>
      <w:r w:rsidRPr="00C809C2">
        <w:rPr>
          <w:rFonts w:ascii="Times New Roman" w:eastAsia="標楷體" w:hAnsi="Times New Roman" w:cs="Times New Roman"/>
          <w:color w:val="000000"/>
        </w:rPr>
        <w:t>0</w:t>
      </w:r>
      <w:r w:rsidRPr="00C809C2">
        <w:rPr>
          <w:rFonts w:ascii="Times New Roman" w:eastAsia="標楷體" w:hAnsi="Times New Roman" w:cs="Times New Roman"/>
          <w:color w:val="000000"/>
        </w:rPr>
        <w:t>處理，代表該人沒有</w:t>
      </w:r>
      <w:r w:rsidRPr="00C809C2">
        <w:rPr>
          <w:rFonts w:ascii="Times New Roman" w:eastAsia="標楷體" w:hAnsi="Times New Roman" w:cs="Times New Roman"/>
          <w:color w:val="000000"/>
        </w:rPr>
        <w:t>zip</w:t>
      </w:r>
      <w:r w:rsidRPr="00C809C2">
        <w:rPr>
          <w:rFonts w:ascii="Times New Roman" w:eastAsia="標楷體" w:hAnsi="Times New Roman" w:cs="Times New Roman"/>
          <w:color w:val="000000"/>
        </w:rPr>
        <w:t>。</w:t>
      </w:r>
    </w:p>
    <w:p w14:paraId="2F0D8473" w14:textId="77777777" w:rsidR="00E57E2D" w:rsidRPr="00C809C2" w:rsidRDefault="00E57E2D" w:rsidP="00E57E2D">
      <w:pPr>
        <w:jc w:val="both"/>
        <w:rPr>
          <w:rFonts w:ascii="Times New Roman" w:eastAsia="標楷體" w:hAnsi="Times New Roman" w:cs="Times New Roman"/>
          <w:color w:val="000000"/>
        </w:rPr>
      </w:pPr>
    </w:p>
    <w:p w14:paraId="0AB107D9" w14:textId="566216EE" w:rsidR="00FE16A0" w:rsidRPr="00C809C2" w:rsidRDefault="00572D47" w:rsidP="006A29A9">
      <w:pPr>
        <w:pStyle w:val="2"/>
        <w:numPr>
          <w:ilvl w:val="0"/>
          <w:numId w:val="14"/>
        </w:numPr>
        <w:rPr>
          <w:rFonts w:ascii="Times New Roman" w:hAnsi="Times New Roman" w:cs="Times New Roman"/>
        </w:rPr>
      </w:pPr>
      <w:bookmarkStart w:id="8" w:name="_Toc22906323"/>
      <w:r w:rsidRPr="00C809C2">
        <w:rPr>
          <w:rFonts w:ascii="Times New Roman" w:hAnsi="Times New Roman" w:cs="Times New Roman"/>
        </w:rPr>
        <w:t>特殊資料判斷處理</w:t>
      </w:r>
      <w:bookmarkEnd w:id="8"/>
    </w:p>
    <w:p w14:paraId="0C1681B4" w14:textId="77777777" w:rsidR="00E57E2D" w:rsidRPr="00C809C2" w:rsidRDefault="00E57E2D" w:rsidP="00E57E2D">
      <w:pPr>
        <w:jc w:val="both"/>
        <w:rPr>
          <w:rFonts w:ascii="Times New Roman" w:eastAsia="標楷體" w:hAnsi="Times New Roman" w:cs="Times New Roman"/>
          <w:b/>
          <w:color w:val="000000"/>
        </w:rPr>
      </w:pPr>
    </w:p>
    <w:p w14:paraId="7F4D72E5" w14:textId="5B338281" w:rsidR="00FE16A0" w:rsidRPr="00C809C2" w:rsidRDefault="00FE16A0" w:rsidP="00655558">
      <w:pPr>
        <w:pStyle w:val="a3"/>
        <w:numPr>
          <w:ilvl w:val="0"/>
          <w:numId w:val="2"/>
        </w:numPr>
        <w:jc w:val="both"/>
        <w:rPr>
          <w:rFonts w:ascii="Times New Roman" w:eastAsia="標楷體" w:hAnsi="Times New Roman"/>
          <w:color w:val="000000"/>
        </w:rPr>
      </w:pPr>
      <w:r w:rsidRPr="00C809C2">
        <w:rPr>
          <w:rFonts w:ascii="Times New Roman" w:eastAsia="標楷體" w:hAnsi="Times New Roman"/>
          <w:b/>
          <w:color w:val="000000"/>
        </w:rPr>
        <w:t>Profile</w:t>
      </w:r>
      <w:r w:rsidR="002E7C19" w:rsidRPr="00C809C2">
        <w:rPr>
          <w:rFonts w:ascii="Times New Roman" w:eastAsia="標楷體" w:hAnsi="Times New Roman"/>
          <w:color w:val="000000"/>
        </w:rPr>
        <w:br/>
      </w:r>
      <w:r w:rsidRPr="00C809C2">
        <w:rPr>
          <w:rFonts w:ascii="Times New Roman" w:eastAsia="標楷體" w:hAnsi="Times New Roman"/>
          <w:color w:val="000000"/>
        </w:rPr>
        <w:t>多數為類別資料，</w:t>
      </w:r>
      <w:r w:rsidR="0072434B" w:rsidRPr="00C809C2">
        <w:rPr>
          <w:rFonts w:ascii="Times New Roman" w:eastAsia="標楷體" w:hAnsi="Times New Roman"/>
          <w:color w:val="000000"/>
        </w:rPr>
        <w:t>其中可以看到有數</w:t>
      </w:r>
      <w:proofErr w:type="gramStart"/>
      <w:r w:rsidR="0072434B" w:rsidRPr="00C809C2">
        <w:rPr>
          <w:rFonts w:ascii="Times New Roman" w:eastAsia="標楷體" w:hAnsi="Times New Roman"/>
          <w:color w:val="000000"/>
        </w:rPr>
        <w:t>個</w:t>
      </w:r>
      <w:proofErr w:type="gramEnd"/>
      <w:r w:rsidR="0072434B" w:rsidRPr="00C809C2">
        <w:rPr>
          <w:rFonts w:ascii="Times New Roman" w:eastAsia="標楷體" w:hAnsi="Times New Roman"/>
          <w:color w:val="000000"/>
        </w:rPr>
        <w:t>Categorical Variable</w:t>
      </w:r>
      <w:r w:rsidR="0072434B" w:rsidRPr="00C809C2">
        <w:rPr>
          <w:rFonts w:ascii="Times New Roman" w:eastAsia="標楷體" w:hAnsi="Times New Roman"/>
          <w:color w:val="000000"/>
        </w:rPr>
        <w:t>像是</w:t>
      </w:r>
      <w:proofErr w:type="spellStart"/>
      <w:r w:rsidR="0072434B" w:rsidRPr="00C809C2">
        <w:rPr>
          <w:rFonts w:ascii="Times New Roman" w:eastAsia="標楷體" w:hAnsi="Times New Roman"/>
          <w:color w:val="000000"/>
        </w:rPr>
        <w:t>c_zip</w:t>
      </w:r>
      <w:proofErr w:type="spellEnd"/>
      <w:r w:rsidR="0072434B" w:rsidRPr="00C809C2">
        <w:rPr>
          <w:rFonts w:ascii="Times New Roman" w:eastAsia="標楷體" w:hAnsi="Times New Roman"/>
          <w:color w:val="000000"/>
        </w:rPr>
        <w:t>有三百多種的值，可見需要特殊處理</w:t>
      </w:r>
      <w:r w:rsidR="006607B5" w:rsidRPr="00C809C2">
        <w:rPr>
          <w:rFonts w:ascii="Times New Roman" w:eastAsia="標楷體" w:hAnsi="Times New Roman"/>
          <w:color w:val="000000"/>
        </w:rPr>
        <w:t>(</w:t>
      </w:r>
      <w:r w:rsidR="006607B5" w:rsidRPr="00C809C2">
        <w:rPr>
          <w:rFonts w:ascii="Times New Roman" w:eastAsia="標楷體" w:hAnsi="Times New Roman"/>
          <w:color w:val="000000"/>
        </w:rPr>
        <w:t>使用</w:t>
      </w:r>
      <w:proofErr w:type="spellStart"/>
      <w:r w:rsidR="006607B5" w:rsidRPr="00C809C2">
        <w:rPr>
          <w:rFonts w:ascii="Times New Roman" w:eastAsia="標楷體" w:hAnsi="Times New Roman"/>
          <w:color w:val="000000"/>
        </w:rPr>
        <w:t>CatBoost</w:t>
      </w:r>
      <w:proofErr w:type="spellEnd"/>
      <w:r w:rsidR="006607B5" w:rsidRPr="00C809C2">
        <w:rPr>
          <w:rFonts w:ascii="Times New Roman" w:eastAsia="標楷體" w:hAnsi="Times New Roman"/>
          <w:color w:val="000000"/>
        </w:rPr>
        <w:t>模型即解決</w:t>
      </w:r>
      <w:r w:rsidR="006607B5" w:rsidRPr="00C809C2">
        <w:rPr>
          <w:rFonts w:ascii="Times New Roman" w:eastAsia="標楷體" w:hAnsi="Times New Roman"/>
          <w:color w:val="000000"/>
        </w:rPr>
        <w:t>)</w:t>
      </w:r>
      <w:r w:rsidR="0072434B" w:rsidRPr="00C809C2">
        <w:rPr>
          <w:rFonts w:ascii="Times New Roman" w:eastAsia="標楷體" w:hAnsi="Times New Roman"/>
          <w:color w:val="000000"/>
        </w:rPr>
        <w:t>。</w:t>
      </w:r>
    </w:p>
    <w:p w14:paraId="6222634E" w14:textId="77777777" w:rsidR="00E57E2D" w:rsidRPr="00C809C2" w:rsidRDefault="00E57E2D" w:rsidP="00E57E2D">
      <w:pPr>
        <w:pStyle w:val="a3"/>
        <w:ind w:left="0"/>
        <w:jc w:val="both"/>
        <w:rPr>
          <w:rFonts w:ascii="Times New Roman" w:eastAsia="標楷體" w:hAnsi="Times New Roman"/>
          <w:color w:val="000000"/>
        </w:rPr>
      </w:pPr>
    </w:p>
    <w:p w14:paraId="1CB7C65B" w14:textId="53D75D6D" w:rsidR="006607B5" w:rsidRPr="00C809C2" w:rsidRDefault="0072434B" w:rsidP="00655558">
      <w:pPr>
        <w:pStyle w:val="a3"/>
        <w:numPr>
          <w:ilvl w:val="0"/>
          <w:numId w:val="2"/>
        </w:numPr>
        <w:jc w:val="both"/>
        <w:rPr>
          <w:rFonts w:ascii="Times New Roman" w:eastAsia="標楷體" w:hAnsi="Times New Roman"/>
          <w:color w:val="000000"/>
        </w:rPr>
      </w:pPr>
      <w:r w:rsidRPr="00C809C2">
        <w:rPr>
          <w:rFonts w:ascii="Times New Roman" w:eastAsia="標楷體" w:hAnsi="Times New Roman"/>
          <w:b/>
          <w:color w:val="000000"/>
        </w:rPr>
        <w:t>Status</w:t>
      </w:r>
      <w:r w:rsidR="002E7C19" w:rsidRPr="00C809C2">
        <w:rPr>
          <w:rFonts w:ascii="Times New Roman" w:eastAsia="標楷體" w:hAnsi="Times New Roman"/>
          <w:color w:val="000000"/>
        </w:rPr>
        <w:br/>
      </w:r>
      <w:r w:rsidRPr="00C809C2">
        <w:rPr>
          <w:rFonts w:ascii="Times New Roman" w:eastAsia="標楷體" w:hAnsi="Times New Roman"/>
          <w:color w:val="000000"/>
        </w:rPr>
        <w:t>自有資產類別資料，</w:t>
      </w:r>
      <w:proofErr w:type="spellStart"/>
      <w:r w:rsidRPr="00C809C2">
        <w:rPr>
          <w:rFonts w:ascii="Times New Roman" w:eastAsia="標楷體" w:hAnsi="Times New Roman"/>
          <w:color w:val="000000"/>
        </w:rPr>
        <w:t>as_X</w:t>
      </w:r>
      <w:proofErr w:type="spellEnd"/>
      <w:r w:rsidRPr="00C809C2">
        <w:rPr>
          <w:rFonts w:ascii="Times New Roman" w:eastAsia="標楷體" w:hAnsi="Times New Roman"/>
          <w:color w:val="000000"/>
        </w:rPr>
        <w:t>，因為是該使用者在該時間的狀態，是為一個存量，與其他</w:t>
      </w:r>
      <w:r w:rsidR="006607B5" w:rsidRPr="00C809C2">
        <w:rPr>
          <w:rFonts w:ascii="Times New Roman" w:eastAsia="標楷體" w:hAnsi="Times New Roman"/>
          <w:color w:val="000000"/>
        </w:rPr>
        <w:t>類別變數不同，常有在六個月的資產固定不變的值，故也應特殊處理</w:t>
      </w:r>
      <w:r w:rsidR="006607B5" w:rsidRPr="00C809C2">
        <w:rPr>
          <w:rFonts w:ascii="Times New Roman" w:eastAsia="標楷體" w:hAnsi="Times New Roman"/>
          <w:color w:val="000000"/>
        </w:rPr>
        <w:t>(</w:t>
      </w:r>
      <w:r w:rsidR="006607B5" w:rsidRPr="00C809C2">
        <w:rPr>
          <w:rFonts w:ascii="Times New Roman" w:eastAsia="標楷體" w:hAnsi="Times New Roman"/>
          <w:color w:val="000000"/>
        </w:rPr>
        <w:t>後面處理為資產的變化量</w:t>
      </w:r>
      <w:proofErr w:type="spellStart"/>
      <w:r w:rsidR="006607B5" w:rsidRPr="00C809C2">
        <w:rPr>
          <w:rFonts w:ascii="Times New Roman" w:eastAsia="標楷體" w:hAnsi="Times New Roman"/>
          <w:color w:val="000000"/>
        </w:rPr>
        <w:t>as_X_flow</w:t>
      </w:r>
      <w:proofErr w:type="spellEnd"/>
      <w:r w:rsidR="006607B5" w:rsidRPr="00C809C2">
        <w:rPr>
          <w:rFonts w:ascii="Times New Roman" w:eastAsia="標楷體" w:hAnsi="Times New Roman"/>
          <w:color w:val="000000"/>
        </w:rPr>
        <w:t>)</w:t>
      </w:r>
      <w:r w:rsidR="006607B5" w:rsidRPr="00C809C2">
        <w:rPr>
          <w:rFonts w:ascii="Times New Roman" w:eastAsia="標楷體" w:hAnsi="Times New Roman"/>
          <w:color w:val="000000"/>
        </w:rPr>
        <w:t>。</w:t>
      </w:r>
    </w:p>
    <w:p w14:paraId="0827F1B2" w14:textId="26002AE3" w:rsidR="00E57E2D" w:rsidRPr="00C809C2" w:rsidRDefault="00E57E2D" w:rsidP="00E57E2D">
      <w:pPr>
        <w:pStyle w:val="a3"/>
        <w:ind w:left="0"/>
        <w:jc w:val="both"/>
        <w:rPr>
          <w:rFonts w:ascii="Times New Roman" w:eastAsia="標楷體" w:hAnsi="Times New Roman"/>
          <w:color w:val="000000"/>
        </w:rPr>
      </w:pPr>
    </w:p>
    <w:p w14:paraId="42A1D4E3" w14:textId="73123906" w:rsidR="006607B5" w:rsidRPr="00C809C2" w:rsidRDefault="006607B5" w:rsidP="00655558">
      <w:pPr>
        <w:pStyle w:val="a3"/>
        <w:numPr>
          <w:ilvl w:val="0"/>
          <w:numId w:val="2"/>
        </w:numPr>
        <w:jc w:val="both"/>
        <w:rPr>
          <w:rFonts w:ascii="Times New Roman" w:eastAsia="標楷體" w:hAnsi="Times New Roman"/>
          <w:color w:val="000000"/>
        </w:rPr>
      </w:pPr>
      <w:r w:rsidRPr="00C809C2">
        <w:rPr>
          <w:rFonts w:ascii="Times New Roman" w:eastAsia="標楷體" w:hAnsi="Times New Roman"/>
          <w:b/>
          <w:color w:val="000000"/>
        </w:rPr>
        <w:t>Sr_1.csv</w:t>
      </w:r>
      <w:r w:rsidR="007276AF" w:rsidRPr="00C809C2">
        <w:rPr>
          <w:rFonts w:ascii="Times New Roman" w:eastAsia="標楷體" w:hAnsi="Times New Roman"/>
          <w:color w:val="000000"/>
        </w:rPr>
        <w:br/>
      </w:r>
      <w:r w:rsidRPr="00C809C2">
        <w:rPr>
          <w:rFonts w:ascii="Times New Roman" w:eastAsia="標楷體" w:hAnsi="Times New Roman"/>
          <w:color w:val="000000"/>
        </w:rPr>
        <w:t>其每人每月之消費總結，都總結成</w:t>
      </w:r>
      <w:r w:rsidRPr="00C809C2">
        <w:rPr>
          <w:rFonts w:ascii="Times New Roman" w:eastAsia="標楷體" w:hAnsi="Times New Roman"/>
          <w:color w:val="000000"/>
        </w:rPr>
        <w:t>status</w:t>
      </w:r>
      <w:r w:rsidRPr="00C809C2">
        <w:rPr>
          <w:rFonts w:ascii="Times New Roman" w:eastAsia="標楷體" w:hAnsi="Times New Roman"/>
          <w:color w:val="000000"/>
        </w:rPr>
        <w:t>資料表了，加上因</w:t>
      </w:r>
      <w:proofErr w:type="gramStart"/>
      <w:r w:rsidRPr="00C809C2">
        <w:rPr>
          <w:rFonts w:ascii="Times New Roman" w:eastAsia="標楷體" w:hAnsi="Times New Roman"/>
          <w:color w:val="000000"/>
        </w:rPr>
        <w:t>消費品項這種</w:t>
      </w:r>
      <w:proofErr w:type="gramEnd"/>
      <w:r w:rsidRPr="00C809C2">
        <w:rPr>
          <w:rFonts w:ascii="Times New Roman" w:eastAsia="標楷體" w:hAnsi="Times New Roman"/>
          <w:color w:val="000000"/>
        </w:rPr>
        <w:t>文字型的資料需特殊處理</w:t>
      </w:r>
      <w:r w:rsidRPr="00C809C2">
        <w:rPr>
          <w:rFonts w:ascii="Times New Roman" w:eastAsia="標楷體" w:hAnsi="Times New Roman"/>
          <w:color w:val="000000"/>
        </w:rPr>
        <w:t xml:space="preserve">(Natural Language </w:t>
      </w:r>
      <w:proofErr w:type="spellStart"/>
      <w:r w:rsidRPr="00C809C2">
        <w:rPr>
          <w:rFonts w:ascii="Times New Roman" w:eastAsia="標楷體" w:hAnsi="Times New Roman"/>
          <w:color w:val="000000"/>
        </w:rPr>
        <w:t>Processing,NLP</w:t>
      </w:r>
      <w:proofErr w:type="spellEnd"/>
      <w:r w:rsidRPr="00C809C2">
        <w:rPr>
          <w:rFonts w:ascii="Times New Roman" w:eastAsia="標楷體" w:hAnsi="Times New Roman"/>
          <w:color w:val="000000"/>
        </w:rPr>
        <w:t>)</w:t>
      </w:r>
      <w:r w:rsidRPr="00C809C2">
        <w:rPr>
          <w:rFonts w:ascii="Times New Roman" w:eastAsia="標楷體" w:hAnsi="Times New Roman"/>
          <w:color w:val="000000"/>
        </w:rPr>
        <w:t>，</w:t>
      </w:r>
      <w:proofErr w:type="gramStart"/>
      <w:r w:rsidRPr="00C809C2">
        <w:rPr>
          <w:rFonts w:ascii="Times New Roman" w:eastAsia="標楷體" w:hAnsi="Times New Roman"/>
          <w:color w:val="000000"/>
        </w:rPr>
        <w:t>因此本組後面</w:t>
      </w:r>
      <w:proofErr w:type="gramEnd"/>
      <w:r w:rsidRPr="00C809C2">
        <w:rPr>
          <w:rFonts w:ascii="Times New Roman" w:eastAsia="標楷體" w:hAnsi="Times New Roman"/>
          <w:color w:val="000000"/>
        </w:rPr>
        <w:t>模型並沒有使用到此資料表</w:t>
      </w:r>
      <w:r w:rsidR="00F71BAC" w:rsidRPr="00C809C2">
        <w:rPr>
          <w:rFonts w:ascii="Times New Roman" w:eastAsia="標楷體" w:hAnsi="Times New Roman"/>
          <w:color w:val="000000"/>
        </w:rPr>
        <w:t>。</w:t>
      </w:r>
    </w:p>
    <w:p w14:paraId="33F3D737" w14:textId="2F032ACD" w:rsidR="00E57E2D" w:rsidRPr="00C809C2" w:rsidRDefault="00E57E2D" w:rsidP="00E57E2D">
      <w:pPr>
        <w:pStyle w:val="a3"/>
        <w:ind w:left="0"/>
        <w:jc w:val="both"/>
        <w:rPr>
          <w:rFonts w:ascii="Times New Roman" w:eastAsia="標楷體" w:hAnsi="Times New Roman"/>
          <w:color w:val="000000"/>
        </w:rPr>
      </w:pPr>
    </w:p>
    <w:p w14:paraId="3D68659A" w14:textId="77777777" w:rsidR="00E57E2D" w:rsidRPr="00C809C2" w:rsidRDefault="006309FA" w:rsidP="006A29A9">
      <w:pPr>
        <w:pStyle w:val="2"/>
        <w:numPr>
          <w:ilvl w:val="0"/>
          <w:numId w:val="14"/>
        </w:numPr>
        <w:rPr>
          <w:rFonts w:ascii="Times New Roman" w:hAnsi="Times New Roman" w:cs="Times New Roman"/>
        </w:rPr>
      </w:pPr>
      <w:bookmarkStart w:id="9" w:name="_Toc22906324"/>
      <w:r w:rsidRPr="00C809C2">
        <w:rPr>
          <w:rFonts w:ascii="Times New Roman" w:hAnsi="Times New Roman" w:cs="Times New Roman"/>
        </w:rPr>
        <w:t>辨認異常值</w:t>
      </w:r>
      <w:r w:rsidRPr="00C809C2">
        <w:rPr>
          <w:rFonts w:ascii="Times New Roman" w:hAnsi="Times New Roman" w:cs="Times New Roman"/>
        </w:rPr>
        <w:t>(</w:t>
      </w:r>
      <w:r w:rsidRPr="00C809C2">
        <w:rPr>
          <w:rFonts w:ascii="Times New Roman" w:hAnsi="Times New Roman" w:cs="Times New Roman"/>
        </w:rPr>
        <w:t>過於違反常理的值</w:t>
      </w:r>
      <w:r w:rsidRPr="00C809C2">
        <w:rPr>
          <w:rFonts w:ascii="Times New Roman" w:hAnsi="Times New Roman" w:cs="Times New Roman"/>
        </w:rPr>
        <w:t>)</w:t>
      </w:r>
      <w:bookmarkEnd w:id="9"/>
    </w:p>
    <w:p w14:paraId="788DE7B0" w14:textId="067B25DE" w:rsidR="006309FA" w:rsidRPr="00C809C2" w:rsidRDefault="006309FA"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t>藉由查看分佈與敘述統計的方法，沒有看到任何須處理之異常值。</w:t>
      </w:r>
    </w:p>
    <w:p w14:paraId="076FEEBB" w14:textId="77777777" w:rsidR="00E57E2D" w:rsidRPr="00C809C2" w:rsidRDefault="00E57E2D" w:rsidP="00E57E2D">
      <w:pPr>
        <w:jc w:val="both"/>
        <w:rPr>
          <w:rFonts w:ascii="Times New Roman" w:eastAsia="標楷體" w:hAnsi="Times New Roman" w:cs="Times New Roman"/>
          <w:color w:val="000000"/>
        </w:rPr>
      </w:pPr>
    </w:p>
    <w:p w14:paraId="57F6219A" w14:textId="77777777" w:rsidR="00E57E2D" w:rsidRPr="00C809C2" w:rsidRDefault="004941A5" w:rsidP="006A29A9">
      <w:pPr>
        <w:pStyle w:val="2"/>
        <w:numPr>
          <w:ilvl w:val="0"/>
          <w:numId w:val="14"/>
        </w:numPr>
        <w:rPr>
          <w:rFonts w:ascii="Times New Roman" w:hAnsi="Times New Roman" w:cs="Times New Roman"/>
        </w:rPr>
      </w:pPr>
      <w:bookmarkStart w:id="10" w:name="_Toc22906325"/>
      <w:r w:rsidRPr="00C809C2">
        <w:rPr>
          <w:rFonts w:ascii="Times New Roman" w:hAnsi="Times New Roman" w:cs="Times New Roman"/>
        </w:rPr>
        <w:t>變數間相關性</w:t>
      </w:r>
      <w:bookmarkEnd w:id="10"/>
    </w:p>
    <w:p w14:paraId="67B01DB9" w14:textId="1F1A8893" w:rsidR="00164547" w:rsidRPr="00C809C2" w:rsidRDefault="00164547"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t>我們將</w:t>
      </w:r>
      <w:proofErr w:type="spellStart"/>
      <w:r w:rsidRPr="00C809C2">
        <w:rPr>
          <w:rFonts w:ascii="Times New Roman" w:eastAsia="標楷體" w:hAnsi="Times New Roman" w:cs="Times New Roman"/>
          <w:color w:val="000000"/>
        </w:rPr>
        <w:t>py</w:t>
      </w:r>
      <w:proofErr w:type="spellEnd"/>
      <w:r w:rsidRPr="00C809C2">
        <w:rPr>
          <w:rFonts w:ascii="Times New Roman" w:eastAsia="標楷體" w:hAnsi="Times New Roman" w:cs="Times New Roman"/>
          <w:color w:val="000000"/>
        </w:rPr>
        <w:t>類的變數兩兩看相關性，探測是否有任何變數彼此之間相關性過高，亦即有高度共線性，使得後面模型處理上產生問題，呈現如下：</w:t>
      </w:r>
    </w:p>
    <w:p w14:paraId="1FB1B8DF" w14:textId="000DFB23" w:rsidR="00164547" w:rsidRPr="00C809C2" w:rsidRDefault="00164547" w:rsidP="00164547">
      <w:pPr>
        <w:pStyle w:val="a3"/>
        <w:ind w:left="960"/>
        <w:jc w:val="both"/>
        <w:rPr>
          <w:rFonts w:ascii="Times New Roman" w:eastAsia="標楷體" w:hAnsi="Times New Roman"/>
          <w:color w:val="000000"/>
        </w:rPr>
      </w:pPr>
      <w:r w:rsidRPr="00C809C2">
        <w:rPr>
          <w:rFonts w:ascii="Times New Roman" w:eastAsia="標楷體" w:hAnsi="Times New Roman"/>
          <w:noProof/>
          <w:color w:val="000000"/>
        </w:rPr>
        <w:lastRenderedPageBreak/>
        <w:drawing>
          <wp:anchor distT="0" distB="0" distL="114300" distR="114300" simplePos="0" relativeHeight="251688448" behindDoc="1" locked="0" layoutInCell="1" allowOverlap="1" wp14:anchorId="59D7E853" wp14:editId="2E192A5E">
            <wp:simplePos x="0" y="0"/>
            <wp:positionH relativeFrom="column">
              <wp:posOffset>73660</wp:posOffset>
            </wp:positionH>
            <wp:positionV relativeFrom="paragraph">
              <wp:posOffset>55880</wp:posOffset>
            </wp:positionV>
            <wp:extent cx="4972685" cy="3018155"/>
            <wp:effectExtent l="0" t="0" r="0" b="0"/>
            <wp:wrapTight wrapText="bothSides">
              <wp:wrapPolygon edited="0">
                <wp:start x="0" y="0"/>
                <wp:lineTo x="0" y="21405"/>
                <wp:lineTo x="21514" y="21405"/>
                <wp:lineTo x="21514"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_0.png"/>
                    <pic:cNvPicPr/>
                  </pic:nvPicPr>
                  <pic:blipFill rotWithShape="1">
                    <a:blip r:embed="rId14">
                      <a:extLst>
                        <a:ext uri="{28A0092B-C50C-407E-A947-70E740481C1C}">
                          <a14:useLocalDpi xmlns:a14="http://schemas.microsoft.com/office/drawing/2010/main" val="0"/>
                        </a:ext>
                      </a:extLst>
                    </a:blip>
                    <a:srcRect l="-844" r="-1"/>
                    <a:stretch/>
                  </pic:blipFill>
                  <pic:spPr bwMode="auto">
                    <a:xfrm>
                      <a:off x="0" y="0"/>
                      <a:ext cx="4972685" cy="301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82311" w14:textId="6ADB2A09" w:rsidR="00164547" w:rsidRPr="00C809C2" w:rsidRDefault="00164547"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t>我們發現</w:t>
      </w:r>
      <w:proofErr w:type="spellStart"/>
      <w:r w:rsidRPr="00C809C2">
        <w:rPr>
          <w:rFonts w:ascii="Times New Roman" w:eastAsia="標楷體" w:hAnsi="Times New Roman" w:cs="Times New Roman"/>
          <w:color w:val="000000"/>
        </w:rPr>
        <w:t>py_a</w:t>
      </w:r>
      <w:proofErr w:type="spellEnd"/>
      <w:r w:rsidRPr="00C809C2">
        <w:rPr>
          <w:rFonts w:ascii="Times New Roman" w:eastAsia="標楷體" w:hAnsi="Times New Roman" w:cs="Times New Roman"/>
          <w:color w:val="000000"/>
        </w:rPr>
        <w:t>和</w:t>
      </w:r>
      <w:proofErr w:type="spellStart"/>
      <w:r w:rsidRPr="00C809C2">
        <w:rPr>
          <w:rFonts w:ascii="Times New Roman" w:eastAsia="標楷體" w:hAnsi="Times New Roman" w:cs="Times New Roman"/>
          <w:color w:val="000000"/>
        </w:rPr>
        <w:t>py_e</w:t>
      </w:r>
      <w:proofErr w:type="spellEnd"/>
      <w:r w:rsidRPr="00C809C2">
        <w:rPr>
          <w:rFonts w:ascii="Times New Roman" w:eastAsia="標楷體" w:hAnsi="Times New Roman" w:cs="Times New Roman"/>
          <w:color w:val="000000"/>
        </w:rPr>
        <w:t>彼此之間相關性異常的高，回頭去看原始資料，發現</w:t>
      </w:r>
      <w:proofErr w:type="spellStart"/>
      <w:r w:rsidRPr="00C809C2">
        <w:rPr>
          <w:rFonts w:ascii="Times New Roman" w:eastAsia="標楷體" w:hAnsi="Times New Roman" w:cs="Times New Roman"/>
          <w:color w:val="000000"/>
        </w:rPr>
        <w:t>py_a</w:t>
      </w:r>
      <w:proofErr w:type="spellEnd"/>
      <w:r w:rsidRPr="00C809C2">
        <w:rPr>
          <w:rFonts w:ascii="Times New Roman" w:eastAsia="標楷體" w:hAnsi="Times New Roman" w:cs="Times New Roman"/>
          <w:color w:val="000000"/>
        </w:rPr>
        <w:t>實為</w:t>
      </w:r>
      <w:proofErr w:type="spellStart"/>
      <w:r w:rsidRPr="00C809C2">
        <w:rPr>
          <w:rFonts w:ascii="Times New Roman" w:eastAsia="標楷體" w:hAnsi="Times New Roman" w:cs="Times New Roman"/>
          <w:color w:val="000000"/>
        </w:rPr>
        <w:t>py_e</w:t>
      </w:r>
      <w:proofErr w:type="spellEnd"/>
      <w:r w:rsidRPr="00C809C2">
        <w:rPr>
          <w:rFonts w:ascii="Times New Roman" w:eastAsia="標楷體" w:hAnsi="Times New Roman" w:cs="Times New Roman"/>
          <w:color w:val="000000"/>
        </w:rPr>
        <w:t>往後挪一個月的資料。同時</w:t>
      </w:r>
      <w:proofErr w:type="spellStart"/>
      <w:r w:rsidRPr="00C809C2">
        <w:rPr>
          <w:rFonts w:ascii="Times New Roman" w:eastAsia="標楷體" w:hAnsi="Times New Roman" w:cs="Times New Roman"/>
          <w:color w:val="000000"/>
        </w:rPr>
        <w:t>py_b</w:t>
      </w:r>
      <w:proofErr w:type="spellEnd"/>
      <w:r w:rsidRPr="00C809C2">
        <w:rPr>
          <w:rFonts w:ascii="Times New Roman" w:eastAsia="標楷體" w:hAnsi="Times New Roman" w:cs="Times New Roman"/>
          <w:color w:val="000000"/>
        </w:rPr>
        <w:t>和</w:t>
      </w:r>
      <w:proofErr w:type="spellStart"/>
      <w:r w:rsidRPr="00C809C2">
        <w:rPr>
          <w:rFonts w:ascii="Times New Roman" w:eastAsia="標楷體" w:hAnsi="Times New Roman" w:cs="Times New Roman"/>
          <w:color w:val="000000"/>
        </w:rPr>
        <w:t>py_c</w:t>
      </w:r>
      <w:proofErr w:type="spellEnd"/>
      <w:r w:rsidRPr="00C809C2">
        <w:rPr>
          <w:rFonts w:ascii="Times New Roman" w:eastAsia="標楷體" w:hAnsi="Times New Roman" w:cs="Times New Roman"/>
          <w:color w:val="000000"/>
        </w:rPr>
        <w:t>之間</w:t>
      </w:r>
      <w:r w:rsidR="00A9584D" w:rsidRPr="00C809C2">
        <w:rPr>
          <w:rFonts w:ascii="Times New Roman" w:eastAsia="標楷體" w:hAnsi="Times New Roman" w:cs="Times New Roman"/>
          <w:color w:val="000000"/>
        </w:rPr>
        <w:t>也具有高相關性，回頭看原始資料，發現雖</w:t>
      </w:r>
      <w:proofErr w:type="gramStart"/>
      <w:r w:rsidR="00A9584D" w:rsidRPr="00C809C2">
        <w:rPr>
          <w:rFonts w:ascii="Times New Roman" w:eastAsia="標楷體" w:hAnsi="Times New Roman" w:cs="Times New Roman"/>
          <w:color w:val="000000"/>
        </w:rPr>
        <w:t>不</w:t>
      </w:r>
      <w:proofErr w:type="gramEnd"/>
      <w:r w:rsidR="00A9584D" w:rsidRPr="00C809C2">
        <w:rPr>
          <w:rFonts w:ascii="Times New Roman" w:eastAsia="標楷體" w:hAnsi="Times New Roman" w:cs="Times New Roman"/>
          <w:color w:val="000000"/>
        </w:rPr>
        <w:t>若</w:t>
      </w:r>
      <w:proofErr w:type="spellStart"/>
      <w:r w:rsidR="00A9584D" w:rsidRPr="00C809C2">
        <w:rPr>
          <w:rFonts w:ascii="Times New Roman" w:eastAsia="標楷體" w:hAnsi="Times New Roman" w:cs="Times New Roman"/>
          <w:color w:val="000000"/>
        </w:rPr>
        <w:t>py_a</w:t>
      </w:r>
      <w:proofErr w:type="spellEnd"/>
      <w:r w:rsidR="00A9584D" w:rsidRPr="00C809C2">
        <w:rPr>
          <w:rFonts w:ascii="Times New Roman" w:eastAsia="標楷體" w:hAnsi="Times New Roman" w:cs="Times New Roman"/>
          <w:color w:val="000000"/>
        </w:rPr>
        <w:t>和</w:t>
      </w:r>
      <w:proofErr w:type="spellStart"/>
      <w:r w:rsidR="00A9584D" w:rsidRPr="00C809C2">
        <w:rPr>
          <w:rFonts w:ascii="Times New Roman" w:eastAsia="標楷體" w:hAnsi="Times New Roman" w:cs="Times New Roman"/>
          <w:color w:val="000000"/>
        </w:rPr>
        <w:t>py_e</w:t>
      </w:r>
      <w:proofErr w:type="spellEnd"/>
      <w:r w:rsidR="00A9584D" w:rsidRPr="00C809C2">
        <w:rPr>
          <w:rFonts w:ascii="Times New Roman" w:eastAsia="標楷體" w:hAnsi="Times New Roman" w:cs="Times New Roman"/>
          <w:color w:val="000000"/>
        </w:rPr>
        <w:t>之間為前後期重合的資料，但</w:t>
      </w:r>
      <w:proofErr w:type="spellStart"/>
      <w:r w:rsidR="00A9584D" w:rsidRPr="00C809C2">
        <w:rPr>
          <w:rFonts w:ascii="Times New Roman" w:eastAsia="標楷體" w:hAnsi="Times New Roman" w:cs="Times New Roman"/>
          <w:color w:val="000000"/>
        </w:rPr>
        <w:t>py_c</w:t>
      </w:r>
      <w:proofErr w:type="spellEnd"/>
      <w:r w:rsidR="00A9584D" w:rsidRPr="00C809C2">
        <w:rPr>
          <w:rFonts w:ascii="Times New Roman" w:eastAsia="標楷體" w:hAnsi="Times New Roman" w:cs="Times New Roman"/>
          <w:color w:val="000000"/>
        </w:rPr>
        <w:t>也與下一期的</w:t>
      </w:r>
      <w:proofErr w:type="spellStart"/>
      <w:r w:rsidR="00A9584D" w:rsidRPr="00C809C2">
        <w:rPr>
          <w:rFonts w:ascii="Times New Roman" w:eastAsia="標楷體" w:hAnsi="Times New Roman" w:cs="Times New Roman"/>
          <w:color w:val="000000"/>
        </w:rPr>
        <w:t>py_b</w:t>
      </w:r>
      <w:proofErr w:type="spellEnd"/>
      <w:r w:rsidR="00A9584D" w:rsidRPr="00C809C2">
        <w:rPr>
          <w:rFonts w:ascii="Times New Roman" w:eastAsia="標楷體" w:hAnsi="Times New Roman" w:cs="Times New Roman"/>
          <w:color w:val="000000"/>
        </w:rPr>
        <w:t>相當近似。而</w:t>
      </w:r>
      <w:proofErr w:type="spellStart"/>
      <w:r w:rsidR="00A9584D" w:rsidRPr="00C809C2">
        <w:rPr>
          <w:rFonts w:ascii="Times New Roman" w:eastAsia="標楷體" w:hAnsi="Times New Roman" w:cs="Times New Roman"/>
          <w:color w:val="000000"/>
        </w:rPr>
        <w:t>py_g</w:t>
      </w:r>
      <w:proofErr w:type="spellEnd"/>
      <w:r w:rsidR="00A9584D" w:rsidRPr="00C809C2">
        <w:rPr>
          <w:rFonts w:ascii="Times New Roman" w:eastAsia="標楷體" w:hAnsi="Times New Roman" w:cs="Times New Roman"/>
          <w:color w:val="000000"/>
        </w:rPr>
        <w:t>和</w:t>
      </w:r>
      <w:proofErr w:type="spellStart"/>
      <w:r w:rsidR="00A9584D" w:rsidRPr="00C809C2">
        <w:rPr>
          <w:rFonts w:ascii="Times New Roman" w:eastAsia="標楷體" w:hAnsi="Times New Roman" w:cs="Times New Roman"/>
          <w:color w:val="000000"/>
        </w:rPr>
        <w:t>py_h</w:t>
      </w:r>
      <w:proofErr w:type="spellEnd"/>
      <w:r w:rsidR="00A9584D" w:rsidRPr="00C809C2">
        <w:rPr>
          <w:rFonts w:ascii="Times New Roman" w:eastAsia="標楷體" w:hAnsi="Times New Roman" w:cs="Times New Roman"/>
          <w:color w:val="000000"/>
        </w:rPr>
        <w:t>如同前面的</w:t>
      </w:r>
      <w:proofErr w:type="spellStart"/>
      <w:r w:rsidR="00A9584D" w:rsidRPr="00C809C2">
        <w:rPr>
          <w:rFonts w:ascii="Times New Roman" w:eastAsia="標楷體" w:hAnsi="Times New Roman" w:cs="Times New Roman"/>
          <w:color w:val="000000"/>
        </w:rPr>
        <w:t>py_a</w:t>
      </w:r>
      <w:proofErr w:type="spellEnd"/>
      <w:r w:rsidR="00A9584D" w:rsidRPr="00C809C2">
        <w:rPr>
          <w:rFonts w:ascii="Times New Roman" w:eastAsia="標楷體" w:hAnsi="Times New Roman" w:cs="Times New Roman"/>
          <w:color w:val="000000"/>
        </w:rPr>
        <w:t>和</w:t>
      </w:r>
      <w:proofErr w:type="spellStart"/>
      <w:r w:rsidR="00A9584D" w:rsidRPr="00C809C2">
        <w:rPr>
          <w:rFonts w:ascii="Times New Roman" w:eastAsia="標楷體" w:hAnsi="Times New Roman" w:cs="Times New Roman"/>
          <w:color w:val="000000"/>
        </w:rPr>
        <w:t>py_e</w:t>
      </w:r>
      <w:proofErr w:type="spellEnd"/>
      <w:r w:rsidR="00A9584D" w:rsidRPr="00C809C2">
        <w:rPr>
          <w:rFonts w:ascii="Times New Roman" w:eastAsia="標楷體" w:hAnsi="Times New Roman" w:cs="Times New Roman"/>
          <w:color w:val="000000"/>
        </w:rPr>
        <w:t>為前後期關係，</w:t>
      </w:r>
      <w:proofErr w:type="spellStart"/>
      <w:r w:rsidR="00A9584D" w:rsidRPr="00C809C2">
        <w:rPr>
          <w:rFonts w:ascii="Times New Roman" w:eastAsia="標楷體" w:hAnsi="Times New Roman" w:cs="Times New Roman"/>
          <w:color w:val="000000"/>
        </w:rPr>
        <w:t>py_h</w:t>
      </w:r>
      <w:proofErr w:type="spellEnd"/>
      <w:r w:rsidR="00A9584D" w:rsidRPr="00C809C2">
        <w:rPr>
          <w:rFonts w:ascii="Times New Roman" w:eastAsia="標楷體" w:hAnsi="Times New Roman" w:cs="Times New Roman"/>
          <w:color w:val="000000"/>
        </w:rPr>
        <w:t>實為</w:t>
      </w:r>
      <w:proofErr w:type="spellStart"/>
      <w:r w:rsidR="00A9584D" w:rsidRPr="00C809C2">
        <w:rPr>
          <w:rFonts w:ascii="Times New Roman" w:eastAsia="標楷體" w:hAnsi="Times New Roman" w:cs="Times New Roman"/>
          <w:color w:val="000000"/>
        </w:rPr>
        <w:t>py_g</w:t>
      </w:r>
      <w:proofErr w:type="spellEnd"/>
      <w:r w:rsidR="00A9584D" w:rsidRPr="00C809C2">
        <w:rPr>
          <w:rFonts w:ascii="Times New Roman" w:eastAsia="標楷體" w:hAnsi="Times New Roman" w:cs="Times New Roman"/>
          <w:color w:val="000000"/>
        </w:rPr>
        <w:t>往後挪一個月的資料。</w:t>
      </w:r>
    </w:p>
    <w:p w14:paraId="360D1DB9" w14:textId="119F23E3" w:rsidR="00E57E2D" w:rsidRPr="00C809C2" w:rsidRDefault="00E57E2D" w:rsidP="00E57E2D">
      <w:pPr>
        <w:jc w:val="both"/>
        <w:rPr>
          <w:rFonts w:ascii="Times New Roman" w:eastAsia="標楷體" w:hAnsi="Times New Roman" w:cs="Times New Roman"/>
          <w:color w:val="000000"/>
        </w:rPr>
      </w:pPr>
      <w:r w:rsidRPr="00C809C2">
        <w:rPr>
          <w:rFonts w:ascii="Times New Roman" w:eastAsia="標楷體" w:hAnsi="Times New Roman" w:cs="Times New Roman"/>
          <w:noProof/>
          <w:color w:val="000000"/>
        </w:rPr>
        <w:drawing>
          <wp:anchor distT="0" distB="0" distL="114300" distR="114300" simplePos="0" relativeHeight="251687424" behindDoc="1" locked="0" layoutInCell="1" allowOverlap="1" wp14:anchorId="358D365C" wp14:editId="21306D25">
            <wp:simplePos x="0" y="0"/>
            <wp:positionH relativeFrom="margin">
              <wp:align>left</wp:align>
            </wp:positionH>
            <wp:positionV relativeFrom="paragraph">
              <wp:posOffset>324729</wp:posOffset>
            </wp:positionV>
            <wp:extent cx="5270500" cy="3225800"/>
            <wp:effectExtent l="0" t="0" r="6350" b="0"/>
            <wp:wrapTight wrapText="bothSides">
              <wp:wrapPolygon edited="0">
                <wp:start x="0" y="0"/>
                <wp:lineTo x="0" y="21430"/>
                <wp:lineTo x="21548" y="21430"/>
                <wp:lineTo x="21548" y="0"/>
                <wp:lineTo x="0" y="0"/>
              </wp:wrapPolygon>
            </wp:wrapTigh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1.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225800"/>
                    </a:xfrm>
                    <a:prstGeom prst="rect">
                      <a:avLst/>
                    </a:prstGeom>
                  </pic:spPr>
                </pic:pic>
              </a:graphicData>
            </a:graphic>
            <wp14:sizeRelH relativeFrom="page">
              <wp14:pctWidth>0</wp14:pctWidth>
            </wp14:sizeRelH>
            <wp14:sizeRelV relativeFrom="page">
              <wp14:pctHeight>0</wp14:pctHeight>
            </wp14:sizeRelV>
          </wp:anchor>
        </w:drawing>
      </w:r>
    </w:p>
    <w:p w14:paraId="14346DB4" w14:textId="15845AE1" w:rsidR="007211EB" w:rsidRPr="00C809C2" w:rsidRDefault="007211EB" w:rsidP="00E57E2D">
      <w:pPr>
        <w:pStyle w:val="a3"/>
        <w:ind w:left="960"/>
        <w:rPr>
          <w:rFonts w:ascii="Times New Roman" w:eastAsia="標楷體" w:hAnsi="Times New Roman"/>
          <w:color w:val="000000"/>
        </w:rPr>
      </w:pPr>
    </w:p>
    <w:p w14:paraId="3D886205" w14:textId="1D1D7E7F" w:rsidR="004941A5" w:rsidRPr="00C809C2" w:rsidRDefault="00A9584D" w:rsidP="00E57E2D">
      <w:pPr>
        <w:jc w:val="both"/>
        <w:rPr>
          <w:rFonts w:ascii="Times New Roman" w:eastAsia="標楷體" w:hAnsi="Times New Roman" w:cs="Times New Roman"/>
          <w:color w:val="000000"/>
        </w:rPr>
      </w:pPr>
      <w:r w:rsidRPr="00C809C2">
        <w:rPr>
          <w:rFonts w:ascii="Times New Roman" w:eastAsia="標楷體" w:hAnsi="Times New Roman" w:cs="Times New Roman"/>
          <w:color w:val="000000"/>
        </w:rPr>
        <w:lastRenderedPageBreak/>
        <w:t>我們另外將</w:t>
      </w:r>
      <w:r w:rsidRPr="00C809C2">
        <w:rPr>
          <w:rFonts w:ascii="Times New Roman" w:eastAsia="標楷體" w:hAnsi="Times New Roman" w:cs="Times New Roman"/>
          <w:color w:val="000000"/>
        </w:rPr>
        <w:t>as</w:t>
      </w:r>
      <w:r w:rsidRPr="00C809C2">
        <w:rPr>
          <w:rFonts w:ascii="Times New Roman" w:eastAsia="標楷體" w:hAnsi="Times New Roman" w:cs="Times New Roman"/>
          <w:color w:val="000000"/>
        </w:rPr>
        <w:t>變數兩兩去看他們的相關性，此處</w:t>
      </w:r>
      <w:r w:rsidRPr="00C809C2">
        <w:rPr>
          <w:rFonts w:ascii="Times New Roman" w:eastAsia="標楷體" w:hAnsi="Times New Roman" w:cs="Times New Roman"/>
          <w:color w:val="000000"/>
        </w:rPr>
        <w:t>as</w:t>
      </w:r>
      <w:r w:rsidRPr="00C809C2">
        <w:rPr>
          <w:rFonts w:ascii="Times New Roman" w:eastAsia="標楷體" w:hAnsi="Times New Roman" w:cs="Times New Roman"/>
          <w:color w:val="000000"/>
        </w:rPr>
        <w:t>變數透過將第</w:t>
      </w:r>
      <w:r w:rsidRPr="00C809C2">
        <w:rPr>
          <w:rFonts w:ascii="Times New Roman" w:eastAsia="標楷體" w:hAnsi="Times New Roman" w:cs="Times New Roman"/>
          <w:color w:val="000000"/>
        </w:rPr>
        <w:t>12</w:t>
      </w:r>
      <w:r w:rsidRPr="00C809C2">
        <w:rPr>
          <w:rFonts w:ascii="Times New Roman" w:eastAsia="標楷體" w:hAnsi="Times New Roman" w:cs="Times New Roman"/>
          <w:color w:val="000000"/>
        </w:rPr>
        <w:t>個月</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期末</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減去七月份資料</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期初</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轉換為變化量的概念。我們發現</w:t>
      </w:r>
      <w:proofErr w:type="spellStart"/>
      <w:r w:rsidRPr="00C809C2">
        <w:rPr>
          <w:rFonts w:ascii="Times New Roman" w:eastAsia="標楷體" w:hAnsi="Times New Roman" w:cs="Times New Roman"/>
          <w:color w:val="000000"/>
        </w:rPr>
        <w:t>as_a</w:t>
      </w:r>
      <w:proofErr w:type="spellEnd"/>
      <w:r w:rsidRPr="00C809C2">
        <w:rPr>
          <w:rFonts w:ascii="Times New Roman" w:eastAsia="標楷體" w:hAnsi="Times New Roman" w:cs="Times New Roman"/>
          <w:color w:val="000000"/>
        </w:rPr>
        <w:t>和</w:t>
      </w:r>
      <w:proofErr w:type="spellStart"/>
      <w:r w:rsidRPr="00C809C2">
        <w:rPr>
          <w:rFonts w:ascii="Times New Roman" w:eastAsia="標楷體" w:hAnsi="Times New Roman" w:cs="Times New Roman"/>
          <w:color w:val="000000"/>
        </w:rPr>
        <w:t>as_b</w:t>
      </w:r>
      <w:proofErr w:type="spellEnd"/>
      <w:r w:rsidR="00E44A99" w:rsidRPr="00C809C2">
        <w:rPr>
          <w:rFonts w:ascii="Times New Roman" w:eastAsia="標楷體" w:hAnsi="Times New Roman" w:cs="Times New Roman"/>
          <w:color w:val="000000"/>
        </w:rPr>
        <w:t>幾乎相同，除了少數的情況</w:t>
      </w:r>
      <w:proofErr w:type="spellStart"/>
      <w:r w:rsidR="00E44A99" w:rsidRPr="00C809C2">
        <w:rPr>
          <w:rFonts w:ascii="Times New Roman" w:eastAsia="標楷體" w:hAnsi="Times New Roman" w:cs="Times New Roman"/>
          <w:color w:val="000000"/>
        </w:rPr>
        <w:t>as_b</w:t>
      </w:r>
      <w:proofErr w:type="spellEnd"/>
      <w:r w:rsidR="00E44A99" w:rsidRPr="00C809C2">
        <w:rPr>
          <w:rFonts w:ascii="Times New Roman" w:eastAsia="標楷體" w:hAnsi="Times New Roman" w:cs="Times New Roman"/>
          <w:color w:val="000000"/>
        </w:rPr>
        <w:t>會比</w:t>
      </w:r>
      <w:proofErr w:type="spellStart"/>
      <w:r w:rsidR="00E44A99" w:rsidRPr="00C809C2">
        <w:rPr>
          <w:rFonts w:ascii="Times New Roman" w:eastAsia="標楷體" w:hAnsi="Times New Roman" w:cs="Times New Roman"/>
          <w:color w:val="000000"/>
        </w:rPr>
        <w:t>as_a</w:t>
      </w:r>
      <w:proofErr w:type="spellEnd"/>
      <w:r w:rsidR="00E44A99" w:rsidRPr="00C809C2">
        <w:rPr>
          <w:rFonts w:ascii="Times New Roman" w:eastAsia="標楷體" w:hAnsi="Times New Roman" w:cs="Times New Roman"/>
          <w:color w:val="000000"/>
        </w:rPr>
        <w:t>來的小。另外</w:t>
      </w:r>
      <w:proofErr w:type="spellStart"/>
      <w:r w:rsidR="00E44A99" w:rsidRPr="00C809C2">
        <w:rPr>
          <w:rFonts w:ascii="Times New Roman" w:eastAsia="標楷體" w:hAnsi="Times New Roman" w:cs="Times New Roman"/>
          <w:color w:val="000000"/>
        </w:rPr>
        <w:t>as_e</w:t>
      </w:r>
      <w:proofErr w:type="spellEnd"/>
      <w:r w:rsidR="00E44A99" w:rsidRPr="00C809C2">
        <w:rPr>
          <w:rFonts w:ascii="Times New Roman" w:eastAsia="標楷體" w:hAnsi="Times New Roman" w:cs="Times New Roman"/>
          <w:color w:val="000000"/>
        </w:rPr>
        <w:t>和</w:t>
      </w:r>
      <w:proofErr w:type="spellStart"/>
      <w:r w:rsidR="00E44A99" w:rsidRPr="00C809C2">
        <w:rPr>
          <w:rFonts w:ascii="Times New Roman" w:eastAsia="標楷體" w:hAnsi="Times New Roman" w:cs="Times New Roman"/>
          <w:color w:val="000000"/>
        </w:rPr>
        <w:t>as_f</w:t>
      </w:r>
      <w:proofErr w:type="spellEnd"/>
      <w:r w:rsidR="00E44A99" w:rsidRPr="00C809C2">
        <w:rPr>
          <w:rFonts w:ascii="Times New Roman" w:eastAsia="標楷體" w:hAnsi="Times New Roman" w:cs="Times New Roman"/>
          <w:color w:val="000000"/>
        </w:rPr>
        <w:t>的變化量加總</w:t>
      </w:r>
      <w:r w:rsidR="008A4BB4" w:rsidRPr="00C809C2">
        <w:rPr>
          <w:rFonts w:ascii="Times New Roman" w:eastAsia="標楷體" w:hAnsi="Times New Roman" w:cs="Times New Roman"/>
          <w:color w:val="000000"/>
        </w:rPr>
        <w:t>會為</w:t>
      </w:r>
      <w:proofErr w:type="spellStart"/>
      <w:r w:rsidR="008A4BB4" w:rsidRPr="00C809C2">
        <w:rPr>
          <w:rFonts w:ascii="Times New Roman" w:eastAsia="標楷體" w:hAnsi="Times New Roman" w:cs="Times New Roman"/>
          <w:color w:val="000000"/>
        </w:rPr>
        <w:t>as_d</w:t>
      </w:r>
      <w:proofErr w:type="spellEnd"/>
      <w:r w:rsidR="008A4BB4" w:rsidRPr="00C809C2">
        <w:rPr>
          <w:rFonts w:ascii="Times New Roman" w:eastAsia="標楷體" w:hAnsi="Times New Roman" w:cs="Times New Roman"/>
          <w:color w:val="000000"/>
        </w:rPr>
        <w:t>的變化量。</w:t>
      </w:r>
    </w:p>
    <w:p w14:paraId="00F84DC5" w14:textId="79FFD54F" w:rsidR="00BC4BC2" w:rsidRPr="00C809C2" w:rsidRDefault="00BC4BC2" w:rsidP="006609B4">
      <w:pPr>
        <w:pStyle w:val="a3"/>
        <w:adjustRightInd w:val="0"/>
        <w:snapToGrid w:val="0"/>
        <w:ind w:left="0"/>
        <w:jc w:val="both"/>
        <w:rPr>
          <w:rFonts w:ascii="Times New Roman" w:eastAsia="標楷體" w:hAnsi="Times New Roman"/>
          <w:color w:val="000000"/>
          <w:sz w:val="28"/>
        </w:rPr>
      </w:pPr>
    </w:p>
    <w:p w14:paraId="66A73A4C" w14:textId="38746687" w:rsidR="007276AF" w:rsidRPr="00C809C2" w:rsidRDefault="007276AF" w:rsidP="006609B4">
      <w:pPr>
        <w:pStyle w:val="a3"/>
        <w:adjustRightInd w:val="0"/>
        <w:snapToGrid w:val="0"/>
        <w:ind w:left="0"/>
        <w:jc w:val="both"/>
        <w:rPr>
          <w:rFonts w:ascii="Times New Roman" w:eastAsia="標楷體" w:hAnsi="Times New Roman"/>
          <w:color w:val="000000"/>
          <w:sz w:val="28"/>
        </w:rPr>
      </w:pPr>
    </w:p>
    <w:p w14:paraId="0A983691" w14:textId="556F7415" w:rsidR="00AD723F" w:rsidRPr="00C809C2" w:rsidRDefault="00AD723F" w:rsidP="006609B4">
      <w:pPr>
        <w:pStyle w:val="a3"/>
        <w:adjustRightInd w:val="0"/>
        <w:snapToGrid w:val="0"/>
        <w:ind w:left="0"/>
        <w:jc w:val="both"/>
        <w:rPr>
          <w:rFonts w:ascii="Times New Roman" w:eastAsia="標楷體" w:hAnsi="Times New Roman"/>
          <w:b/>
          <w:color w:val="000000"/>
          <w:sz w:val="28"/>
        </w:rPr>
      </w:pPr>
    </w:p>
    <w:p w14:paraId="1312BA0B" w14:textId="0533D54D" w:rsidR="00F7688F" w:rsidRPr="00C809C2" w:rsidRDefault="00BC4BC2" w:rsidP="00655558">
      <w:pPr>
        <w:pStyle w:val="1"/>
        <w:numPr>
          <w:ilvl w:val="0"/>
          <w:numId w:val="11"/>
        </w:numPr>
        <w:rPr>
          <w:rFonts w:ascii="Times New Roman" w:hAnsi="Times New Roman" w:cs="Times New Roman"/>
          <w:b w:val="0"/>
          <w:color w:val="000000"/>
        </w:rPr>
      </w:pPr>
      <w:bookmarkStart w:id="11" w:name="_Toc22906326"/>
      <w:r w:rsidRPr="00C809C2">
        <w:rPr>
          <w:rStyle w:val="10"/>
          <w:rFonts w:ascii="Times New Roman" w:hAnsi="Times New Roman" w:cs="Times New Roman"/>
          <w:b/>
        </w:rPr>
        <w:t>特徵資料處理過程</w:t>
      </w:r>
      <w:r w:rsidR="00E57E2D" w:rsidRPr="00C809C2">
        <w:rPr>
          <w:rFonts w:ascii="Times New Roman" w:hAnsi="Times New Roman" w:cs="Times New Roman"/>
          <w:b w:val="0"/>
          <w:color w:val="000000"/>
        </w:rPr>
        <w:t>(</w:t>
      </w:r>
      <w:hyperlink r:id="rId16" w:history="1">
        <w:r w:rsidR="00E57E2D" w:rsidRPr="00C809C2">
          <w:rPr>
            <w:rStyle w:val="ab"/>
            <w:rFonts w:ascii="Times New Roman" w:hAnsi="Times New Roman" w:cs="Times New Roman"/>
            <w:b w:val="0"/>
            <w:sz w:val="22"/>
            <w:szCs w:val="22"/>
          </w:rPr>
          <w:t>詳細</w:t>
        </w:r>
        <w:proofErr w:type="gramStart"/>
        <w:r w:rsidR="00E57E2D" w:rsidRPr="00C809C2">
          <w:rPr>
            <w:rStyle w:val="ab"/>
            <w:rFonts w:ascii="Times New Roman" w:hAnsi="Times New Roman" w:cs="Times New Roman"/>
            <w:b w:val="0"/>
            <w:sz w:val="22"/>
            <w:szCs w:val="22"/>
          </w:rPr>
          <w:t>請點此</w:t>
        </w:r>
        <w:proofErr w:type="gramEnd"/>
        <w:r w:rsidR="00E57E2D" w:rsidRPr="00C809C2">
          <w:rPr>
            <w:rStyle w:val="ab"/>
            <w:rFonts w:ascii="Times New Roman" w:hAnsi="Times New Roman" w:cs="Times New Roman"/>
            <w:b w:val="0"/>
            <w:sz w:val="22"/>
            <w:szCs w:val="22"/>
          </w:rPr>
          <w:t>連結，</w:t>
        </w:r>
        <w:r w:rsidR="00E57E2D" w:rsidRPr="00C809C2">
          <w:rPr>
            <w:rStyle w:val="ab"/>
            <w:rFonts w:ascii="Times New Roman" w:hAnsi="Times New Roman" w:cs="Times New Roman"/>
            <w:b w:val="0"/>
            <w:sz w:val="22"/>
            <w:szCs w:val="22"/>
          </w:rPr>
          <w:t>Github</w:t>
        </w:r>
      </w:hyperlink>
      <w:r w:rsidR="00E57E2D" w:rsidRPr="00C809C2">
        <w:rPr>
          <w:rFonts w:ascii="Times New Roman" w:hAnsi="Times New Roman" w:cs="Times New Roman"/>
          <w:b w:val="0"/>
          <w:color w:val="000000"/>
        </w:rPr>
        <w:t>)</w:t>
      </w:r>
      <w:bookmarkEnd w:id="11"/>
    </w:p>
    <w:p w14:paraId="429D84B4" w14:textId="6559C0F3" w:rsidR="004317D6" w:rsidRPr="00C809C2" w:rsidRDefault="004317D6" w:rsidP="006A29A9">
      <w:pPr>
        <w:pStyle w:val="2"/>
        <w:numPr>
          <w:ilvl w:val="0"/>
          <w:numId w:val="15"/>
        </w:numPr>
        <w:rPr>
          <w:rFonts w:ascii="Times New Roman" w:hAnsi="Times New Roman" w:cs="Times New Roman"/>
        </w:rPr>
      </w:pPr>
      <w:bookmarkStart w:id="12" w:name="_Toc22906327"/>
      <w:r w:rsidRPr="00C809C2">
        <w:rPr>
          <w:rFonts w:ascii="Times New Roman" w:hAnsi="Times New Roman" w:cs="Times New Roman"/>
        </w:rPr>
        <w:t>資料前處理</w:t>
      </w:r>
      <w:bookmarkEnd w:id="12"/>
    </w:p>
    <w:p w14:paraId="3F4C0D68" w14:textId="77777777" w:rsidR="00F7688F" w:rsidRPr="00C809C2" w:rsidRDefault="00F7688F" w:rsidP="00F7688F">
      <w:pPr>
        <w:adjustRightInd w:val="0"/>
        <w:snapToGrid w:val="0"/>
        <w:jc w:val="both"/>
        <w:rPr>
          <w:rFonts w:ascii="Times New Roman" w:eastAsia="標楷體" w:hAnsi="Times New Roman" w:cs="Times New Roman"/>
          <w:b/>
          <w:color w:val="000000"/>
        </w:rPr>
      </w:pPr>
    </w:p>
    <w:p w14:paraId="3A0B38DF" w14:textId="5E0D5272" w:rsidR="00F7688F" w:rsidRPr="00C809C2" w:rsidRDefault="00DA2814" w:rsidP="00655558">
      <w:pPr>
        <w:pStyle w:val="a3"/>
        <w:numPr>
          <w:ilvl w:val="0"/>
          <w:numId w:val="7"/>
        </w:numPr>
        <w:adjustRightInd w:val="0"/>
        <w:snapToGrid w:val="0"/>
        <w:jc w:val="both"/>
        <w:rPr>
          <w:rFonts w:ascii="Times New Roman" w:eastAsia="標楷體" w:hAnsi="Times New Roman"/>
          <w:b/>
          <w:color w:val="000000"/>
        </w:rPr>
      </w:pPr>
      <w:r w:rsidRPr="00C809C2">
        <w:rPr>
          <w:rFonts w:ascii="Times New Roman" w:eastAsia="標楷體" w:hAnsi="Times New Roman"/>
          <w:b/>
          <w:color w:val="000000"/>
        </w:rPr>
        <w:t>針對二元類別變數進行轉換</w:t>
      </w:r>
    </w:p>
    <w:p w14:paraId="77DA3EC3" w14:textId="4020D13B" w:rsidR="00DA2814" w:rsidRPr="00C809C2" w:rsidRDefault="00DA2814"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將</w:t>
      </w:r>
      <w:r w:rsidRPr="00C809C2">
        <w:rPr>
          <w:rFonts w:ascii="Times New Roman" w:eastAsia="標楷體" w:hAnsi="Times New Roman" w:cs="Times New Roman"/>
          <w:color w:val="000000"/>
        </w:rPr>
        <w:t>profile.csv</w:t>
      </w:r>
      <w:r w:rsidRPr="00C809C2">
        <w:rPr>
          <w:rFonts w:ascii="Times New Roman" w:eastAsia="標楷體" w:hAnsi="Times New Roman" w:cs="Times New Roman"/>
          <w:color w:val="000000"/>
        </w:rPr>
        <w:t>之</w:t>
      </w:r>
      <w:proofErr w:type="spellStart"/>
      <w:r w:rsidRPr="00C809C2">
        <w:rPr>
          <w:rFonts w:ascii="Times New Roman" w:eastAsia="標楷體" w:hAnsi="Times New Roman" w:cs="Times New Roman"/>
          <w:color w:val="000000"/>
        </w:rPr>
        <w:t>c_gender</w:t>
      </w:r>
      <w:proofErr w:type="spellEnd"/>
      <w:r w:rsidRPr="00C809C2">
        <w:rPr>
          <w:rFonts w:ascii="Times New Roman" w:eastAsia="標楷體" w:hAnsi="Times New Roman" w:cs="Times New Roman"/>
          <w:color w:val="000000"/>
        </w:rPr>
        <w:t xml:space="preserve">, </w:t>
      </w:r>
      <w:proofErr w:type="spellStart"/>
      <w:r w:rsidRPr="00C809C2">
        <w:rPr>
          <w:rFonts w:ascii="Times New Roman" w:eastAsia="標楷體" w:hAnsi="Times New Roman" w:cs="Times New Roman"/>
          <w:color w:val="000000"/>
        </w:rPr>
        <w:t>c_mry</w:t>
      </w:r>
      <w:proofErr w:type="spellEnd"/>
      <w:r w:rsidRPr="00C809C2">
        <w:rPr>
          <w:rFonts w:ascii="Times New Roman" w:eastAsia="標楷體" w:hAnsi="Times New Roman" w:cs="Times New Roman"/>
          <w:color w:val="000000"/>
        </w:rPr>
        <w:t>轉為</w:t>
      </w:r>
      <w:r w:rsidRPr="00C809C2">
        <w:rPr>
          <w:rFonts w:ascii="Times New Roman" w:eastAsia="標楷體" w:hAnsi="Times New Roman" w:cs="Times New Roman"/>
          <w:color w:val="000000"/>
        </w:rPr>
        <w:t>0,1</w:t>
      </w:r>
      <w:r w:rsidRPr="00C809C2">
        <w:rPr>
          <w:rFonts w:ascii="Times New Roman" w:eastAsia="標楷體" w:hAnsi="Times New Roman" w:cs="Times New Roman"/>
          <w:color w:val="000000"/>
        </w:rPr>
        <w:t>值。</w:t>
      </w:r>
    </w:p>
    <w:p w14:paraId="46079AE7" w14:textId="77777777" w:rsidR="00F7688F" w:rsidRPr="00C809C2" w:rsidRDefault="00F7688F" w:rsidP="00F7688F">
      <w:pPr>
        <w:adjustRightInd w:val="0"/>
        <w:snapToGrid w:val="0"/>
        <w:jc w:val="both"/>
        <w:rPr>
          <w:rFonts w:ascii="Times New Roman" w:eastAsia="標楷體" w:hAnsi="Times New Roman" w:cs="Times New Roman"/>
          <w:color w:val="000000"/>
        </w:rPr>
      </w:pPr>
    </w:p>
    <w:p w14:paraId="0AA6C929" w14:textId="29C13934" w:rsidR="00DA2814" w:rsidRPr="00C809C2" w:rsidRDefault="00DA2814" w:rsidP="00655558">
      <w:pPr>
        <w:pStyle w:val="a3"/>
        <w:numPr>
          <w:ilvl w:val="0"/>
          <w:numId w:val="7"/>
        </w:numPr>
        <w:adjustRightInd w:val="0"/>
        <w:snapToGrid w:val="0"/>
        <w:jc w:val="both"/>
        <w:rPr>
          <w:rFonts w:ascii="Times New Roman" w:eastAsia="標楷體" w:hAnsi="Times New Roman"/>
          <w:b/>
          <w:color w:val="000000"/>
        </w:rPr>
      </w:pPr>
      <w:r w:rsidRPr="00C809C2">
        <w:rPr>
          <w:rFonts w:ascii="Times New Roman" w:eastAsia="標楷體" w:hAnsi="Times New Roman"/>
          <w:b/>
          <w:color w:val="000000"/>
        </w:rPr>
        <w:t>計算每人每月信用卡消費總額與資產持有總額</w:t>
      </w:r>
    </w:p>
    <w:p w14:paraId="3B7FE95C" w14:textId="2CCE5AEC" w:rsidR="00DA2814" w:rsidRPr="00C809C2" w:rsidRDefault="00DA2814"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將</w:t>
      </w:r>
      <w:r w:rsidRPr="00C809C2">
        <w:rPr>
          <w:rFonts w:ascii="Times New Roman" w:eastAsia="標楷體" w:hAnsi="Times New Roman" w:cs="Times New Roman"/>
          <w:color w:val="000000"/>
        </w:rPr>
        <w:t>status.csv</w:t>
      </w:r>
      <w:r w:rsidRPr="00C809C2">
        <w:rPr>
          <w:rFonts w:ascii="Times New Roman" w:eastAsia="標楷體" w:hAnsi="Times New Roman" w:cs="Times New Roman"/>
          <w:color w:val="000000"/>
        </w:rPr>
        <w:t>之</w:t>
      </w:r>
      <w:proofErr w:type="spellStart"/>
      <w:r w:rsidRPr="00C809C2">
        <w:rPr>
          <w:rFonts w:ascii="Times New Roman" w:eastAsia="標楷體" w:hAnsi="Times New Roman" w:cs="Times New Roman"/>
          <w:color w:val="000000"/>
        </w:rPr>
        <w:t>py_X</w:t>
      </w:r>
      <w:proofErr w:type="spellEnd"/>
      <w:r w:rsidRPr="00C809C2">
        <w:rPr>
          <w:rFonts w:ascii="Times New Roman" w:eastAsia="標楷體" w:hAnsi="Times New Roman" w:cs="Times New Roman"/>
          <w:color w:val="000000"/>
        </w:rPr>
        <w:t>變數與</w:t>
      </w:r>
      <w:proofErr w:type="spellStart"/>
      <w:r w:rsidRPr="00C809C2">
        <w:rPr>
          <w:rFonts w:ascii="Times New Roman" w:eastAsia="標楷體" w:hAnsi="Times New Roman" w:cs="Times New Roman"/>
          <w:color w:val="000000"/>
        </w:rPr>
        <w:t>as_X</w:t>
      </w:r>
      <w:proofErr w:type="spellEnd"/>
      <w:r w:rsidRPr="00C809C2">
        <w:rPr>
          <w:rFonts w:ascii="Times New Roman" w:eastAsia="標楷體" w:hAnsi="Times New Roman" w:cs="Times New Roman"/>
          <w:color w:val="000000"/>
        </w:rPr>
        <w:t>變數，每</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月份總合起來，命名為</w:t>
      </w:r>
      <w:proofErr w:type="spellStart"/>
      <w:r w:rsidRPr="00C809C2">
        <w:rPr>
          <w:rFonts w:ascii="Times New Roman" w:eastAsia="標楷體" w:hAnsi="Times New Roman" w:cs="Times New Roman"/>
          <w:color w:val="000000"/>
        </w:rPr>
        <w:t>py_total</w:t>
      </w:r>
      <w:proofErr w:type="spellEnd"/>
      <w:r w:rsidRPr="00C809C2">
        <w:rPr>
          <w:rFonts w:ascii="Times New Roman" w:eastAsia="標楷體" w:hAnsi="Times New Roman" w:cs="Times New Roman"/>
          <w:color w:val="000000"/>
        </w:rPr>
        <w:t>與</w:t>
      </w:r>
      <w:proofErr w:type="spellStart"/>
      <w:r w:rsidRPr="00C809C2">
        <w:rPr>
          <w:rFonts w:ascii="Times New Roman" w:eastAsia="標楷體" w:hAnsi="Times New Roman" w:cs="Times New Roman"/>
          <w:color w:val="000000"/>
        </w:rPr>
        <w:t>as_total</w:t>
      </w:r>
      <w:proofErr w:type="spellEnd"/>
      <w:r w:rsidR="00DA1B8E" w:rsidRPr="00C809C2">
        <w:rPr>
          <w:rFonts w:ascii="Times New Roman" w:eastAsia="標楷體" w:hAnsi="Times New Roman" w:cs="Times New Roman"/>
          <w:color w:val="000000"/>
        </w:rPr>
        <w:t>特徵</w:t>
      </w:r>
      <w:r w:rsidRPr="00C809C2">
        <w:rPr>
          <w:rFonts w:ascii="Times New Roman" w:eastAsia="標楷體" w:hAnsi="Times New Roman" w:cs="Times New Roman"/>
          <w:color w:val="000000"/>
        </w:rPr>
        <w:t>。即代表每</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月份消費與資產持有的總和。</w:t>
      </w:r>
    </w:p>
    <w:p w14:paraId="0382E2C2" w14:textId="77777777" w:rsidR="00F7688F" w:rsidRPr="00C809C2" w:rsidRDefault="00F7688F" w:rsidP="00F7688F">
      <w:pPr>
        <w:adjustRightInd w:val="0"/>
        <w:snapToGrid w:val="0"/>
        <w:jc w:val="both"/>
        <w:rPr>
          <w:rFonts w:ascii="Times New Roman" w:eastAsia="標楷體" w:hAnsi="Times New Roman" w:cs="Times New Roman"/>
          <w:color w:val="000000"/>
        </w:rPr>
      </w:pPr>
    </w:p>
    <w:p w14:paraId="3528427E" w14:textId="57870C29" w:rsidR="00834AF9" w:rsidRPr="00C809C2" w:rsidRDefault="00834AF9" w:rsidP="00655558">
      <w:pPr>
        <w:pStyle w:val="a3"/>
        <w:numPr>
          <w:ilvl w:val="0"/>
          <w:numId w:val="7"/>
        </w:numPr>
        <w:adjustRightInd w:val="0"/>
        <w:snapToGrid w:val="0"/>
        <w:jc w:val="both"/>
        <w:rPr>
          <w:rFonts w:ascii="Times New Roman" w:eastAsia="標楷體" w:hAnsi="Times New Roman"/>
          <w:b/>
          <w:color w:val="000000"/>
        </w:rPr>
      </w:pPr>
      <w:r w:rsidRPr="00C809C2">
        <w:rPr>
          <w:rFonts w:ascii="Times New Roman" w:eastAsia="標楷體" w:hAnsi="Times New Roman"/>
          <w:b/>
          <w:color w:val="000000"/>
        </w:rPr>
        <w:t>將</w:t>
      </w:r>
      <w:r w:rsidRPr="00C809C2">
        <w:rPr>
          <w:rFonts w:ascii="Times New Roman" w:eastAsia="標楷體" w:hAnsi="Times New Roman"/>
          <w:b/>
          <w:color w:val="000000"/>
        </w:rPr>
        <w:t>result_y1.csv, result_y2.csv, profile.csv, status.csv</w:t>
      </w:r>
      <w:r w:rsidRPr="00C809C2">
        <w:rPr>
          <w:rFonts w:ascii="Times New Roman" w:eastAsia="標楷體" w:hAnsi="Times New Roman"/>
          <w:b/>
          <w:color w:val="000000"/>
        </w:rPr>
        <w:t>融合</w:t>
      </w:r>
      <w:r w:rsidR="00BB5214" w:rsidRPr="00C809C2">
        <w:rPr>
          <w:rFonts w:ascii="Times New Roman" w:eastAsia="標楷體" w:hAnsi="Times New Roman"/>
          <w:b/>
          <w:color w:val="000000"/>
        </w:rPr>
        <w:t>成</w:t>
      </w:r>
      <w:r w:rsidR="00BB5214" w:rsidRPr="00C809C2">
        <w:rPr>
          <w:rFonts w:ascii="Times New Roman" w:eastAsia="標楷體" w:hAnsi="Times New Roman"/>
          <w:b/>
          <w:color w:val="000000"/>
        </w:rPr>
        <w:t>merge.csv</w:t>
      </w:r>
    </w:p>
    <w:p w14:paraId="23F3EABC" w14:textId="21E89220" w:rsidR="00532A48" w:rsidRPr="00C809C2" w:rsidRDefault="00834AF9"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根據</w:t>
      </w:r>
      <w:r w:rsidRPr="00C809C2">
        <w:rPr>
          <w:rFonts w:ascii="Times New Roman" w:eastAsia="標楷體" w:hAnsi="Times New Roman" w:cs="Times New Roman"/>
          <w:color w:val="000000"/>
        </w:rPr>
        <w:t>resulty1</w:t>
      </w:r>
      <w:r w:rsidRPr="00C809C2">
        <w:rPr>
          <w:rFonts w:ascii="Times New Roman" w:eastAsia="標楷體" w:hAnsi="Times New Roman" w:cs="Times New Roman"/>
          <w:color w:val="000000"/>
        </w:rPr>
        <w:t>與</w:t>
      </w:r>
      <w:r w:rsidRPr="00C809C2">
        <w:rPr>
          <w:rFonts w:ascii="Times New Roman" w:eastAsia="標楷體" w:hAnsi="Times New Roman" w:cs="Times New Roman"/>
          <w:color w:val="000000"/>
        </w:rPr>
        <w:t>resulty2</w:t>
      </w:r>
      <w:r w:rsidRPr="00C809C2">
        <w:rPr>
          <w:rFonts w:ascii="Times New Roman" w:eastAsia="標楷體" w:hAnsi="Times New Roman" w:cs="Times New Roman"/>
          <w:color w:val="000000"/>
        </w:rPr>
        <w:t>做處理，有購買的月份設</w:t>
      </w:r>
      <w:r w:rsidRPr="00C809C2">
        <w:rPr>
          <w:rFonts w:ascii="Times New Roman" w:eastAsia="標楷體" w:hAnsi="Times New Roman" w:cs="Times New Roman"/>
          <w:color w:val="000000"/>
        </w:rPr>
        <w:t>1</w:t>
      </w:r>
      <w:r w:rsidR="00E46C38"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沒購買的月份設</w:t>
      </w:r>
      <w:r w:rsidRPr="00C809C2">
        <w:rPr>
          <w:rFonts w:ascii="Times New Roman" w:eastAsia="標楷體" w:hAnsi="Times New Roman" w:cs="Times New Roman"/>
          <w:color w:val="000000"/>
        </w:rPr>
        <w:t>0</w:t>
      </w:r>
      <w:r w:rsidRPr="00C809C2">
        <w:rPr>
          <w:rFonts w:ascii="Times New Roman" w:eastAsia="標楷體" w:hAnsi="Times New Roman" w:cs="Times New Roman"/>
          <w:color w:val="000000"/>
        </w:rPr>
        <w:t>。最後把這四</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資料檔，根據</w:t>
      </w:r>
      <w:proofErr w:type="gramStart"/>
      <w:r w:rsidRPr="00C809C2">
        <w:rPr>
          <w:rFonts w:ascii="Times New Roman" w:eastAsia="標楷體" w:hAnsi="Times New Roman" w:cs="Times New Roman"/>
          <w:color w:val="000000"/>
        </w:rPr>
        <w:t>”</w:t>
      </w:r>
      <w:proofErr w:type="spellStart"/>
      <w:proofErr w:type="gramEnd"/>
      <w:r w:rsidRPr="00C809C2">
        <w:rPr>
          <w:rFonts w:ascii="Times New Roman" w:eastAsia="標楷體" w:hAnsi="Times New Roman" w:cs="Times New Roman"/>
          <w:color w:val="000000"/>
        </w:rPr>
        <w:t>srno</w:t>
      </w:r>
      <w:proofErr w:type="spellEnd"/>
      <w:proofErr w:type="gramStart"/>
      <w:r w:rsidRPr="00C809C2">
        <w:rPr>
          <w:rFonts w:ascii="Times New Roman" w:eastAsia="標楷體" w:hAnsi="Times New Roman" w:cs="Times New Roman"/>
          <w:color w:val="000000"/>
        </w:rPr>
        <w:t>”</w:t>
      </w:r>
      <w:proofErr w:type="gramEnd"/>
      <w:r w:rsidRPr="00C809C2">
        <w:rPr>
          <w:rFonts w:ascii="Times New Roman" w:eastAsia="標楷體" w:hAnsi="Times New Roman" w:cs="Times New Roman"/>
          <w:color w:val="000000"/>
        </w:rPr>
        <w:t>這個變數做融合</w:t>
      </w:r>
      <w:r w:rsidRPr="00C809C2">
        <w:rPr>
          <w:rFonts w:ascii="Times New Roman" w:eastAsia="標楷體" w:hAnsi="Times New Roman" w:cs="Times New Roman"/>
          <w:color w:val="000000"/>
        </w:rPr>
        <w:t>(outer join)</w:t>
      </w:r>
      <w:r w:rsidRPr="00C809C2">
        <w:rPr>
          <w:rFonts w:ascii="Times New Roman" w:eastAsia="標楷體" w:hAnsi="Times New Roman" w:cs="Times New Roman"/>
          <w:color w:val="000000"/>
        </w:rPr>
        <w:t>。</w:t>
      </w:r>
    </w:p>
    <w:p w14:paraId="7A8A576D" w14:textId="723A9C94" w:rsidR="00161C5A" w:rsidRPr="00C809C2" w:rsidRDefault="00161C5A" w:rsidP="00F7688F">
      <w:pPr>
        <w:adjustRightInd w:val="0"/>
        <w:snapToGrid w:val="0"/>
        <w:jc w:val="both"/>
        <w:rPr>
          <w:rFonts w:ascii="Times New Roman" w:eastAsia="標楷體" w:hAnsi="Times New Roman" w:cs="Times New Roman"/>
          <w:color w:val="000000"/>
        </w:rPr>
      </w:pPr>
      <w:r w:rsidRPr="00C809C2">
        <w:rPr>
          <w:rFonts w:ascii="Times New Roman" w:hAnsi="Times New Roman" w:cs="Times New Roman"/>
          <w:noProof/>
        </w:rPr>
        <w:drawing>
          <wp:anchor distT="0" distB="0" distL="114300" distR="114300" simplePos="0" relativeHeight="251689472" behindDoc="1" locked="0" layoutInCell="1" allowOverlap="1" wp14:anchorId="39463603" wp14:editId="13973C51">
            <wp:simplePos x="0" y="0"/>
            <wp:positionH relativeFrom="margin">
              <wp:align>left</wp:align>
            </wp:positionH>
            <wp:positionV relativeFrom="paragraph">
              <wp:posOffset>180975</wp:posOffset>
            </wp:positionV>
            <wp:extent cx="5476875" cy="843915"/>
            <wp:effectExtent l="0" t="0" r="9525" b="0"/>
            <wp:wrapTight wrapText="bothSides">
              <wp:wrapPolygon edited="0">
                <wp:start x="0" y="0"/>
                <wp:lineTo x="0" y="20966"/>
                <wp:lineTo x="21562" y="20966"/>
                <wp:lineTo x="21562"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76875" cy="843915"/>
                    </a:xfrm>
                    <a:prstGeom prst="rect">
                      <a:avLst/>
                    </a:prstGeom>
                  </pic:spPr>
                </pic:pic>
              </a:graphicData>
            </a:graphic>
            <wp14:sizeRelH relativeFrom="page">
              <wp14:pctWidth>0</wp14:pctWidth>
            </wp14:sizeRelH>
            <wp14:sizeRelV relativeFrom="page">
              <wp14:pctHeight>0</wp14:pctHeight>
            </wp14:sizeRelV>
          </wp:anchor>
        </w:drawing>
      </w:r>
    </w:p>
    <w:p w14:paraId="72B8DC61" w14:textId="77777777" w:rsidR="00161C5A" w:rsidRPr="00C809C2" w:rsidRDefault="00161C5A" w:rsidP="00F7688F">
      <w:pPr>
        <w:adjustRightInd w:val="0"/>
        <w:snapToGrid w:val="0"/>
        <w:jc w:val="both"/>
        <w:rPr>
          <w:rFonts w:ascii="Times New Roman" w:eastAsia="標楷體" w:hAnsi="Times New Roman" w:cs="Times New Roman"/>
          <w:color w:val="000000"/>
        </w:rPr>
      </w:pPr>
    </w:p>
    <w:p w14:paraId="120591A2" w14:textId="31DB51A6" w:rsidR="00532A48" w:rsidRPr="00C809C2" w:rsidRDefault="00532A48" w:rsidP="00532A48">
      <w:pPr>
        <w:adjustRightInd w:val="0"/>
        <w:snapToGrid w:val="0"/>
        <w:ind w:left="480"/>
        <w:jc w:val="both"/>
        <w:rPr>
          <w:rFonts w:ascii="Times New Roman" w:eastAsia="標楷體" w:hAnsi="Times New Roman" w:cs="Times New Roman"/>
          <w:b/>
          <w:color w:val="000000"/>
        </w:rPr>
      </w:pPr>
    </w:p>
    <w:p w14:paraId="1E6095BE" w14:textId="21F77857" w:rsidR="00532A48" w:rsidRPr="00C809C2" w:rsidRDefault="00532A48" w:rsidP="00655558">
      <w:pPr>
        <w:pStyle w:val="a3"/>
        <w:numPr>
          <w:ilvl w:val="0"/>
          <w:numId w:val="7"/>
        </w:numPr>
        <w:adjustRightInd w:val="0"/>
        <w:snapToGrid w:val="0"/>
        <w:jc w:val="both"/>
        <w:rPr>
          <w:rFonts w:ascii="Times New Roman" w:eastAsia="標楷體" w:hAnsi="Times New Roman"/>
          <w:b/>
          <w:color w:val="000000"/>
        </w:rPr>
      </w:pPr>
      <w:r w:rsidRPr="00C809C2">
        <w:rPr>
          <w:rFonts w:ascii="Times New Roman" w:eastAsia="標楷體" w:hAnsi="Times New Roman"/>
          <w:b/>
          <w:color w:val="000000"/>
        </w:rPr>
        <w:t>特殊處理</w:t>
      </w:r>
    </w:p>
    <w:p w14:paraId="0A8D2648" w14:textId="536CFB03" w:rsidR="00161C5A" w:rsidRDefault="00275379" w:rsidP="00F7688F">
      <w:pPr>
        <w:adjustRightInd w:val="0"/>
        <w:snapToGrid w:val="0"/>
        <w:jc w:val="both"/>
        <w:rPr>
          <w:rFonts w:ascii="Times New Roman" w:eastAsia="標楷體" w:hAnsi="Times New Roman" w:cs="Times New Roman"/>
          <w:color w:val="000000"/>
        </w:rPr>
      </w:pPr>
      <w:proofErr w:type="gramStart"/>
      <w:r w:rsidRPr="00C809C2">
        <w:rPr>
          <w:rFonts w:ascii="Times New Roman" w:eastAsia="標楷體" w:hAnsi="Times New Roman" w:cs="Times New Roman"/>
          <w:color w:val="000000"/>
        </w:rPr>
        <w:t>本組在</w:t>
      </w:r>
      <w:proofErr w:type="gramEnd"/>
      <w:r w:rsidRPr="00C809C2">
        <w:rPr>
          <w:rFonts w:ascii="Times New Roman" w:eastAsia="標楷體" w:hAnsi="Times New Roman" w:cs="Times New Roman"/>
          <w:color w:val="000000"/>
        </w:rPr>
        <w:t>融合</w:t>
      </w:r>
      <w:r w:rsidRPr="00C809C2">
        <w:rPr>
          <w:rFonts w:ascii="Times New Roman" w:eastAsia="標楷體" w:hAnsi="Times New Roman" w:cs="Times New Roman"/>
          <w:color w:val="000000"/>
        </w:rPr>
        <w:t>Merge</w:t>
      </w:r>
      <w:r w:rsidRPr="00C809C2">
        <w:rPr>
          <w:rFonts w:ascii="Times New Roman" w:eastAsia="標楷體" w:hAnsi="Times New Roman" w:cs="Times New Roman"/>
          <w:color w:val="000000"/>
        </w:rPr>
        <w:t>的時候，</w:t>
      </w:r>
      <w:r w:rsidR="00532A48" w:rsidRPr="00C809C2">
        <w:rPr>
          <w:rFonts w:ascii="Times New Roman" w:eastAsia="標楷體" w:hAnsi="Times New Roman" w:cs="Times New Roman"/>
          <w:color w:val="000000"/>
        </w:rPr>
        <w:t>把</w:t>
      </w:r>
      <w:r w:rsidR="00532A48" w:rsidRPr="00C809C2">
        <w:rPr>
          <w:rFonts w:ascii="Times New Roman" w:eastAsia="標楷體" w:hAnsi="Times New Roman" w:cs="Times New Roman"/>
          <w:color w:val="000000"/>
        </w:rPr>
        <w:t>Y</w:t>
      </w:r>
      <w:r w:rsidR="00532A48" w:rsidRPr="00C809C2">
        <w:rPr>
          <w:rFonts w:ascii="Times New Roman" w:eastAsia="標楷體" w:hAnsi="Times New Roman" w:cs="Times New Roman"/>
          <w:color w:val="000000"/>
        </w:rPr>
        <w:t>值處理成該月有購買的指標，因此如果這樣直接</w:t>
      </w:r>
      <w:proofErr w:type="gramStart"/>
      <w:r w:rsidR="00532A48" w:rsidRPr="00C809C2">
        <w:rPr>
          <w:rFonts w:ascii="Times New Roman" w:eastAsia="標楷體" w:hAnsi="Times New Roman" w:cs="Times New Roman"/>
          <w:color w:val="000000"/>
        </w:rPr>
        <w:t>餵</w:t>
      </w:r>
      <w:proofErr w:type="gramEnd"/>
      <w:r w:rsidR="00532A48" w:rsidRPr="00C809C2">
        <w:rPr>
          <w:rFonts w:ascii="Times New Roman" w:eastAsia="標楷體" w:hAnsi="Times New Roman" w:cs="Times New Roman"/>
          <w:color w:val="000000"/>
        </w:rPr>
        <w:t>進模型學習，模型學出來的意義是：</w:t>
      </w:r>
    </w:p>
    <w:p w14:paraId="16E6788F" w14:textId="77777777" w:rsidR="00D366BE" w:rsidRPr="00C809C2" w:rsidRDefault="00D366BE" w:rsidP="00F7688F">
      <w:pPr>
        <w:adjustRightInd w:val="0"/>
        <w:snapToGrid w:val="0"/>
        <w:jc w:val="both"/>
        <w:rPr>
          <w:rFonts w:ascii="Times New Roman" w:eastAsia="標楷體" w:hAnsi="Times New Roman" w:cs="Times New Roman"/>
          <w:color w:val="000000"/>
        </w:rPr>
      </w:pPr>
    </w:p>
    <w:p w14:paraId="3EF90DAD" w14:textId="21A38CB7" w:rsidR="00532A48" w:rsidRPr="00C809C2" w:rsidRDefault="00532A48" w:rsidP="00161C5A">
      <w:pPr>
        <w:adjustRightInd w:val="0"/>
        <w:snapToGrid w:val="0"/>
        <w:jc w:val="center"/>
        <w:rPr>
          <w:rFonts w:ascii="Times New Roman" w:eastAsia="標楷體" w:hAnsi="Times New Roman" w:cs="Times New Roman"/>
          <w:b/>
          <w:bCs/>
          <w:u w:val="single"/>
        </w:rPr>
      </w:pPr>
      <w:r w:rsidRPr="00C809C2">
        <w:rPr>
          <w:rFonts w:ascii="Times New Roman" w:eastAsia="標楷體" w:hAnsi="Times New Roman" w:cs="Times New Roman"/>
          <w:b/>
          <w:bCs/>
          <w:u w:val="single"/>
        </w:rPr>
        <w:t>根據該月消費者的狀態，預測該月消費者會不會購買</w:t>
      </w:r>
    </w:p>
    <w:p w14:paraId="1A5A16C8" w14:textId="77777777" w:rsidR="00AD723F" w:rsidRPr="00C809C2" w:rsidRDefault="00AD723F" w:rsidP="00161C5A">
      <w:pPr>
        <w:adjustRightInd w:val="0"/>
        <w:snapToGrid w:val="0"/>
        <w:jc w:val="center"/>
        <w:rPr>
          <w:rFonts w:ascii="Times New Roman" w:eastAsia="標楷體" w:hAnsi="Times New Roman" w:cs="Times New Roman"/>
          <w:color w:val="000000"/>
        </w:rPr>
      </w:pPr>
    </w:p>
    <w:p w14:paraId="201C8CDE" w14:textId="77777777" w:rsidR="00354A4D" w:rsidRPr="00C809C2" w:rsidRDefault="00532A48" w:rsidP="00F7688F">
      <w:pPr>
        <w:adjustRightInd w:val="0"/>
        <w:snapToGrid w:val="0"/>
        <w:jc w:val="both"/>
        <w:rPr>
          <w:rFonts w:ascii="Times New Roman" w:eastAsia="標楷體" w:hAnsi="Times New Roman" w:cs="Times New Roman"/>
        </w:rPr>
      </w:pPr>
      <w:r w:rsidRPr="00C809C2">
        <w:rPr>
          <w:rFonts w:ascii="Times New Roman" w:eastAsia="標楷體" w:hAnsi="Times New Roman" w:cs="Times New Roman"/>
        </w:rPr>
        <w:t>然而，本比</w:t>
      </w:r>
      <w:r w:rsidR="00CF51C6" w:rsidRPr="00C809C2">
        <w:rPr>
          <w:rFonts w:ascii="Times New Roman" w:eastAsia="標楷體" w:hAnsi="Times New Roman" w:cs="Times New Roman"/>
        </w:rPr>
        <w:t>賽</w:t>
      </w:r>
      <w:r w:rsidRPr="00C809C2">
        <w:rPr>
          <w:rFonts w:ascii="Times New Roman" w:eastAsia="標楷體" w:hAnsi="Times New Roman" w:cs="Times New Roman"/>
        </w:rPr>
        <w:t>是要預測</w:t>
      </w:r>
      <w:r w:rsidRPr="00C809C2">
        <w:rPr>
          <w:rFonts w:ascii="Times New Roman" w:eastAsia="標楷體" w:hAnsi="Times New Roman" w:cs="Times New Roman"/>
        </w:rPr>
        <w:t>2019</w:t>
      </w:r>
      <w:r w:rsidR="00354A4D" w:rsidRPr="00C809C2">
        <w:rPr>
          <w:rFonts w:ascii="Times New Roman" w:eastAsia="標楷體" w:hAnsi="Times New Roman" w:cs="Times New Roman"/>
        </w:rPr>
        <w:t>年</w:t>
      </w:r>
      <w:r w:rsidRPr="00C809C2">
        <w:rPr>
          <w:rFonts w:ascii="Times New Roman" w:eastAsia="標楷體" w:hAnsi="Times New Roman" w:cs="Times New Roman"/>
        </w:rPr>
        <w:t>1</w:t>
      </w:r>
      <w:r w:rsidR="00354A4D" w:rsidRPr="00C809C2">
        <w:rPr>
          <w:rFonts w:ascii="Times New Roman" w:eastAsia="標楷體" w:hAnsi="Times New Roman" w:cs="Times New Roman"/>
        </w:rPr>
        <w:t>月</w:t>
      </w:r>
      <w:r w:rsidRPr="00C809C2">
        <w:rPr>
          <w:rFonts w:ascii="Times New Roman" w:eastAsia="標楷體" w:hAnsi="Times New Roman" w:cs="Times New Roman"/>
        </w:rPr>
        <w:t>的購買行為，但不會有</w:t>
      </w:r>
      <w:r w:rsidRPr="00C809C2">
        <w:rPr>
          <w:rFonts w:ascii="Times New Roman" w:eastAsia="標楷體" w:hAnsi="Times New Roman" w:cs="Times New Roman"/>
        </w:rPr>
        <w:t>2019</w:t>
      </w:r>
      <w:r w:rsidR="00354A4D" w:rsidRPr="00C809C2">
        <w:rPr>
          <w:rFonts w:ascii="Times New Roman" w:eastAsia="標楷體" w:hAnsi="Times New Roman" w:cs="Times New Roman"/>
        </w:rPr>
        <w:t>年</w:t>
      </w:r>
      <w:r w:rsidRPr="00C809C2">
        <w:rPr>
          <w:rFonts w:ascii="Times New Roman" w:eastAsia="標楷體" w:hAnsi="Times New Roman" w:cs="Times New Roman"/>
        </w:rPr>
        <w:t>1</w:t>
      </w:r>
      <w:r w:rsidR="00354A4D" w:rsidRPr="00C809C2">
        <w:rPr>
          <w:rFonts w:ascii="Times New Roman" w:eastAsia="標楷體" w:hAnsi="Times New Roman" w:cs="Times New Roman"/>
        </w:rPr>
        <w:t>月</w:t>
      </w:r>
      <w:r w:rsidRPr="00C809C2">
        <w:rPr>
          <w:rFonts w:ascii="Times New Roman" w:eastAsia="標楷體" w:hAnsi="Times New Roman" w:cs="Times New Roman"/>
        </w:rPr>
        <w:t>的消費者資料，只有</w:t>
      </w:r>
      <w:r w:rsidRPr="00C809C2">
        <w:rPr>
          <w:rFonts w:ascii="Times New Roman" w:eastAsia="標楷體" w:hAnsi="Times New Roman" w:cs="Times New Roman"/>
        </w:rPr>
        <w:t>2018</w:t>
      </w:r>
      <w:r w:rsidR="00354A4D" w:rsidRPr="00C809C2">
        <w:rPr>
          <w:rFonts w:ascii="Times New Roman" w:eastAsia="標楷體" w:hAnsi="Times New Roman" w:cs="Times New Roman"/>
        </w:rPr>
        <w:t>年</w:t>
      </w:r>
      <w:r w:rsidRPr="00C809C2">
        <w:rPr>
          <w:rFonts w:ascii="Times New Roman" w:eastAsia="標楷體" w:hAnsi="Times New Roman" w:cs="Times New Roman"/>
        </w:rPr>
        <w:t>7</w:t>
      </w:r>
      <w:r w:rsidR="00354A4D" w:rsidRPr="00C809C2">
        <w:rPr>
          <w:rFonts w:ascii="Times New Roman" w:eastAsia="標楷體" w:hAnsi="Times New Roman" w:cs="Times New Roman"/>
        </w:rPr>
        <w:t>月</w:t>
      </w:r>
      <w:r w:rsidRPr="00C809C2">
        <w:rPr>
          <w:rFonts w:ascii="Times New Roman" w:eastAsia="標楷體" w:hAnsi="Times New Roman" w:cs="Times New Roman"/>
        </w:rPr>
        <w:t>至</w:t>
      </w:r>
      <w:r w:rsidRPr="00C809C2">
        <w:rPr>
          <w:rFonts w:ascii="Times New Roman" w:eastAsia="標楷體" w:hAnsi="Times New Roman" w:cs="Times New Roman"/>
        </w:rPr>
        <w:t>2018</w:t>
      </w:r>
      <w:r w:rsidR="00354A4D" w:rsidRPr="00C809C2">
        <w:rPr>
          <w:rFonts w:ascii="Times New Roman" w:eastAsia="標楷體" w:hAnsi="Times New Roman" w:cs="Times New Roman"/>
        </w:rPr>
        <w:t>年</w:t>
      </w:r>
      <w:r w:rsidRPr="00C809C2">
        <w:rPr>
          <w:rFonts w:ascii="Times New Roman" w:eastAsia="標楷體" w:hAnsi="Times New Roman" w:cs="Times New Roman"/>
        </w:rPr>
        <w:t>12</w:t>
      </w:r>
      <w:r w:rsidR="00354A4D" w:rsidRPr="00C809C2">
        <w:rPr>
          <w:rFonts w:ascii="Times New Roman" w:eastAsia="標楷體" w:hAnsi="Times New Roman" w:cs="Times New Roman"/>
        </w:rPr>
        <w:t>月</w:t>
      </w:r>
      <w:r w:rsidRPr="00C809C2">
        <w:rPr>
          <w:rFonts w:ascii="Times New Roman" w:eastAsia="標楷體" w:hAnsi="Times New Roman" w:cs="Times New Roman"/>
        </w:rPr>
        <w:t>的資料。</w:t>
      </w:r>
    </w:p>
    <w:p w14:paraId="4AA2150C" w14:textId="7CFD5C92" w:rsidR="00161C5A" w:rsidRDefault="00F7688F" w:rsidP="00F7688F">
      <w:pPr>
        <w:adjustRightInd w:val="0"/>
        <w:snapToGrid w:val="0"/>
        <w:jc w:val="both"/>
        <w:rPr>
          <w:rFonts w:ascii="Times New Roman" w:eastAsia="標楷體" w:hAnsi="Times New Roman" w:cs="Times New Roman"/>
          <w:color w:val="000000"/>
        </w:rPr>
      </w:pPr>
      <w:proofErr w:type="gramStart"/>
      <w:r w:rsidRPr="00C809C2">
        <w:rPr>
          <w:rFonts w:ascii="Times New Roman" w:eastAsia="標楷體" w:hAnsi="Times New Roman" w:cs="Times New Roman"/>
        </w:rPr>
        <w:t>因此本組</w:t>
      </w:r>
      <w:r w:rsidRPr="00C809C2">
        <w:rPr>
          <w:rFonts w:ascii="Times New Roman" w:eastAsia="標楷體" w:hAnsi="Times New Roman" w:cs="Times New Roman"/>
          <w:bCs/>
        </w:rPr>
        <w:t>將</w:t>
      </w:r>
      <w:proofErr w:type="gramEnd"/>
      <w:r w:rsidR="00532A48" w:rsidRPr="00C809C2">
        <w:rPr>
          <w:rFonts w:ascii="Times New Roman" w:eastAsia="標楷體" w:hAnsi="Times New Roman" w:cs="Times New Roman"/>
          <w:bCs/>
        </w:rPr>
        <w:t>所有</w:t>
      </w:r>
      <w:r w:rsidR="00532A48" w:rsidRPr="00C809C2">
        <w:rPr>
          <w:rFonts w:ascii="Times New Roman" w:eastAsia="標楷體" w:hAnsi="Times New Roman" w:cs="Times New Roman"/>
          <w:bCs/>
        </w:rPr>
        <w:t>y</w:t>
      </w:r>
      <w:r w:rsidR="00532A48" w:rsidRPr="00C809C2">
        <w:rPr>
          <w:rFonts w:ascii="Times New Roman" w:eastAsia="標楷體" w:hAnsi="Times New Roman" w:cs="Times New Roman"/>
          <w:bCs/>
        </w:rPr>
        <w:t>值往前移一個月份，最後一個月</w:t>
      </w:r>
      <w:r w:rsidR="00532A48" w:rsidRPr="00C809C2">
        <w:rPr>
          <w:rFonts w:ascii="Times New Roman" w:eastAsia="標楷體" w:hAnsi="Times New Roman" w:cs="Times New Roman"/>
          <w:bCs/>
        </w:rPr>
        <w:t>(201812)</w:t>
      </w:r>
      <w:r w:rsidR="00532A48" w:rsidRPr="00C809C2">
        <w:rPr>
          <w:rFonts w:ascii="Times New Roman" w:eastAsia="標楷體" w:hAnsi="Times New Roman" w:cs="Times New Roman"/>
          <w:bCs/>
        </w:rPr>
        <w:t>設定為</w:t>
      </w:r>
      <w:r w:rsidR="00532A48" w:rsidRPr="00C809C2">
        <w:rPr>
          <w:rFonts w:ascii="Times New Roman" w:eastAsia="標楷體" w:hAnsi="Times New Roman" w:cs="Times New Roman"/>
          <w:bCs/>
        </w:rPr>
        <w:t>0</w:t>
      </w:r>
      <w:r w:rsidR="00354A4D" w:rsidRPr="00C809C2">
        <w:rPr>
          <w:rFonts w:ascii="Times New Roman" w:eastAsia="標楷體" w:hAnsi="Times New Roman" w:cs="Times New Roman"/>
          <w:color w:val="000000"/>
        </w:rPr>
        <w:t>，</w:t>
      </w:r>
      <w:r w:rsidR="00532A48" w:rsidRPr="00C809C2">
        <w:rPr>
          <w:rFonts w:ascii="Times New Roman" w:eastAsia="標楷體" w:hAnsi="Times New Roman" w:cs="Times New Roman"/>
        </w:rPr>
        <w:t>這樣的做法實際上便是把意義轉換為</w:t>
      </w:r>
      <w:r w:rsidR="00354A4D" w:rsidRPr="00C809C2">
        <w:rPr>
          <w:rFonts w:ascii="Times New Roman" w:eastAsia="標楷體" w:hAnsi="Times New Roman" w:cs="Times New Roman"/>
          <w:color w:val="000000"/>
        </w:rPr>
        <w:t>：</w:t>
      </w:r>
    </w:p>
    <w:p w14:paraId="1ED54860" w14:textId="77777777" w:rsidR="00D366BE" w:rsidRPr="00C809C2" w:rsidRDefault="00D366BE" w:rsidP="00F7688F">
      <w:pPr>
        <w:adjustRightInd w:val="0"/>
        <w:snapToGrid w:val="0"/>
        <w:jc w:val="both"/>
        <w:rPr>
          <w:rFonts w:ascii="Times New Roman" w:eastAsia="標楷體" w:hAnsi="Times New Roman" w:cs="Times New Roman"/>
          <w:color w:val="000000"/>
        </w:rPr>
      </w:pPr>
    </w:p>
    <w:p w14:paraId="0EEFC881" w14:textId="070E4CB9" w:rsidR="00532A48" w:rsidRPr="00C809C2" w:rsidRDefault="00532A48" w:rsidP="00161C5A">
      <w:pPr>
        <w:adjustRightInd w:val="0"/>
        <w:snapToGrid w:val="0"/>
        <w:jc w:val="center"/>
        <w:rPr>
          <w:rFonts w:ascii="Times New Roman" w:eastAsia="標楷體" w:hAnsi="Times New Roman" w:cs="Times New Roman"/>
          <w:b/>
          <w:bCs/>
          <w:u w:val="single"/>
        </w:rPr>
      </w:pPr>
      <w:r w:rsidRPr="00C809C2">
        <w:rPr>
          <w:rFonts w:ascii="Times New Roman" w:eastAsia="標楷體" w:hAnsi="Times New Roman" w:cs="Times New Roman"/>
          <w:b/>
          <w:bCs/>
          <w:u w:val="single"/>
        </w:rPr>
        <w:t>根據該月消費者的狀態，預測下個月消費者會不會購買</w:t>
      </w:r>
    </w:p>
    <w:p w14:paraId="31BBF638" w14:textId="5E774EE4" w:rsidR="00F7688F" w:rsidRPr="00C809C2" w:rsidRDefault="00F7688F" w:rsidP="00F7688F">
      <w:pPr>
        <w:adjustRightInd w:val="0"/>
        <w:snapToGrid w:val="0"/>
        <w:jc w:val="both"/>
        <w:rPr>
          <w:rFonts w:ascii="Times New Roman" w:eastAsia="標楷體" w:hAnsi="Times New Roman" w:cs="Times New Roman"/>
          <w:b/>
        </w:rPr>
      </w:pPr>
    </w:p>
    <w:p w14:paraId="4F83A11B" w14:textId="4D5468FE" w:rsidR="00AD723F" w:rsidRPr="00C809C2" w:rsidRDefault="00AD723F" w:rsidP="00F7688F">
      <w:pPr>
        <w:adjustRightInd w:val="0"/>
        <w:snapToGrid w:val="0"/>
        <w:jc w:val="both"/>
        <w:rPr>
          <w:rFonts w:ascii="Times New Roman" w:eastAsia="標楷體" w:hAnsi="Times New Roman" w:cs="Times New Roman"/>
          <w:b/>
        </w:rPr>
      </w:pPr>
    </w:p>
    <w:p w14:paraId="2EC97AFC" w14:textId="545CA751" w:rsidR="00834AF9" w:rsidRPr="00C809C2" w:rsidRDefault="004317D6" w:rsidP="006A29A9">
      <w:pPr>
        <w:pStyle w:val="2"/>
        <w:numPr>
          <w:ilvl w:val="0"/>
          <w:numId w:val="15"/>
        </w:numPr>
        <w:rPr>
          <w:rFonts w:ascii="Times New Roman" w:hAnsi="Times New Roman" w:cs="Times New Roman"/>
        </w:rPr>
      </w:pPr>
      <w:bookmarkStart w:id="13" w:name="_Toc22906328"/>
      <w:r w:rsidRPr="00C809C2">
        <w:rPr>
          <w:rFonts w:ascii="Times New Roman" w:hAnsi="Times New Roman" w:cs="Times New Roman"/>
        </w:rPr>
        <w:lastRenderedPageBreak/>
        <w:t>特徵工程</w:t>
      </w:r>
      <w:bookmarkEnd w:id="13"/>
    </w:p>
    <w:p w14:paraId="460C123E" w14:textId="77777777" w:rsidR="00F7688F" w:rsidRPr="00C809C2" w:rsidRDefault="00F7688F" w:rsidP="00F7688F">
      <w:pPr>
        <w:adjustRightInd w:val="0"/>
        <w:snapToGrid w:val="0"/>
        <w:jc w:val="both"/>
        <w:rPr>
          <w:rFonts w:ascii="Times New Roman" w:eastAsia="標楷體" w:hAnsi="Times New Roman" w:cs="Times New Roman"/>
          <w:b/>
          <w:color w:val="000000"/>
        </w:rPr>
      </w:pPr>
    </w:p>
    <w:p w14:paraId="1E8389C7" w14:textId="77777777" w:rsidR="00F7688F" w:rsidRPr="00C809C2" w:rsidRDefault="00F7688F" w:rsidP="00655558">
      <w:pPr>
        <w:pStyle w:val="a3"/>
        <w:numPr>
          <w:ilvl w:val="0"/>
          <w:numId w:val="4"/>
        </w:numPr>
        <w:adjustRightInd w:val="0"/>
        <w:snapToGrid w:val="0"/>
        <w:ind w:left="357" w:hanging="357"/>
        <w:jc w:val="both"/>
        <w:rPr>
          <w:rFonts w:ascii="Times New Roman" w:eastAsia="標楷體" w:hAnsi="Times New Roman"/>
          <w:color w:val="000000"/>
        </w:rPr>
      </w:pPr>
      <w:r w:rsidRPr="00C809C2">
        <w:rPr>
          <w:rFonts w:ascii="Times New Roman" w:eastAsia="標楷體" w:hAnsi="Times New Roman"/>
          <w:b/>
          <w:color w:val="000000"/>
        </w:rPr>
        <w:t xml:space="preserve"> </w:t>
      </w:r>
      <w:r w:rsidR="004317D6" w:rsidRPr="00C809C2">
        <w:rPr>
          <w:rFonts w:ascii="Times New Roman" w:eastAsia="標楷體" w:hAnsi="Times New Roman"/>
          <w:b/>
          <w:color w:val="000000"/>
        </w:rPr>
        <w:t>刪除</w:t>
      </w:r>
      <w:proofErr w:type="spellStart"/>
      <w:r w:rsidR="004317D6" w:rsidRPr="00C809C2">
        <w:rPr>
          <w:rFonts w:ascii="Times New Roman" w:eastAsia="標楷體" w:hAnsi="Times New Roman"/>
          <w:b/>
          <w:color w:val="000000"/>
        </w:rPr>
        <w:t>as_i</w:t>
      </w:r>
      <w:proofErr w:type="spellEnd"/>
      <w:r w:rsidR="004317D6" w:rsidRPr="00C809C2">
        <w:rPr>
          <w:rFonts w:ascii="Times New Roman" w:eastAsia="標楷體" w:hAnsi="Times New Roman"/>
          <w:b/>
          <w:color w:val="000000"/>
        </w:rPr>
        <w:t>與</w:t>
      </w:r>
      <w:proofErr w:type="spellStart"/>
      <w:r w:rsidR="004317D6" w:rsidRPr="00C809C2">
        <w:rPr>
          <w:rFonts w:ascii="Times New Roman" w:eastAsia="標楷體" w:hAnsi="Times New Roman"/>
          <w:b/>
          <w:color w:val="000000"/>
        </w:rPr>
        <w:t>as_h</w:t>
      </w:r>
      <w:proofErr w:type="spellEnd"/>
    </w:p>
    <w:p w14:paraId="0109BAE6" w14:textId="6F165BA5" w:rsidR="004317D6" w:rsidRPr="00C809C2" w:rsidRDefault="004317D6"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這兩</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變數為</w:t>
      </w:r>
      <w:r w:rsidR="005F1F03" w:rsidRPr="00C809C2">
        <w:rPr>
          <w:rFonts w:ascii="Times New Roman" w:eastAsia="標楷體" w:hAnsi="Times New Roman" w:cs="Times New Roman"/>
          <w:color w:val="000000"/>
        </w:rPr>
        <w:t>非常稀疏之矩陣，充滿了大量的零與極少數的</w:t>
      </w:r>
      <w:r w:rsidR="00E46C38" w:rsidRPr="00C809C2">
        <w:rPr>
          <w:rFonts w:ascii="Times New Roman" w:eastAsia="標楷體" w:hAnsi="Times New Roman" w:cs="Times New Roman"/>
          <w:color w:val="000000"/>
        </w:rPr>
        <w:t>值。以這種方式訓練模型只是造成機器的負擔，加上該少數的值與</w:t>
      </w:r>
      <w:r w:rsidR="00E46C38" w:rsidRPr="00C809C2">
        <w:rPr>
          <w:rFonts w:ascii="Times New Roman" w:eastAsia="標楷體" w:hAnsi="Times New Roman" w:cs="Times New Roman"/>
          <w:color w:val="000000"/>
        </w:rPr>
        <w:t>y1</w:t>
      </w:r>
      <w:r w:rsidR="00E46C38" w:rsidRPr="00C809C2">
        <w:rPr>
          <w:rFonts w:ascii="Times New Roman" w:eastAsia="標楷體" w:hAnsi="Times New Roman" w:cs="Times New Roman"/>
          <w:color w:val="000000"/>
        </w:rPr>
        <w:t>也沒什麼特別的關係，因此直接剔除。</w:t>
      </w:r>
    </w:p>
    <w:p w14:paraId="47C6CB04" w14:textId="77777777" w:rsidR="00F7688F" w:rsidRPr="00C809C2" w:rsidRDefault="00F7688F" w:rsidP="00F7688F">
      <w:pPr>
        <w:adjustRightInd w:val="0"/>
        <w:snapToGrid w:val="0"/>
        <w:jc w:val="both"/>
        <w:rPr>
          <w:rFonts w:ascii="Times New Roman" w:eastAsia="標楷體" w:hAnsi="Times New Roman" w:cs="Times New Roman"/>
          <w:color w:val="000000"/>
        </w:rPr>
      </w:pPr>
    </w:p>
    <w:p w14:paraId="4FAA6DFE" w14:textId="77777777" w:rsidR="00F7688F" w:rsidRPr="00C809C2" w:rsidRDefault="00E356AB" w:rsidP="00655558">
      <w:pPr>
        <w:pStyle w:val="a3"/>
        <w:numPr>
          <w:ilvl w:val="0"/>
          <w:numId w:val="4"/>
        </w:numPr>
        <w:adjustRightInd w:val="0"/>
        <w:snapToGrid w:val="0"/>
        <w:ind w:left="357" w:hanging="357"/>
        <w:jc w:val="both"/>
        <w:rPr>
          <w:rFonts w:ascii="Times New Roman" w:eastAsia="標楷體" w:hAnsi="Times New Roman"/>
          <w:b/>
          <w:color w:val="000000"/>
        </w:rPr>
      </w:pPr>
      <w:r w:rsidRPr="00C809C2">
        <w:rPr>
          <w:rFonts w:ascii="Times New Roman" w:eastAsia="標楷體" w:hAnsi="Times New Roman"/>
          <w:b/>
          <w:color w:val="000000"/>
        </w:rPr>
        <w:t>刪除</w:t>
      </w:r>
      <w:r w:rsidRPr="00C809C2">
        <w:rPr>
          <w:rFonts w:ascii="Times New Roman" w:eastAsia="標楷體" w:hAnsi="Times New Roman"/>
          <w:b/>
          <w:color w:val="000000"/>
        </w:rPr>
        <w:t>YYYYMM</w:t>
      </w:r>
      <w:r w:rsidRPr="00C809C2">
        <w:rPr>
          <w:rFonts w:ascii="Times New Roman" w:eastAsia="標楷體" w:hAnsi="Times New Roman"/>
          <w:b/>
          <w:color w:val="000000"/>
        </w:rPr>
        <w:t>，時間資料</w:t>
      </w:r>
    </w:p>
    <w:p w14:paraId="1C5F2252" w14:textId="0C10710A" w:rsidR="00E356AB" w:rsidRPr="00C809C2" w:rsidRDefault="00E356AB"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因為後面使用到之</w:t>
      </w:r>
      <w:proofErr w:type="spellStart"/>
      <w:r w:rsidRPr="00C809C2">
        <w:rPr>
          <w:rFonts w:ascii="Times New Roman" w:eastAsia="標楷體" w:hAnsi="Times New Roman" w:cs="Times New Roman"/>
          <w:color w:val="000000"/>
        </w:rPr>
        <w:t>CatBoost</w:t>
      </w:r>
      <w:proofErr w:type="spellEnd"/>
      <w:r w:rsidRPr="00C809C2">
        <w:rPr>
          <w:rFonts w:ascii="Times New Roman" w:eastAsia="標楷體" w:hAnsi="Times New Roman" w:cs="Times New Roman"/>
          <w:color w:val="000000"/>
        </w:rPr>
        <w:t>模型並不是一個時間序列模型，不會用到時間資料，因此予以刪除。</w:t>
      </w:r>
    </w:p>
    <w:p w14:paraId="6DCD3B3C" w14:textId="77777777" w:rsidR="00F7688F" w:rsidRPr="00C809C2" w:rsidRDefault="00F7688F" w:rsidP="00F7688F">
      <w:pPr>
        <w:adjustRightInd w:val="0"/>
        <w:snapToGrid w:val="0"/>
        <w:jc w:val="both"/>
        <w:rPr>
          <w:rFonts w:ascii="Times New Roman" w:eastAsia="標楷體" w:hAnsi="Times New Roman" w:cs="Times New Roman"/>
          <w:color w:val="000000"/>
        </w:rPr>
      </w:pPr>
    </w:p>
    <w:p w14:paraId="5FB92DE9" w14:textId="77777777" w:rsidR="00F7688F" w:rsidRPr="00C809C2" w:rsidRDefault="00DE3951" w:rsidP="00655558">
      <w:pPr>
        <w:pStyle w:val="a3"/>
        <w:numPr>
          <w:ilvl w:val="0"/>
          <w:numId w:val="4"/>
        </w:numPr>
        <w:adjustRightInd w:val="0"/>
        <w:snapToGrid w:val="0"/>
        <w:ind w:left="357" w:hanging="357"/>
        <w:jc w:val="both"/>
        <w:rPr>
          <w:rFonts w:ascii="Times New Roman" w:eastAsia="標楷體" w:hAnsi="Times New Roman"/>
          <w:color w:val="000000"/>
        </w:rPr>
      </w:pPr>
      <w:r w:rsidRPr="00C809C2">
        <w:rPr>
          <w:rFonts w:ascii="Times New Roman" w:eastAsia="標楷體" w:hAnsi="Times New Roman"/>
          <w:b/>
          <w:color w:val="000000"/>
        </w:rPr>
        <w:t>計算每</w:t>
      </w:r>
      <w:proofErr w:type="gramStart"/>
      <w:r w:rsidRPr="00C809C2">
        <w:rPr>
          <w:rFonts w:ascii="Times New Roman" w:eastAsia="標楷體" w:hAnsi="Times New Roman"/>
          <w:b/>
          <w:color w:val="000000"/>
        </w:rPr>
        <w:t>個</w:t>
      </w:r>
      <w:proofErr w:type="gramEnd"/>
      <w:r w:rsidRPr="00C809C2">
        <w:rPr>
          <w:rFonts w:ascii="Times New Roman" w:eastAsia="標楷體" w:hAnsi="Times New Roman"/>
          <w:b/>
          <w:color w:val="000000"/>
        </w:rPr>
        <w:t>月份的各類資產</w:t>
      </w:r>
      <w:r w:rsidR="00E54AD5" w:rsidRPr="00C809C2">
        <w:rPr>
          <w:rFonts w:ascii="Times New Roman" w:eastAsia="標楷體" w:hAnsi="Times New Roman"/>
          <w:b/>
          <w:color w:val="000000"/>
        </w:rPr>
        <w:t>與消費</w:t>
      </w:r>
      <w:r w:rsidR="00354A4D" w:rsidRPr="00C809C2">
        <w:rPr>
          <w:rFonts w:ascii="Times New Roman" w:eastAsia="標楷體" w:hAnsi="Times New Roman"/>
          <w:b/>
          <w:color w:val="000000"/>
        </w:rPr>
        <w:t>流量變化</w:t>
      </w:r>
    </w:p>
    <w:p w14:paraId="38A444B8" w14:textId="55ADADDC" w:rsidR="00E54AD5" w:rsidRPr="00C809C2" w:rsidRDefault="001B3F83"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bCs/>
          <w:color w:val="000000"/>
        </w:rPr>
        <w:t>定義：流量變化為這個月份的量減掉上個月份的量</w:t>
      </w:r>
      <w:r w:rsidR="00354A4D" w:rsidRPr="00C809C2">
        <w:rPr>
          <w:rFonts w:ascii="Times New Roman" w:eastAsia="標楷體" w:hAnsi="Times New Roman" w:cs="Times New Roman"/>
          <w:bCs/>
          <w:color w:val="000000"/>
          <w:u w:val="single"/>
        </w:rPr>
        <w:br/>
      </w:r>
      <w:r w:rsidRPr="00C809C2">
        <w:rPr>
          <w:rFonts w:ascii="Times New Roman" w:eastAsia="標楷體" w:hAnsi="Times New Roman" w:cs="Times New Roman"/>
          <w:color w:val="000000"/>
        </w:rPr>
        <w:t>算出兩種</w:t>
      </w:r>
      <w:r w:rsidRPr="00C809C2">
        <w:rPr>
          <w:rFonts w:ascii="Times New Roman" w:eastAsia="標楷體" w:hAnsi="Times New Roman" w:cs="Times New Roman"/>
          <w:color w:val="000000"/>
        </w:rPr>
        <w:t>flow</w:t>
      </w:r>
      <w:r w:rsidRPr="00C809C2">
        <w:rPr>
          <w:rFonts w:ascii="Times New Roman" w:eastAsia="標楷體" w:hAnsi="Times New Roman" w:cs="Times New Roman"/>
          <w:color w:val="000000"/>
        </w:rPr>
        <w:t>：</w:t>
      </w:r>
      <w:proofErr w:type="spellStart"/>
      <w:r w:rsidR="00E54AD5" w:rsidRPr="00C809C2">
        <w:rPr>
          <w:rFonts w:ascii="Times New Roman" w:eastAsia="標楷體" w:hAnsi="Times New Roman" w:cs="Times New Roman"/>
          <w:color w:val="000000"/>
        </w:rPr>
        <w:t>py_X_flow</w:t>
      </w:r>
      <w:proofErr w:type="spellEnd"/>
      <w:r w:rsidRPr="00C809C2">
        <w:rPr>
          <w:rFonts w:ascii="Times New Roman" w:eastAsia="標楷體" w:hAnsi="Times New Roman" w:cs="Times New Roman"/>
          <w:color w:val="000000"/>
        </w:rPr>
        <w:t>與</w:t>
      </w:r>
      <w:proofErr w:type="spellStart"/>
      <w:r w:rsidR="00DE3951" w:rsidRPr="00C809C2">
        <w:rPr>
          <w:rFonts w:ascii="Times New Roman" w:eastAsia="標楷體" w:hAnsi="Times New Roman" w:cs="Times New Roman"/>
          <w:color w:val="000000"/>
        </w:rPr>
        <w:t>as_X_flow</w:t>
      </w:r>
      <w:proofErr w:type="spellEnd"/>
      <w:r w:rsidR="00532A48" w:rsidRPr="00C809C2">
        <w:rPr>
          <w:rFonts w:ascii="Times New Roman" w:eastAsia="標楷體" w:hAnsi="Times New Roman" w:cs="Times New Roman"/>
          <w:color w:val="000000"/>
        </w:rPr>
        <w:t>。</w:t>
      </w:r>
      <w:r w:rsidR="00354A4D" w:rsidRPr="00C809C2">
        <w:rPr>
          <w:rFonts w:ascii="Times New Roman" w:eastAsia="標楷體" w:hAnsi="Times New Roman" w:cs="Times New Roman"/>
          <w:color w:val="000000"/>
        </w:rPr>
        <w:br/>
      </w:r>
      <w:r w:rsidR="00DE3951" w:rsidRPr="00C809C2">
        <w:rPr>
          <w:rFonts w:ascii="Times New Roman" w:eastAsia="標楷體" w:hAnsi="Times New Roman" w:cs="Times New Roman"/>
          <w:color w:val="000000"/>
        </w:rPr>
        <w:t>因此，第一個月的流量變化為</w:t>
      </w:r>
      <w:r w:rsidR="00DE3951" w:rsidRPr="00C809C2">
        <w:rPr>
          <w:rFonts w:ascii="Times New Roman" w:eastAsia="標楷體" w:hAnsi="Times New Roman" w:cs="Times New Roman"/>
          <w:color w:val="000000"/>
        </w:rPr>
        <w:t>0</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沒有</w:t>
      </w:r>
      <w:r w:rsidRPr="00C809C2">
        <w:rPr>
          <w:rFonts w:ascii="Times New Roman" w:eastAsia="標楷體" w:hAnsi="Times New Roman" w:cs="Times New Roman"/>
          <w:color w:val="000000"/>
        </w:rPr>
        <w:t>2</w:t>
      </w:r>
      <w:r w:rsidR="00354A4D" w:rsidRPr="00C809C2">
        <w:rPr>
          <w:rFonts w:ascii="Times New Roman" w:eastAsia="標楷體" w:hAnsi="Times New Roman" w:cs="Times New Roman"/>
          <w:color w:val="000000"/>
        </w:rPr>
        <w:t>018</w:t>
      </w:r>
      <w:r w:rsidR="00354A4D" w:rsidRPr="00C809C2">
        <w:rPr>
          <w:rFonts w:ascii="Times New Roman" w:eastAsia="標楷體" w:hAnsi="Times New Roman" w:cs="Times New Roman"/>
          <w:color w:val="000000"/>
        </w:rPr>
        <w:t>年</w:t>
      </w:r>
      <w:r w:rsidRPr="00C809C2">
        <w:rPr>
          <w:rFonts w:ascii="Times New Roman" w:eastAsia="標楷體" w:hAnsi="Times New Roman" w:cs="Times New Roman"/>
          <w:color w:val="000000"/>
        </w:rPr>
        <w:t>6</w:t>
      </w:r>
      <w:r w:rsidR="00354A4D" w:rsidRPr="00C809C2">
        <w:rPr>
          <w:rFonts w:ascii="Times New Roman" w:eastAsia="標楷體" w:hAnsi="Times New Roman" w:cs="Times New Roman"/>
          <w:color w:val="000000"/>
        </w:rPr>
        <w:t>月</w:t>
      </w:r>
      <w:r w:rsidRPr="00C809C2">
        <w:rPr>
          <w:rFonts w:ascii="Times New Roman" w:eastAsia="標楷體" w:hAnsi="Times New Roman" w:cs="Times New Roman"/>
          <w:color w:val="000000"/>
        </w:rPr>
        <w:t>的資料，無法得知</w:t>
      </w:r>
      <w:r w:rsidRPr="00C809C2">
        <w:rPr>
          <w:rFonts w:ascii="Times New Roman" w:eastAsia="標楷體" w:hAnsi="Times New Roman" w:cs="Times New Roman"/>
          <w:color w:val="000000"/>
        </w:rPr>
        <w:t>2018</w:t>
      </w:r>
      <w:r w:rsidR="00354A4D" w:rsidRPr="00C809C2">
        <w:rPr>
          <w:rFonts w:ascii="Times New Roman" w:eastAsia="標楷體" w:hAnsi="Times New Roman" w:cs="Times New Roman"/>
          <w:color w:val="000000"/>
        </w:rPr>
        <w:t>年</w:t>
      </w:r>
      <w:r w:rsidRPr="00C809C2">
        <w:rPr>
          <w:rFonts w:ascii="Times New Roman" w:eastAsia="標楷體" w:hAnsi="Times New Roman" w:cs="Times New Roman"/>
          <w:color w:val="000000"/>
        </w:rPr>
        <w:t>7</w:t>
      </w:r>
      <w:r w:rsidR="00354A4D" w:rsidRPr="00C809C2">
        <w:rPr>
          <w:rFonts w:ascii="Times New Roman" w:eastAsia="標楷體" w:hAnsi="Times New Roman" w:cs="Times New Roman"/>
          <w:color w:val="000000"/>
        </w:rPr>
        <w:t>月</w:t>
      </w:r>
      <w:r w:rsidRPr="00C809C2">
        <w:rPr>
          <w:rFonts w:ascii="Times New Roman" w:eastAsia="標楷體" w:hAnsi="Times New Roman" w:cs="Times New Roman"/>
          <w:color w:val="000000"/>
        </w:rPr>
        <w:t>之流量</w:t>
      </w:r>
      <w:r w:rsidRPr="00C809C2">
        <w:rPr>
          <w:rFonts w:ascii="Times New Roman" w:eastAsia="標楷體" w:hAnsi="Times New Roman" w:cs="Times New Roman"/>
          <w:color w:val="000000"/>
        </w:rPr>
        <w:t>)</w:t>
      </w:r>
      <w:r w:rsidR="00DE3951" w:rsidRPr="00C809C2">
        <w:rPr>
          <w:rFonts w:ascii="Times New Roman" w:eastAsia="標楷體" w:hAnsi="Times New Roman" w:cs="Times New Roman"/>
          <w:color w:val="000000"/>
        </w:rPr>
        <w:t>。根據該定義，算出每個人每</w:t>
      </w:r>
      <w:proofErr w:type="gramStart"/>
      <w:r w:rsidR="00DE3951" w:rsidRPr="00C809C2">
        <w:rPr>
          <w:rFonts w:ascii="Times New Roman" w:eastAsia="標楷體" w:hAnsi="Times New Roman" w:cs="Times New Roman"/>
          <w:color w:val="000000"/>
        </w:rPr>
        <w:t>個</w:t>
      </w:r>
      <w:proofErr w:type="gramEnd"/>
      <w:r w:rsidR="00DE3951" w:rsidRPr="00C809C2">
        <w:rPr>
          <w:rFonts w:ascii="Times New Roman" w:eastAsia="標楷體" w:hAnsi="Times New Roman" w:cs="Times New Roman"/>
          <w:color w:val="000000"/>
        </w:rPr>
        <w:t>月</w:t>
      </w:r>
      <w:r w:rsidR="00E54AD5" w:rsidRPr="00C809C2">
        <w:rPr>
          <w:rFonts w:ascii="Times New Roman" w:eastAsia="標楷體" w:hAnsi="Times New Roman" w:cs="Times New Roman"/>
          <w:color w:val="000000"/>
        </w:rPr>
        <w:t>消費與資產</w:t>
      </w:r>
      <w:r w:rsidR="00DE3951" w:rsidRPr="00C809C2">
        <w:rPr>
          <w:rFonts w:ascii="Times New Roman" w:eastAsia="標楷體" w:hAnsi="Times New Roman" w:cs="Times New Roman"/>
          <w:color w:val="000000"/>
        </w:rPr>
        <w:t>流量變化。</w:t>
      </w:r>
    </w:p>
    <w:p w14:paraId="02F3A1D9" w14:textId="1A1593EE" w:rsidR="006A29A9" w:rsidRPr="00C809C2" w:rsidRDefault="006A29A9" w:rsidP="00F7688F">
      <w:pPr>
        <w:adjustRightInd w:val="0"/>
        <w:snapToGrid w:val="0"/>
        <w:jc w:val="both"/>
        <w:rPr>
          <w:rFonts w:ascii="Times New Roman" w:eastAsia="標楷體" w:hAnsi="Times New Roman" w:cs="Times New Roman"/>
          <w:color w:val="000000"/>
        </w:rPr>
      </w:pPr>
    </w:p>
    <w:p w14:paraId="48D8DAE5" w14:textId="49842577" w:rsidR="006A29A9" w:rsidRPr="00C809C2" w:rsidRDefault="006A29A9" w:rsidP="00F7688F">
      <w:pPr>
        <w:adjustRightInd w:val="0"/>
        <w:snapToGrid w:val="0"/>
        <w:jc w:val="both"/>
        <w:rPr>
          <w:rFonts w:ascii="Times New Roman" w:eastAsia="標楷體" w:hAnsi="Times New Roman" w:cs="Times New Roman"/>
          <w:color w:val="000000"/>
        </w:rPr>
      </w:pPr>
    </w:p>
    <w:p w14:paraId="6D9E29F5" w14:textId="626F78AB" w:rsidR="006A29A9" w:rsidRPr="00C809C2" w:rsidRDefault="006A29A9" w:rsidP="00F7688F">
      <w:pPr>
        <w:adjustRightInd w:val="0"/>
        <w:snapToGrid w:val="0"/>
        <w:jc w:val="both"/>
        <w:rPr>
          <w:rFonts w:ascii="Times New Roman" w:eastAsia="標楷體" w:hAnsi="Times New Roman" w:cs="Times New Roman"/>
          <w:color w:val="000000"/>
        </w:rPr>
      </w:pPr>
    </w:p>
    <w:p w14:paraId="69753626" w14:textId="2CE897DE" w:rsidR="006A29A9" w:rsidRPr="00C809C2" w:rsidRDefault="006A29A9" w:rsidP="00F7688F">
      <w:pPr>
        <w:adjustRightInd w:val="0"/>
        <w:snapToGrid w:val="0"/>
        <w:jc w:val="both"/>
        <w:rPr>
          <w:rFonts w:ascii="Times New Roman" w:eastAsia="標楷體" w:hAnsi="Times New Roman" w:cs="Times New Roman"/>
          <w:color w:val="000000"/>
        </w:rPr>
      </w:pPr>
    </w:p>
    <w:p w14:paraId="7216EFF8" w14:textId="32C16AFC" w:rsidR="006A29A9" w:rsidRPr="00C809C2" w:rsidRDefault="006A29A9" w:rsidP="00F7688F">
      <w:pPr>
        <w:adjustRightInd w:val="0"/>
        <w:snapToGrid w:val="0"/>
        <w:jc w:val="both"/>
        <w:rPr>
          <w:rFonts w:ascii="Times New Roman" w:eastAsia="標楷體" w:hAnsi="Times New Roman" w:cs="Times New Roman"/>
          <w:color w:val="000000"/>
        </w:rPr>
      </w:pPr>
    </w:p>
    <w:p w14:paraId="29CC98E2" w14:textId="21D98D33" w:rsidR="006A29A9" w:rsidRPr="00C809C2" w:rsidRDefault="006A29A9" w:rsidP="00F7688F">
      <w:pPr>
        <w:adjustRightInd w:val="0"/>
        <w:snapToGrid w:val="0"/>
        <w:jc w:val="both"/>
        <w:rPr>
          <w:rFonts w:ascii="Times New Roman" w:eastAsia="標楷體" w:hAnsi="Times New Roman" w:cs="Times New Roman"/>
          <w:color w:val="000000"/>
        </w:rPr>
      </w:pPr>
    </w:p>
    <w:p w14:paraId="320AA5FC" w14:textId="77777777" w:rsidR="00161C5A" w:rsidRPr="00C809C2" w:rsidRDefault="00161C5A" w:rsidP="00F7688F">
      <w:pPr>
        <w:adjustRightInd w:val="0"/>
        <w:snapToGrid w:val="0"/>
        <w:jc w:val="both"/>
        <w:rPr>
          <w:rFonts w:ascii="Times New Roman" w:eastAsia="標楷體" w:hAnsi="Times New Roman" w:cs="Times New Roman"/>
          <w:color w:val="000000"/>
        </w:rPr>
      </w:pPr>
    </w:p>
    <w:p w14:paraId="38A2FDDF" w14:textId="3F0156C7" w:rsidR="00F7688F" w:rsidRPr="00C809C2" w:rsidRDefault="009A42A1" w:rsidP="00655558">
      <w:pPr>
        <w:pStyle w:val="1"/>
        <w:numPr>
          <w:ilvl w:val="0"/>
          <w:numId w:val="11"/>
        </w:numPr>
        <w:rPr>
          <w:rFonts w:ascii="Times New Roman" w:hAnsi="Times New Roman" w:cs="Times New Roman"/>
        </w:rPr>
      </w:pPr>
      <w:bookmarkStart w:id="14" w:name="_Toc22906329"/>
      <w:r w:rsidRPr="00C809C2">
        <w:rPr>
          <w:rFonts w:ascii="Times New Roman" w:hAnsi="Times New Roman" w:cs="Times New Roman"/>
        </w:rPr>
        <w:t>預測模型建構與方法</w:t>
      </w:r>
      <w:bookmarkEnd w:id="14"/>
    </w:p>
    <w:p w14:paraId="7111ED84" w14:textId="4D66C9E4" w:rsidR="00F1621D" w:rsidRPr="00C809C2" w:rsidRDefault="00B8721C" w:rsidP="006A29A9">
      <w:pPr>
        <w:pStyle w:val="2"/>
        <w:numPr>
          <w:ilvl w:val="0"/>
          <w:numId w:val="16"/>
        </w:numPr>
        <w:rPr>
          <w:rFonts w:ascii="Times New Roman" w:hAnsi="Times New Roman" w:cs="Times New Roman"/>
        </w:rPr>
      </w:pPr>
      <w:bookmarkStart w:id="15" w:name="_Toc22906330"/>
      <w:r w:rsidRPr="00C809C2">
        <w:rPr>
          <w:rFonts w:ascii="Times New Roman" w:hAnsi="Times New Roman" w:cs="Times New Roman"/>
        </w:rPr>
        <w:t>演算法選擇</w:t>
      </w:r>
      <w:bookmarkEnd w:id="15"/>
    </w:p>
    <w:p w14:paraId="7B5C1308" w14:textId="77777777" w:rsidR="00AB35A3" w:rsidRPr="00C809C2" w:rsidRDefault="00AB35A3" w:rsidP="00AB35A3">
      <w:pPr>
        <w:adjustRightInd w:val="0"/>
        <w:snapToGrid w:val="0"/>
        <w:jc w:val="both"/>
        <w:rPr>
          <w:rFonts w:ascii="Times New Roman" w:eastAsia="標楷體" w:hAnsi="Times New Roman" w:cs="Times New Roman"/>
          <w:b/>
          <w:color w:val="000000"/>
        </w:rPr>
      </w:pPr>
    </w:p>
    <w:p w14:paraId="57D1CC40" w14:textId="77777777" w:rsidR="00973ADF" w:rsidRPr="00C809C2" w:rsidRDefault="00E54AD5" w:rsidP="00A1502A">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由於數值型</w:t>
      </w:r>
      <w:r w:rsidRPr="00C809C2">
        <w:rPr>
          <w:rFonts w:ascii="Times New Roman" w:eastAsia="標楷體" w:hAnsi="Times New Roman" w:cs="Times New Roman"/>
          <w:color w:val="000000"/>
        </w:rPr>
        <w:t>(numerical)</w:t>
      </w:r>
      <w:r w:rsidRPr="00C809C2">
        <w:rPr>
          <w:rFonts w:ascii="Times New Roman" w:eastAsia="標楷體" w:hAnsi="Times New Roman" w:cs="Times New Roman"/>
          <w:color w:val="000000"/>
        </w:rPr>
        <w:t>資料較好處理與使用模型，因此不特別討論此類別資料。根據此資料的類型與</w:t>
      </w:r>
      <w:r w:rsidRPr="00C809C2">
        <w:rPr>
          <w:rFonts w:ascii="Times New Roman" w:eastAsia="標楷體" w:hAnsi="Times New Roman" w:cs="Times New Roman"/>
          <w:color w:val="000000"/>
        </w:rPr>
        <w:t>EDA</w:t>
      </w:r>
      <w:r w:rsidRPr="00C809C2">
        <w:rPr>
          <w:rFonts w:ascii="Times New Roman" w:eastAsia="標楷體" w:hAnsi="Times New Roman" w:cs="Times New Roman"/>
          <w:color w:val="000000"/>
        </w:rPr>
        <w:t>後的結果，發現不少重要之變數為類別資料，因此如何處理類別變數便是</w:t>
      </w:r>
      <w:r w:rsidR="00F1621D" w:rsidRPr="00C809C2">
        <w:rPr>
          <w:rFonts w:ascii="Times New Roman" w:eastAsia="標楷體" w:hAnsi="Times New Roman" w:cs="Times New Roman"/>
          <w:color w:val="000000"/>
        </w:rPr>
        <w:t>模型選擇的重點。</w:t>
      </w:r>
    </w:p>
    <w:p w14:paraId="26959149" w14:textId="4AF7332E" w:rsidR="003C45F1" w:rsidRPr="00C809C2" w:rsidRDefault="00F1621D" w:rsidP="00A1502A">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經過大量研究與測試後，選擇了處理類別變數性能較好的模型</w:t>
      </w:r>
      <w:proofErr w:type="spellStart"/>
      <w:r w:rsidRPr="00C809C2">
        <w:rPr>
          <w:rFonts w:ascii="Times New Roman" w:eastAsia="標楷體" w:hAnsi="Times New Roman" w:cs="Times New Roman"/>
          <w:color w:val="000000"/>
        </w:rPr>
        <w:t>CatBoost</w:t>
      </w:r>
      <w:proofErr w:type="spellEnd"/>
      <w:r w:rsidRPr="00C809C2">
        <w:rPr>
          <w:rFonts w:ascii="Times New Roman" w:eastAsia="標楷體" w:hAnsi="Times New Roman" w:cs="Times New Roman"/>
          <w:color w:val="000000"/>
        </w:rPr>
        <w:t>。</w:t>
      </w:r>
      <w:r w:rsidR="00B8721C" w:rsidRPr="00C809C2">
        <w:rPr>
          <w:rFonts w:ascii="Times New Roman" w:eastAsia="標楷體" w:hAnsi="Times New Roman" w:cs="Times New Roman"/>
          <w:color w:val="000000"/>
        </w:rPr>
        <w:t>接下來以簡潔簡短的方式介紹</w:t>
      </w:r>
      <w:proofErr w:type="spellStart"/>
      <w:r w:rsidR="00B8721C" w:rsidRPr="00C809C2">
        <w:rPr>
          <w:rFonts w:ascii="Times New Roman" w:eastAsia="標楷體" w:hAnsi="Times New Roman" w:cs="Times New Roman"/>
          <w:color w:val="000000"/>
        </w:rPr>
        <w:t>CatBoost</w:t>
      </w:r>
      <w:proofErr w:type="spellEnd"/>
      <w:r w:rsidR="00B8721C" w:rsidRPr="00C809C2">
        <w:rPr>
          <w:rFonts w:ascii="Times New Roman" w:eastAsia="標楷體" w:hAnsi="Times New Roman" w:cs="Times New Roman"/>
          <w:color w:val="000000"/>
        </w:rPr>
        <w:t>。</w:t>
      </w:r>
    </w:p>
    <w:p w14:paraId="0873452E" w14:textId="77777777" w:rsidR="00A1502A" w:rsidRPr="00C809C2" w:rsidRDefault="00A1502A" w:rsidP="00A1502A">
      <w:pPr>
        <w:adjustRightInd w:val="0"/>
        <w:snapToGrid w:val="0"/>
        <w:jc w:val="both"/>
        <w:rPr>
          <w:rFonts w:ascii="Times New Roman" w:eastAsia="標楷體" w:hAnsi="Times New Roman" w:cs="Times New Roman"/>
          <w:color w:val="000000"/>
        </w:rPr>
      </w:pPr>
    </w:p>
    <w:p w14:paraId="52F375C9" w14:textId="77777777" w:rsidR="003C45F1" w:rsidRPr="00C809C2" w:rsidRDefault="003C45F1" w:rsidP="00655558">
      <w:pPr>
        <w:numPr>
          <w:ilvl w:val="0"/>
          <w:numId w:val="1"/>
        </w:numPr>
        <w:adjustRightInd w:val="0"/>
        <w:snapToGrid w:val="0"/>
        <w:ind w:left="482" w:hanging="482"/>
        <w:jc w:val="both"/>
        <w:rPr>
          <w:rFonts w:ascii="Times New Roman" w:eastAsia="標楷體" w:hAnsi="Times New Roman" w:cs="Times New Roman"/>
          <w:color w:val="000000"/>
        </w:rPr>
      </w:pPr>
      <w:proofErr w:type="spellStart"/>
      <w:r w:rsidRPr="00C809C2">
        <w:rPr>
          <w:rFonts w:ascii="Times New Roman" w:eastAsia="標楷體" w:hAnsi="Times New Roman" w:cs="Times New Roman"/>
          <w:color w:val="000000"/>
        </w:rPr>
        <w:t>CatBoost</w:t>
      </w:r>
      <w:proofErr w:type="spellEnd"/>
      <w:r w:rsidRPr="00C809C2">
        <w:rPr>
          <w:rFonts w:ascii="Times New Roman" w:eastAsia="標楷體" w:hAnsi="Times New Roman" w:cs="Times New Roman"/>
          <w:color w:val="000000"/>
        </w:rPr>
        <w:t>簡介</w:t>
      </w:r>
    </w:p>
    <w:p w14:paraId="60FA78CF" w14:textId="54462DCC" w:rsidR="003C45F1" w:rsidRPr="00C809C2" w:rsidRDefault="003C45F1" w:rsidP="00F7688F">
      <w:pPr>
        <w:adjustRightInd w:val="0"/>
        <w:snapToGrid w:val="0"/>
        <w:jc w:val="both"/>
        <w:rPr>
          <w:rFonts w:ascii="Times New Roman" w:eastAsia="標楷體" w:hAnsi="Times New Roman" w:cs="Times New Roman"/>
          <w:color w:val="000000"/>
        </w:rPr>
      </w:pPr>
      <w:proofErr w:type="spellStart"/>
      <w:r w:rsidRPr="00C809C2">
        <w:rPr>
          <w:rFonts w:ascii="Times New Roman" w:eastAsia="標楷體" w:hAnsi="Times New Roman" w:cs="Times New Roman"/>
          <w:color w:val="000000"/>
        </w:rPr>
        <w:t>CatBoost</w:t>
      </w:r>
      <w:proofErr w:type="spellEnd"/>
      <w:r w:rsidRPr="00C809C2">
        <w:rPr>
          <w:rFonts w:ascii="Times New Roman" w:eastAsia="標楷體" w:hAnsi="Times New Roman" w:cs="Times New Roman"/>
          <w:color w:val="000000"/>
        </w:rPr>
        <w:t>基於</w:t>
      </w:r>
      <w:r w:rsidR="00B8721C" w:rsidRPr="00C809C2">
        <w:rPr>
          <w:rFonts w:ascii="Times New Roman" w:eastAsia="標楷體" w:hAnsi="Times New Roman" w:cs="Times New Roman"/>
          <w:color w:val="000000"/>
        </w:rPr>
        <w:t>Gradient Boosted Decision Trees</w:t>
      </w:r>
      <w:r w:rsidRPr="00C809C2">
        <w:rPr>
          <w:rFonts w:ascii="Times New Roman" w:eastAsia="標楷體" w:hAnsi="Times New Roman" w:cs="Times New Roman"/>
          <w:color w:val="000000"/>
        </w:rPr>
        <w:t>，是</w:t>
      </w:r>
      <w:proofErr w:type="spellStart"/>
      <w:r w:rsidRPr="00C809C2">
        <w:rPr>
          <w:rFonts w:ascii="Times New Roman" w:eastAsia="標楷體" w:hAnsi="Times New Roman" w:cs="Times New Roman"/>
          <w:color w:val="000000"/>
        </w:rPr>
        <w:t>Yandex</w:t>
      </w:r>
      <w:proofErr w:type="spellEnd"/>
      <w:r w:rsidRPr="00C809C2">
        <w:rPr>
          <w:rFonts w:ascii="Times New Roman" w:eastAsia="標楷體" w:hAnsi="Times New Roman" w:cs="Times New Roman"/>
          <w:color w:val="000000"/>
        </w:rPr>
        <w:t>開發的一種新的機器學習技術，其性能優於許多現有的增強算法，如</w:t>
      </w:r>
      <w:proofErr w:type="spellStart"/>
      <w:r w:rsidRPr="00C809C2">
        <w:rPr>
          <w:rFonts w:ascii="Times New Roman" w:eastAsia="標楷體" w:hAnsi="Times New Roman" w:cs="Times New Roman"/>
          <w:color w:val="000000"/>
        </w:rPr>
        <w:t>XGBoost</w:t>
      </w:r>
      <w:proofErr w:type="spellEnd"/>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Light GBM</w:t>
      </w:r>
      <w:r w:rsidRPr="00C809C2">
        <w:rPr>
          <w:rFonts w:ascii="Times New Roman" w:eastAsia="標楷體" w:hAnsi="Times New Roman" w:cs="Times New Roman"/>
          <w:color w:val="000000"/>
        </w:rPr>
        <w:t>等。</w:t>
      </w:r>
    </w:p>
    <w:p w14:paraId="2357C33A" w14:textId="77777777" w:rsidR="00AB35A3" w:rsidRPr="00C809C2" w:rsidRDefault="00AB35A3" w:rsidP="00F7688F">
      <w:pPr>
        <w:adjustRightInd w:val="0"/>
        <w:snapToGrid w:val="0"/>
        <w:jc w:val="both"/>
        <w:rPr>
          <w:rFonts w:ascii="Times New Roman" w:eastAsia="標楷體" w:hAnsi="Times New Roman" w:cs="Times New Roman"/>
          <w:color w:val="000000"/>
        </w:rPr>
      </w:pPr>
    </w:p>
    <w:p w14:paraId="03F98069" w14:textId="77777777" w:rsidR="003C45F1" w:rsidRPr="00C809C2" w:rsidRDefault="003C45F1" w:rsidP="00655558">
      <w:pPr>
        <w:numPr>
          <w:ilvl w:val="0"/>
          <w:numId w:val="1"/>
        </w:numPr>
        <w:adjustRightInd w:val="0"/>
        <w:snapToGrid w:val="0"/>
        <w:ind w:left="482" w:hanging="482"/>
        <w:jc w:val="both"/>
        <w:rPr>
          <w:rFonts w:ascii="Times New Roman" w:eastAsia="標楷體" w:hAnsi="Times New Roman" w:cs="Times New Roman"/>
          <w:color w:val="000000"/>
        </w:rPr>
      </w:pPr>
      <w:proofErr w:type="spellStart"/>
      <w:r w:rsidRPr="00C809C2">
        <w:rPr>
          <w:rFonts w:ascii="Times New Roman" w:eastAsia="標楷體" w:hAnsi="Times New Roman" w:cs="Times New Roman"/>
          <w:color w:val="000000"/>
        </w:rPr>
        <w:t>CatBoost</w:t>
      </w:r>
      <w:proofErr w:type="spellEnd"/>
      <w:r w:rsidRPr="00C809C2">
        <w:rPr>
          <w:rFonts w:ascii="Times New Roman" w:eastAsia="標楷體" w:hAnsi="Times New Roman" w:cs="Times New Roman"/>
          <w:color w:val="000000"/>
        </w:rPr>
        <w:t>原理</w:t>
      </w:r>
      <w:r w:rsidRPr="00C809C2">
        <w:rPr>
          <w:rFonts w:ascii="Times New Roman" w:eastAsia="標楷體" w:hAnsi="Times New Roman" w:cs="Times New Roman"/>
          <w:color w:val="000000"/>
          <w:sz w:val="22"/>
        </w:rPr>
        <w:t>(</w:t>
      </w:r>
      <w:hyperlink r:id="rId18" w:history="1">
        <w:r w:rsidRPr="00C809C2">
          <w:rPr>
            <w:rStyle w:val="ab"/>
            <w:rFonts w:ascii="Times New Roman" w:eastAsia="標楷體" w:hAnsi="Times New Roman" w:cs="Times New Roman"/>
            <w:sz w:val="22"/>
          </w:rPr>
          <w:t>原論文連結</w:t>
        </w:r>
      </w:hyperlink>
      <w:r w:rsidRPr="00C809C2">
        <w:rPr>
          <w:rFonts w:ascii="Times New Roman" w:eastAsia="標楷體" w:hAnsi="Times New Roman" w:cs="Times New Roman"/>
          <w:color w:val="000000"/>
          <w:sz w:val="22"/>
        </w:rPr>
        <w:t>)</w:t>
      </w:r>
      <w:r w:rsidRPr="00C809C2">
        <w:rPr>
          <w:rFonts w:ascii="Times New Roman" w:eastAsia="標楷體" w:hAnsi="Times New Roman" w:cs="Times New Roman"/>
          <w:color w:val="000000"/>
        </w:rPr>
        <w:t xml:space="preserve"> </w:t>
      </w:r>
      <w:proofErr w:type="gramStart"/>
      <w:r w:rsidRPr="00C809C2">
        <w:rPr>
          <w:rFonts w:ascii="Times New Roman" w:eastAsia="標楷體" w:hAnsi="Times New Roman" w:cs="Times New Roman"/>
          <w:color w:val="000000"/>
        </w:rPr>
        <w:t>–</w:t>
      </w:r>
      <w:proofErr w:type="gramEnd"/>
      <w:r w:rsidRPr="00C809C2">
        <w:rPr>
          <w:rFonts w:ascii="Times New Roman" w:eastAsia="標楷體" w:hAnsi="Times New Roman" w:cs="Times New Roman"/>
          <w:color w:val="000000"/>
        </w:rPr>
        <w:t xml:space="preserve"> Target/Mean Encoding</w:t>
      </w:r>
    </w:p>
    <w:p w14:paraId="15BFDC24" w14:textId="2C5D35C3" w:rsidR="00D92AA3" w:rsidRPr="00C809C2" w:rsidRDefault="003C45F1"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即使用對具有相同分類特徵的所有數據點的目標值</w:t>
      </w:r>
      <w:proofErr w:type="gramStart"/>
      <w:r w:rsidRPr="00C809C2">
        <w:rPr>
          <w:rFonts w:ascii="Times New Roman" w:eastAsia="標楷體" w:hAnsi="Times New Roman" w:cs="Times New Roman"/>
          <w:color w:val="000000"/>
        </w:rPr>
        <w:t>的均值來</w:t>
      </w:r>
      <w:proofErr w:type="gramEnd"/>
      <w:r w:rsidRPr="00C809C2">
        <w:rPr>
          <w:rFonts w:ascii="Times New Roman" w:eastAsia="標楷體" w:hAnsi="Times New Roman" w:cs="Times New Roman"/>
          <w:color w:val="000000"/>
        </w:rPr>
        <w:t>表示每</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分類特徵，</w:t>
      </w:r>
      <w:proofErr w:type="spellStart"/>
      <w:r w:rsidRPr="00C809C2">
        <w:rPr>
          <w:rFonts w:ascii="Times New Roman" w:eastAsia="標楷體" w:hAnsi="Times New Roman" w:cs="Times New Roman"/>
          <w:color w:val="000000"/>
        </w:rPr>
        <w:t>Catboost</w:t>
      </w:r>
      <w:proofErr w:type="spellEnd"/>
      <w:r w:rsidRPr="00C809C2">
        <w:rPr>
          <w:rFonts w:ascii="Times New Roman" w:eastAsia="標楷體" w:hAnsi="Times New Roman" w:cs="Times New Roman"/>
          <w:color w:val="000000"/>
        </w:rPr>
        <w:t>額外根據每</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資料點加入時間以處理</w:t>
      </w:r>
      <w:r w:rsidRPr="00C809C2">
        <w:rPr>
          <w:rFonts w:ascii="Times New Roman" w:eastAsia="標楷體" w:hAnsi="Times New Roman" w:cs="Times New Roman"/>
          <w:color w:val="000000"/>
        </w:rPr>
        <w:t>Target Encoding</w:t>
      </w:r>
      <w:r w:rsidRPr="00C809C2">
        <w:rPr>
          <w:rFonts w:ascii="Times New Roman" w:eastAsia="標楷體" w:hAnsi="Times New Roman" w:cs="Times New Roman"/>
          <w:color w:val="000000"/>
        </w:rPr>
        <w:t>之目標洩漏</w:t>
      </w:r>
      <w:r w:rsidRPr="00C809C2">
        <w:rPr>
          <w:rFonts w:ascii="Times New Roman" w:eastAsia="標楷體" w:hAnsi="Times New Roman" w:cs="Times New Roman"/>
          <w:color w:val="000000"/>
        </w:rPr>
        <w:t>(Target Leakage)</w:t>
      </w:r>
      <w:r w:rsidRPr="00C809C2">
        <w:rPr>
          <w:rFonts w:ascii="Times New Roman" w:eastAsia="標楷體" w:hAnsi="Times New Roman" w:cs="Times New Roman"/>
          <w:color w:val="000000"/>
        </w:rPr>
        <w:t>問題。</w:t>
      </w:r>
    </w:p>
    <w:p w14:paraId="3076D74B" w14:textId="328A7178" w:rsidR="00AB35A3" w:rsidRPr="00C809C2" w:rsidRDefault="00AB35A3" w:rsidP="00F7688F">
      <w:pPr>
        <w:adjustRightInd w:val="0"/>
        <w:snapToGrid w:val="0"/>
        <w:jc w:val="both"/>
        <w:rPr>
          <w:rFonts w:ascii="Times New Roman" w:eastAsia="標楷體" w:hAnsi="Times New Roman" w:cs="Times New Roman"/>
          <w:color w:val="000000"/>
        </w:rPr>
      </w:pPr>
    </w:p>
    <w:p w14:paraId="401FA2FD" w14:textId="77777777" w:rsidR="00F7688F" w:rsidRPr="00C809C2" w:rsidRDefault="00B8721C" w:rsidP="006A29A9">
      <w:pPr>
        <w:pStyle w:val="2"/>
        <w:numPr>
          <w:ilvl w:val="0"/>
          <w:numId w:val="16"/>
        </w:numPr>
        <w:rPr>
          <w:rFonts w:ascii="Times New Roman" w:hAnsi="Times New Roman" w:cs="Times New Roman"/>
        </w:rPr>
      </w:pPr>
      <w:bookmarkStart w:id="16" w:name="_Toc22906331"/>
      <w:r w:rsidRPr="00C809C2">
        <w:rPr>
          <w:rFonts w:ascii="Times New Roman" w:hAnsi="Times New Roman" w:cs="Times New Roman"/>
        </w:rPr>
        <w:lastRenderedPageBreak/>
        <w:t>建構模型過程</w:t>
      </w:r>
      <w:bookmarkEnd w:id="16"/>
    </w:p>
    <w:p w14:paraId="008D8825" w14:textId="28AE2B2E" w:rsidR="00D92AA3" w:rsidRPr="00C809C2" w:rsidRDefault="00BB5214"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將處理且合併好之</w:t>
      </w:r>
      <w:r w:rsidRPr="00C809C2">
        <w:rPr>
          <w:rFonts w:ascii="Times New Roman" w:eastAsia="標楷體" w:hAnsi="Times New Roman" w:cs="Times New Roman"/>
          <w:color w:val="000000"/>
        </w:rPr>
        <w:t>merge.csv</w:t>
      </w:r>
      <w:r w:rsidRPr="00C809C2">
        <w:rPr>
          <w:rFonts w:ascii="Times New Roman" w:eastAsia="標楷體" w:hAnsi="Times New Roman" w:cs="Times New Roman"/>
          <w:color w:val="000000"/>
        </w:rPr>
        <w:t>讀取</w:t>
      </w:r>
    </w:p>
    <w:p w14:paraId="3CBB3C82" w14:textId="77777777" w:rsidR="00F7688F" w:rsidRPr="00C809C2" w:rsidRDefault="00F7688F" w:rsidP="00F7688F">
      <w:pPr>
        <w:adjustRightInd w:val="0"/>
        <w:snapToGrid w:val="0"/>
        <w:jc w:val="both"/>
        <w:rPr>
          <w:rFonts w:ascii="Times New Roman" w:eastAsia="標楷體" w:hAnsi="Times New Roman" w:cs="Times New Roman"/>
          <w:b/>
          <w:color w:val="000000"/>
        </w:rPr>
      </w:pPr>
    </w:p>
    <w:p w14:paraId="3331490F" w14:textId="7DA7C0E8" w:rsidR="00DB5F0B" w:rsidRPr="00C809C2" w:rsidRDefault="00980FEF" w:rsidP="00655558">
      <w:pPr>
        <w:pStyle w:val="a3"/>
        <w:numPr>
          <w:ilvl w:val="0"/>
          <w:numId w:val="9"/>
        </w:numPr>
        <w:adjustRightInd w:val="0"/>
        <w:snapToGrid w:val="0"/>
        <w:jc w:val="both"/>
        <w:rPr>
          <w:rFonts w:ascii="Times New Roman" w:eastAsia="標楷體" w:hAnsi="Times New Roman"/>
          <w:b/>
          <w:color w:val="000000"/>
        </w:rPr>
      </w:pPr>
      <w:r w:rsidRPr="00C809C2">
        <w:rPr>
          <w:rFonts w:ascii="Times New Roman" w:eastAsia="標楷體" w:hAnsi="Times New Roman"/>
          <w:b/>
          <w:color w:val="000000"/>
        </w:rPr>
        <w:t>Train/Validation/Test split</w:t>
      </w:r>
    </w:p>
    <w:p w14:paraId="04CC97D9" w14:textId="7DACC7E8" w:rsidR="00E77F3F" w:rsidRPr="00C809C2" w:rsidRDefault="00980FEF"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使用前四</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月的資料當</w:t>
      </w:r>
      <w:r w:rsidRPr="00C809C2">
        <w:rPr>
          <w:rFonts w:ascii="Times New Roman" w:eastAsia="標楷體" w:hAnsi="Times New Roman" w:cs="Times New Roman"/>
          <w:color w:val="000000"/>
        </w:rPr>
        <w:t>Train</w:t>
      </w:r>
      <w:r w:rsidRPr="00C809C2">
        <w:rPr>
          <w:rFonts w:ascii="Times New Roman" w:eastAsia="標楷體" w:hAnsi="Times New Roman" w:cs="Times New Roman"/>
          <w:color w:val="000000"/>
        </w:rPr>
        <w:t>，第五</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月資料當作</w:t>
      </w:r>
      <w:r w:rsidRPr="00C809C2">
        <w:rPr>
          <w:rFonts w:ascii="Times New Roman" w:eastAsia="標楷體" w:hAnsi="Times New Roman" w:cs="Times New Roman"/>
          <w:color w:val="000000"/>
        </w:rPr>
        <w:t>Validation</w:t>
      </w:r>
      <w:r w:rsidRPr="00C809C2">
        <w:rPr>
          <w:rFonts w:ascii="Times New Roman" w:eastAsia="標楷體" w:hAnsi="Times New Roman" w:cs="Times New Roman"/>
          <w:color w:val="000000"/>
        </w:rPr>
        <w:t>下去訓練模型，最後一個月當作</w:t>
      </w:r>
      <w:r w:rsidRPr="00C809C2">
        <w:rPr>
          <w:rFonts w:ascii="Times New Roman" w:eastAsia="標楷體" w:hAnsi="Times New Roman" w:cs="Times New Roman"/>
          <w:color w:val="000000"/>
        </w:rPr>
        <w:t>Test</w:t>
      </w:r>
      <w:r w:rsidRPr="00C809C2">
        <w:rPr>
          <w:rFonts w:ascii="Times New Roman" w:eastAsia="標楷體" w:hAnsi="Times New Roman" w:cs="Times New Roman"/>
          <w:color w:val="000000"/>
        </w:rPr>
        <w:t>。</w:t>
      </w:r>
    </w:p>
    <w:p w14:paraId="467581C2" w14:textId="673F25D4" w:rsidR="00F7688F" w:rsidRPr="00C809C2" w:rsidRDefault="00980FEF"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處理</w:t>
      </w:r>
      <w:r w:rsidRPr="00C809C2">
        <w:rPr>
          <w:rFonts w:ascii="Times New Roman" w:eastAsia="標楷體" w:hAnsi="Times New Roman" w:cs="Times New Roman"/>
        </w:rPr>
        <w:t>Class Imbalance</w:t>
      </w:r>
      <w:r w:rsidRPr="00C809C2">
        <w:rPr>
          <w:rFonts w:ascii="Times New Roman" w:eastAsia="標楷體" w:hAnsi="Times New Roman" w:cs="Times New Roman"/>
          <w:color w:val="000000"/>
        </w:rPr>
        <w:t>問題：在</w:t>
      </w:r>
      <w:r w:rsidRPr="00C809C2">
        <w:rPr>
          <w:rFonts w:ascii="Times New Roman" w:eastAsia="標楷體" w:hAnsi="Times New Roman" w:cs="Times New Roman"/>
          <w:color w:val="000000"/>
        </w:rPr>
        <w:t>Train</w:t>
      </w:r>
      <w:r w:rsidRPr="00C809C2">
        <w:rPr>
          <w:rFonts w:ascii="Times New Roman" w:eastAsia="標楷體" w:hAnsi="Times New Roman" w:cs="Times New Roman"/>
          <w:color w:val="000000"/>
        </w:rPr>
        <w:t>與</w:t>
      </w:r>
      <w:r w:rsidRPr="00C809C2">
        <w:rPr>
          <w:rFonts w:ascii="Times New Roman" w:eastAsia="標楷體" w:hAnsi="Times New Roman" w:cs="Times New Roman"/>
          <w:color w:val="000000"/>
        </w:rPr>
        <w:t>Validation</w:t>
      </w:r>
      <w:r w:rsidRPr="00C809C2">
        <w:rPr>
          <w:rFonts w:ascii="Times New Roman" w:eastAsia="標楷體" w:hAnsi="Times New Roman" w:cs="Times New Roman"/>
          <w:color w:val="000000"/>
        </w:rPr>
        <w:t>抽樣的時候，根據</w:t>
      </w:r>
      <w:r w:rsidRPr="00C809C2">
        <w:rPr>
          <w:rFonts w:ascii="Times New Roman" w:eastAsia="標楷體" w:hAnsi="Times New Roman" w:cs="Times New Roman"/>
          <w:color w:val="000000"/>
        </w:rPr>
        <w:t>y</w:t>
      </w:r>
      <w:r w:rsidRPr="00C809C2">
        <w:rPr>
          <w:rFonts w:ascii="Times New Roman" w:eastAsia="標楷體" w:hAnsi="Times New Roman" w:cs="Times New Roman"/>
          <w:color w:val="000000"/>
        </w:rPr>
        <w:t>之比例做分層抽樣。即：</w:t>
      </w:r>
      <w:r w:rsidRPr="00C809C2">
        <w:rPr>
          <w:rFonts w:ascii="Times New Roman" w:eastAsia="標楷體" w:hAnsi="Times New Roman" w:cs="Times New Roman"/>
          <w:color w:val="000000"/>
        </w:rPr>
        <w:t>Train</w:t>
      </w:r>
      <w:r w:rsidRPr="00C809C2">
        <w:rPr>
          <w:rFonts w:ascii="Times New Roman" w:eastAsia="標楷體" w:hAnsi="Times New Roman" w:cs="Times New Roman"/>
          <w:color w:val="000000"/>
        </w:rPr>
        <w:t>與</w:t>
      </w:r>
      <w:r w:rsidRPr="00C809C2">
        <w:rPr>
          <w:rFonts w:ascii="Times New Roman" w:eastAsia="標楷體" w:hAnsi="Times New Roman" w:cs="Times New Roman"/>
          <w:color w:val="000000"/>
        </w:rPr>
        <w:t>Validation</w:t>
      </w:r>
      <w:r w:rsidRPr="00C809C2">
        <w:rPr>
          <w:rFonts w:ascii="Times New Roman" w:eastAsia="標楷體" w:hAnsi="Times New Roman" w:cs="Times New Roman"/>
          <w:color w:val="000000"/>
        </w:rPr>
        <w:t>之</w:t>
      </w:r>
      <w:r w:rsidRPr="00C809C2">
        <w:rPr>
          <w:rFonts w:ascii="Times New Roman" w:eastAsia="標楷體" w:hAnsi="Times New Roman" w:cs="Times New Roman"/>
          <w:color w:val="000000"/>
        </w:rPr>
        <w:t>y</w:t>
      </w:r>
      <w:r w:rsidRPr="00C809C2">
        <w:rPr>
          <w:rFonts w:ascii="Times New Roman" w:eastAsia="標楷體" w:hAnsi="Times New Roman" w:cs="Times New Roman"/>
          <w:color w:val="000000"/>
        </w:rPr>
        <w:t>比例會一樣。</w:t>
      </w:r>
    </w:p>
    <w:p w14:paraId="7C9B183F" w14:textId="77777777" w:rsidR="00F7688F" w:rsidRPr="00C809C2" w:rsidRDefault="00F7688F" w:rsidP="00F7688F">
      <w:pPr>
        <w:adjustRightInd w:val="0"/>
        <w:snapToGrid w:val="0"/>
        <w:jc w:val="both"/>
        <w:rPr>
          <w:rFonts w:ascii="Times New Roman" w:eastAsia="標楷體" w:hAnsi="Times New Roman" w:cs="Times New Roman"/>
          <w:color w:val="000000"/>
        </w:rPr>
      </w:pPr>
    </w:p>
    <w:p w14:paraId="22302669" w14:textId="5377A142" w:rsidR="00F7688F" w:rsidRPr="00C809C2" w:rsidRDefault="00980FEF" w:rsidP="00655558">
      <w:pPr>
        <w:pStyle w:val="a3"/>
        <w:numPr>
          <w:ilvl w:val="0"/>
          <w:numId w:val="9"/>
        </w:numPr>
        <w:adjustRightInd w:val="0"/>
        <w:snapToGrid w:val="0"/>
        <w:jc w:val="both"/>
        <w:rPr>
          <w:rFonts w:ascii="Times New Roman" w:eastAsia="標楷體" w:hAnsi="Times New Roman"/>
          <w:color w:val="000000"/>
        </w:rPr>
      </w:pPr>
      <w:r w:rsidRPr="00C809C2">
        <w:rPr>
          <w:rFonts w:ascii="Times New Roman" w:eastAsia="標楷體" w:hAnsi="Times New Roman"/>
          <w:b/>
          <w:color w:val="000000"/>
        </w:rPr>
        <w:t>訓練模型</w:t>
      </w:r>
    </w:p>
    <w:p w14:paraId="0348F562" w14:textId="0A99F64F" w:rsidR="00980FEF" w:rsidRPr="00C809C2" w:rsidRDefault="00980FEF"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辨認所有類別變數，以利</w:t>
      </w:r>
      <w:proofErr w:type="spellStart"/>
      <w:r w:rsidRPr="00C809C2">
        <w:rPr>
          <w:rFonts w:ascii="Times New Roman" w:eastAsia="標楷體" w:hAnsi="Times New Roman" w:cs="Times New Roman"/>
          <w:color w:val="000000"/>
        </w:rPr>
        <w:t>CatBoost</w:t>
      </w:r>
      <w:proofErr w:type="spellEnd"/>
      <w:r w:rsidRPr="00C809C2">
        <w:rPr>
          <w:rFonts w:ascii="Times New Roman" w:eastAsia="標楷體" w:hAnsi="Times New Roman" w:cs="Times New Roman"/>
          <w:color w:val="000000"/>
        </w:rPr>
        <w:t>得知哪些變數應做類別變數的處理，</w:t>
      </w:r>
      <w:r w:rsidRPr="00C809C2">
        <w:rPr>
          <w:rFonts w:ascii="Times New Roman" w:eastAsia="標楷體" w:hAnsi="Times New Roman" w:cs="Times New Roman"/>
          <w:color w:val="000000"/>
        </w:rPr>
        <w:t>Loss function</w:t>
      </w:r>
      <w:r w:rsidRPr="00C809C2">
        <w:rPr>
          <w:rFonts w:ascii="Times New Roman" w:eastAsia="標楷體" w:hAnsi="Times New Roman" w:cs="Times New Roman"/>
          <w:color w:val="000000"/>
        </w:rPr>
        <w:t>使用</w:t>
      </w:r>
      <w:r w:rsidRPr="00C809C2">
        <w:rPr>
          <w:rFonts w:ascii="Times New Roman" w:eastAsia="標楷體" w:hAnsi="Times New Roman" w:cs="Times New Roman"/>
          <w:color w:val="000000"/>
        </w:rPr>
        <w:t>Log loss</w:t>
      </w:r>
      <w:r w:rsidRPr="00C809C2">
        <w:rPr>
          <w:rFonts w:ascii="Times New Roman" w:eastAsia="標楷體" w:hAnsi="Times New Roman" w:cs="Times New Roman"/>
          <w:color w:val="000000"/>
        </w:rPr>
        <w:t>，以</w:t>
      </w:r>
      <w:r w:rsidRPr="00C809C2">
        <w:rPr>
          <w:rFonts w:ascii="Times New Roman" w:eastAsia="標楷體" w:hAnsi="Times New Roman" w:cs="Times New Roman"/>
          <w:color w:val="000000"/>
        </w:rPr>
        <w:t>F1_Score</w:t>
      </w:r>
      <w:r w:rsidRPr="00C809C2">
        <w:rPr>
          <w:rFonts w:ascii="Times New Roman" w:eastAsia="標楷體" w:hAnsi="Times New Roman" w:cs="Times New Roman"/>
          <w:color w:val="000000"/>
        </w:rPr>
        <w:t>做衡量，</w:t>
      </w:r>
      <w:r w:rsidR="00112E7F" w:rsidRPr="00C809C2">
        <w:rPr>
          <w:rFonts w:ascii="Times New Roman" w:eastAsia="標楷體" w:hAnsi="Times New Roman" w:cs="Times New Roman"/>
          <w:color w:val="000000"/>
        </w:rPr>
        <w:t>且把</w:t>
      </w:r>
      <w:r w:rsidR="00112E7F" w:rsidRPr="00C809C2">
        <w:rPr>
          <w:rFonts w:ascii="Times New Roman" w:eastAsia="標楷體" w:hAnsi="Times New Roman" w:cs="Times New Roman"/>
          <w:color w:val="000000"/>
        </w:rPr>
        <w:t>Positive Sample</w:t>
      </w:r>
      <w:r w:rsidR="00B66E0A" w:rsidRPr="00C809C2">
        <w:rPr>
          <w:rFonts w:ascii="Times New Roman" w:eastAsia="標楷體" w:hAnsi="Times New Roman" w:cs="Times New Roman"/>
          <w:color w:val="000000"/>
        </w:rPr>
        <w:t>(</w:t>
      </w:r>
      <w:r w:rsidR="00B66E0A" w:rsidRPr="00C809C2">
        <w:rPr>
          <w:rFonts w:ascii="Times New Roman" w:eastAsia="標楷體" w:hAnsi="Times New Roman" w:cs="Times New Roman"/>
          <w:color w:val="000000"/>
        </w:rPr>
        <w:t>有買</w:t>
      </w:r>
      <w:r w:rsidR="00B66E0A" w:rsidRPr="00C809C2">
        <w:rPr>
          <w:rFonts w:ascii="Times New Roman" w:eastAsia="標楷體" w:hAnsi="Times New Roman" w:cs="Times New Roman"/>
          <w:color w:val="000000"/>
        </w:rPr>
        <w:t>y</w:t>
      </w:r>
      <w:r w:rsidR="00B66E0A" w:rsidRPr="00C809C2">
        <w:rPr>
          <w:rFonts w:ascii="Times New Roman" w:eastAsia="標楷體" w:hAnsi="Times New Roman" w:cs="Times New Roman"/>
          <w:color w:val="000000"/>
        </w:rPr>
        <w:t>的資料點</w:t>
      </w:r>
      <w:r w:rsidR="00B66E0A" w:rsidRPr="00C809C2">
        <w:rPr>
          <w:rFonts w:ascii="Times New Roman" w:eastAsia="標楷體" w:hAnsi="Times New Roman" w:cs="Times New Roman"/>
          <w:color w:val="000000"/>
        </w:rPr>
        <w:t>)</w:t>
      </w:r>
      <w:r w:rsidR="00112E7F" w:rsidRPr="00C809C2">
        <w:rPr>
          <w:rFonts w:ascii="Times New Roman" w:eastAsia="標楷體" w:hAnsi="Times New Roman" w:cs="Times New Roman"/>
          <w:color w:val="000000"/>
        </w:rPr>
        <w:t>之權重設為</w:t>
      </w:r>
      <w:r w:rsidR="00112E7F" w:rsidRPr="00C809C2">
        <w:rPr>
          <w:rFonts w:ascii="Times New Roman" w:eastAsia="標楷體" w:hAnsi="Times New Roman" w:cs="Times New Roman"/>
          <w:color w:val="000000"/>
        </w:rPr>
        <w:t>100</w:t>
      </w:r>
      <w:r w:rsidR="00112E7F" w:rsidRPr="00C809C2">
        <w:rPr>
          <w:rFonts w:ascii="Times New Roman" w:eastAsia="標楷體" w:hAnsi="Times New Roman" w:cs="Times New Roman"/>
          <w:color w:val="000000"/>
        </w:rPr>
        <w:t>做訓練</w:t>
      </w:r>
      <w:r w:rsidR="003E2E36" w:rsidRPr="00C809C2">
        <w:rPr>
          <w:rFonts w:ascii="Times New Roman" w:eastAsia="標楷體" w:hAnsi="Times New Roman" w:cs="Times New Roman"/>
          <w:color w:val="000000"/>
        </w:rPr>
        <w:t>(</w:t>
      </w:r>
      <w:r w:rsidR="003E2E36" w:rsidRPr="00C809C2">
        <w:rPr>
          <w:rFonts w:ascii="Times New Roman" w:eastAsia="標楷體" w:hAnsi="Times New Roman" w:cs="Times New Roman"/>
          <w:color w:val="000000"/>
        </w:rPr>
        <w:t>一樣為了處理</w:t>
      </w:r>
      <w:r w:rsidR="003E2E36" w:rsidRPr="00C809C2">
        <w:rPr>
          <w:rFonts w:ascii="Times New Roman" w:eastAsia="標楷體" w:hAnsi="Times New Roman" w:cs="Times New Roman"/>
          <w:color w:val="000000"/>
        </w:rPr>
        <w:t>Class Imbalance)</w:t>
      </w:r>
      <w:r w:rsidR="00112E7F" w:rsidRPr="00C809C2">
        <w:rPr>
          <w:rFonts w:ascii="Times New Roman" w:eastAsia="標楷體" w:hAnsi="Times New Roman" w:cs="Times New Roman"/>
          <w:color w:val="000000"/>
        </w:rPr>
        <w:t>。</w:t>
      </w:r>
    </w:p>
    <w:p w14:paraId="4F8AE9BF" w14:textId="77777777" w:rsidR="00F7688F" w:rsidRPr="00C809C2" w:rsidRDefault="00F7688F" w:rsidP="00F7688F">
      <w:pPr>
        <w:adjustRightInd w:val="0"/>
        <w:snapToGrid w:val="0"/>
        <w:jc w:val="both"/>
        <w:rPr>
          <w:rFonts w:ascii="Times New Roman" w:eastAsia="標楷體" w:hAnsi="Times New Roman" w:cs="Times New Roman"/>
          <w:color w:val="000000"/>
        </w:rPr>
      </w:pPr>
    </w:p>
    <w:p w14:paraId="593171D9" w14:textId="77777777" w:rsidR="00F7688F" w:rsidRPr="00C809C2" w:rsidRDefault="003E2E36" w:rsidP="00655558">
      <w:pPr>
        <w:numPr>
          <w:ilvl w:val="0"/>
          <w:numId w:val="9"/>
        </w:num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b/>
          <w:color w:val="000000"/>
        </w:rPr>
        <w:t>調整參數</w:t>
      </w:r>
    </w:p>
    <w:p w14:paraId="3FE41031" w14:textId="37380064" w:rsidR="003E2E36" w:rsidRPr="00C809C2" w:rsidRDefault="003E2E36" w:rsidP="00F7688F">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原本有調整一些其他的參數</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如</w:t>
      </w:r>
      <w:r w:rsidRPr="00C809C2">
        <w:rPr>
          <w:rFonts w:ascii="Times New Roman" w:eastAsia="標楷體" w:hAnsi="Times New Roman" w:cs="Times New Roman"/>
          <w:color w:val="000000"/>
        </w:rPr>
        <w:t>regularization coefficient</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depth</w:t>
      </w:r>
      <w:r w:rsidRPr="00C809C2">
        <w:rPr>
          <w:rFonts w:ascii="Times New Roman" w:eastAsia="標楷體" w:hAnsi="Times New Roman" w:cs="Times New Roman"/>
          <w:color w:val="000000"/>
        </w:rPr>
        <w:t>等</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，但因為訓練出來都使</w:t>
      </w:r>
      <w:r w:rsidRPr="00C809C2">
        <w:rPr>
          <w:rFonts w:ascii="Times New Roman" w:eastAsia="標楷體" w:hAnsi="Times New Roman" w:cs="Times New Roman"/>
          <w:color w:val="000000"/>
        </w:rPr>
        <w:t>F1_Score</w:t>
      </w:r>
      <w:r w:rsidRPr="00C809C2">
        <w:rPr>
          <w:rFonts w:ascii="Times New Roman" w:eastAsia="標楷體" w:hAnsi="Times New Roman" w:cs="Times New Roman"/>
          <w:color w:val="000000"/>
        </w:rPr>
        <w:t>下降，故最後還是使用</w:t>
      </w:r>
      <w:proofErr w:type="spellStart"/>
      <w:r w:rsidRPr="00C809C2">
        <w:rPr>
          <w:rFonts w:ascii="Times New Roman" w:eastAsia="標楷體" w:hAnsi="Times New Roman" w:cs="Times New Roman"/>
          <w:color w:val="000000"/>
        </w:rPr>
        <w:t>CatBoost</w:t>
      </w:r>
      <w:proofErr w:type="spellEnd"/>
      <w:r w:rsidRPr="00C809C2">
        <w:rPr>
          <w:rFonts w:ascii="Times New Roman" w:eastAsia="標楷體" w:hAnsi="Times New Roman" w:cs="Times New Roman"/>
          <w:color w:val="000000"/>
        </w:rPr>
        <w:t>預設參數。</w:t>
      </w:r>
    </w:p>
    <w:p w14:paraId="5E2AE6AC" w14:textId="0A88145C" w:rsidR="00161C5A" w:rsidRPr="00C809C2" w:rsidRDefault="00161C5A" w:rsidP="006609B4">
      <w:pPr>
        <w:adjustRightInd w:val="0"/>
        <w:snapToGrid w:val="0"/>
        <w:ind w:left="960"/>
        <w:jc w:val="both"/>
        <w:rPr>
          <w:rFonts w:ascii="Times New Roman" w:eastAsia="標楷體" w:hAnsi="Times New Roman" w:cs="Times New Roman"/>
          <w:color w:val="000000"/>
        </w:rPr>
      </w:pPr>
    </w:p>
    <w:p w14:paraId="7546832A" w14:textId="03159CEF" w:rsidR="00161C5A" w:rsidRPr="00C809C2" w:rsidRDefault="00161C5A" w:rsidP="006609B4">
      <w:pPr>
        <w:adjustRightInd w:val="0"/>
        <w:snapToGrid w:val="0"/>
        <w:ind w:left="960"/>
        <w:jc w:val="both"/>
        <w:rPr>
          <w:rFonts w:ascii="Times New Roman" w:eastAsia="標楷體" w:hAnsi="Times New Roman" w:cs="Times New Roman"/>
          <w:color w:val="000000"/>
        </w:rPr>
      </w:pPr>
    </w:p>
    <w:p w14:paraId="2B4DFF18" w14:textId="6F323697" w:rsidR="00BB5214" w:rsidRPr="00C809C2" w:rsidRDefault="00161C5A" w:rsidP="006609B4">
      <w:pPr>
        <w:adjustRightInd w:val="0"/>
        <w:snapToGrid w:val="0"/>
        <w:ind w:left="960"/>
        <w:jc w:val="both"/>
        <w:rPr>
          <w:rFonts w:ascii="Times New Roman" w:eastAsia="標楷體" w:hAnsi="Times New Roman" w:cs="Times New Roman"/>
          <w:color w:val="000000"/>
        </w:rPr>
      </w:pPr>
      <w:r w:rsidRPr="00C809C2">
        <w:rPr>
          <w:rFonts w:ascii="Times New Roman" w:hAnsi="Times New Roman" w:cs="Times New Roman"/>
          <w:noProof/>
        </w:rPr>
        <w:drawing>
          <wp:anchor distT="0" distB="0" distL="114300" distR="114300" simplePos="0" relativeHeight="251690496" behindDoc="1" locked="0" layoutInCell="1" allowOverlap="1" wp14:anchorId="58E8C53A" wp14:editId="3348F4A5">
            <wp:simplePos x="0" y="0"/>
            <wp:positionH relativeFrom="margin">
              <wp:align>left</wp:align>
            </wp:positionH>
            <wp:positionV relativeFrom="paragraph">
              <wp:posOffset>5080</wp:posOffset>
            </wp:positionV>
            <wp:extent cx="4674870" cy="2654935"/>
            <wp:effectExtent l="0" t="0" r="0" b="0"/>
            <wp:wrapSquare wrapText="bothSides"/>
            <wp:docPr id="3"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4870" cy="2654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91C42" w14:textId="0F0A192D" w:rsidR="00161C5A" w:rsidRPr="00C809C2" w:rsidRDefault="00161C5A" w:rsidP="00F7688F">
      <w:pPr>
        <w:adjustRightInd w:val="0"/>
        <w:snapToGrid w:val="0"/>
        <w:jc w:val="both"/>
        <w:rPr>
          <w:rFonts w:ascii="Times New Roman" w:eastAsia="標楷體" w:hAnsi="Times New Roman" w:cs="Times New Roman"/>
          <w:color w:val="000000"/>
        </w:rPr>
      </w:pPr>
    </w:p>
    <w:p w14:paraId="7725B424" w14:textId="77777777" w:rsidR="00161C5A" w:rsidRPr="00C809C2" w:rsidRDefault="00161C5A" w:rsidP="00161C5A">
      <w:pPr>
        <w:rPr>
          <w:rFonts w:ascii="Times New Roman" w:eastAsia="標楷體" w:hAnsi="Times New Roman" w:cs="Times New Roman"/>
        </w:rPr>
      </w:pPr>
    </w:p>
    <w:p w14:paraId="59094F13" w14:textId="77777777" w:rsidR="00161C5A" w:rsidRPr="00C809C2" w:rsidRDefault="00161C5A" w:rsidP="00161C5A">
      <w:pPr>
        <w:rPr>
          <w:rFonts w:ascii="Times New Roman" w:eastAsia="標楷體" w:hAnsi="Times New Roman" w:cs="Times New Roman"/>
        </w:rPr>
      </w:pPr>
    </w:p>
    <w:p w14:paraId="7D46F78E" w14:textId="77777777" w:rsidR="00161C5A" w:rsidRPr="00C809C2" w:rsidRDefault="00161C5A" w:rsidP="00161C5A">
      <w:pPr>
        <w:rPr>
          <w:rFonts w:ascii="Times New Roman" w:eastAsia="標楷體" w:hAnsi="Times New Roman" w:cs="Times New Roman"/>
        </w:rPr>
      </w:pPr>
    </w:p>
    <w:p w14:paraId="14A6AEE1" w14:textId="77777777" w:rsidR="00161C5A" w:rsidRPr="00C809C2" w:rsidRDefault="00161C5A" w:rsidP="00161C5A">
      <w:pPr>
        <w:rPr>
          <w:rFonts w:ascii="Times New Roman" w:eastAsia="標楷體" w:hAnsi="Times New Roman" w:cs="Times New Roman"/>
        </w:rPr>
      </w:pPr>
    </w:p>
    <w:p w14:paraId="757374CC" w14:textId="77777777" w:rsidR="00161C5A" w:rsidRPr="00C809C2" w:rsidRDefault="00161C5A" w:rsidP="00161C5A">
      <w:pPr>
        <w:rPr>
          <w:rFonts w:ascii="Times New Roman" w:eastAsia="標楷體" w:hAnsi="Times New Roman" w:cs="Times New Roman"/>
        </w:rPr>
      </w:pPr>
    </w:p>
    <w:p w14:paraId="707B9D0C" w14:textId="77777777" w:rsidR="00161C5A" w:rsidRPr="00C809C2" w:rsidRDefault="00161C5A" w:rsidP="00161C5A">
      <w:pPr>
        <w:rPr>
          <w:rFonts w:ascii="Times New Roman" w:eastAsia="標楷體" w:hAnsi="Times New Roman" w:cs="Times New Roman"/>
        </w:rPr>
      </w:pPr>
    </w:p>
    <w:p w14:paraId="577CF5BF" w14:textId="77777777" w:rsidR="00161C5A" w:rsidRPr="00C809C2" w:rsidRDefault="00161C5A" w:rsidP="00161C5A">
      <w:pPr>
        <w:rPr>
          <w:rFonts w:ascii="Times New Roman" w:eastAsia="標楷體" w:hAnsi="Times New Roman" w:cs="Times New Roman"/>
        </w:rPr>
      </w:pPr>
    </w:p>
    <w:p w14:paraId="60EB5448" w14:textId="77777777" w:rsidR="00161C5A" w:rsidRPr="00C809C2" w:rsidRDefault="00161C5A" w:rsidP="00161C5A">
      <w:pPr>
        <w:rPr>
          <w:rFonts w:ascii="Times New Roman" w:eastAsia="標楷體" w:hAnsi="Times New Roman" w:cs="Times New Roman"/>
        </w:rPr>
      </w:pPr>
    </w:p>
    <w:p w14:paraId="76EC717F" w14:textId="77777777" w:rsidR="00161C5A" w:rsidRPr="00C809C2" w:rsidRDefault="00161C5A" w:rsidP="00161C5A">
      <w:pPr>
        <w:rPr>
          <w:rFonts w:ascii="Times New Roman" w:eastAsia="標楷體" w:hAnsi="Times New Roman" w:cs="Times New Roman"/>
        </w:rPr>
      </w:pPr>
    </w:p>
    <w:p w14:paraId="72079E7E" w14:textId="1F38375B" w:rsidR="00161C5A" w:rsidRPr="00C809C2" w:rsidRDefault="00161C5A" w:rsidP="00161C5A">
      <w:pPr>
        <w:tabs>
          <w:tab w:val="left" w:pos="714"/>
        </w:tabs>
        <w:rPr>
          <w:rFonts w:ascii="Times New Roman" w:eastAsia="標楷體" w:hAnsi="Times New Roman" w:cs="Times New Roman"/>
        </w:rPr>
      </w:pPr>
      <w:r w:rsidRPr="00C809C2">
        <w:rPr>
          <w:rFonts w:ascii="Times New Roman" w:eastAsia="標楷體" w:hAnsi="Times New Roman" w:cs="Times New Roman"/>
        </w:rPr>
        <w:tab/>
      </w:r>
    </w:p>
    <w:p w14:paraId="4AB06CE2" w14:textId="1542519C" w:rsidR="00161C5A" w:rsidRPr="00C809C2" w:rsidRDefault="00161C5A" w:rsidP="00161C5A">
      <w:pPr>
        <w:tabs>
          <w:tab w:val="left" w:pos="714"/>
        </w:tabs>
        <w:rPr>
          <w:rFonts w:ascii="Times New Roman" w:eastAsia="標楷體" w:hAnsi="Times New Roman" w:cs="Times New Roman"/>
        </w:rPr>
      </w:pPr>
    </w:p>
    <w:p w14:paraId="2C417D07" w14:textId="45A514F4" w:rsidR="00161C5A" w:rsidRPr="00C809C2" w:rsidRDefault="00161C5A" w:rsidP="00161C5A">
      <w:pPr>
        <w:tabs>
          <w:tab w:val="left" w:pos="714"/>
        </w:tabs>
        <w:rPr>
          <w:rFonts w:ascii="Times New Roman" w:eastAsia="標楷體" w:hAnsi="Times New Roman" w:cs="Times New Roman"/>
        </w:rPr>
      </w:pPr>
    </w:p>
    <w:p w14:paraId="6921BB84" w14:textId="77777777" w:rsidR="00161C5A" w:rsidRPr="00C809C2" w:rsidRDefault="00161C5A" w:rsidP="00161C5A">
      <w:pPr>
        <w:tabs>
          <w:tab w:val="left" w:pos="714"/>
        </w:tabs>
        <w:rPr>
          <w:rFonts w:ascii="Times New Roman" w:eastAsia="標楷體" w:hAnsi="Times New Roman" w:cs="Times New Roman"/>
        </w:rPr>
      </w:pPr>
    </w:p>
    <w:p w14:paraId="381952CF" w14:textId="77777777" w:rsidR="00161C5A" w:rsidRPr="00C809C2" w:rsidRDefault="00161C5A" w:rsidP="00161C5A">
      <w:pPr>
        <w:rPr>
          <w:rFonts w:ascii="Times New Roman" w:eastAsia="標楷體" w:hAnsi="Times New Roman" w:cs="Times New Roman"/>
        </w:rPr>
      </w:pPr>
    </w:p>
    <w:p w14:paraId="69E54665" w14:textId="77777777" w:rsidR="00161C5A" w:rsidRPr="00C809C2" w:rsidRDefault="00161C5A" w:rsidP="00161C5A">
      <w:pPr>
        <w:rPr>
          <w:rFonts w:ascii="Times New Roman" w:eastAsia="標楷體" w:hAnsi="Times New Roman" w:cs="Times New Roman"/>
        </w:rPr>
      </w:pPr>
    </w:p>
    <w:p w14:paraId="117496DC" w14:textId="3E8AB241" w:rsidR="00F7688F" w:rsidRPr="00C809C2" w:rsidRDefault="00F7688F" w:rsidP="00161C5A">
      <w:pPr>
        <w:rPr>
          <w:rFonts w:ascii="Times New Roman" w:eastAsia="標楷體" w:hAnsi="Times New Roman" w:cs="Times New Roman"/>
        </w:rPr>
      </w:pPr>
    </w:p>
    <w:p w14:paraId="6A4006A5" w14:textId="6F791709" w:rsidR="00973ADF" w:rsidRPr="00C809C2" w:rsidRDefault="009A42A1" w:rsidP="00655558">
      <w:pPr>
        <w:pStyle w:val="1"/>
        <w:numPr>
          <w:ilvl w:val="0"/>
          <w:numId w:val="11"/>
        </w:numPr>
        <w:rPr>
          <w:rFonts w:ascii="Times New Roman" w:hAnsi="Times New Roman" w:cs="Times New Roman"/>
        </w:rPr>
      </w:pPr>
      <w:bookmarkStart w:id="17" w:name="_Toc22906332"/>
      <w:r w:rsidRPr="00C809C2">
        <w:rPr>
          <w:rFonts w:ascii="Times New Roman" w:hAnsi="Times New Roman" w:cs="Times New Roman"/>
        </w:rPr>
        <w:lastRenderedPageBreak/>
        <w:t>模型準確度</w:t>
      </w:r>
      <w:r w:rsidR="00973ADF" w:rsidRPr="00C809C2">
        <w:rPr>
          <w:rFonts w:ascii="Times New Roman" w:hAnsi="Times New Roman" w:cs="Times New Roman"/>
        </w:rPr>
        <w:t>與</w:t>
      </w:r>
      <w:r w:rsidR="0056710F" w:rsidRPr="00C809C2">
        <w:rPr>
          <w:rFonts w:ascii="Times New Roman" w:hAnsi="Times New Roman" w:cs="Times New Roman"/>
        </w:rPr>
        <w:t>結果分析</w:t>
      </w:r>
      <w:bookmarkEnd w:id="17"/>
    </w:p>
    <w:p w14:paraId="354BDA5C" w14:textId="599D62E2" w:rsidR="00D55786" w:rsidRPr="00C809C2" w:rsidRDefault="00B179C2" w:rsidP="004D78F0">
      <w:pPr>
        <w:adjustRightInd w:val="0"/>
        <w:snapToGrid w:val="0"/>
        <w:rPr>
          <w:rFonts w:ascii="Times New Roman" w:eastAsia="標楷體" w:hAnsi="Times New Roman" w:cs="Times New Roman"/>
          <w:color w:val="000000"/>
        </w:rPr>
      </w:pPr>
      <w:r w:rsidRPr="00C809C2">
        <w:rPr>
          <w:rFonts w:ascii="Times New Roman" w:eastAsia="標楷體" w:hAnsi="Times New Roman" w:cs="Times New Roman"/>
          <w:color w:val="000000"/>
        </w:rPr>
        <w:t>根據以上預測模型之建構與</w:t>
      </w:r>
      <w:r w:rsidRPr="00C809C2">
        <w:rPr>
          <w:rFonts w:ascii="Times New Roman" w:eastAsia="標楷體" w:hAnsi="Times New Roman" w:cs="Times New Roman"/>
          <w:color w:val="000000"/>
        </w:rPr>
        <w:t>Train/Validation/Test split</w:t>
      </w:r>
      <w:r w:rsidRPr="00C809C2">
        <w:rPr>
          <w:rFonts w:ascii="Times New Roman" w:eastAsia="標楷體" w:hAnsi="Times New Roman" w:cs="Times New Roman"/>
          <w:color w:val="000000"/>
        </w:rPr>
        <w:t>之資料，訓練出來之模型來預測第五</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月的</w:t>
      </w:r>
      <w:r w:rsidRPr="00C809C2">
        <w:rPr>
          <w:rFonts w:ascii="Times New Roman" w:eastAsia="標楷體" w:hAnsi="Times New Roman" w:cs="Times New Roman"/>
          <w:color w:val="000000"/>
        </w:rPr>
        <w:t>Y</w:t>
      </w:r>
      <w:r w:rsidRPr="00C809C2">
        <w:rPr>
          <w:rFonts w:ascii="Times New Roman" w:eastAsia="標楷體" w:hAnsi="Times New Roman" w:cs="Times New Roman"/>
          <w:color w:val="000000"/>
        </w:rPr>
        <w:t>值</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即第六</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月會不會購買</w:t>
      </w:r>
      <w:r w:rsidRPr="00C809C2">
        <w:rPr>
          <w:rFonts w:ascii="Times New Roman" w:eastAsia="標楷體" w:hAnsi="Times New Roman" w:cs="Times New Roman"/>
          <w:color w:val="000000"/>
        </w:rPr>
        <w:t>)</w:t>
      </w:r>
      <w:r w:rsidR="00D55786" w:rsidRPr="00C809C2">
        <w:rPr>
          <w:rFonts w:ascii="Times New Roman" w:eastAsia="標楷體" w:hAnsi="Times New Roman" w:cs="Times New Roman"/>
          <w:color w:val="000000"/>
        </w:rPr>
        <w:t>。</w:t>
      </w:r>
    </w:p>
    <w:p w14:paraId="05E7534B" w14:textId="77777777" w:rsidR="004D78F0" w:rsidRPr="00C809C2" w:rsidRDefault="004D78F0" w:rsidP="004D78F0">
      <w:pPr>
        <w:adjustRightInd w:val="0"/>
        <w:snapToGrid w:val="0"/>
        <w:rPr>
          <w:rFonts w:ascii="Times New Roman" w:eastAsia="標楷體" w:hAnsi="Times New Roman" w:cs="Times New Roman"/>
          <w:color w:val="000000"/>
        </w:rPr>
      </w:pPr>
    </w:p>
    <w:p w14:paraId="3A04BCE9" w14:textId="77777777" w:rsidR="00B179C2" w:rsidRPr="00C809C2" w:rsidRDefault="00D55786" w:rsidP="004D78F0">
      <w:pPr>
        <w:adjustRightInd w:val="0"/>
        <w:snapToGrid w:val="0"/>
        <w:rPr>
          <w:rFonts w:ascii="Times New Roman" w:eastAsia="標楷體" w:hAnsi="Times New Roman" w:cs="Times New Roman"/>
          <w:color w:val="000000"/>
        </w:rPr>
      </w:pPr>
      <w:r w:rsidRPr="00C809C2">
        <w:rPr>
          <w:rFonts w:ascii="Times New Roman" w:eastAsia="標楷體" w:hAnsi="Times New Roman" w:cs="Times New Roman"/>
          <w:color w:val="000000"/>
        </w:rPr>
        <w:t>Y1</w:t>
      </w:r>
      <w:r w:rsidRPr="00C809C2">
        <w:rPr>
          <w:rFonts w:ascii="Times New Roman" w:eastAsia="標楷體" w:hAnsi="Times New Roman" w:cs="Times New Roman"/>
          <w:color w:val="000000"/>
        </w:rPr>
        <w:t>之</w:t>
      </w:r>
      <w:r w:rsidRPr="00C809C2">
        <w:rPr>
          <w:rFonts w:ascii="Times New Roman" w:eastAsia="標楷體" w:hAnsi="Times New Roman" w:cs="Times New Roman"/>
          <w:color w:val="000000"/>
        </w:rPr>
        <w:t>F1_Score</w:t>
      </w:r>
      <w:r w:rsidRPr="00C809C2">
        <w:rPr>
          <w:rFonts w:ascii="Times New Roman" w:eastAsia="標楷體" w:hAnsi="Times New Roman" w:cs="Times New Roman"/>
          <w:color w:val="000000"/>
        </w:rPr>
        <w:t>結果如下圖</w:t>
      </w:r>
      <w:r w:rsidRPr="00C809C2">
        <w:rPr>
          <w:rFonts w:ascii="Times New Roman" w:eastAsia="標楷體" w:hAnsi="Times New Roman" w:cs="Times New Roman"/>
          <w:color w:val="000000"/>
        </w:rPr>
        <w:t>(Threshold</w:t>
      </w:r>
      <w:r w:rsidRPr="00C809C2">
        <w:rPr>
          <w:rFonts w:ascii="Times New Roman" w:eastAsia="標楷體" w:hAnsi="Times New Roman" w:cs="Times New Roman"/>
          <w:color w:val="000000"/>
        </w:rPr>
        <w:t>設</w:t>
      </w:r>
      <w:r w:rsidRPr="00C809C2">
        <w:rPr>
          <w:rFonts w:ascii="Times New Roman" w:eastAsia="標楷體" w:hAnsi="Times New Roman" w:cs="Times New Roman"/>
          <w:color w:val="000000"/>
        </w:rPr>
        <w:t>0.62)</w:t>
      </w:r>
      <w:r w:rsidRPr="00C809C2">
        <w:rPr>
          <w:rFonts w:ascii="Times New Roman" w:eastAsia="標楷體" w:hAnsi="Times New Roman" w:cs="Times New Roman"/>
          <w:color w:val="000000"/>
        </w:rPr>
        <w:t>：</w:t>
      </w:r>
    </w:p>
    <w:p w14:paraId="62D0070A" w14:textId="77777777" w:rsidR="00B179C2" w:rsidRPr="00C809C2" w:rsidRDefault="004246C8" w:rsidP="006609B4">
      <w:pPr>
        <w:adjustRightInd w:val="0"/>
        <w:snapToGrid w:val="0"/>
        <w:ind w:firstLine="480"/>
        <w:rPr>
          <w:rFonts w:ascii="Times New Roman" w:eastAsia="標楷體" w:hAnsi="Times New Roman" w:cs="Times New Roman"/>
          <w:color w:val="000000"/>
        </w:rPr>
      </w:pPr>
      <w:r w:rsidRPr="00C809C2">
        <w:rPr>
          <w:rFonts w:ascii="Times New Roman" w:hAnsi="Times New Roman" w:cs="Times New Roman"/>
          <w:noProof/>
        </w:rPr>
        <w:drawing>
          <wp:inline distT="0" distB="0" distL="0" distR="0" wp14:anchorId="257CF4D9" wp14:editId="084252E8">
            <wp:extent cx="5269230" cy="633046"/>
            <wp:effectExtent l="0" t="0" r="0" b="0"/>
            <wp:docPr id="4"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1106" cy="636876"/>
                    </a:xfrm>
                    <a:prstGeom prst="rect">
                      <a:avLst/>
                    </a:prstGeom>
                    <a:noFill/>
                    <a:ln>
                      <a:noFill/>
                    </a:ln>
                  </pic:spPr>
                </pic:pic>
              </a:graphicData>
            </a:graphic>
          </wp:inline>
        </w:drawing>
      </w:r>
    </w:p>
    <w:p w14:paraId="61AB0703" w14:textId="77777777" w:rsidR="00B179C2" w:rsidRPr="00C809C2" w:rsidRDefault="004246C8" w:rsidP="006609B4">
      <w:pPr>
        <w:adjustRightInd w:val="0"/>
        <w:snapToGrid w:val="0"/>
        <w:ind w:firstLine="480"/>
        <w:rPr>
          <w:rFonts w:ascii="Times New Roman" w:eastAsia="標楷體" w:hAnsi="Times New Roman" w:cs="Times New Roman"/>
          <w:color w:val="000000"/>
        </w:rPr>
      </w:pPr>
      <w:r w:rsidRPr="00C809C2">
        <w:rPr>
          <w:rFonts w:ascii="Times New Roman" w:hAnsi="Times New Roman" w:cs="Times New Roman"/>
          <w:noProof/>
        </w:rPr>
        <w:drawing>
          <wp:inline distT="0" distB="0" distL="0" distR="0" wp14:anchorId="6C46722C" wp14:editId="0065DB97">
            <wp:extent cx="5269230" cy="534572"/>
            <wp:effectExtent l="0" t="0" r="0" b="0"/>
            <wp:docPr id="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880" cy="537276"/>
                    </a:xfrm>
                    <a:prstGeom prst="rect">
                      <a:avLst/>
                    </a:prstGeom>
                    <a:noFill/>
                    <a:ln>
                      <a:noFill/>
                    </a:ln>
                  </pic:spPr>
                </pic:pic>
              </a:graphicData>
            </a:graphic>
          </wp:inline>
        </w:drawing>
      </w:r>
    </w:p>
    <w:p w14:paraId="10CD6DCB" w14:textId="19A0554F" w:rsidR="004D78F0" w:rsidRPr="00C809C2" w:rsidRDefault="004D78F0" w:rsidP="004D78F0">
      <w:pPr>
        <w:adjustRightInd w:val="0"/>
        <w:snapToGrid w:val="0"/>
        <w:rPr>
          <w:rFonts w:ascii="Times New Roman" w:eastAsia="標楷體" w:hAnsi="Times New Roman" w:cs="Times New Roman"/>
          <w:color w:val="000000"/>
        </w:rPr>
      </w:pPr>
    </w:p>
    <w:p w14:paraId="36F57E35" w14:textId="77777777" w:rsidR="006A29A9" w:rsidRPr="00C809C2" w:rsidRDefault="006A29A9" w:rsidP="004D78F0">
      <w:pPr>
        <w:adjustRightInd w:val="0"/>
        <w:snapToGrid w:val="0"/>
        <w:rPr>
          <w:rFonts w:ascii="Times New Roman" w:eastAsia="標楷體" w:hAnsi="Times New Roman" w:cs="Times New Roman"/>
          <w:color w:val="000000"/>
        </w:rPr>
      </w:pPr>
    </w:p>
    <w:p w14:paraId="2D29A797" w14:textId="77A85B8F" w:rsidR="00D55786" w:rsidRPr="00C809C2" w:rsidRDefault="00D55786" w:rsidP="004D78F0">
      <w:pPr>
        <w:adjustRightInd w:val="0"/>
        <w:snapToGrid w:val="0"/>
        <w:rPr>
          <w:rFonts w:ascii="Times New Roman" w:eastAsia="標楷體" w:hAnsi="Times New Roman" w:cs="Times New Roman"/>
          <w:color w:val="000000"/>
        </w:rPr>
      </w:pPr>
      <w:r w:rsidRPr="00C809C2">
        <w:rPr>
          <w:rFonts w:ascii="Times New Roman" w:eastAsia="標楷體" w:hAnsi="Times New Roman" w:cs="Times New Roman"/>
          <w:color w:val="000000"/>
        </w:rPr>
        <w:t>Y2</w:t>
      </w:r>
      <w:r w:rsidRPr="00C809C2">
        <w:rPr>
          <w:rFonts w:ascii="Times New Roman" w:eastAsia="標楷體" w:hAnsi="Times New Roman" w:cs="Times New Roman"/>
          <w:color w:val="000000"/>
        </w:rPr>
        <w:t>之</w:t>
      </w:r>
      <w:r w:rsidRPr="00C809C2">
        <w:rPr>
          <w:rFonts w:ascii="Times New Roman" w:eastAsia="標楷體" w:hAnsi="Times New Roman" w:cs="Times New Roman"/>
          <w:color w:val="000000"/>
        </w:rPr>
        <w:t>F1_Score</w:t>
      </w:r>
      <w:r w:rsidRPr="00C809C2">
        <w:rPr>
          <w:rFonts w:ascii="Times New Roman" w:eastAsia="標楷體" w:hAnsi="Times New Roman" w:cs="Times New Roman"/>
          <w:color w:val="000000"/>
        </w:rPr>
        <w:t>結果如下圖</w:t>
      </w:r>
      <w:r w:rsidRPr="00C809C2">
        <w:rPr>
          <w:rFonts w:ascii="Times New Roman" w:eastAsia="標楷體" w:hAnsi="Times New Roman" w:cs="Times New Roman"/>
          <w:color w:val="000000"/>
        </w:rPr>
        <w:t>(Threshold</w:t>
      </w:r>
      <w:r w:rsidRPr="00C809C2">
        <w:rPr>
          <w:rFonts w:ascii="Times New Roman" w:eastAsia="標楷體" w:hAnsi="Times New Roman" w:cs="Times New Roman"/>
          <w:color w:val="000000"/>
        </w:rPr>
        <w:t>設</w:t>
      </w:r>
      <w:r w:rsidRPr="00C809C2">
        <w:rPr>
          <w:rFonts w:ascii="Times New Roman" w:eastAsia="標楷體" w:hAnsi="Times New Roman" w:cs="Times New Roman"/>
          <w:color w:val="000000"/>
        </w:rPr>
        <w:t>0.9)</w:t>
      </w:r>
      <w:r w:rsidRPr="00C809C2">
        <w:rPr>
          <w:rFonts w:ascii="Times New Roman" w:eastAsia="標楷體" w:hAnsi="Times New Roman" w:cs="Times New Roman"/>
          <w:color w:val="000000"/>
        </w:rPr>
        <w:t>：</w:t>
      </w:r>
    </w:p>
    <w:p w14:paraId="320F1955" w14:textId="77777777" w:rsidR="001B5FCE" w:rsidRPr="00C809C2" w:rsidRDefault="004246C8" w:rsidP="006609B4">
      <w:pPr>
        <w:adjustRightInd w:val="0"/>
        <w:snapToGrid w:val="0"/>
        <w:rPr>
          <w:rFonts w:ascii="Times New Roman" w:eastAsia="標楷體" w:hAnsi="Times New Roman" w:cs="Times New Roman"/>
          <w:color w:val="000000"/>
        </w:rPr>
      </w:pPr>
      <w:r w:rsidRPr="00C809C2">
        <w:rPr>
          <w:rFonts w:ascii="Times New Roman" w:hAnsi="Times New Roman" w:cs="Times New Roman"/>
          <w:noProof/>
        </w:rPr>
        <w:drawing>
          <wp:inline distT="0" distB="0" distL="0" distR="0" wp14:anchorId="686A94BD" wp14:editId="05698DA1">
            <wp:extent cx="5269230" cy="583809"/>
            <wp:effectExtent l="0" t="0" r="0" b="6985"/>
            <wp:docPr id="6"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5420" cy="585603"/>
                    </a:xfrm>
                    <a:prstGeom prst="rect">
                      <a:avLst/>
                    </a:prstGeom>
                    <a:noFill/>
                    <a:ln>
                      <a:noFill/>
                    </a:ln>
                  </pic:spPr>
                </pic:pic>
              </a:graphicData>
            </a:graphic>
          </wp:inline>
        </w:drawing>
      </w:r>
    </w:p>
    <w:p w14:paraId="55CEE7CF" w14:textId="77777777" w:rsidR="00C809C2" w:rsidRPr="00C809C2" w:rsidRDefault="008931EC" w:rsidP="006609B4">
      <w:pPr>
        <w:adjustRightInd w:val="0"/>
        <w:snapToGrid w:val="0"/>
        <w:rPr>
          <w:rFonts w:ascii="Times New Roman" w:eastAsia="標楷體" w:hAnsi="Times New Roman" w:cs="Times New Roman"/>
          <w:color w:val="000000"/>
        </w:rPr>
      </w:pPr>
      <w:r w:rsidRPr="00C809C2">
        <w:rPr>
          <w:rFonts w:ascii="Times New Roman" w:eastAsia="標楷體" w:hAnsi="Times New Roman" w:cs="Times New Roman"/>
          <w:color w:val="000000"/>
        </w:rPr>
        <w:tab/>
      </w:r>
      <w:r w:rsidR="004246C8" w:rsidRPr="00C809C2">
        <w:rPr>
          <w:rFonts w:ascii="Times New Roman" w:hAnsi="Times New Roman" w:cs="Times New Roman"/>
          <w:noProof/>
        </w:rPr>
        <w:drawing>
          <wp:inline distT="0" distB="0" distL="0" distR="0" wp14:anchorId="2F103355" wp14:editId="57734C1A">
            <wp:extent cx="2263140" cy="534572"/>
            <wp:effectExtent l="0" t="0" r="3810" b="0"/>
            <wp:docPr id="7"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0379" cy="538644"/>
                    </a:xfrm>
                    <a:prstGeom prst="rect">
                      <a:avLst/>
                    </a:prstGeom>
                    <a:noFill/>
                    <a:ln>
                      <a:noFill/>
                    </a:ln>
                  </pic:spPr>
                </pic:pic>
              </a:graphicData>
            </a:graphic>
          </wp:inline>
        </w:drawing>
      </w:r>
    </w:p>
    <w:p w14:paraId="38A312FC" w14:textId="77777777" w:rsidR="00C809C2" w:rsidRPr="00C809C2" w:rsidRDefault="00C809C2" w:rsidP="006609B4">
      <w:pPr>
        <w:adjustRightInd w:val="0"/>
        <w:snapToGrid w:val="0"/>
        <w:rPr>
          <w:rFonts w:ascii="Times New Roman" w:eastAsia="標楷體" w:hAnsi="Times New Roman" w:cs="Times New Roman"/>
          <w:color w:val="000000"/>
        </w:rPr>
      </w:pPr>
    </w:p>
    <w:p w14:paraId="58F94FAC" w14:textId="7EC3CD2C" w:rsidR="00D55786" w:rsidRPr="00C809C2" w:rsidRDefault="004D78F0" w:rsidP="006609B4">
      <w:pPr>
        <w:adjustRightInd w:val="0"/>
        <w:snapToGrid w:val="0"/>
        <w:rPr>
          <w:rFonts w:ascii="Times New Roman" w:eastAsia="標楷體" w:hAnsi="Times New Roman" w:cs="Times New Roman"/>
          <w:color w:val="000000"/>
        </w:rPr>
      </w:pPr>
      <w:r w:rsidRPr="00C809C2">
        <w:rPr>
          <w:rFonts w:ascii="Times New Roman" w:eastAsia="標楷體" w:hAnsi="Times New Roman" w:cs="Times New Roman"/>
          <w:color w:val="000000"/>
        </w:rPr>
        <w:t>(</w:t>
      </w:r>
      <w:r w:rsidR="00D55786" w:rsidRPr="00C809C2">
        <w:rPr>
          <w:rFonts w:ascii="Times New Roman" w:eastAsia="標楷體" w:hAnsi="Times New Roman" w:cs="Times New Roman"/>
          <w:color w:val="000000"/>
        </w:rPr>
        <w:t>更多詳細細節請參照</w:t>
      </w:r>
      <w:r w:rsidR="00655558" w:rsidRPr="00C809C2">
        <w:fldChar w:fldCharType="begin"/>
      </w:r>
      <w:r w:rsidR="00655558" w:rsidRPr="00C809C2">
        <w:rPr>
          <w:rFonts w:ascii="Times New Roman" w:hAnsi="Times New Roman" w:cs="Times New Roman"/>
        </w:rPr>
        <w:instrText xml:space="preserve"> HYPERLINK "https://github.com/GISH123/2nd-Business-Model-and-Big-Data-Competition/tree/master/better%20method(2019.10.21)/Modeling" </w:instrText>
      </w:r>
      <w:r w:rsidR="00655558" w:rsidRPr="00C809C2">
        <w:fldChar w:fldCharType="separate"/>
      </w:r>
      <w:r w:rsidR="00D55786" w:rsidRPr="00C809C2">
        <w:rPr>
          <w:rStyle w:val="ab"/>
          <w:rFonts w:ascii="Times New Roman" w:eastAsia="標楷體" w:hAnsi="Times New Roman" w:cs="Times New Roman"/>
        </w:rPr>
        <w:t>GitHub</w:t>
      </w:r>
      <w:r w:rsidR="00655558" w:rsidRPr="00C809C2">
        <w:rPr>
          <w:rStyle w:val="ab"/>
          <w:rFonts w:ascii="Times New Roman" w:eastAsia="標楷體" w:hAnsi="Times New Roman" w:cs="Times New Roman"/>
        </w:rPr>
        <w:fldChar w:fldCharType="end"/>
      </w:r>
      <w:r w:rsidRPr="00F047D5">
        <w:rPr>
          <w:rStyle w:val="ab"/>
          <w:rFonts w:ascii="Times New Roman" w:eastAsia="標楷體" w:hAnsi="Times New Roman" w:cs="Times New Roman"/>
          <w:color w:val="auto"/>
          <w:u w:val="none"/>
        </w:rPr>
        <w:t>)</w:t>
      </w:r>
    </w:p>
    <w:p w14:paraId="13FC03E0" w14:textId="33D49298" w:rsidR="004D78F0" w:rsidRPr="00C809C2" w:rsidRDefault="004D78F0" w:rsidP="004D78F0">
      <w:pPr>
        <w:adjustRightInd w:val="0"/>
        <w:snapToGrid w:val="0"/>
        <w:jc w:val="both"/>
        <w:rPr>
          <w:rFonts w:ascii="Times New Roman" w:eastAsia="標楷體" w:hAnsi="Times New Roman" w:cs="Times New Roman"/>
          <w:color w:val="000000"/>
        </w:rPr>
      </w:pPr>
    </w:p>
    <w:p w14:paraId="7D08940D" w14:textId="74B02A0D" w:rsidR="00AB35A3" w:rsidRPr="00C809C2" w:rsidRDefault="00AB35A3" w:rsidP="004D78F0">
      <w:pPr>
        <w:adjustRightInd w:val="0"/>
        <w:snapToGrid w:val="0"/>
        <w:jc w:val="both"/>
        <w:rPr>
          <w:rFonts w:ascii="Times New Roman" w:eastAsia="標楷體" w:hAnsi="Times New Roman" w:cs="Times New Roman"/>
          <w:color w:val="000000"/>
        </w:rPr>
      </w:pPr>
    </w:p>
    <w:p w14:paraId="254A3693" w14:textId="7BBDF239" w:rsidR="00AB35A3" w:rsidRPr="00C809C2" w:rsidRDefault="00AB35A3" w:rsidP="004D78F0">
      <w:pPr>
        <w:adjustRightInd w:val="0"/>
        <w:snapToGrid w:val="0"/>
        <w:jc w:val="both"/>
        <w:rPr>
          <w:rFonts w:ascii="Times New Roman" w:eastAsia="標楷體" w:hAnsi="Times New Roman" w:cs="Times New Roman"/>
          <w:color w:val="000000"/>
        </w:rPr>
      </w:pPr>
    </w:p>
    <w:p w14:paraId="4102712A" w14:textId="57C41AE6" w:rsidR="00AB35A3" w:rsidRPr="00C809C2" w:rsidRDefault="00AB35A3" w:rsidP="004D78F0">
      <w:pPr>
        <w:adjustRightInd w:val="0"/>
        <w:snapToGrid w:val="0"/>
        <w:jc w:val="both"/>
        <w:rPr>
          <w:rFonts w:ascii="Times New Roman" w:eastAsia="標楷體" w:hAnsi="Times New Roman" w:cs="Times New Roman"/>
          <w:color w:val="000000"/>
        </w:rPr>
      </w:pPr>
    </w:p>
    <w:p w14:paraId="43D0572A" w14:textId="7A174D07" w:rsidR="00AB35A3" w:rsidRPr="00C809C2" w:rsidRDefault="00AB35A3" w:rsidP="004D78F0">
      <w:pPr>
        <w:adjustRightInd w:val="0"/>
        <w:snapToGrid w:val="0"/>
        <w:jc w:val="both"/>
        <w:rPr>
          <w:rFonts w:ascii="Times New Roman" w:eastAsia="標楷體" w:hAnsi="Times New Roman" w:cs="Times New Roman"/>
          <w:color w:val="000000"/>
        </w:rPr>
      </w:pPr>
    </w:p>
    <w:p w14:paraId="6AF2EEAA" w14:textId="7F41A365" w:rsidR="00161C5A" w:rsidRPr="00C809C2" w:rsidRDefault="00161C5A" w:rsidP="004D78F0">
      <w:pPr>
        <w:adjustRightInd w:val="0"/>
        <w:snapToGrid w:val="0"/>
        <w:jc w:val="both"/>
        <w:rPr>
          <w:rFonts w:ascii="Times New Roman" w:eastAsia="標楷體" w:hAnsi="Times New Roman" w:cs="Times New Roman"/>
          <w:color w:val="000000"/>
        </w:rPr>
      </w:pPr>
    </w:p>
    <w:p w14:paraId="142658EC" w14:textId="0D564ACE" w:rsidR="00161C5A" w:rsidRPr="00C809C2" w:rsidRDefault="00161C5A" w:rsidP="004D78F0">
      <w:pPr>
        <w:adjustRightInd w:val="0"/>
        <w:snapToGrid w:val="0"/>
        <w:jc w:val="both"/>
        <w:rPr>
          <w:rFonts w:ascii="Times New Roman" w:eastAsia="標楷體" w:hAnsi="Times New Roman" w:cs="Times New Roman"/>
          <w:color w:val="000000"/>
        </w:rPr>
      </w:pPr>
    </w:p>
    <w:p w14:paraId="42807D87" w14:textId="1CAF3E03" w:rsidR="00161C5A" w:rsidRPr="00C809C2" w:rsidRDefault="00161C5A" w:rsidP="004D78F0">
      <w:pPr>
        <w:adjustRightInd w:val="0"/>
        <w:snapToGrid w:val="0"/>
        <w:jc w:val="both"/>
        <w:rPr>
          <w:rFonts w:ascii="Times New Roman" w:eastAsia="標楷體" w:hAnsi="Times New Roman" w:cs="Times New Roman"/>
          <w:color w:val="000000"/>
        </w:rPr>
      </w:pPr>
    </w:p>
    <w:p w14:paraId="09EABB55" w14:textId="506E5255" w:rsidR="00161C5A" w:rsidRPr="00C809C2" w:rsidRDefault="00161C5A" w:rsidP="004D78F0">
      <w:pPr>
        <w:adjustRightInd w:val="0"/>
        <w:snapToGrid w:val="0"/>
        <w:jc w:val="both"/>
        <w:rPr>
          <w:rFonts w:ascii="Times New Roman" w:eastAsia="標楷體" w:hAnsi="Times New Roman" w:cs="Times New Roman"/>
          <w:color w:val="000000"/>
        </w:rPr>
      </w:pPr>
    </w:p>
    <w:p w14:paraId="33595CBF" w14:textId="30990AAF" w:rsidR="00161C5A" w:rsidRPr="00C809C2" w:rsidRDefault="00161C5A" w:rsidP="004D78F0">
      <w:pPr>
        <w:adjustRightInd w:val="0"/>
        <w:snapToGrid w:val="0"/>
        <w:jc w:val="both"/>
        <w:rPr>
          <w:rFonts w:ascii="Times New Roman" w:eastAsia="標楷體" w:hAnsi="Times New Roman" w:cs="Times New Roman"/>
          <w:color w:val="000000"/>
        </w:rPr>
      </w:pPr>
    </w:p>
    <w:p w14:paraId="7A3BB389" w14:textId="1BFE781A" w:rsidR="00161C5A" w:rsidRPr="00C809C2" w:rsidRDefault="00161C5A" w:rsidP="004D78F0">
      <w:pPr>
        <w:adjustRightInd w:val="0"/>
        <w:snapToGrid w:val="0"/>
        <w:jc w:val="both"/>
        <w:rPr>
          <w:rFonts w:ascii="Times New Roman" w:eastAsia="標楷體" w:hAnsi="Times New Roman" w:cs="Times New Roman"/>
          <w:color w:val="000000"/>
        </w:rPr>
      </w:pPr>
    </w:p>
    <w:p w14:paraId="0C5243A8" w14:textId="2454CC3E" w:rsidR="00161C5A" w:rsidRPr="00C809C2" w:rsidRDefault="00161C5A" w:rsidP="004D78F0">
      <w:pPr>
        <w:adjustRightInd w:val="0"/>
        <w:snapToGrid w:val="0"/>
        <w:jc w:val="both"/>
        <w:rPr>
          <w:rFonts w:ascii="Times New Roman" w:eastAsia="標楷體" w:hAnsi="Times New Roman" w:cs="Times New Roman"/>
          <w:color w:val="000000"/>
        </w:rPr>
      </w:pPr>
    </w:p>
    <w:p w14:paraId="642C3DE3" w14:textId="1D665050" w:rsidR="00161C5A" w:rsidRPr="00C809C2" w:rsidRDefault="00161C5A" w:rsidP="004D78F0">
      <w:pPr>
        <w:adjustRightInd w:val="0"/>
        <w:snapToGrid w:val="0"/>
        <w:jc w:val="both"/>
        <w:rPr>
          <w:rFonts w:ascii="Times New Roman" w:eastAsia="標楷體" w:hAnsi="Times New Roman" w:cs="Times New Roman"/>
          <w:color w:val="000000"/>
        </w:rPr>
      </w:pPr>
    </w:p>
    <w:p w14:paraId="7923DFEE" w14:textId="7CE89CB4" w:rsidR="00161C5A" w:rsidRPr="00C809C2" w:rsidRDefault="00161C5A" w:rsidP="004D78F0">
      <w:pPr>
        <w:adjustRightInd w:val="0"/>
        <w:snapToGrid w:val="0"/>
        <w:jc w:val="both"/>
        <w:rPr>
          <w:rFonts w:ascii="Times New Roman" w:eastAsia="標楷體" w:hAnsi="Times New Roman" w:cs="Times New Roman"/>
          <w:color w:val="000000"/>
        </w:rPr>
      </w:pPr>
    </w:p>
    <w:p w14:paraId="02D0ACCA" w14:textId="5FDA2364" w:rsidR="00161C5A" w:rsidRPr="00C809C2" w:rsidRDefault="00161C5A" w:rsidP="004D78F0">
      <w:pPr>
        <w:adjustRightInd w:val="0"/>
        <w:snapToGrid w:val="0"/>
        <w:jc w:val="both"/>
        <w:rPr>
          <w:rFonts w:ascii="Times New Roman" w:eastAsia="標楷體" w:hAnsi="Times New Roman" w:cs="Times New Roman"/>
          <w:color w:val="000000"/>
        </w:rPr>
      </w:pPr>
    </w:p>
    <w:p w14:paraId="4E8C9A6E" w14:textId="29149A61" w:rsidR="00161C5A" w:rsidRPr="00C809C2" w:rsidRDefault="00161C5A" w:rsidP="004D78F0">
      <w:pPr>
        <w:adjustRightInd w:val="0"/>
        <w:snapToGrid w:val="0"/>
        <w:jc w:val="both"/>
        <w:rPr>
          <w:rFonts w:ascii="Times New Roman" w:eastAsia="標楷體" w:hAnsi="Times New Roman" w:cs="Times New Roman"/>
          <w:color w:val="000000"/>
        </w:rPr>
      </w:pPr>
    </w:p>
    <w:p w14:paraId="16734DC6" w14:textId="30F2618D" w:rsidR="00161C5A" w:rsidRPr="00C809C2" w:rsidRDefault="00161C5A" w:rsidP="004D78F0">
      <w:pPr>
        <w:adjustRightInd w:val="0"/>
        <w:snapToGrid w:val="0"/>
        <w:jc w:val="both"/>
        <w:rPr>
          <w:rFonts w:ascii="Times New Roman" w:eastAsia="標楷體" w:hAnsi="Times New Roman" w:cs="Times New Roman"/>
          <w:color w:val="000000"/>
        </w:rPr>
      </w:pPr>
    </w:p>
    <w:p w14:paraId="5D951F2F" w14:textId="54C7F7DD" w:rsidR="00161C5A" w:rsidRPr="00C809C2" w:rsidRDefault="00161C5A" w:rsidP="004D78F0">
      <w:pPr>
        <w:adjustRightInd w:val="0"/>
        <w:snapToGrid w:val="0"/>
        <w:jc w:val="both"/>
        <w:rPr>
          <w:rFonts w:ascii="Times New Roman" w:eastAsia="標楷體" w:hAnsi="Times New Roman" w:cs="Times New Roman"/>
          <w:color w:val="000000"/>
        </w:rPr>
      </w:pPr>
    </w:p>
    <w:p w14:paraId="199B55EB" w14:textId="3F53642A" w:rsidR="00161C5A" w:rsidRPr="00C809C2" w:rsidRDefault="00161C5A" w:rsidP="004D78F0">
      <w:pPr>
        <w:adjustRightInd w:val="0"/>
        <w:snapToGrid w:val="0"/>
        <w:jc w:val="both"/>
        <w:rPr>
          <w:rFonts w:ascii="Times New Roman" w:eastAsia="標楷體" w:hAnsi="Times New Roman" w:cs="Times New Roman"/>
          <w:color w:val="000000"/>
        </w:rPr>
      </w:pPr>
    </w:p>
    <w:p w14:paraId="7D367CFD" w14:textId="77777777" w:rsidR="00161C5A" w:rsidRPr="00C809C2" w:rsidRDefault="00161C5A" w:rsidP="004D78F0">
      <w:pPr>
        <w:adjustRightInd w:val="0"/>
        <w:snapToGrid w:val="0"/>
        <w:jc w:val="both"/>
        <w:rPr>
          <w:rFonts w:ascii="Times New Roman" w:eastAsia="標楷體" w:hAnsi="Times New Roman" w:cs="Times New Roman"/>
          <w:color w:val="000000"/>
        </w:rPr>
      </w:pPr>
    </w:p>
    <w:p w14:paraId="387C3292" w14:textId="4667446B" w:rsidR="00FF20E2" w:rsidRPr="00C809C2" w:rsidRDefault="009F7992" w:rsidP="00655558">
      <w:pPr>
        <w:pStyle w:val="1"/>
        <w:numPr>
          <w:ilvl w:val="0"/>
          <w:numId w:val="11"/>
        </w:numPr>
        <w:rPr>
          <w:rFonts w:ascii="Times New Roman" w:hAnsi="Times New Roman" w:cs="Times New Roman"/>
        </w:rPr>
      </w:pPr>
      <w:bookmarkStart w:id="18" w:name="_Toc22906333"/>
      <w:r w:rsidRPr="00C809C2">
        <w:rPr>
          <w:rFonts w:ascii="Times New Roman" w:hAnsi="Times New Roman" w:cs="Times New Roman"/>
        </w:rPr>
        <w:lastRenderedPageBreak/>
        <w:t>生成模型預測</w:t>
      </w:r>
      <w:r w:rsidRPr="00C809C2">
        <w:rPr>
          <w:rFonts w:ascii="Times New Roman" w:hAnsi="Times New Roman" w:cs="Times New Roman"/>
        </w:rPr>
        <w:t>2019</w:t>
      </w:r>
      <w:r w:rsidR="004D78F0" w:rsidRPr="00C809C2">
        <w:rPr>
          <w:rFonts w:ascii="Times New Roman" w:hAnsi="Times New Roman" w:cs="Times New Roman"/>
        </w:rPr>
        <w:t>年</w:t>
      </w:r>
      <w:r w:rsidRPr="00C809C2">
        <w:rPr>
          <w:rFonts w:ascii="Times New Roman" w:hAnsi="Times New Roman" w:cs="Times New Roman"/>
        </w:rPr>
        <w:t>1</w:t>
      </w:r>
      <w:r w:rsidR="004D78F0" w:rsidRPr="00C809C2">
        <w:rPr>
          <w:rFonts w:ascii="Times New Roman" w:hAnsi="Times New Roman" w:cs="Times New Roman"/>
        </w:rPr>
        <w:t>月之</w:t>
      </w:r>
      <w:r w:rsidR="00C377E6" w:rsidRPr="00C809C2">
        <w:rPr>
          <w:rFonts w:ascii="Times New Roman" w:hAnsi="Times New Roman" w:cs="Times New Roman"/>
        </w:rPr>
        <w:t>購買行為</w:t>
      </w:r>
      <w:bookmarkEnd w:id="18"/>
    </w:p>
    <w:p w14:paraId="2D982FB5" w14:textId="77777777" w:rsidR="00C809C2" w:rsidRPr="00C809C2" w:rsidRDefault="009F7992" w:rsidP="004D78F0">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 xml:space="preserve">Train/Validation/Test </w:t>
      </w:r>
      <w:proofErr w:type="gramStart"/>
      <w:r w:rsidRPr="00C809C2">
        <w:rPr>
          <w:rFonts w:ascii="Times New Roman" w:eastAsia="標楷體" w:hAnsi="Times New Roman" w:cs="Times New Roman"/>
          <w:color w:val="000000"/>
        </w:rPr>
        <w:t>split :</w:t>
      </w:r>
      <w:proofErr w:type="gramEnd"/>
    </w:p>
    <w:p w14:paraId="1071E323" w14:textId="0B509607" w:rsidR="009F7992" w:rsidRPr="00C809C2" w:rsidRDefault="009F7992" w:rsidP="004D78F0">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 xml:space="preserve"> </w:t>
      </w:r>
    </w:p>
    <w:p w14:paraId="7C237361" w14:textId="4A56F36C" w:rsidR="009F7992" w:rsidRPr="00C809C2" w:rsidRDefault="00B814C2" w:rsidP="004D78F0">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這邊改成訓練前五</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月的資料，預測第六</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月的</w:t>
      </w:r>
      <w:r w:rsidRPr="00C809C2">
        <w:rPr>
          <w:rFonts w:ascii="Times New Roman" w:eastAsia="標楷體" w:hAnsi="Times New Roman" w:cs="Times New Roman"/>
          <w:color w:val="000000"/>
        </w:rPr>
        <w:t>y</w:t>
      </w:r>
      <w:r w:rsidR="00D366BE">
        <w:rPr>
          <w:rFonts w:ascii="Times New Roman" w:eastAsia="標楷體" w:hAnsi="Times New Roman" w:cs="Times New Roman"/>
          <w:color w:val="000000"/>
        </w:rPr>
        <w:t>值，</w:t>
      </w:r>
      <w:r w:rsidR="00D366BE">
        <w:rPr>
          <w:rFonts w:ascii="Times New Roman" w:eastAsia="標楷體" w:hAnsi="Times New Roman" w:cs="Times New Roman" w:hint="eastAsia"/>
          <w:color w:val="000000"/>
        </w:rPr>
        <w:t>因此</w:t>
      </w:r>
    </w:p>
    <w:p w14:paraId="770E3CE2" w14:textId="2D0A91CD" w:rsidR="00B814C2" w:rsidRPr="00C809C2" w:rsidRDefault="00B814C2" w:rsidP="004D78F0">
      <w:pPr>
        <w:adjustRightInd w:val="0"/>
        <w:snapToGrid w:val="0"/>
        <w:jc w:val="both"/>
        <w:rPr>
          <w:rFonts w:ascii="Times New Roman" w:eastAsia="標楷體" w:hAnsi="Times New Roman" w:cs="Times New Roman"/>
          <w:color w:val="000000"/>
        </w:rPr>
      </w:pPr>
      <w:r w:rsidRPr="00C809C2">
        <w:rPr>
          <w:rFonts w:ascii="Times New Roman" w:eastAsia="標楷體" w:hAnsi="Times New Roman" w:cs="Times New Roman"/>
          <w:color w:val="000000"/>
        </w:rPr>
        <w:t>Train</w:t>
      </w:r>
      <w:r w:rsidR="00A0468D" w:rsidRPr="00C809C2">
        <w:rPr>
          <w:rFonts w:ascii="Times New Roman" w:eastAsia="標楷體" w:hAnsi="Times New Roman" w:cs="Times New Roman"/>
          <w:color w:val="000000"/>
        </w:rPr>
        <w:t xml:space="preserve">/Validation </w:t>
      </w:r>
      <w:r w:rsidRPr="00C809C2">
        <w:rPr>
          <w:rFonts w:ascii="Times New Roman" w:eastAsia="標楷體" w:hAnsi="Times New Roman" w:cs="Times New Roman"/>
          <w:color w:val="000000"/>
        </w:rPr>
        <w:t xml:space="preserve">set = </w:t>
      </w:r>
      <w:r w:rsidRPr="00C809C2">
        <w:rPr>
          <w:rFonts w:ascii="Times New Roman" w:eastAsia="標楷體" w:hAnsi="Times New Roman" w:cs="Times New Roman"/>
          <w:color w:val="000000"/>
        </w:rPr>
        <w:t>前五</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月資料，</w:t>
      </w:r>
      <w:r w:rsidRPr="00C809C2">
        <w:rPr>
          <w:rFonts w:ascii="Times New Roman" w:eastAsia="標楷體" w:hAnsi="Times New Roman" w:cs="Times New Roman"/>
          <w:color w:val="000000"/>
        </w:rPr>
        <w:t xml:space="preserve">Test set = </w:t>
      </w:r>
      <w:r w:rsidRPr="00C809C2">
        <w:rPr>
          <w:rFonts w:ascii="Times New Roman" w:eastAsia="標楷體" w:hAnsi="Times New Roman" w:cs="Times New Roman"/>
          <w:color w:val="000000"/>
        </w:rPr>
        <w:t>第六</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月的資料</w:t>
      </w:r>
    </w:p>
    <w:p w14:paraId="784292A0" w14:textId="07C1092E" w:rsidR="00D55786" w:rsidRPr="00C809C2" w:rsidRDefault="00075FD8" w:rsidP="004D78F0">
      <w:pPr>
        <w:adjustRightInd w:val="0"/>
        <w:snapToGrid w:val="0"/>
        <w:rPr>
          <w:rFonts w:ascii="Times New Roman" w:eastAsia="標楷體" w:hAnsi="Times New Roman" w:cs="Times New Roman"/>
          <w:color w:val="000000"/>
        </w:rPr>
      </w:pPr>
      <w:r w:rsidRPr="00C809C2">
        <w:rPr>
          <w:rFonts w:ascii="Times New Roman" w:eastAsia="標楷體" w:hAnsi="Times New Roman" w:cs="Times New Roman"/>
          <w:color w:val="000000"/>
        </w:rPr>
        <w:t>因為沒有第六</w:t>
      </w:r>
      <w:proofErr w:type="gramStart"/>
      <w:r w:rsidRPr="00C809C2">
        <w:rPr>
          <w:rFonts w:ascii="Times New Roman" w:eastAsia="標楷體" w:hAnsi="Times New Roman" w:cs="Times New Roman"/>
          <w:color w:val="000000"/>
        </w:rPr>
        <w:t>個</w:t>
      </w:r>
      <w:proofErr w:type="gramEnd"/>
      <w:r w:rsidRPr="00C809C2">
        <w:rPr>
          <w:rFonts w:ascii="Times New Roman" w:eastAsia="標楷體" w:hAnsi="Times New Roman" w:cs="Times New Roman"/>
          <w:color w:val="000000"/>
        </w:rPr>
        <w:t>月的</w:t>
      </w:r>
      <w:r w:rsidRPr="00C809C2">
        <w:rPr>
          <w:rFonts w:ascii="Times New Roman" w:eastAsia="標楷體" w:hAnsi="Times New Roman" w:cs="Times New Roman"/>
          <w:color w:val="000000"/>
        </w:rPr>
        <w:t>y</w:t>
      </w:r>
      <w:r w:rsidRPr="00C809C2">
        <w:rPr>
          <w:rFonts w:ascii="Times New Roman" w:eastAsia="標楷體" w:hAnsi="Times New Roman" w:cs="Times New Roman"/>
          <w:color w:val="000000"/>
        </w:rPr>
        <w:t>值</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如上所述，</w:t>
      </w:r>
      <w:r w:rsidRPr="00C809C2">
        <w:rPr>
          <w:rFonts w:ascii="Times New Roman" w:eastAsia="標楷體" w:hAnsi="Times New Roman" w:cs="Times New Roman"/>
          <w:color w:val="000000"/>
        </w:rPr>
        <w:t xml:space="preserve"> y</w:t>
      </w:r>
      <w:r w:rsidRPr="00C809C2">
        <w:rPr>
          <w:rFonts w:ascii="Times New Roman" w:eastAsia="標楷體" w:hAnsi="Times New Roman" w:cs="Times New Roman"/>
          <w:color w:val="000000"/>
        </w:rPr>
        <w:t>值為該人</w:t>
      </w:r>
      <w:r w:rsidR="00354A4D"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下一個月</w:t>
      </w:r>
      <w:r w:rsidR="00354A4D"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會不會購買</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，即</w:t>
      </w:r>
      <w:r w:rsidR="00752C8F" w:rsidRPr="00C809C2">
        <w:rPr>
          <w:rFonts w:ascii="Times New Roman" w:eastAsia="標楷體" w:hAnsi="Times New Roman" w:cs="Times New Roman"/>
          <w:color w:val="000000"/>
        </w:rPr>
        <w:t>2019</w:t>
      </w:r>
      <w:r w:rsidR="00752C8F" w:rsidRPr="00C809C2">
        <w:rPr>
          <w:rFonts w:ascii="Times New Roman" w:eastAsia="標楷體" w:hAnsi="Times New Roman" w:cs="Times New Roman"/>
          <w:color w:val="000000"/>
        </w:rPr>
        <w:t>年</w:t>
      </w:r>
      <w:r w:rsidRPr="00C809C2">
        <w:rPr>
          <w:rFonts w:ascii="Times New Roman" w:eastAsia="標楷體" w:hAnsi="Times New Roman" w:cs="Times New Roman"/>
          <w:color w:val="000000"/>
        </w:rPr>
        <w:t>1</w:t>
      </w:r>
      <w:r w:rsidR="00752C8F" w:rsidRPr="00C809C2">
        <w:rPr>
          <w:rFonts w:ascii="Times New Roman" w:eastAsia="標楷體" w:hAnsi="Times New Roman" w:cs="Times New Roman"/>
          <w:color w:val="000000"/>
        </w:rPr>
        <w:t>月</w:t>
      </w:r>
      <w:r w:rsidRPr="00C809C2">
        <w:rPr>
          <w:rFonts w:ascii="Times New Roman" w:eastAsia="標楷體" w:hAnsi="Times New Roman" w:cs="Times New Roman"/>
          <w:color w:val="000000"/>
        </w:rPr>
        <w:t>之購買資料，因此無法計算</w:t>
      </w:r>
      <w:r w:rsidRPr="00C809C2">
        <w:rPr>
          <w:rFonts w:ascii="Times New Roman" w:eastAsia="標楷體" w:hAnsi="Times New Roman" w:cs="Times New Roman"/>
          <w:color w:val="000000"/>
        </w:rPr>
        <w:t>F1_Score</w:t>
      </w:r>
      <w:r w:rsidRPr="00C809C2">
        <w:rPr>
          <w:rFonts w:ascii="Times New Roman" w:eastAsia="標楷體" w:hAnsi="Times New Roman" w:cs="Times New Roman"/>
          <w:color w:val="000000"/>
        </w:rPr>
        <w:t>。</w:t>
      </w:r>
    </w:p>
    <w:p w14:paraId="1389DE63" w14:textId="77777777" w:rsidR="00C809C2" w:rsidRPr="00C809C2" w:rsidRDefault="00C809C2" w:rsidP="004D78F0">
      <w:pPr>
        <w:adjustRightInd w:val="0"/>
        <w:snapToGrid w:val="0"/>
        <w:rPr>
          <w:rFonts w:ascii="Times New Roman" w:eastAsia="標楷體" w:hAnsi="Times New Roman" w:cs="Times New Roman"/>
          <w:color w:val="000000"/>
        </w:rPr>
      </w:pPr>
    </w:p>
    <w:p w14:paraId="2CFFECF4" w14:textId="5B6E9F57" w:rsidR="00D55786" w:rsidRPr="00C809C2" w:rsidRDefault="00075FD8" w:rsidP="006609B4">
      <w:pPr>
        <w:adjustRightInd w:val="0"/>
        <w:snapToGrid w:val="0"/>
        <w:rPr>
          <w:rFonts w:ascii="Times New Roman" w:eastAsia="標楷體" w:hAnsi="Times New Roman" w:cs="Times New Roman"/>
          <w:color w:val="000000"/>
        </w:rPr>
      </w:pPr>
      <w:r w:rsidRPr="00C809C2">
        <w:rPr>
          <w:rFonts w:ascii="Times New Roman" w:eastAsia="標楷體" w:hAnsi="Times New Roman" w:cs="Times New Roman"/>
          <w:color w:val="000000"/>
        </w:rPr>
        <w:t>Y1</w:t>
      </w:r>
      <w:r w:rsidRPr="00C809C2">
        <w:rPr>
          <w:rFonts w:ascii="Times New Roman" w:eastAsia="標楷體" w:hAnsi="Times New Roman" w:cs="Times New Roman"/>
          <w:color w:val="000000"/>
        </w:rPr>
        <w:t>、</w:t>
      </w:r>
      <w:r w:rsidRPr="00C809C2">
        <w:rPr>
          <w:rFonts w:ascii="Times New Roman" w:eastAsia="標楷體" w:hAnsi="Times New Roman" w:cs="Times New Roman"/>
          <w:color w:val="000000"/>
        </w:rPr>
        <w:t>y2</w:t>
      </w:r>
      <w:r w:rsidRPr="00C809C2">
        <w:rPr>
          <w:rFonts w:ascii="Times New Roman" w:eastAsia="標楷體" w:hAnsi="Times New Roman" w:cs="Times New Roman"/>
          <w:color w:val="000000"/>
        </w:rPr>
        <w:t>分別做預測，將預測之結果根據</w:t>
      </w:r>
      <w:proofErr w:type="gramStart"/>
      <w:r w:rsidRPr="00C809C2">
        <w:rPr>
          <w:rFonts w:ascii="Times New Roman" w:eastAsia="標楷體" w:hAnsi="Times New Roman" w:cs="Times New Roman"/>
          <w:color w:val="000000"/>
        </w:rPr>
        <w:t>”</w:t>
      </w:r>
      <w:proofErr w:type="spellStart"/>
      <w:proofErr w:type="gramEnd"/>
      <w:r w:rsidRPr="00C809C2">
        <w:rPr>
          <w:rFonts w:ascii="Times New Roman" w:eastAsia="標楷體" w:hAnsi="Times New Roman" w:cs="Times New Roman"/>
          <w:color w:val="000000"/>
        </w:rPr>
        <w:t>srno</w:t>
      </w:r>
      <w:proofErr w:type="spellEnd"/>
      <w:proofErr w:type="gramStart"/>
      <w:r w:rsidRPr="00C809C2">
        <w:rPr>
          <w:rFonts w:ascii="Times New Roman" w:eastAsia="標楷體" w:hAnsi="Times New Roman" w:cs="Times New Roman"/>
          <w:color w:val="000000"/>
        </w:rPr>
        <w:t>”</w:t>
      </w:r>
      <w:proofErr w:type="gramEnd"/>
      <w:r w:rsidRPr="00C809C2">
        <w:rPr>
          <w:rFonts w:ascii="Times New Roman" w:eastAsia="標楷體" w:hAnsi="Times New Roman" w:cs="Times New Roman"/>
          <w:color w:val="000000"/>
        </w:rPr>
        <w:t>合併成結果</w:t>
      </w:r>
      <w:r w:rsidRPr="00C809C2">
        <w:rPr>
          <w:rFonts w:ascii="Times New Roman" w:eastAsia="標楷體" w:hAnsi="Times New Roman" w:cs="Times New Roman"/>
          <w:color w:val="000000"/>
        </w:rPr>
        <w:t>submission.csv</w:t>
      </w:r>
      <w:r w:rsidRPr="00C809C2">
        <w:rPr>
          <w:rFonts w:ascii="Times New Roman" w:eastAsia="標楷體" w:hAnsi="Times New Roman" w:cs="Times New Roman"/>
          <w:color w:val="000000"/>
        </w:rPr>
        <w:t>。</w:t>
      </w:r>
    </w:p>
    <w:p w14:paraId="013278E5" w14:textId="08548A17" w:rsidR="005C55A4" w:rsidRPr="00C809C2" w:rsidRDefault="005C55A4" w:rsidP="006609B4">
      <w:pPr>
        <w:adjustRightInd w:val="0"/>
        <w:snapToGrid w:val="0"/>
        <w:rPr>
          <w:rFonts w:ascii="Times New Roman" w:eastAsia="標楷體" w:hAnsi="Times New Roman" w:cs="Times New Roman"/>
          <w:color w:val="000000"/>
        </w:rPr>
      </w:pPr>
    </w:p>
    <w:p w14:paraId="2E423DDE" w14:textId="39C41A37" w:rsidR="005C55A4" w:rsidRPr="00C809C2" w:rsidRDefault="00F507A1" w:rsidP="006609B4">
      <w:pPr>
        <w:adjustRightInd w:val="0"/>
        <w:snapToGrid w:val="0"/>
        <w:rPr>
          <w:rFonts w:ascii="Times New Roman" w:eastAsia="標楷體" w:hAnsi="Times New Roman" w:cs="Times New Roman"/>
          <w:color w:val="000000"/>
        </w:rPr>
      </w:pPr>
      <w:r w:rsidRPr="00C809C2">
        <w:rPr>
          <w:rFonts w:ascii="Times New Roman" w:eastAsia="標楷體" w:hAnsi="Times New Roman" w:cs="Times New Roman"/>
          <w:noProof/>
          <w:color w:val="000000"/>
        </w:rPr>
        <w:drawing>
          <wp:inline distT="0" distB="0" distL="0" distR="0" wp14:anchorId="6D4E46BD" wp14:editId="35D14EAD">
            <wp:extent cx="5266690" cy="293941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2939415"/>
                    </a:xfrm>
                    <a:prstGeom prst="rect">
                      <a:avLst/>
                    </a:prstGeom>
                    <a:noFill/>
                    <a:ln>
                      <a:noFill/>
                    </a:ln>
                  </pic:spPr>
                </pic:pic>
              </a:graphicData>
            </a:graphic>
          </wp:inline>
        </w:drawing>
      </w:r>
    </w:p>
    <w:p w14:paraId="4E81E615" w14:textId="56654EF5" w:rsidR="00FE6AFB" w:rsidRPr="00C809C2" w:rsidRDefault="00F507A1" w:rsidP="00752C8F">
      <w:pPr>
        <w:adjustRightInd w:val="0"/>
        <w:snapToGrid w:val="0"/>
        <w:jc w:val="center"/>
        <w:rPr>
          <w:rFonts w:ascii="Times New Roman" w:eastAsia="標楷體" w:hAnsi="Times New Roman" w:cs="Times New Roman"/>
          <w:color w:val="000000"/>
        </w:rPr>
      </w:pPr>
      <w:r w:rsidRPr="00C809C2">
        <w:rPr>
          <w:rFonts w:ascii="Times New Roman" w:eastAsia="標楷體" w:hAnsi="Times New Roman" w:cs="Times New Roman"/>
          <w:color w:val="000000"/>
        </w:rPr>
        <w:t>建模流程總結</w:t>
      </w:r>
    </w:p>
    <w:sectPr w:rsidR="00FE6AFB" w:rsidRPr="00C809C2" w:rsidSect="00777617">
      <w:footerReference w:type="default" r:id="rId25"/>
      <w:footerReference w:type="first" r:id="rId26"/>
      <w:pgSz w:w="11900" w:h="16840"/>
      <w:pgMar w:top="1440" w:right="1800" w:bottom="1440" w:left="1800" w:header="851" w:footer="992" w:gutter="0"/>
      <w:pgNumType w:start="1"/>
      <w:cols w:space="425"/>
      <w:titlePg/>
      <w:docGrid w:type="lines"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48F33" w14:textId="77777777" w:rsidR="00ED2F8A" w:rsidRDefault="00ED2F8A" w:rsidP="00090893">
      <w:r>
        <w:separator/>
      </w:r>
    </w:p>
  </w:endnote>
  <w:endnote w:type="continuationSeparator" w:id="0">
    <w:p w14:paraId="4B375315" w14:textId="77777777" w:rsidR="00ED2F8A" w:rsidRDefault="00ED2F8A" w:rsidP="00090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Times New Roman (本文 CS 字型)">
    <w:altName w:val="新細明體"/>
    <w:charset w:val="88"/>
    <w:family w:val="roman"/>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iauKai">
    <w:altName w:val="微軟正黑體"/>
    <w:charset w:val="88"/>
    <w:family w:val="auto"/>
    <w:pitch w:val="variable"/>
    <w:sig w:usb0="00000000" w:usb1="08080000" w:usb2="00000010" w:usb3="00000000" w:csb0="0010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B17DF" w14:textId="600721A9" w:rsidR="000351C4" w:rsidRDefault="000351C4" w:rsidP="000351C4">
    <w:pPr>
      <w:pStyle w:val="a9"/>
    </w:pPr>
  </w:p>
  <w:p w14:paraId="652682F7" w14:textId="77777777" w:rsidR="000351C4" w:rsidRDefault="000351C4">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137561"/>
      <w:docPartObj>
        <w:docPartGallery w:val="Page Numbers (Bottom of Page)"/>
        <w:docPartUnique/>
      </w:docPartObj>
    </w:sdtPr>
    <w:sdtEndPr/>
    <w:sdtContent>
      <w:p w14:paraId="2170444F" w14:textId="7C919386" w:rsidR="00777617" w:rsidRDefault="00777617">
        <w:pPr>
          <w:pStyle w:val="a9"/>
          <w:jc w:val="center"/>
        </w:pPr>
        <w:r>
          <w:fldChar w:fldCharType="begin"/>
        </w:r>
        <w:r>
          <w:instrText>PAGE   \* MERGEFORMAT</w:instrText>
        </w:r>
        <w:r>
          <w:fldChar w:fldCharType="separate"/>
        </w:r>
        <w:r w:rsidR="001C7F98" w:rsidRPr="001C7F98">
          <w:rPr>
            <w:noProof/>
            <w:lang w:val="zh-TW"/>
          </w:rPr>
          <w:t>10</w:t>
        </w:r>
        <w:r>
          <w:fldChar w:fldCharType="end"/>
        </w:r>
      </w:p>
    </w:sdtContent>
  </w:sdt>
  <w:p w14:paraId="3EF8070B" w14:textId="77777777" w:rsidR="00777617" w:rsidRDefault="00777617">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208293"/>
      <w:docPartObj>
        <w:docPartGallery w:val="Page Numbers (Bottom of Page)"/>
        <w:docPartUnique/>
      </w:docPartObj>
    </w:sdtPr>
    <w:sdtEndPr/>
    <w:sdtContent>
      <w:p w14:paraId="54AA2C4A" w14:textId="0C75A0F6" w:rsidR="00777617" w:rsidRDefault="00777617">
        <w:pPr>
          <w:pStyle w:val="a9"/>
          <w:jc w:val="center"/>
        </w:pPr>
        <w:r>
          <w:fldChar w:fldCharType="begin"/>
        </w:r>
        <w:r>
          <w:instrText>PAGE   \* MERGEFORMAT</w:instrText>
        </w:r>
        <w:r>
          <w:fldChar w:fldCharType="separate"/>
        </w:r>
        <w:r w:rsidR="001C7F98" w:rsidRPr="001C7F98">
          <w:rPr>
            <w:noProof/>
            <w:lang w:val="zh-TW"/>
          </w:rPr>
          <w:t>1</w:t>
        </w:r>
        <w:r>
          <w:fldChar w:fldCharType="end"/>
        </w:r>
      </w:p>
    </w:sdtContent>
  </w:sdt>
  <w:p w14:paraId="19188E61" w14:textId="77777777" w:rsidR="000351C4" w:rsidRDefault="000351C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7B8593" w14:textId="77777777" w:rsidR="00ED2F8A" w:rsidRDefault="00ED2F8A" w:rsidP="00090893">
      <w:r>
        <w:separator/>
      </w:r>
    </w:p>
  </w:footnote>
  <w:footnote w:type="continuationSeparator" w:id="0">
    <w:p w14:paraId="69976847" w14:textId="77777777" w:rsidR="00ED2F8A" w:rsidRDefault="00ED2F8A" w:rsidP="0009089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A2F35"/>
    <w:multiLevelType w:val="hybridMultilevel"/>
    <w:tmpl w:val="6DBE6C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10B64527"/>
    <w:multiLevelType w:val="hybridMultilevel"/>
    <w:tmpl w:val="B27CDA00"/>
    <w:lvl w:ilvl="0" w:tplc="CA56DD7E">
      <w:start w:val="1"/>
      <w:numFmt w:val="decimal"/>
      <w:lvlText w:val="(%1)"/>
      <w:lvlJc w:val="left"/>
      <w:pPr>
        <w:ind w:left="0" w:firstLine="0"/>
      </w:pPr>
      <w:rPr>
        <w:rFonts w:hint="default"/>
        <w:b/>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12A73F31"/>
    <w:multiLevelType w:val="multilevel"/>
    <w:tmpl w:val="E63A01CA"/>
    <w:lvl w:ilvl="0">
      <w:start w:val="1"/>
      <w:numFmt w:val="decimal"/>
      <w:lvlText w:val="%1"/>
      <w:lvlJc w:val="left"/>
      <w:pPr>
        <w:ind w:left="425" w:hanging="425"/>
      </w:pPr>
      <w:rPr>
        <w:rFonts w:hint="default"/>
      </w:rPr>
    </w:lvl>
    <w:lvl w:ilvl="1">
      <w:start w:val="1"/>
      <w:numFmt w:val="decimal"/>
      <w:lvlText w:val="%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363775B"/>
    <w:multiLevelType w:val="hybridMultilevel"/>
    <w:tmpl w:val="2AA43328"/>
    <w:lvl w:ilvl="0" w:tplc="3DC63B34">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03C43E1"/>
    <w:multiLevelType w:val="hybridMultilevel"/>
    <w:tmpl w:val="C428A49A"/>
    <w:lvl w:ilvl="0" w:tplc="56D8250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3EC263E"/>
    <w:multiLevelType w:val="hybridMultilevel"/>
    <w:tmpl w:val="592E9410"/>
    <w:lvl w:ilvl="0" w:tplc="A2B2FF4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67602D1"/>
    <w:multiLevelType w:val="hybridMultilevel"/>
    <w:tmpl w:val="26AC08C4"/>
    <w:lvl w:ilvl="0" w:tplc="AE72BFB4">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C316BB3"/>
    <w:multiLevelType w:val="hybridMultilevel"/>
    <w:tmpl w:val="5F5CE110"/>
    <w:lvl w:ilvl="0" w:tplc="A650CC24">
      <w:start w:val="1"/>
      <w:numFmt w:val="decimal"/>
      <w:lvlText w:val="(%1)"/>
      <w:lvlJc w:val="left"/>
      <w:pPr>
        <w:ind w:left="360" w:hanging="360"/>
      </w:pPr>
      <w:rPr>
        <w:rFonts w:ascii="標楷體" w:eastAsia="標楷體" w:hAnsi="標楷體"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6B5401A"/>
    <w:multiLevelType w:val="multilevel"/>
    <w:tmpl w:val="A5425E64"/>
    <w:lvl w:ilvl="0">
      <w:start w:val="1"/>
      <w:numFmt w:val="decimal"/>
      <w:lvlText w:val="%1."/>
      <w:lvlJc w:val="left"/>
      <w:pPr>
        <w:ind w:left="425" w:hanging="425"/>
      </w:pPr>
      <w:rPr>
        <w:rFonts w:hint="eastAsia"/>
        <w:sz w:val="2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DD10C55"/>
    <w:multiLevelType w:val="hybridMultilevel"/>
    <w:tmpl w:val="D7626A6E"/>
    <w:lvl w:ilvl="0" w:tplc="101AF3F4">
      <w:start w:val="2"/>
      <w:numFmt w:val="ideographLegalTraditional"/>
      <w:lvlText w:val="%1."/>
      <w:lvlJc w:val="left"/>
      <w:pPr>
        <w:ind w:left="622" w:hanging="480"/>
      </w:pPr>
      <w:rPr>
        <w:rFonts w:hint="eastAsia"/>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F9667DA"/>
    <w:multiLevelType w:val="multilevel"/>
    <w:tmpl w:val="A94C7158"/>
    <w:lvl w:ilvl="0">
      <w:start w:val="2"/>
      <w:numFmt w:val="decimal"/>
      <w:lvlText w:val="%1."/>
      <w:lvlJc w:val="left"/>
      <w:pPr>
        <w:ind w:left="425" w:hanging="425"/>
      </w:pPr>
      <w:rPr>
        <w:rFonts w:hint="eastAsia"/>
        <w:color w:val="auto"/>
        <w:sz w:val="2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3953C64"/>
    <w:multiLevelType w:val="hybridMultilevel"/>
    <w:tmpl w:val="7A28BF92"/>
    <w:lvl w:ilvl="0" w:tplc="C0D06C02">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DE60359"/>
    <w:multiLevelType w:val="multilevel"/>
    <w:tmpl w:val="0409001D"/>
    <w:lvl w:ilvl="0">
      <w:start w:val="1"/>
      <w:numFmt w:val="decimal"/>
      <w:lvlText w:val="%1"/>
      <w:lvlJc w:val="left"/>
      <w:pPr>
        <w:ind w:left="425" w:hanging="425"/>
      </w:pPr>
      <w:rPr>
        <w:rFonts w:hint="default"/>
        <w:b/>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5566C43"/>
    <w:multiLevelType w:val="hybridMultilevel"/>
    <w:tmpl w:val="49ACE12E"/>
    <w:lvl w:ilvl="0" w:tplc="0D96A774">
      <w:start w:val="1"/>
      <w:numFmt w:val="decimal"/>
      <w:lvlText w:val="(%1)"/>
      <w:lvlJc w:val="left"/>
      <w:pPr>
        <w:ind w:left="1080" w:hanging="360"/>
      </w:pPr>
      <w:rPr>
        <w:rFonts w:ascii="Times New Roman" w:eastAsia="標楷體" w:hAnsi="Times New Roman" w:cs="Times New Roman (本文 CS 字型)"/>
        <w:b/>
      </w:rPr>
    </w:lvl>
    <w:lvl w:ilvl="1" w:tplc="04090019">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15:restartNumberingAfterBreak="0">
    <w:nsid w:val="733040FA"/>
    <w:multiLevelType w:val="multilevel"/>
    <w:tmpl w:val="4782DA28"/>
    <w:lvl w:ilvl="0">
      <w:start w:val="1"/>
      <w:numFmt w:val="decimal"/>
      <w:lvlText w:val="%1."/>
      <w:lvlJc w:val="left"/>
      <w:pPr>
        <w:ind w:left="425" w:hanging="425"/>
      </w:pPr>
      <w:rPr>
        <w:rFonts w:hint="eastAsia"/>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832666A"/>
    <w:multiLevelType w:val="hybridMultilevel"/>
    <w:tmpl w:val="B832C634"/>
    <w:lvl w:ilvl="0" w:tplc="09460122">
      <w:start w:val="1"/>
      <w:numFmt w:val="ideographLegalTraditional"/>
      <w:lvlText w:val="%1."/>
      <w:lvlJc w:val="left"/>
      <w:pPr>
        <w:ind w:left="480" w:hanging="480"/>
      </w:pPr>
      <w:rPr>
        <w:rFonts w:hint="eastAsia"/>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 w:numId="4">
    <w:abstractNumId w:val="13"/>
  </w:num>
  <w:num w:numId="5">
    <w:abstractNumId w:val="10"/>
  </w:num>
  <w:num w:numId="6">
    <w:abstractNumId w:val="14"/>
  </w:num>
  <w:num w:numId="7">
    <w:abstractNumId w:val="7"/>
  </w:num>
  <w:num w:numId="8">
    <w:abstractNumId w:val="12"/>
  </w:num>
  <w:num w:numId="9">
    <w:abstractNumId w:val="5"/>
  </w:num>
  <w:num w:numId="10">
    <w:abstractNumId w:val="15"/>
  </w:num>
  <w:num w:numId="11">
    <w:abstractNumId w:val="9"/>
  </w:num>
  <w:num w:numId="12">
    <w:abstractNumId w:val="8"/>
  </w:num>
  <w:num w:numId="13">
    <w:abstractNumId w:val="3"/>
  </w:num>
  <w:num w:numId="14">
    <w:abstractNumId w:val="11"/>
  </w:num>
  <w:num w:numId="15">
    <w:abstractNumId w:val="6"/>
  </w:num>
  <w:num w:numId="1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99B"/>
    <w:rsid w:val="00000DF3"/>
    <w:rsid w:val="00034170"/>
    <w:rsid w:val="000351C4"/>
    <w:rsid w:val="00055FAF"/>
    <w:rsid w:val="00057FA1"/>
    <w:rsid w:val="000617EA"/>
    <w:rsid w:val="00061BFC"/>
    <w:rsid w:val="00075FD8"/>
    <w:rsid w:val="00090893"/>
    <w:rsid w:val="000A0A16"/>
    <w:rsid w:val="000B04CA"/>
    <w:rsid w:val="000C6A66"/>
    <w:rsid w:val="00101218"/>
    <w:rsid w:val="00101F96"/>
    <w:rsid w:val="00112E7F"/>
    <w:rsid w:val="0012124B"/>
    <w:rsid w:val="00135F4D"/>
    <w:rsid w:val="00145CA6"/>
    <w:rsid w:val="00161C5A"/>
    <w:rsid w:val="00164547"/>
    <w:rsid w:val="00166D19"/>
    <w:rsid w:val="00187BA0"/>
    <w:rsid w:val="00187FAE"/>
    <w:rsid w:val="00195DDD"/>
    <w:rsid w:val="001B3F83"/>
    <w:rsid w:val="001B5FCE"/>
    <w:rsid w:val="001B69AA"/>
    <w:rsid w:val="001B7B66"/>
    <w:rsid w:val="001C15CB"/>
    <w:rsid w:val="001C7F98"/>
    <w:rsid w:val="001E1B65"/>
    <w:rsid w:val="001E519D"/>
    <w:rsid w:val="001F0C42"/>
    <w:rsid w:val="00202369"/>
    <w:rsid w:val="00214F9F"/>
    <w:rsid w:val="00232E78"/>
    <w:rsid w:val="002466ED"/>
    <w:rsid w:val="00255095"/>
    <w:rsid w:val="00275379"/>
    <w:rsid w:val="00296134"/>
    <w:rsid w:val="002C519C"/>
    <w:rsid w:val="002E7C19"/>
    <w:rsid w:val="002F24B0"/>
    <w:rsid w:val="002F72B0"/>
    <w:rsid w:val="00321BFD"/>
    <w:rsid w:val="003349FA"/>
    <w:rsid w:val="00337D79"/>
    <w:rsid w:val="00354A4D"/>
    <w:rsid w:val="003577C3"/>
    <w:rsid w:val="003769C3"/>
    <w:rsid w:val="00384372"/>
    <w:rsid w:val="00384E9D"/>
    <w:rsid w:val="003B1434"/>
    <w:rsid w:val="003B4B70"/>
    <w:rsid w:val="003C3D98"/>
    <w:rsid w:val="003C45F1"/>
    <w:rsid w:val="003C483B"/>
    <w:rsid w:val="003D5D23"/>
    <w:rsid w:val="003E250C"/>
    <w:rsid w:val="003E2E36"/>
    <w:rsid w:val="003F3BCA"/>
    <w:rsid w:val="003F7F65"/>
    <w:rsid w:val="00402274"/>
    <w:rsid w:val="004068F8"/>
    <w:rsid w:val="004140FE"/>
    <w:rsid w:val="004246C8"/>
    <w:rsid w:val="0043039B"/>
    <w:rsid w:val="004317D6"/>
    <w:rsid w:val="0044030A"/>
    <w:rsid w:val="00460AEF"/>
    <w:rsid w:val="00461913"/>
    <w:rsid w:val="004941A5"/>
    <w:rsid w:val="004A6840"/>
    <w:rsid w:val="004B25F9"/>
    <w:rsid w:val="004B5BD0"/>
    <w:rsid w:val="004D4E7D"/>
    <w:rsid w:val="004D78F0"/>
    <w:rsid w:val="004E30F2"/>
    <w:rsid w:val="00507C26"/>
    <w:rsid w:val="00514FD5"/>
    <w:rsid w:val="00532408"/>
    <w:rsid w:val="00532A48"/>
    <w:rsid w:val="00540C17"/>
    <w:rsid w:val="005448E3"/>
    <w:rsid w:val="00544936"/>
    <w:rsid w:val="0056710F"/>
    <w:rsid w:val="00570038"/>
    <w:rsid w:val="00572D47"/>
    <w:rsid w:val="0058231F"/>
    <w:rsid w:val="005B686D"/>
    <w:rsid w:val="005C55A4"/>
    <w:rsid w:val="005F1F03"/>
    <w:rsid w:val="006060B0"/>
    <w:rsid w:val="00616778"/>
    <w:rsid w:val="00616AB0"/>
    <w:rsid w:val="00623D3B"/>
    <w:rsid w:val="006269AB"/>
    <w:rsid w:val="006309FA"/>
    <w:rsid w:val="00630B3D"/>
    <w:rsid w:val="00632869"/>
    <w:rsid w:val="006412BD"/>
    <w:rsid w:val="00655558"/>
    <w:rsid w:val="006607B5"/>
    <w:rsid w:val="006609B4"/>
    <w:rsid w:val="00680B83"/>
    <w:rsid w:val="00691E7B"/>
    <w:rsid w:val="006A29A9"/>
    <w:rsid w:val="006A3474"/>
    <w:rsid w:val="006B5B5B"/>
    <w:rsid w:val="006B7845"/>
    <w:rsid w:val="006F4DE7"/>
    <w:rsid w:val="006F70D5"/>
    <w:rsid w:val="00707027"/>
    <w:rsid w:val="00707C4E"/>
    <w:rsid w:val="00710EBF"/>
    <w:rsid w:val="007211EB"/>
    <w:rsid w:val="0072434B"/>
    <w:rsid w:val="007276AF"/>
    <w:rsid w:val="00752C8F"/>
    <w:rsid w:val="00754F01"/>
    <w:rsid w:val="00765579"/>
    <w:rsid w:val="007707BF"/>
    <w:rsid w:val="0077490D"/>
    <w:rsid w:val="00777617"/>
    <w:rsid w:val="00793D78"/>
    <w:rsid w:val="007B61A6"/>
    <w:rsid w:val="007B75FA"/>
    <w:rsid w:val="007B797D"/>
    <w:rsid w:val="007D762B"/>
    <w:rsid w:val="007D773A"/>
    <w:rsid w:val="007F1EB7"/>
    <w:rsid w:val="008024AE"/>
    <w:rsid w:val="00810174"/>
    <w:rsid w:val="00821AEE"/>
    <w:rsid w:val="00834AF9"/>
    <w:rsid w:val="008514EF"/>
    <w:rsid w:val="008931EC"/>
    <w:rsid w:val="00893250"/>
    <w:rsid w:val="00897EE1"/>
    <w:rsid w:val="008A1B07"/>
    <w:rsid w:val="008A4BB4"/>
    <w:rsid w:val="008B17AB"/>
    <w:rsid w:val="008B71C9"/>
    <w:rsid w:val="008C23FC"/>
    <w:rsid w:val="008D0083"/>
    <w:rsid w:val="008D3041"/>
    <w:rsid w:val="0092550F"/>
    <w:rsid w:val="00932582"/>
    <w:rsid w:val="00932A87"/>
    <w:rsid w:val="009412E3"/>
    <w:rsid w:val="00946098"/>
    <w:rsid w:val="00962760"/>
    <w:rsid w:val="00973ADF"/>
    <w:rsid w:val="0097599D"/>
    <w:rsid w:val="0098004A"/>
    <w:rsid w:val="00980FEF"/>
    <w:rsid w:val="009A42A1"/>
    <w:rsid w:val="009D2533"/>
    <w:rsid w:val="009D3D2E"/>
    <w:rsid w:val="009D6358"/>
    <w:rsid w:val="009E0917"/>
    <w:rsid w:val="009F758A"/>
    <w:rsid w:val="009F7992"/>
    <w:rsid w:val="00A0468D"/>
    <w:rsid w:val="00A1502A"/>
    <w:rsid w:val="00A15EC7"/>
    <w:rsid w:val="00A4367E"/>
    <w:rsid w:val="00A9584D"/>
    <w:rsid w:val="00A97D4A"/>
    <w:rsid w:val="00AA40FC"/>
    <w:rsid w:val="00AA656E"/>
    <w:rsid w:val="00AB35A3"/>
    <w:rsid w:val="00AC49A1"/>
    <w:rsid w:val="00AD723F"/>
    <w:rsid w:val="00AE451B"/>
    <w:rsid w:val="00AF043E"/>
    <w:rsid w:val="00AF0A8B"/>
    <w:rsid w:val="00AF4BCC"/>
    <w:rsid w:val="00AF61BE"/>
    <w:rsid w:val="00B02332"/>
    <w:rsid w:val="00B1598F"/>
    <w:rsid w:val="00B179C2"/>
    <w:rsid w:val="00B43FAE"/>
    <w:rsid w:val="00B52CCC"/>
    <w:rsid w:val="00B52F9A"/>
    <w:rsid w:val="00B61787"/>
    <w:rsid w:val="00B66E0A"/>
    <w:rsid w:val="00B748CE"/>
    <w:rsid w:val="00B814C2"/>
    <w:rsid w:val="00B8721C"/>
    <w:rsid w:val="00BB5214"/>
    <w:rsid w:val="00BC3381"/>
    <w:rsid w:val="00BC4BC2"/>
    <w:rsid w:val="00BD1B8A"/>
    <w:rsid w:val="00C00F73"/>
    <w:rsid w:val="00C01BEA"/>
    <w:rsid w:val="00C04CF1"/>
    <w:rsid w:val="00C160D3"/>
    <w:rsid w:val="00C3199B"/>
    <w:rsid w:val="00C377E6"/>
    <w:rsid w:val="00C4188C"/>
    <w:rsid w:val="00C42528"/>
    <w:rsid w:val="00C50E28"/>
    <w:rsid w:val="00C52D93"/>
    <w:rsid w:val="00C56FF2"/>
    <w:rsid w:val="00C809C2"/>
    <w:rsid w:val="00C848A1"/>
    <w:rsid w:val="00CA1955"/>
    <w:rsid w:val="00CD051E"/>
    <w:rsid w:val="00CD6305"/>
    <w:rsid w:val="00CD6E20"/>
    <w:rsid w:val="00CE5E74"/>
    <w:rsid w:val="00CF51C6"/>
    <w:rsid w:val="00D06880"/>
    <w:rsid w:val="00D131AD"/>
    <w:rsid w:val="00D15C2E"/>
    <w:rsid w:val="00D366BE"/>
    <w:rsid w:val="00D55786"/>
    <w:rsid w:val="00D77FFA"/>
    <w:rsid w:val="00D92AA3"/>
    <w:rsid w:val="00D93BDF"/>
    <w:rsid w:val="00DA1B8E"/>
    <w:rsid w:val="00DA2814"/>
    <w:rsid w:val="00DA3145"/>
    <w:rsid w:val="00DB3212"/>
    <w:rsid w:val="00DB5F0B"/>
    <w:rsid w:val="00DE3951"/>
    <w:rsid w:val="00DF0057"/>
    <w:rsid w:val="00E14083"/>
    <w:rsid w:val="00E34959"/>
    <w:rsid w:val="00E3505E"/>
    <w:rsid w:val="00E356AB"/>
    <w:rsid w:val="00E40D37"/>
    <w:rsid w:val="00E42D7F"/>
    <w:rsid w:val="00E44A99"/>
    <w:rsid w:val="00E46C38"/>
    <w:rsid w:val="00E54AD5"/>
    <w:rsid w:val="00E57E2D"/>
    <w:rsid w:val="00E6270C"/>
    <w:rsid w:val="00E643CD"/>
    <w:rsid w:val="00E7448E"/>
    <w:rsid w:val="00E77F3F"/>
    <w:rsid w:val="00E83DEC"/>
    <w:rsid w:val="00EB4679"/>
    <w:rsid w:val="00EC1890"/>
    <w:rsid w:val="00ED2F8A"/>
    <w:rsid w:val="00ED3DD8"/>
    <w:rsid w:val="00EE2995"/>
    <w:rsid w:val="00EE465C"/>
    <w:rsid w:val="00EF5322"/>
    <w:rsid w:val="00F047D5"/>
    <w:rsid w:val="00F1394E"/>
    <w:rsid w:val="00F1621D"/>
    <w:rsid w:val="00F16D15"/>
    <w:rsid w:val="00F4488A"/>
    <w:rsid w:val="00F507A1"/>
    <w:rsid w:val="00F51F31"/>
    <w:rsid w:val="00F64041"/>
    <w:rsid w:val="00F71BAC"/>
    <w:rsid w:val="00F7688F"/>
    <w:rsid w:val="00F91BFA"/>
    <w:rsid w:val="00F93578"/>
    <w:rsid w:val="00F93ECD"/>
    <w:rsid w:val="00F941E2"/>
    <w:rsid w:val="00F979F6"/>
    <w:rsid w:val="00FB0776"/>
    <w:rsid w:val="00FB2445"/>
    <w:rsid w:val="00FC06CC"/>
    <w:rsid w:val="00FC51CC"/>
    <w:rsid w:val="00FD4AF6"/>
    <w:rsid w:val="00FD5746"/>
    <w:rsid w:val="00FD7122"/>
    <w:rsid w:val="00FE16A0"/>
    <w:rsid w:val="00FE6AFB"/>
    <w:rsid w:val="00FF20E2"/>
    <w:rsid w:val="00FF6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73DE3"/>
  <w15:chartTrackingRefBased/>
  <w15:docId w15:val="{AEA30548-EEDB-544F-8B81-991F32352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09B4"/>
    <w:rPr>
      <w:rFonts w:ascii="新細明體" w:hAnsi="新細明體" w:cs="新細明體"/>
      <w:sz w:val="24"/>
      <w:szCs w:val="24"/>
    </w:rPr>
  </w:style>
  <w:style w:type="paragraph" w:styleId="1">
    <w:name w:val="heading 1"/>
    <w:basedOn w:val="a"/>
    <w:next w:val="a"/>
    <w:link w:val="10"/>
    <w:uiPriority w:val="9"/>
    <w:qFormat/>
    <w:rsid w:val="00777617"/>
    <w:pPr>
      <w:keepNext/>
      <w:spacing w:line="720" w:lineRule="auto"/>
      <w:outlineLvl w:val="0"/>
    </w:pPr>
    <w:rPr>
      <w:rFonts w:asciiTheme="majorHAnsi" w:eastAsia="標楷體" w:hAnsiTheme="majorHAnsi" w:cstheme="majorBidi"/>
      <w:b/>
      <w:bCs/>
      <w:kern w:val="52"/>
      <w:szCs w:val="52"/>
    </w:rPr>
  </w:style>
  <w:style w:type="paragraph" w:styleId="2">
    <w:name w:val="heading 2"/>
    <w:basedOn w:val="a"/>
    <w:next w:val="a"/>
    <w:link w:val="20"/>
    <w:uiPriority w:val="9"/>
    <w:unhideWhenUsed/>
    <w:qFormat/>
    <w:rsid w:val="006A29A9"/>
    <w:pPr>
      <w:keepNext/>
      <w:outlineLvl w:val="1"/>
    </w:pPr>
    <w:rPr>
      <w:rFonts w:asciiTheme="majorHAnsi" w:eastAsia="標楷體" w:hAnsiTheme="majorHAnsi" w:cstheme="majorBidi"/>
      <w:b/>
      <w:bCs/>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B52F9A"/>
    <w:pPr>
      <w:widowControl w:val="0"/>
      <w:ind w:left="480"/>
    </w:pPr>
    <w:rPr>
      <w:rFonts w:ascii="Calibri" w:hAnsi="Calibri" w:cs="Times New Roman"/>
      <w:kern w:val="2"/>
    </w:rPr>
  </w:style>
  <w:style w:type="table" w:styleId="a4">
    <w:name w:val="Table Grid"/>
    <w:basedOn w:val="a1"/>
    <w:uiPriority w:val="39"/>
    <w:rsid w:val="008C23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格線表格 21"/>
    <w:basedOn w:val="a1"/>
    <w:uiPriority w:val="47"/>
    <w:rsid w:val="008C23F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61">
    <w:name w:val="格線表格 6 彩色1"/>
    <w:basedOn w:val="a1"/>
    <w:uiPriority w:val="51"/>
    <w:rsid w:val="008C23FC"/>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1-31">
    <w:name w:val="格線表格 1 淺色 - 輔色 31"/>
    <w:basedOn w:val="a1"/>
    <w:uiPriority w:val="46"/>
    <w:rsid w:val="008C23F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customStyle="1" w:styleId="TableNormal">
    <w:name w:val="Table Normal"/>
    <w:uiPriority w:val="2"/>
    <w:semiHidden/>
    <w:unhideWhenUsed/>
    <w:qFormat/>
    <w:rsid w:val="000A0A16"/>
    <w:pPr>
      <w:widowControl w:val="0"/>
      <w:autoSpaceDE w:val="0"/>
      <w:autoSpaceDN w:val="0"/>
    </w:pPr>
    <w:rPr>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A0A16"/>
    <w:pPr>
      <w:widowControl w:val="0"/>
      <w:autoSpaceDE w:val="0"/>
      <w:autoSpaceDN w:val="0"/>
    </w:pPr>
    <w:rPr>
      <w:rFonts w:ascii="Arial Unicode MS" w:eastAsia="Arial Unicode MS" w:hAnsi="Arial Unicode MS" w:cs="Arial Unicode MS"/>
      <w:sz w:val="22"/>
      <w:szCs w:val="22"/>
      <w:lang w:eastAsia="en-US"/>
    </w:rPr>
  </w:style>
  <w:style w:type="paragraph" w:styleId="a5">
    <w:name w:val="Body Text"/>
    <w:basedOn w:val="a"/>
    <w:link w:val="a6"/>
    <w:uiPriority w:val="1"/>
    <w:qFormat/>
    <w:rsid w:val="00AF043E"/>
    <w:pPr>
      <w:widowControl w:val="0"/>
      <w:autoSpaceDE w:val="0"/>
      <w:autoSpaceDN w:val="0"/>
    </w:pPr>
    <w:rPr>
      <w:rFonts w:ascii="BiauKai" w:eastAsia="BiauKai" w:hAnsi="BiauKai" w:cs="BiauKai"/>
      <w:sz w:val="19"/>
      <w:szCs w:val="19"/>
      <w:lang w:eastAsia="en-US"/>
    </w:rPr>
  </w:style>
  <w:style w:type="character" w:customStyle="1" w:styleId="a6">
    <w:name w:val="本文 字元"/>
    <w:link w:val="a5"/>
    <w:uiPriority w:val="1"/>
    <w:rsid w:val="00AF043E"/>
    <w:rPr>
      <w:rFonts w:ascii="BiauKai" w:eastAsia="BiauKai" w:hAnsi="BiauKai" w:cs="BiauKai"/>
      <w:kern w:val="0"/>
      <w:sz w:val="19"/>
      <w:szCs w:val="19"/>
      <w:lang w:eastAsia="en-US"/>
    </w:rPr>
  </w:style>
  <w:style w:type="paragraph" w:styleId="a7">
    <w:name w:val="header"/>
    <w:basedOn w:val="a"/>
    <w:link w:val="a8"/>
    <w:uiPriority w:val="99"/>
    <w:unhideWhenUsed/>
    <w:rsid w:val="00090893"/>
    <w:pPr>
      <w:widowControl w:val="0"/>
      <w:tabs>
        <w:tab w:val="center" w:pos="4153"/>
        <w:tab w:val="right" w:pos="8306"/>
      </w:tabs>
      <w:snapToGrid w:val="0"/>
    </w:pPr>
    <w:rPr>
      <w:rFonts w:ascii="Calibri" w:hAnsi="Calibri" w:cs="Times New Roman"/>
      <w:kern w:val="2"/>
      <w:sz w:val="20"/>
      <w:szCs w:val="20"/>
    </w:rPr>
  </w:style>
  <w:style w:type="character" w:customStyle="1" w:styleId="a8">
    <w:name w:val="頁首 字元"/>
    <w:link w:val="a7"/>
    <w:uiPriority w:val="99"/>
    <w:rsid w:val="00090893"/>
    <w:rPr>
      <w:sz w:val="20"/>
      <w:szCs w:val="20"/>
    </w:rPr>
  </w:style>
  <w:style w:type="paragraph" w:styleId="a9">
    <w:name w:val="footer"/>
    <w:basedOn w:val="a"/>
    <w:link w:val="aa"/>
    <w:uiPriority w:val="99"/>
    <w:unhideWhenUsed/>
    <w:rsid w:val="00090893"/>
    <w:pPr>
      <w:widowControl w:val="0"/>
      <w:tabs>
        <w:tab w:val="center" w:pos="4153"/>
        <w:tab w:val="right" w:pos="8306"/>
      </w:tabs>
      <w:snapToGrid w:val="0"/>
    </w:pPr>
    <w:rPr>
      <w:rFonts w:ascii="Calibri" w:hAnsi="Calibri" w:cs="Times New Roman"/>
      <w:kern w:val="2"/>
      <w:sz w:val="20"/>
      <w:szCs w:val="20"/>
    </w:rPr>
  </w:style>
  <w:style w:type="character" w:customStyle="1" w:styleId="aa">
    <w:name w:val="頁尾 字元"/>
    <w:link w:val="a9"/>
    <w:uiPriority w:val="99"/>
    <w:rsid w:val="00090893"/>
    <w:rPr>
      <w:sz w:val="20"/>
      <w:szCs w:val="20"/>
    </w:rPr>
  </w:style>
  <w:style w:type="character" w:styleId="ab">
    <w:name w:val="Hyperlink"/>
    <w:uiPriority w:val="99"/>
    <w:unhideWhenUsed/>
    <w:rsid w:val="00FE6AFB"/>
    <w:rPr>
      <w:color w:val="0563C1"/>
      <w:u w:val="single"/>
    </w:rPr>
  </w:style>
  <w:style w:type="character" w:customStyle="1" w:styleId="UnresolvedMention">
    <w:name w:val="Unresolved Mention"/>
    <w:uiPriority w:val="99"/>
    <w:semiHidden/>
    <w:unhideWhenUsed/>
    <w:rsid w:val="00DA2814"/>
    <w:rPr>
      <w:color w:val="605E5C"/>
      <w:shd w:val="clear" w:color="auto" w:fill="E1DFDD"/>
    </w:rPr>
  </w:style>
  <w:style w:type="character" w:styleId="ac">
    <w:name w:val="FollowedHyperlink"/>
    <w:uiPriority w:val="99"/>
    <w:semiHidden/>
    <w:unhideWhenUsed/>
    <w:rsid w:val="003C45F1"/>
    <w:rPr>
      <w:color w:val="954F72"/>
      <w:u w:val="single"/>
    </w:rPr>
  </w:style>
  <w:style w:type="paragraph" w:styleId="ad">
    <w:name w:val="Note Heading"/>
    <w:basedOn w:val="a"/>
    <w:next w:val="a"/>
    <w:link w:val="ae"/>
    <w:uiPriority w:val="99"/>
    <w:unhideWhenUsed/>
    <w:rsid w:val="00932A87"/>
    <w:pPr>
      <w:jc w:val="center"/>
    </w:pPr>
    <w:rPr>
      <w:rFonts w:ascii="Times New Roman" w:eastAsia="標楷體" w:hAnsi="Times New Roman" w:cs="Times New Roman (本文 CS 字型)"/>
      <w:b/>
      <w:color w:val="000000"/>
      <w:sz w:val="40"/>
    </w:rPr>
  </w:style>
  <w:style w:type="character" w:customStyle="1" w:styleId="ae">
    <w:name w:val="註釋標題 字元"/>
    <w:basedOn w:val="a0"/>
    <w:link w:val="ad"/>
    <w:uiPriority w:val="99"/>
    <w:rsid w:val="00932A87"/>
    <w:rPr>
      <w:rFonts w:ascii="Times New Roman" w:eastAsia="標楷體" w:hAnsi="Times New Roman" w:cs="Times New Roman (本文 CS 字型)"/>
      <w:b/>
      <w:color w:val="000000"/>
      <w:sz w:val="40"/>
      <w:szCs w:val="24"/>
    </w:rPr>
  </w:style>
  <w:style w:type="paragraph" w:styleId="af">
    <w:name w:val="Closing"/>
    <w:basedOn w:val="a"/>
    <w:link w:val="af0"/>
    <w:uiPriority w:val="99"/>
    <w:unhideWhenUsed/>
    <w:rsid w:val="00932A87"/>
    <w:pPr>
      <w:ind w:leftChars="1800" w:left="100"/>
    </w:pPr>
    <w:rPr>
      <w:rFonts w:ascii="Times New Roman" w:eastAsia="標楷體" w:hAnsi="Times New Roman" w:cs="Times New Roman (本文 CS 字型)"/>
      <w:b/>
      <w:color w:val="000000"/>
      <w:sz w:val="40"/>
    </w:rPr>
  </w:style>
  <w:style w:type="character" w:customStyle="1" w:styleId="af0">
    <w:name w:val="結語 字元"/>
    <w:basedOn w:val="a0"/>
    <w:link w:val="af"/>
    <w:uiPriority w:val="99"/>
    <w:rsid w:val="00932A87"/>
    <w:rPr>
      <w:rFonts w:ascii="Times New Roman" w:eastAsia="標楷體" w:hAnsi="Times New Roman" w:cs="Times New Roman (本文 CS 字型)"/>
      <w:b/>
      <w:color w:val="000000"/>
      <w:sz w:val="40"/>
      <w:szCs w:val="24"/>
    </w:rPr>
  </w:style>
  <w:style w:type="paragraph" w:styleId="af1">
    <w:name w:val="Title"/>
    <w:basedOn w:val="a"/>
    <w:next w:val="a"/>
    <w:link w:val="af2"/>
    <w:uiPriority w:val="10"/>
    <w:qFormat/>
    <w:rsid w:val="00FF20E2"/>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f2">
    <w:name w:val="標題 字元"/>
    <w:basedOn w:val="a0"/>
    <w:link w:val="af1"/>
    <w:uiPriority w:val="10"/>
    <w:rsid w:val="00FF20E2"/>
    <w:rPr>
      <w:rFonts w:asciiTheme="majorHAnsi" w:eastAsiaTheme="majorEastAsia" w:hAnsiTheme="majorHAnsi" w:cstheme="majorBidi"/>
      <w:color w:val="404040" w:themeColor="text1" w:themeTint="BF"/>
      <w:spacing w:val="-10"/>
      <w:kern w:val="28"/>
      <w:sz w:val="56"/>
      <w:szCs w:val="56"/>
    </w:rPr>
  </w:style>
  <w:style w:type="paragraph" w:styleId="af3">
    <w:name w:val="Subtitle"/>
    <w:basedOn w:val="a"/>
    <w:next w:val="a"/>
    <w:link w:val="af4"/>
    <w:uiPriority w:val="11"/>
    <w:qFormat/>
    <w:rsid w:val="00FF20E2"/>
    <w:pPr>
      <w:numPr>
        <w:ilvl w:val="1"/>
      </w:numPr>
      <w:spacing w:after="160" w:line="259" w:lineRule="auto"/>
    </w:pPr>
    <w:rPr>
      <w:rFonts w:asciiTheme="minorHAnsi" w:eastAsiaTheme="minorEastAsia" w:hAnsiTheme="minorHAnsi" w:cs="Times New Roman"/>
      <w:color w:val="5A5A5A" w:themeColor="text1" w:themeTint="A5"/>
      <w:spacing w:val="15"/>
      <w:sz w:val="22"/>
      <w:szCs w:val="22"/>
    </w:rPr>
  </w:style>
  <w:style w:type="character" w:customStyle="1" w:styleId="af4">
    <w:name w:val="副標題 字元"/>
    <w:basedOn w:val="a0"/>
    <w:link w:val="af3"/>
    <w:uiPriority w:val="11"/>
    <w:rsid w:val="00FF20E2"/>
    <w:rPr>
      <w:rFonts w:asciiTheme="minorHAnsi" w:eastAsiaTheme="minorEastAsia" w:hAnsiTheme="minorHAnsi"/>
      <w:color w:val="5A5A5A" w:themeColor="text1" w:themeTint="A5"/>
      <w:spacing w:val="15"/>
      <w:sz w:val="22"/>
      <w:szCs w:val="22"/>
    </w:rPr>
  </w:style>
  <w:style w:type="character" w:customStyle="1" w:styleId="10">
    <w:name w:val="標題 1 字元"/>
    <w:basedOn w:val="a0"/>
    <w:link w:val="1"/>
    <w:uiPriority w:val="9"/>
    <w:rsid w:val="00777617"/>
    <w:rPr>
      <w:rFonts w:asciiTheme="majorHAnsi" w:eastAsia="標楷體" w:hAnsiTheme="majorHAnsi" w:cstheme="majorBidi"/>
      <w:b/>
      <w:bCs/>
      <w:kern w:val="52"/>
      <w:sz w:val="24"/>
      <w:szCs w:val="52"/>
    </w:rPr>
  </w:style>
  <w:style w:type="paragraph" w:styleId="af5">
    <w:name w:val="TOC Heading"/>
    <w:basedOn w:val="1"/>
    <w:next w:val="a"/>
    <w:uiPriority w:val="39"/>
    <w:unhideWhenUsed/>
    <w:qFormat/>
    <w:rsid w:val="007F1EB7"/>
    <w:pPr>
      <w:keepLines/>
      <w:spacing w:before="240" w:line="259" w:lineRule="auto"/>
      <w:outlineLvl w:val="9"/>
    </w:pPr>
    <w:rPr>
      <w:rFonts w:eastAsiaTheme="majorEastAsia"/>
      <w:b w:val="0"/>
      <w:bCs w:val="0"/>
      <w:color w:val="2F5496" w:themeColor="accent1" w:themeShade="BF"/>
      <w:kern w:val="0"/>
      <w:sz w:val="32"/>
      <w:szCs w:val="32"/>
    </w:rPr>
  </w:style>
  <w:style w:type="paragraph" w:styleId="11">
    <w:name w:val="toc 1"/>
    <w:basedOn w:val="1"/>
    <w:next w:val="a"/>
    <w:autoRedefine/>
    <w:uiPriority w:val="39"/>
    <w:unhideWhenUsed/>
    <w:rsid w:val="00F71BAC"/>
    <w:pPr>
      <w:spacing w:before="240" w:after="240" w:line="360" w:lineRule="auto"/>
    </w:pPr>
  </w:style>
  <w:style w:type="paragraph" w:styleId="22">
    <w:name w:val="toc 2"/>
    <w:basedOn w:val="a"/>
    <w:next w:val="a"/>
    <w:autoRedefine/>
    <w:uiPriority w:val="39"/>
    <w:unhideWhenUsed/>
    <w:rsid w:val="00540C17"/>
    <w:pPr>
      <w:spacing w:after="100" w:line="259" w:lineRule="auto"/>
      <w:ind w:left="220"/>
    </w:pPr>
    <w:rPr>
      <w:rFonts w:asciiTheme="minorHAnsi" w:eastAsia="標楷體" w:hAnsiTheme="minorHAnsi" w:cs="Times New Roman"/>
      <w:sz w:val="20"/>
      <w:szCs w:val="22"/>
    </w:rPr>
  </w:style>
  <w:style w:type="paragraph" w:styleId="3">
    <w:name w:val="toc 3"/>
    <w:basedOn w:val="a"/>
    <w:next w:val="a"/>
    <w:autoRedefine/>
    <w:uiPriority w:val="39"/>
    <w:unhideWhenUsed/>
    <w:rsid w:val="007F1EB7"/>
    <w:pPr>
      <w:spacing w:after="100" w:line="259" w:lineRule="auto"/>
      <w:ind w:left="440"/>
    </w:pPr>
    <w:rPr>
      <w:rFonts w:asciiTheme="minorHAnsi" w:eastAsiaTheme="minorEastAsia" w:hAnsiTheme="minorHAnsi" w:cs="Times New Roman"/>
      <w:sz w:val="22"/>
      <w:szCs w:val="22"/>
    </w:rPr>
  </w:style>
  <w:style w:type="character" w:customStyle="1" w:styleId="20">
    <w:name w:val="標題 2 字元"/>
    <w:basedOn w:val="a0"/>
    <w:link w:val="2"/>
    <w:uiPriority w:val="9"/>
    <w:rsid w:val="006A29A9"/>
    <w:rPr>
      <w:rFonts w:asciiTheme="majorHAnsi" w:eastAsia="標楷體" w:hAnsiTheme="majorHAnsi" w:cstheme="majorBidi"/>
      <w:b/>
      <w:bCs/>
      <w:sz w:val="24"/>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2822">
      <w:bodyDiv w:val="1"/>
      <w:marLeft w:val="0"/>
      <w:marRight w:val="0"/>
      <w:marTop w:val="0"/>
      <w:marBottom w:val="0"/>
      <w:divBdr>
        <w:top w:val="none" w:sz="0" w:space="0" w:color="auto"/>
        <w:left w:val="none" w:sz="0" w:space="0" w:color="auto"/>
        <w:bottom w:val="none" w:sz="0" w:space="0" w:color="auto"/>
        <w:right w:val="none" w:sz="0" w:space="0" w:color="auto"/>
      </w:divBdr>
    </w:div>
    <w:div w:id="73742392">
      <w:bodyDiv w:val="1"/>
      <w:marLeft w:val="0"/>
      <w:marRight w:val="0"/>
      <w:marTop w:val="0"/>
      <w:marBottom w:val="0"/>
      <w:divBdr>
        <w:top w:val="none" w:sz="0" w:space="0" w:color="auto"/>
        <w:left w:val="none" w:sz="0" w:space="0" w:color="auto"/>
        <w:bottom w:val="none" w:sz="0" w:space="0" w:color="auto"/>
        <w:right w:val="none" w:sz="0" w:space="0" w:color="auto"/>
      </w:divBdr>
    </w:div>
    <w:div w:id="477695459">
      <w:bodyDiv w:val="1"/>
      <w:marLeft w:val="0"/>
      <w:marRight w:val="0"/>
      <w:marTop w:val="0"/>
      <w:marBottom w:val="0"/>
      <w:divBdr>
        <w:top w:val="none" w:sz="0" w:space="0" w:color="auto"/>
        <w:left w:val="none" w:sz="0" w:space="0" w:color="auto"/>
        <w:bottom w:val="none" w:sz="0" w:space="0" w:color="auto"/>
        <w:right w:val="none" w:sz="0" w:space="0" w:color="auto"/>
      </w:divBdr>
    </w:div>
    <w:div w:id="680663243">
      <w:bodyDiv w:val="1"/>
      <w:marLeft w:val="0"/>
      <w:marRight w:val="0"/>
      <w:marTop w:val="0"/>
      <w:marBottom w:val="0"/>
      <w:divBdr>
        <w:top w:val="none" w:sz="0" w:space="0" w:color="auto"/>
        <w:left w:val="none" w:sz="0" w:space="0" w:color="auto"/>
        <w:bottom w:val="none" w:sz="0" w:space="0" w:color="auto"/>
        <w:right w:val="none" w:sz="0" w:space="0" w:color="auto"/>
      </w:divBdr>
    </w:div>
    <w:div w:id="713312030">
      <w:bodyDiv w:val="1"/>
      <w:marLeft w:val="0"/>
      <w:marRight w:val="0"/>
      <w:marTop w:val="0"/>
      <w:marBottom w:val="0"/>
      <w:divBdr>
        <w:top w:val="none" w:sz="0" w:space="0" w:color="auto"/>
        <w:left w:val="none" w:sz="0" w:space="0" w:color="auto"/>
        <w:bottom w:val="none" w:sz="0" w:space="0" w:color="auto"/>
        <w:right w:val="none" w:sz="0" w:space="0" w:color="auto"/>
      </w:divBdr>
    </w:div>
    <w:div w:id="1164904479">
      <w:bodyDiv w:val="1"/>
      <w:marLeft w:val="0"/>
      <w:marRight w:val="0"/>
      <w:marTop w:val="0"/>
      <w:marBottom w:val="0"/>
      <w:divBdr>
        <w:top w:val="none" w:sz="0" w:space="0" w:color="auto"/>
        <w:left w:val="none" w:sz="0" w:space="0" w:color="auto"/>
        <w:bottom w:val="none" w:sz="0" w:space="0" w:color="auto"/>
        <w:right w:val="none" w:sz="0" w:space="0" w:color="auto"/>
      </w:divBdr>
    </w:div>
    <w:div w:id="1373115711">
      <w:bodyDiv w:val="1"/>
      <w:marLeft w:val="0"/>
      <w:marRight w:val="0"/>
      <w:marTop w:val="0"/>
      <w:marBottom w:val="0"/>
      <w:divBdr>
        <w:top w:val="none" w:sz="0" w:space="0" w:color="auto"/>
        <w:left w:val="none" w:sz="0" w:space="0" w:color="auto"/>
        <w:bottom w:val="none" w:sz="0" w:space="0" w:color="auto"/>
        <w:right w:val="none" w:sz="0" w:space="0" w:color="auto"/>
      </w:divBdr>
    </w:div>
    <w:div w:id="165009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papers.nips.cc/paper/7898-catboost-unbiased-boosting-with-categorical-features.pdf"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GISH123/2nd-Business-Model-and-Big-Data-Competition"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6CB79-9AE5-4E5E-9035-B33FECE45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Pages>
  <Words>1062</Words>
  <Characters>6057</Characters>
  <Application>Microsoft Office Word</Application>
  <DocSecurity>0</DocSecurity>
  <Lines>50</Lines>
  <Paragraphs>14</Paragraphs>
  <ScaleCrop>false</ScaleCrop>
  <Company>Office</Company>
  <LinksUpToDate>false</LinksUpToDate>
  <CharactersWithSpaces>7105</CharactersWithSpaces>
  <SharedDoc>false</SharedDoc>
  <HLinks>
    <vt:vector size="24" baseType="variant">
      <vt:variant>
        <vt:i4>8126583</vt:i4>
      </vt:variant>
      <vt:variant>
        <vt:i4>9</vt:i4>
      </vt:variant>
      <vt:variant>
        <vt:i4>0</vt:i4>
      </vt:variant>
      <vt:variant>
        <vt:i4>5</vt:i4>
      </vt:variant>
      <vt:variant>
        <vt:lpwstr>https://rpubs.com/danmirman/plotting_factor_analysis</vt:lpwstr>
      </vt:variant>
      <vt:variant>
        <vt:lpwstr/>
      </vt:variant>
      <vt:variant>
        <vt:i4>5636111</vt:i4>
      </vt:variant>
      <vt:variant>
        <vt:i4>6</vt:i4>
      </vt:variant>
      <vt:variant>
        <vt:i4>0</vt:i4>
      </vt:variant>
      <vt:variant>
        <vt:i4>5</vt:i4>
      </vt:variant>
      <vt:variant>
        <vt:lpwstr>https://github.com/GISH123/2nd-Business-Model-and-Big-Data-Competition/tree/master/better method(2019.10.21)/Modeling</vt:lpwstr>
      </vt:variant>
      <vt:variant>
        <vt:lpwstr/>
      </vt:variant>
      <vt:variant>
        <vt:i4>3539004</vt:i4>
      </vt:variant>
      <vt:variant>
        <vt:i4>3</vt:i4>
      </vt:variant>
      <vt:variant>
        <vt:i4>0</vt:i4>
      </vt:variant>
      <vt:variant>
        <vt:i4>5</vt:i4>
      </vt:variant>
      <vt:variant>
        <vt:lpwstr>https://papers.nips.cc/paper/7898-catboost-unbiased-boosting-with-categorical-features.pdf</vt:lpwstr>
      </vt:variant>
      <vt:variant>
        <vt:lpwstr/>
      </vt:variant>
      <vt:variant>
        <vt:i4>3670069</vt:i4>
      </vt:variant>
      <vt:variant>
        <vt:i4>0</vt:i4>
      </vt:variant>
      <vt:variant>
        <vt:i4>0</vt:i4>
      </vt:variant>
      <vt:variant>
        <vt:i4>5</vt:i4>
      </vt:variant>
      <vt:variant>
        <vt:lpwstr>https://github.com/GISH123/2nd-Business-Model-and-Big-Data-Competition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Shin-Jia Huang</dc:creator>
  <cp:keywords/>
  <cp:lastModifiedBy>user</cp:lastModifiedBy>
  <cp:revision>16</cp:revision>
  <cp:lastPrinted>2019-10-24T04:28:00Z</cp:lastPrinted>
  <dcterms:created xsi:type="dcterms:W3CDTF">2019-10-25T03:52:00Z</dcterms:created>
  <dcterms:modified xsi:type="dcterms:W3CDTF">2019-10-25T06:55:00Z</dcterms:modified>
</cp:coreProperties>
</file>