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BB3D6FB" w:rsidR="002068B4" w:rsidRPr="00694D7B" w:rsidRDefault="00D25ADC" w:rsidP="00826172">
      <w:r w:rsidRPr="00694D7B">
        <w:t>Spring</w:t>
      </w:r>
      <w:r w:rsidR="002068B4" w:rsidRPr="00694D7B">
        <w:t xml:space="preserve"> 202</w:t>
      </w:r>
      <w:r w:rsidRPr="00694D7B">
        <w:t xml:space="preserve">4 </w:t>
      </w:r>
      <w:r w:rsidR="00807A4F" w:rsidRPr="00694D7B">
        <w:t>(</w:t>
      </w:r>
      <w:r w:rsidRPr="00694D7B">
        <w:t>Tuesday</w:t>
      </w:r>
      <w:r w:rsidR="001A61BE" w:rsidRPr="00694D7B">
        <w:t>-</w:t>
      </w:r>
      <w:r w:rsidRPr="00694D7B">
        <w:t>Thursday</w:t>
      </w:r>
      <w:r w:rsidR="00807A4F" w:rsidRPr="00694D7B">
        <w:t xml:space="preserve">, </w:t>
      </w:r>
      <w:r w:rsidRPr="00694D7B">
        <w:t>11:00am</w:t>
      </w:r>
      <w:r w:rsidR="00826172" w:rsidRPr="00694D7B">
        <w:t>-</w:t>
      </w:r>
      <w:r w:rsidRPr="00694D7B">
        <w:t>12</w:t>
      </w:r>
      <w:r w:rsidR="00826172" w:rsidRPr="00694D7B">
        <w:t>:</w:t>
      </w:r>
      <w:r w:rsidRPr="00694D7B">
        <w:t>1</w:t>
      </w:r>
      <w:r w:rsidR="00826172" w:rsidRPr="00694D7B">
        <w:t xml:space="preserve">5pm)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46E0181C"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A16F03" w:rsidRPr="00694D7B">
        <w:rPr>
          <w:rFonts w:ascii="Times New Roman" w:hAnsi="Times New Roman" w:cs="Times New Roman"/>
        </w:rPr>
        <w:t>Tuesday</w:t>
      </w:r>
      <w:r w:rsidR="00FC0769" w:rsidRPr="00694D7B">
        <w:rPr>
          <w:rFonts w:ascii="Times New Roman" w:hAnsi="Times New Roman" w:cs="Times New Roman"/>
        </w:rPr>
        <w:t xml:space="preserve"> from </w:t>
      </w:r>
      <w:r w:rsidR="00A16F03" w:rsidRPr="00694D7B">
        <w:rPr>
          <w:rFonts w:ascii="Times New Roman" w:hAnsi="Times New Roman" w:cs="Times New Roman"/>
        </w:rPr>
        <w:t>3:30</w:t>
      </w:r>
      <w:r w:rsidR="00FC0769" w:rsidRPr="00694D7B">
        <w:rPr>
          <w:rFonts w:ascii="Times New Roman" w:hAnsi="Times New Roman" w:cs="Times New Roman"/>
        </w:rPr>
        <w:t>-</w:t>
      </w:r>
      <w:r w:rsidR="00BE050E" w:rsidRPr="00694D7B">
        <w:rPr>
          <w:rFonts w:ascii="Times New Roman" w:hAnsi="Times New Roman" w:cs="Times New Roman"/>
        </w:rPr>
        <w:t>4</w:t>
      </w:r>
      <w:r w:rsidR="00A16F03" w:rsidRPr="00694D7B">
        <w:rPr>
          <w:rFonts w:ascii="Times New Roman" w:hAnsi="Times New Roman" w:cs="Times New Roman"/>
        </w:rPr>
        <w:t>:30</w:t>
      </w:r>
      <w:r w:rsidR="00FC0769" w:rsidRPr="00694D7B">
        <w:rPr>
          <w:rFonts w:ascii="Times New Roman" w:hAnsi="Times New Roman" w:cs="Times New Roman"/>
        </w:rPr>
        <w:t xml:space="preserve">pm and by zoom appointment on </w:t>
      </w:r>
      <w:r w:rsidR="00A16F03" w:rsidRPr="00694D7B">
        <w:rPr>
          <w:rFonts w:ascii="Times New Roman" w:hAnsi="Times New Roman" w:cs="Times New Roman"/>
        </w:rPr>
        <w:t>Thursday</w:t>
      </w:r>
      <w:r w:rsidR="00FC0769" w:rsidRPr="00694D7B">
        <w:rPr>
          <w:rFonts w:ascii="Times New Roman" w:hAnsi="Times New Roman" w:cs="Times New Roman"/>
        </w:rPr>
        <w:t xml:space="preserve"> from </w:t>
      </w:r>
      <w:r w:rsidR="00A16F03" w:rsidRPr="00694D7B">
        <w:rPr>
          <w:rFonts w:ascii="Times New Roman" w:hAnsi="Times New Roman" w:cs="Times New Roman"/>
        </w:rPr>
        <w:t>3:30</w:t>
      </w:r>
      <w:r w:rsidR="00FC0769" w:rsidRPr="00694D7B">
        <w:rPr>
          <w:rFonts w:ascii="Times New Roman" w:hAnsi="Times New Roman" w:cs="Times New Roman"/>
        </w:rPr>
        <w:t>-</w:t>
      </w:r>
      <w:r w:rsidR="00694D7B" w:rsidRPr="00694D7B">
        <w:rPr>
          <w:rFonts w:ascii="Times New Roman" w:hAnsi="Times New Roman" w:cs="Times New Roman"/>
        </w:rPr>
        <w:t>4</w:t>
      </w:r>
      <w:r w:rsidR="00A16F03" w:rsidRPr="00694D7B">
        <w:rPr>
          <w:rFonts w:ascii="Times New Roman" w:hAnsi="Times New Roman" w:cs="Times New Roman"/>
        </w:rPr>
        <w:t>:30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79506B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w:t>
      </w:r>
      <w:r w:rsidR="00721FC4" w:rsidRPr="00694D7B">
        <w:t xml:space="preserve">how </w:t>
      </w:r>
      <w:r w:rsidRPr="00694D7B">
        <w:t xml:space="preserve">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17448680" w:rsidR="00B2636C" w:rsidRPr="00694D7B" w:rsidRDefault="00B2636C" w:rsidP="002068B4">
      <w:r w:rsidRPr="00694D7B">
        <w:t xml:space="preserve">See course website </w:t>
      </w:r>
      <w:hyperlink r:id="rId7" w:history="1">
        <w:r w:rsidR="00D25ADC" w:rsidRPr="00694D7B">
          <w:rPr>
            <w:rStyle w:val="Hyperlink"/>
          </w:rPr>
          <w:t>https://gisunc.github.io/GEOG370Spring2024/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7216AE8C" w:rsidR="00DE7768" w:rsidRPr="00694D7B" w:rsidRDefault="00DE7768" w:rsidP="002068B4">
      <w:pPr>
        <w:rPr>
          <w:i/>
          <w:iCs/>
        </w:rPr>
      </w:pPr>
      <w:r w:rsidRPr="00694D7B">
        <w:t xml:space="preserve">Course information and materials, as well as announcements from the instructors, will be distributed via the UNC Sakai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You are also expected to check your UNC e-mail and the Sakai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1A2CA84D"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837152" w:rsidRPr="00694D7B">
        <w:t xml:space="preserve">Sakai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w:t>
      </w:r>
      <w:proofErr w:type="gramStart"/>
      <w:r w:rsidR="00837152" w:rsidRPr="00694D7B">
        <w:t>however</w:t>
      </w:r>
      <w:proofErr w:type="gramEnd"/>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16DA5311" w:rsidR="00E55E21" w:rsidRPr="00694D7B" w:rsidRDefault="00E55E21" w:rsidP="00E55E21">
      <w:r w:rsidRPr="00694D7B">
        <w:t>CLASSROOM ETIQUETE</w:t>
      </w:r>
    </w:p>
    <w:p w14:paraId="61F263E3" w14:textId="77777777" w:rsidR="00B54933" w:rsidRPr="00694D7B" w:rsidRDefault="00B54933" w:rsidP="00E55E21"/>
    <w:p w14:paraId="53208C8E" w14:textId="6FBCD47A" w:rsidR="00E55E21" w:rsidRPr="00694D7B" w:rsidRDefault="00E55E21" w:rsidP="00E55E21">
      <w:r w:rsidRPr="00694D7B">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108D0A27" w14:textId="19614779" w:rsidR="00DE719D" w:rsidRPr="00694D7B" w:rsidRDefault="00D25ADC" w:rsidP="008B738C">
      <w:pPr>
        <w:rPr>
          <w:b/>
          <w:bCs/>
        </w:rPr>
      </w:pPr>
      <w:r w:rsidRPr="00694D7B">
        <w:rPr>
          <w:b/>
          <w:bCs/>
        </w:rPr>
        <w:t>Theory quizzes</w:t>
      </w:r>
      <w:r w:rsidR="00CA31BF" w:rsidRPr="00694D7B">
        <w:rPr>
          <w:b/>
          <w:bCs/>
        </w:rPr>
        <w:t xml:space="preserve"> </w:t>
      </w:r>
      <w:r w:rsidR="00DE719D" w:rsidRPr="00694D7B">
        <w:rPr>
          <w:b/>
          <w:bCs/>
        </w:rPr>
        <w:t>(</w:t>
      </w:r>
      <w:r w:rsidRPr="00694D7B">
        <w:rPr>
          <w:b/>
          <w:bCs/>
        </w:rPr>
        <w:t>15</w:t>
      </w:r>
      <w:r w:rsidR="00DE719D" w:rsidRPr="00694D7B">
        <w:rPr>
          <w:b/>
          <w:bCs/>
        </w:rPr>
        <w:t xml:space="preserve">%) </w:t>
      </w:r>
    </w:p>
    <w:p w14:paraId="73590AAD" w14:textId="6264D16F" w:rsidR="00F6796B" w:rsidRPr="00694D7B" w:rsidRDefault="00124FC3" w:rsidP="00F6796B">
      <w:r w:rsidRPr="00694D7B">
        <w:t>S</w:t>
      </w:r>
      <w:r w:rsidR="00DE719D" w:rsidRPr="00694D7B">
        <w:t>tudents</w:t>
      </w:r>
      <w:r w:rsidR="008B738C" w:rsidRPr="00694D7B">
        <w:t xml:space="preserve"> will take </w:t>
      </w:r>
      <w:r w:rsidR="00D25ADC" w:rsidRPr="00694D7B">
        <w:t>four</w:t>
      </w:r>
      <w:r w:rsidR="00807A4F" w:rsidRPr="00694D7B">
        <w:t xml:space="preserve"> </w:t>
      </w:r>
      <w:r w:rsidR="00CA31BF" w:rsidRPr="00694D7B">
        <w:t>test</w:t>
      </w:r>
      <w:r w:rsidRPr="00694D7B">
        <w:t>s</w:t>
      </w:r>
      <w:r w:rsidR="008B738C" w:rsidRPr="00694D7B">
        <w:t xml:space="preserve"> </w:t>
      </w:r>
      <w:r w:rsidR="004152C4" w:rsidRPr="00694D7B">
        <w:t>during the</w:t>
      </w:r>
      <w:r w:rsidR="00807A4F" w:rsidRPr="00694D7B">
        <w:t xml:space="preserve"> scheduled</w:t>
      </w:r>
      <w:r w:rsidR="004152C4" w:rsidRPr="00694D7B">
        <w:t xml:space="preserve"> lecture time</w:t>
      </w:r>
      <w:r w:rsidR="00807A4F" w:rsidRPr="00694D7B">
        <w:t xml:space="preserve"> </w:t>
      </w:r>
      <w:r w:rsidR="008B738C" w:rsidRPr="00694D7B">
        <w:t xml:space="preserve">covering </w:t>
      </w:r>
      <w:r w:rsidR="00D25ADC" w:rsidRPr="00694D7B">
        <w:t xml:space="preserve">the </w:t>
      </w:r>
      <w:r w:rsidR="008B738C" w:rsidRPr="00694D7B">
        <w:t xml:space="preserve">theory </w:t>
      </w:r>
      <w:r w:rsidR="00D25ADC" w:rsidRPr="00694D7B">
        <w:t>discuss</w:t>
      </w:r>
      <w:r w:rsidR="00BB382C" w:rsidRPr="00694D7B">
        <w:t>ed</w:t>
      </w:r>
      <w:r w:rsidR="00D25ADC" w:rsidRPr="00694D7B">
        <w:t xml:space="preserve"> in class and in reading</w:t>
      </w:r>
      <w:r w:rsidR="004152C4" w:rsidRPr="00694D7B">
        <w:t>. The theory will be assessed using a combination of multiple choice and short</w:t>
      </w:r>
      <w:r w:rsidR="00807A4F" w:rsidRPr="00694D7B">
        <w:t xml:space="preserve">-answer </w:t>
      </w:r>
      <w:r w:rsidR="004152C4" w:rsidRPr="00694D7B">
        <w:t xml:space="preserve">questions. </w:t>
      </w:r>
      <w:r w:rsidR="00D25ADC" w:rsidRPr="00694D7B">
        <w:t>The lowest grade of the four quizzes will be deducted</w:t>
      </w:r>
      <w:r w:rsidR="00F6796B" w:rsidRPr="00694D7B">
        <w:t>. There will be no makeup quizzes</w:t>
      </w:r>
      <w:r w:rsidR="00BB382C" w:rsidRPr="00694D7B">
        <w:t>:</w:t>
      </w:r>
      <w:r w:rsidR="00F6796B" w:rsidRPr="00694D7B">
        <w:t xml:space="preserve"> if for any reason you miss a quiz you will get 0 on that quiz. </w:t>
      </w:r>
    </w:p>
    <w:p w14:paraId="4E1C9137" w14:textId="39FB945F" w:rsidR="00D25ADC" w:rsidRPr="00694D7B" w:rsidRDefault="00D25ADC" w:rsidP="008B738C"/>
    <w:p w14:paraId="2FA607D9" w14:textId="77777777" w:rsidR="00D25ADC" w:rsidRPr="00694D7B" w:rsidRDefault="00D25ADC" w:rsidP="008B738C"/>
    <w:p w14:paraId="640966CC" w14:textId="5756655C" w:rsidR="00D25ADC" w:rsidRPr="00694D7B" w:rsidRDefault="00D25ADC" w:rsidP="00D25ADC">
      <w:pPr>
        <w:rPr>
          <w:b/>
          <w:bCs/>
        </w:rPr>
      </w:pPr>
      <w:r w:rsidRPr="00694D7B">
        <w:rPr>
          <w:b/>
          <w:bCs/>
        </w:rPr>
        <w:t xml:space="preserve">Practical quizzes (15%) </w:t>
      </w:r>
    </w:p>
    <w:p w14:paraId="69EBB65F" w14:textId="20F74203" w:rsidR="00D25ADC" w:rsidRPr="00694D7B" w:rsidRDefault="00D25ADC" w:rsidP="008B738C"/>
    <w:p w14:paraId="0AA2B0CD" w14:textId="575671FA"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Pr="00694D7B">
        <w:t>The lowest grade of the four quizzes will be deducted.</w:t>
      </w:r>
      <w:r w:rsidR="00F6796B" w:rsidRPr="00694D7B">
        <w:t xml:space="preserve"> There will be no makeup quizzes</w:t>
      </w:r>
      <w:r w:rsidR="00BB382C" w:rsidRPr="00694D7B">
        <w:t xml:space="preserve">: </w:t>
      </w:r>
      <w:r w:rsidR="00F6796B" w:rsidRPr="00694D7B">
        <w:t xml:space="preserve">if for any reason you miss a quiz you will get 0 on that quiz. </w:t>
      </w:r>
    </w:p>
    <w:p w14:paraId="0AB2E466" w14:textId="0BF0CED0" w:rsidR="00CA31BF" w:rsidRPr="00694D7B" w:rsidRDefault="00CA31BF" w:rsidP="008B738C"/>
    <w:p w14:paraId="55012C2B" w14:textId="5F8A967C" w:rsidR="00CA31BF" w:rsidRPr="00694D7B" w:rsidRDefault="00CA31BF" w:rsidP="00CA31BF">
      <w:pPr>
        <w:rPr>
          <w:b/>
          <w:bCs/>
        </w:rPr>
      </w:pPr>
      <w:r w:rsidRPr="00694D7B">
        <w:rPr>
          <w:b/>
          <w:bCs/>
        </w:rPr>
        <w:t xml:space="preserve">Final exam (15%) </w:t>
      </w:r>
    </w:p>
    <w:p w14:paraId="29085998" w14:textId="2A5F73FD"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and applied techniques discusse</w:t>
      </w:r>
      <w:r w:rsidR="00676CAE" w:rsidRPr="00694D7B">
        <w:t>d</w:t>
      </w:r>
      <w:r w:rsidRPr="00694D7B">
        <w:t xml:space="preserve"> in class.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0B76BBA8"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Sakai</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(remote sensing presentation) and HW7 (creative map). If you complete all </w:t>
      </w:r>
      <w:r w:rsidR="00412892" w:rsidRPr="00694D7B">
        <w:lastRenderedPageBreak/>
        <w:t xml:space="preserve">homework, the lowest grade of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deducted.  </w:t>
      </w:r>
    </w:p>
    <w:p w14:paraId="0FB2613F" w14:textId="77777777" w:rsidR="00016323" w:rsidRPr="00694D7B" w:rsidRDefault="00016323" w:rsidP="008B738C"/>
    <w:p w14:paraId="7059C225" w14:textId="1FF96542" w:rsidR="00DE719D" w:rsidRPr="00694D7B" w:rsidRDefault="00803B97" w:rsidP="008B738C">
      <w:r w:rsidRPr="00694D7B">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75271456"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13E7F90A" w:rsidR="00AE0E33" w:rsidRPr="00694D7B" w:rsidRDefault="00AE0E33" w:rsidP="008B738C">
      <w:r w:rsidRPr="00694D7B">
        <w:t xml:space="preserve">Your projects and assignments will be turned in electronically via Sakai.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08122317" w:rsidR="00AE0E33" w:rsidRPr="00694D7B" w:rsidRDefault="00412892" w:rsidP="00D9598A">
      <w:r w:rsidRPr="00694D7B">
        <w:t xml:space="preserve">Artificial Intelligence (AI) tools, such as </w:t>
      </w:r>
      <w:proofErr w:type="spellStart"/>
      <w:r w:rsidRPr="00694D7B">
        <w:t>chatGPT</w:t>
      </w:r>
      <w:proofErr w:type="spellEnd"/>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w:t>
      </w:r>
      <w:proofErr w:type="gramStart"/>
      <w:r w:rsidR="00AE0E33" w:rsidRPr="00694D7B">
        <w:t>quiz</w:t>
      </w:r>
      <w:proofErr w:type="gramEnd"/>
      <w:r w:rsidR="00AE0E33" w:rsidRPr="00694D7B">
        <w:t xml:space="preserve">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Incomplete in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55A7B67D" w14:textId="76247219" w:rsidR="00FC0769" w:rsidRDefault="00B2636C" w:rsidP="001A6ED2">
      <w:pPr>
        <w:rPr>
          <w:rStyle w:val="Hyperlink"/>
          <w:sz w:val="21"/>
          <w:szCs w:val="21"/>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F6796B" w:rsidRPr="00694D7B">
          <w:rPr>
            <w:rStyle w:val="Hyperlink"/>
            <w:sz w:val="21"/>
            <w:szCs w:val="21"/>
          </w:rPr>
          <w:t>https://gisunc.github.io/GEOG370Spring2024/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5408"/>
      </w:tblGrid>
      <w:tr w:rsidR="001A6ED2" w14:paraId="77A986B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44EFC3" w14:textId="77777777" w:rsidR="001A6ED2" w:rsidRDefault="001A6ED2">
            <w:pPr>
              <w:jc w:val="center"/>
              <w:rPr>
                <w:b/>
                <w:bCs/>
              </w:rPr>
            </w:pPr>
            <w:r>
              <w:rPr>
                <w:b/>
                <w:bCs/>
              </w:rPr>
              <w:t xml:space="preserve">Day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AEB6DA" w14:textId="77777777" w:rsidR="001A6ED2" w:rsidRDefault="001A6ED2">
            <w:pPr>
              <w:jc w:val="center"/>
              <w:rPr>
                <w:b/>
                <w:bCs/>
              </w:rPr>
            </w:pPr>
            <w:r>
              <w:rPr>
                <w:b/>
                <w:bCs/>
              </w:rPr>
              <w:t>Activity</w:t>
            </w:r>
          </w:p>
        </w:tc>
      </w:tr>
      <w:tr w:rsidR="001A6ED2" w14:paraId="5243013F"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A1E9D2" w14:textId="77777777" w:rsidR="001A6ED2" w:rsidRDefault="001A6ED2">
            <w:r>
              <w:t>Thu Jan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3F5A2" w14:textId="77777777" w:rsidR="001A6ED2" w:rsidRDefault="001A6ED2">
            <w:r>
              <w:t>Introduction to class</w:t>
            </w:r>
          </w:p>
        </w:tc>
      </w:tr>
      <w:tr w:rsidR="001A6ED2" w14:paraId="609E8442"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93ACF8" w14:textId="77777777" w:rsidR="001A6ED2" w:rsidRDefault="001A6ED2">
            <w:r>
              <w:t>Tue Jan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5F9331" w14:textId="77777777" w:rsidR="001A6ED2" w:rsidRDefault="001A6ED2">
            <w:r>
              <w:t>Introduction to data types and how we model the world</w:t>
            </w:r>
          </w:p>
        </w:tc>
      </w:tr>
      <w:tr w:rsidR="001A6ED2" w14:paraId="1E9D1FA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44C06D" w14:textId="77777777" w:rsidR="001A6ED2" w:rsidRDefault="001A6ED2">
            <w:r>
              <w:t>Thu Jan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96F761" w14:textId="77777777" w:rsidR="001A6ED2" w:rsidRDefault="001A6ED2">
            <w:r>
              <w:t>Work with HW1 and GPS</w:t>
            </w:r>
          </w:p>
        </w:tc>
      </w:tr>
      <w:tr w:rsidR="001A6ED2" w14:paraId="2E7D064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CD4143A" w14:textId="77777777" w:rsidR="001A6ED2" w:rsidRDefault="001A6ED2">
            <w:r>
              <w:t>Tue Jan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89E48" w14:textId="77777777" w:rsidR="001A6ED2" w:rsidRDefault="001A6ED2">
            <w:r>
              <w:t>GPS</w:t>
            </w:r>
          </w:p>
        </w:tc>
      </w:tr>
      <w:tr w:rsidR="001A6ED2" w14:paraId="7AB2FB7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6593C7" w14:textId="77777777" w:rsidR="001A6ED2" w:rsidRDefault="001A6ED2">
            <w:r>
              <w:t>Thu Jan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2FA8F" w14:textId="77777777" w:rsidR="001A6ED2" w:rsidRDefault="001A6ED2">
            <w:r>
              <w:t>Practical Quiz 1</w:t>
            </w:r>
          </w:p>
        </w:tc>
      </w:tr>
      <w:tr w:rsidR="001A6ED2" w14:paraId="29988A4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65006F" w14:textId="77777777" w:rsidR="001A6ED2" w:rsidRDefault="001A6ED2">
            <w:r>
              <w:t>Tue Jan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0CE68D5" w14:textId="77777777" w:rsidR="001A6ED2" w:rsidRDefault="001A6ED2">
            <w:r>
              <w:t>Projections</w:t>
            </w:r>
          </w:p>
        </w:tc>
      </w:tr>
      <w:tr w:rsidR="001A6ED2" w14:paraId="590385C9"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FE540F" w14:textId="77777777" w:rsidR="001A6ED2" w:rsidRDefault="001A6ED2">
            <w:r>
              <w:t>Thu Feb 01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6EBA41B" w14:textId="77777777" w:rsidR="001A6ED2" w:rsidRDefault="001A6ED2">
            <w:r>
              <w:t xml:space="preserve">Projections </w:t>
            </w:r>
            <w:proofErr w:type="spellStart"/>
            <w:r>
              <w:t>pt</w:t>
            </w:r>
            <w:proofErr w:type="spellEnd"/>
            <w:r>
              <w:t xml:space="preserve"> 2</w:t>
            </w:r>
          </w:p>
        </w:tc>
      </w:tr>
      <w:tr w:rsidR="001A6ED2" w14:paraId="6C650CC3"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305206" w14:textId="77777777" w:rsidR="001A6ED2" w:rsidRDefault="001A6ED2">
            <w:r>
              <w:lastRenderedPageBreak/>
              <w:t>Tue Feb 06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3C7A080" w14:textId="77777777" w:rsidR="001A6ED2" w:rsidRDefault="001A6ED2">
            <w:r>
              <w:t>Theory Quiz 1</w:t>
            </w:r>
          </w:p>
        </w:tc>
      </w:tr>
      <w:tr w:rsidR="001A6ED2" w14:paraId="11B2728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A792DE" w14:textId="77777777" w:rsidR="001A6ED2" w:rsidRDefault="001A6ED2">
            <w:r>
              <w:t>Thu Feb 08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BA3C91" w14:textId="77777777" w:rsidR="001A6ED2" w:rsidRDefault="001A6ED2">
            <w:r>
              <w:t xml:space="preserve">Exercise: </w:t>
            </w:r>
            <w:proofErr w:type="spellStart"/>
            <w:r>
              <w:t>georeference</w:t>
            </w:r>
            <w:proofErr w:type="spellEnd"/>
            <w:r>
              <w:t xml:space="preserve"> UNC maps</w:t>
            </w:r>
          </w:p>
        </w:tc>
      </w:tr>
      <w:tr w:rsidR="001A6ED2" w14:paraId="5E676ED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DF5A97" w14:textId="77777777" w:rsidR="001A6ED2" w:rsidRDefault="001A6ED2">
            <w:r>
              <w:t>Tue Feb 13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4A30E46" w14:textId="77777777" w:rsidR="001A6ED2" w:rsidRDefault="001A6ED2">
            <w:r>
              <w:t>No Classes</w:t>
            </w:r>
          </w:p>
        </w:tc>
      </w:tr>
      <w:tr w:rsidR="001A6ED2" w14:paraId="0CB1DA3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141F06" w14:textId="77777777" w:rsidR="001A6ED2" w:rsidRDefault="001A6ED2">
            <w:r>
              <w:t>Thu Feb 15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6F8C1" w14:textId="77777777" w:rsidR="001A6ED2" w:rsidRDefault="001A6ED2">
            <w:r>
              <w:t>Tables</w:t>
            </w:r>
          </w:p>
        </w:tc>
      </w:tr>
      <w:tr w:rsidR="001A6ED2" w14:paraId="4641873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0CF1C8" w14:textId="77777777" w:rsidR="001A6ED2" w:rsidRDefault="001A6ED2">
            <w:r>
              <w:t>Tue Feb 20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1A446EB" w14:textId="77777777" w:rsidR="001A6ED2" w:rsidRDefault="001A6ED2">
            <w:r>
              <w:t>Choropleths</w:t>
            </w:r>
          </w:p>
        </w:tc>
      </w:tr>
      <w:tr w:rsidR="001A6ED2" w14:paraId="7FCB412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ED9E9A" w14:textId="77777777" w:rsidR="001A6ED2" w:rsidRDefault="001A6ED2">
            <w:r>
              <w:t>Thu Feb 22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8EA4E50" w14:textId="77777777" w:rsidR="001A6ED2" w:rsidRDefault="001A6ED2">
            <w:r>
              <w:t>Theory Quiz 2</w:t>
            </w:r>
          </w:p>
        </w:tc>
      </w:tr>
      <w:tr w:rsidR="001A6ED2" w14:paraId="611B2ADB"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38E88AC" w14:textId="77777777" w:rsidR="001A6ED2" w:rsidRDefault="001A6ED2">
            <w:r>
              <w:t>Tue Feb 27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E07B8" w14:textId="77777777" w:rsidR="001A6ED2" w:rsidRDefault="001A6ED2">
            <w:r>
              <w:t>Classification Schemes and Ratios</w:t>
            </w:r>
          </w:p>
        </w:tc>
      </w:tr>
      <w:tr w:rsidR="001A6ED2" w14:paraId="4F98984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480E10" w14:textId="77777777" w:rsidR="001A6ED2" w:rsidRDefault="001A6ED2">
            <w:r>
              <w:t>Thu Feb 29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507B57" w14:textId="77777777" w:rsidR="001A6ED2" w:rsidRDefault="001A6ED2">
            <w:r>
              <w:t>Apply classification and ratios to your data</w:t>
            </w:r>
          </w:p>
        </w:tc>
      </w:tr>
      <w:tr w:rsidR="001A6ED2" w14:paraId="23C797A5"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172700" w14:textId="77777777" w:rsidR="001A6ED2" w:rsidRDefault="001A6ED2">
            <w:r>
              <w:t>Tue Mar 05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3FF5DB" w14:textId="77777777" w:rsidR="001A6ED2" w:rsidRDefault="001A6ED2">
            <w:r>
              <w:t>Practical Quiz 2</w:t>
            </w:r>
          </w:p>
        </w:tc>
      </w:tr>
      <w:tr w:rsidR="001A6ED2" w14:paraId="564281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115A8D" w14:textId="77777777" w:rsidR="001A6ED2" w:rsidRDefault="001A6ED2">
            <w:r>
              <w:t>Thu Mar 07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BA340" w14:textId="77777777" w:rsidR="001A6ED2" w:rsidRDefault="001A6ED2">
            <w:r>
              <w:t>Cartography</w:t>
            </w:r>
          </w:p>
        </w:tc>
      </w:tr>
      <w:tr w:rsidR="001A6ED2" w14:paraId="11EFD3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6C0EC2" w14:textId="77777777" w:rsidR="001A6ED2" w:rsidRDefault="001A6ED2">
            <w:r>
              <w:t>Tue Mar 12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C7F1259" w14:textId="77777777" w:rsidR="001A6ED2" w:rsidRDefault="001A6ED2">
            <w:r>
              <w:t>No Classes</w:t>
            </w:r>
          </w:p>
        </w:tc>
      </w:tr>
      <w:tr w:rsidR="001A6ED2" w14:paraId="5307D2C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8EB013" w14:textId="77777777" w:rsidR="001A6ED2" w:rsidRDefault="001A6ED2">
            <w:r>
              <w:t>Thu Mar 14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5059A93" w14:textId="77777777" w:rsidR="001A6ED2" w:rsidRDefault="001A6ED2">
            <w:r>
              <w:t>No Classes</w:t>
            </w:r>
          </w:p>
        </w:tc>
      </w:tr>
      <w:tr w:rsidR="001A6ED2" w14:paraId="02ACEAA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2E83F8" w14:textId="77777777" w:rsidR="001A6ED2" w:rsidRDefault="001A6ED2">
            <w:r>
              <w:t>Tue Mar 19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9B337" w14:textId="77777777" w:rsidR="001A6ED2" w:rsidRDefault="001A6ED2">
            <w:r>
              <w:t>Vector Spatial Analysis</w:t>
            </w:r>
          </w:p>
        </w:tc>
      </w:tr>
      <w:tr w:rsidR="001A6ED2" w14:paraId="6B3EEF9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B389F9" w14:textId="77777777" w:rsidR="001A6ED2" w:rsidRDefault="001A6ED2">
            <w:r>
              <w:t>Thu Mar 21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8C0E5DC" w14:textId="77777777" w:rsidR="001A6ED2" w:rsidRDefault="001A6ED2">
            <w:r>
              <w:t>Vector Spatial Analysis Practical</w:t>
            </w:r>
          </w:p>
        </w:tc>
      </w:tr>
      <w:tr w:rsidR="001A6ED2" w14:paraId="46FF2D3E"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79E59E" w14:textId="77777777" w:rsidR="001A6ED2" w:rsidRDefault="001A6ED2">
            <w:r>
              <w:t>Tue Mar 26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6ACB1F" w14:textId="77777777" w:rsidR="001A6ED2" w:rsidRDefault="001A6ED2">
            <w:r>
              <w:t xml:space="preserve">Introduction to </w:t>
            </w:r>
            <w:proofErr w:type="spellStart"/>
            <w:r>
              <w:t>Rasters</w:t>
            </w:r>
            <w:proofErr w:type="spellEnd"/>
            <w:r>
              <w:t xml:space="preserve"> and to GEE</w:t>
            </w:r>
          </w:p>
        </w:tc>
      </w:tr>
      <w:tr w:rsidR="001A6ED2" w14:paraId="2309447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777A37" w14:textId="77777777" w:rsidR="001A6ED2" w:rsidRDefault="001A6ED2">
            <w:r>
              <w:t>Thu Mar 28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86FE3" w14:textId="77777777" w:rsidR="001A6ED2" w:rsidRDefault="001A6ED2">
            <w:r>
              <w:t>No Classes</w:t>
            </w:r>
          </w:p>
        </w:tc>
      </w:tr>
      <w:tr w:rsidR="001A6ED2" w14:paraId="39C0BFE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952DFA" w14:textId="77777777" w:rsidR="001A6ED2" w:rsidRDefault="001A6ED2">
            <w:r>
              <w:t>Tue Apr 02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19CFF" w14:textId="77777777" w:rsidR="001A6ED2" w:rsidRDefault="001A6ED2">
            <w:r>
              <w:t>Theory Quiz 3</w:t>
            </w:r>
          </w:p>
        </w:tc>
      </w:tr>
      <w:tr w:rsidR="001A6ED2" w14:paraId="3274A35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8FA00B" w14:textId="77777777" w:rsidR="001A6ED2" w:rsidRDefault="001A6ED2">
            <w:r>
              <w:t>Thu Apr 04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AFBA1A2" w14:textId="77777777" w:rsidR="001A6ED2" w:rsidRDefault="001A6ED2">
            <w:r>
              <w:t>Practical Quiz 3</w:t>
            </w:r>
          </w:p>
        </w:tc>
      </w:tr>
      <w:tr w:rsidR="001A6ED2" w14:paraId="29E5174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A9F746" w14:textId="77777777" w:rsidR="001A6ED2" w:rsidRDefault="001A6ED2">
            <w:r>
              <w:t>Tue Apr 09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6800FA5" w14:textId="77777777" w:rsidR="001A6ED2" w:rsidRDefault="001A6ED2">
            <w:r>
              <w:t>Intro to remote sensing pt1</w:t>
            </w:r>
          </w:p>
        </w:tc>
      </w:tr>
      <w:tr w:rsidR="001A6ED2" w14:paraId="4FA5F40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BA5BF3" w14:textId="77777777" w:rsidR="001A6ED2" w:rsidRDefault="001A6ED2">
            <w:r>
              <w:t>Thu Apr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6667BA" w14:textId="77777777" w:rsidR="001A6ED2" w:rsidRDefault="001A6ED2">
            <w:r>
              <w:t>Intro to remote sensing pt2</w:t>
            </w:r>
          </w:p>
        </w:tc>
      </w:tr>
      <w:tr w:rsidR="001A6ED2" w14:paraId="4CD696A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8EB55D" w14:textId="77777777" w:rsidR="001A6ED2" w:rsidRDefault="001A6ED2">
            <w:r>
              <w:t>Tue Apr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072F2" w14:textId="77777777" w:rsidR="001A6ED2" w:rsidRDefault="001A6ED2">
            <w:r>
              <w:t>Work on remote sensing presentation</w:t>
            </w:r>
          </w:p>
        </w:tc>
      </w:tr>
      <w:tr w:rsidR="001A6ED2" w14:paraId="4D5ED680"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5ECF33" w14:textId="77777777" w:rsidR="001A6ED2" w:rsidRDefault="001A6ED2">
            <w:r>
              <w:t>Thu Apr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33FB064" w14:textId="77777777" w:rsidR="001A6ED2" w:rsidRDefault="001A6ED2">
            <w:r>
              <w:t>Theory &amp; Practical Quiz 4</w:t>
            </w:r>
          </w:p>
        </w:tc>
      </w:tr>
      <w:tr w:rsidR="001A6ED2" w14:paraId="0C45FEA6"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57D519" w14:textId="77777777" w:rsidR="001A6ED2" w:rsidRDefault="001A6ED2">
            <w:r>
              <w:t>Tue Apr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6970FCD" w14:textId="77777777" w:rsidR="001A6ED2" w:rsidRDefault="001A6ED2">
            <w:r>
              <w:t>Remote Sensing Presentation</w:t>
            </w:r>
          </w:p>
        </w:tc>
      </w:tr>
      <w:tr w:rsidR="001A6ED2" w14:paraId="4319F41E"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46CB3E" w14:textId="77777777" w:rsidR="001A6ED2" w:rsidRDefault="001A6ED2">
            <w:r>
              <w:t>Thu Apr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AEFF86A" w14:textId="77777777" w:rsidR="001A6ED2" w:rsidRDefault="001A6ED2">
            <w:r>
              <w:t>Remote Sensing Presentation</w:t>
            </w:r>
          </w:p>
        </w:tc>
      </w:tr>
      <w:tr w:rsidR="001A6ED2" w14:paraId="7B53BF4F"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B6F52B" w14:textId="77777777" w:rsidR="001A6ED2" w:rsidRDefault="001A6ED2">
            <w:r>
              <w:t>Tue Apr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85D64" w14:textId="77777777" w:rsidR="001A6ED2" w:rsidRDefault="001A6ED2">
            <w:r>
              <w:t>Topography and elevation models</w:t>
            </w:r>
          </w:p>
        </w:tc>
      </w:tr>
      <w:tr w:rsidR="001A6ED2" w14:paraId="4E7F364C"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DF2ED0" w14:textId="77777777" w:rsidR="001A6ED2" w:rsidRDefault="001A6ED2">
            <w:r>
              <w:t>Check official calendar</w:t>
            </w:r>
          </w:p>
        </w:tc>
        <w:tc>
          <w:tcPr>
            <w:tcW w:w="0" w:type="auto"/>
            <w:tcBorders>
              <w:top w:val="single" w:sz="4" w:space="0" w:color="auto"/>
              <w:left w:val="single" w:sz="4" w:space="0" w:color="auto"/>
              <w:bottom w:val="single" w:sz="4" w:space="0" w:color="auto"/>
              <w:right w:val="single" w:sz="4" w:space="0" w:color="auto"/>
            </w:tcBorders>
            <w:vAlign w:val="center"/>
            <w:hideMark/>
          </w:tcPr>
          <w:p w14:paraId="4B13B7CE" w14:textId="77777777" w:rsidR="001A6ED2" w:rsidRDefault="001A6ED2">
            <w:r>
              <w:t>Final Exam</w:t>
            </w:r>
          </w:p>
        </w:tc>
      </w:tr>
    </w:tbl>
    <w:p w14:paraId="6F3A1D25" w14:textId="237CFC38" w:rsidR="001A6ED2" w:rsidRDefault="001A6ED2" w:rsidP="001A6ED2">
      <w:pPr>
        <w:rPr>
          <w:rStyle w:val="Hyperlink"/>
          <w:sz w:val="21"/>
          <w:szCs w:val="21"/>
        </w:rPr>
      </w:pPr>
    </w:p>
    <w:p w14:paraId="0CE4B9DA" w14:textId="77777777" w:rsidR="001A6ED2" w:rsidRPr="00694D7B" w:rsidRDefault="001A6ED2" w:rsidP="001A6ED2">
      <w:pPr>
        <w:rPr>
          <w:sz w:val="16"/>
          <w:szCs w:val="16"/>
        </w:rPr>
      </w:pPr>
    </w:p>
    <w:p w14:paraId="12A97801" w14:textId="1A520413" w:rsidR="00C04EB4" w:rsidRPr="00694D7B" w:rsidRDefault="006662BD" w:rsidP="00C04EB4">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14"/>
        <w:gridCol w:w="3055"/>
      </w:tblGrid>
      <w:tr w:rsidR="00C04EB4" w:rsidRPr="00694D7B" w14:paraId="41F1CB6B" w14:textId="77777777" w:rsidTr="00C04EB4">
        <w:trPr>
          <w:tblCellSpacing w:w="15" w:type="dxa"/>
        </w:trPr>
        <w:tc>
          <w:tcPr>
            <w:tcW w:w="0" w:type="auto"/>
            <w:vAlign w:val="center"/>
            <w:hideMark/>
          </w:tcPr>
          <w:p w14:paraId="0A6D74C4" w14:textId="77777777" w:rsidR="00C04EB4" w:rsidRPr="00694D7B" w:rsidRDefault="00C04EB4">
            <w:pPr>
              <w:jc w:val="center"/>
              <w:rPr>
                <w:b/>
                <w:bCs/>
              </w:rPr>
            </w:pPr>
            <w:r w:rsidRPr="00694D7B">
              <w:rPr>
                <w:b/>
                <w:bCs/>
              </w:rPr>
              <w:t>Homework</w:t>
            </w:r>
          </w:p>
        </w:tc>
        <w:tc>
          <w:tcPr>
            <w:tcW w:w="0" w:type="auto"/>
            <w:vAlign w:val="center"/>
            <w:hideMark/>
          </w:tcPr>
          <w:p w14:paraId="242531BC" w14:textId="77777777" w:rsidR="00C04EB4" w:rsidRPr="00694D7B" w:rsidRDefault="00C04EB4">
            <w:pPr>
              <w:jc w:val="center"/>
              <w:rPr>
                <w:b/>
                <w:bCs/>
              </w:rPr>
            </w:pPr>
            <w:r w:rsidRPr="00694D7B">
              <w:rPr>
                <w:b/>
                <w:bCs/>
              </w:rPr>
              <w:t>Deadline</w:t>
            </w:r>
          </w:p>
        </w:tc>
      </w:tr>
      <w:tr w:rsidR="00C04EB4" w:rsidRPr="00694D7B" w14:paraId="62FE6E8C" w14:textId="77777777" w:rsidTr="00C04EB4">
        <w:trPr>
          <w:tblCellSpacing w:w="15" w:type="dxa"/>
        </w:trPr>
        <w:tc>
          <w:tcPr>
            <w:tcW w:w="0" w:type="auto"/>
            <w:vAlign w:val="center"/>
            <w:hideMark/>
          </w:tcPr>
          <w:p w14:paraId="7415A4B4" w14:textId="35E4BBA9" w:rsidR="00C04EB4" w:rsidRPr="00694D7B" w:rsidRDefault="004E2A34">
            <w:hyperlink r:id="rId13" w:history="1">
              <w:r w:rsidR="00C04EB4" w:rsidRPr="00694D7B">
                <w:rPr>
                  <w:rStyle w:val="Hyperlink"/>
                </w:rPr>
                <w:t>Homework 1: Make your first map</w:t>
              </w:r>
            </w:hyperlink>
          </w:p>
        </w:tc>
        <w:tc>
          <w:tcPr>
            <w:tcW w:w="0" w:type="auto"/>
            <w:vAlign w:val="center"/>
            <w:hideMark/>
          </w:tcPr>
          <w:p w14:paraId="7D5C8F9D" w14:textId="77777777" w:rsidR="00C04EB4" w:rsidRPr="00694D7B" w:rsidRDefault="00C04EB4">
            <w:r w:rsidRPr="00694D7B">
              <w:t>Fri Jan 19</w:t>
            </w:r>
            <w:proofErr w:type="gramStart"/>
            <w:r w:rsidRPr="00694D7B">
              <w:t xml:space="preserve"> 2024</w:t>
            </w:r>
            <w:proofErr w:type="gramEnd"/>
            <w:r w:rsidRPr="00694D7B">
              <w:t xml:space="preserve"> at 11:55 pm</w:t>
            </w:r>
          </w:p>
        </w:tc>
      </w:tr>
      <w:tr w:rsidR="00C04EB4" w:rsidRPr="00694D7B" w14:paraId="1CB1D10E" w14:textId="77777777" w:rsidTr="00C04EB4">
        <w:trPr>
          <w:tblCellSpacing w:w="15" w:type="dxa"/>
        </w:trPr>
        <w:tc>
          <w:tcPr>
            <w:tcW w:w="0" w:type="auto"/>
            <w:vAlign w:val="center"/>
            <w:hideMark/>
          </w:tcPr>
          <w:p w14:paraId="55E3DC15" w14:textId="77777777" w:rsidR="00C04EB4" w:rsidRPr="00694D7B" w:rsidRDefault="00C04EB4">
            <w:r w:rsidRPr="00694D7B">
              <w:t xml:space="preserve">Homework 2: GPS Data </w:t>
            </w:r>
          </w:p>
        </w:tc>
        <w:tc>
          <w:tcPr>
            <w:tcW w:w="0" w:type="auto"/>
            <w:vAlign w:val="center"/>
            <w:hideMark/>
          </w:tcPr>
          <w:p w14:paraId="217EE8B3" w14:textId="77777777" w:rsidR="00C04EB4" w:rsidRPr="00694D7B" w:rsidRDefault="00C04EB4">
            <w:r w:rsidRPr="00694D7B">
              <w:t>Wed Jan 31</w:t>
            </w:r>
            <w:proofErr w:type="gramStart"/>
            <w:r w:rsidRPr="00694D7B">
              <w:t xml:space="preserve"> 2024</w:t>
            </w:r>
            <w:proofErr w:type="gramEnd"/>
            <w:r w:rsidRPr="00694D7B">
              <w:t xml:space="preserve"> at 11:55 pm</w:t>
            </w:r>
          </w:p>
        </w:tc>
      </w:tr>
      <w:tr w:rsidR="00C04EB4" w:rsidRPr="00694D7B" w14:paraId="7F70B316" w14:textId="77777777" w:rsidTr="00C04EB4">
        <w:trPr>
          <w:tblCellSpacing w:w="15" w:type="dxa"/>
        </w:trPr>
        <w:tc>
          <w:tcPr>
            <w:tcW w:w="0" w:type="auto"/>
            <w:vAlign w:val="center"/>
            <w:hideMark/>
          </w:tcPr>
          <w:p w14:paraId="6CADB823" w14:textId="77777777" w:rsidR="00C04EB4" w:rsidRPr="00694D7B" w:rsidRDefault="00C04EB4">
            <w:r w:rsidRPr="00694D7B">
              <w:t xml:space="preserve">Homework 3: Projections </w:t>
            </w:r>
          </w:p>
        </w:tc>
        <w:tc>
          <w:tcPr>
            <w:tcW w:w="0" w:type="auto"/>
            <w:vAlign w:val="center"/>
            <w:hideMark/>
          </w:tcPr>
          <w:p w14:paraId="5F7DFD71" w14:textId="77777777" w:rsidR="00C04EB4" w:rsidRPr="00694D7B" w:rsidRDefault="00C04EB4">
            <w:r w:rsidRPr="00694D7B">
              <w:t>Wed Feb 07</w:t>
            </w:r>
            <w:proofErr w:type="gramStart"/>
            <w:r w:rsidRPr="00694D7B">
              <w:t xml:space="preserve"> 2024</w:t>
            </w:r>
            <w:proofErr w:type="gramEnd"/>
            <w:r w:rsidRPr="00694D7B">
              <w:t xml:space="preserve"> at 11:55 pm</w:t>
            </w:r>
          </w:p>
        </w:tc>
      </w:tr>
      <w:tr w:rsidR="00C04EB4" w:rsidRPr="00694D7B" w14:paraId="6211980A" w14:textId="77777777" w:rsidTr="00C04EB4">
        <w:trPr>
          <w:tblCellSpacing w:w="15" w:type="dxa"/>
        </w:trPr>
        <w:tc>
          <w:tcPr>
            <w:tcW w:w="0" w:type="auto"/>
            <w:vAlign w:val="center"/>
            <w:hideMark/>
          </w:tcPr>
          <w:p w14:paraId="2193476F" w14:textId="77777777" w:rsidR="00C04EB4" w:rsidRPr="00694D7B" w:rsidRDefault="00C04EB4">
            <w:r w:rsidRPr="00694D7B">
              <w:t xml:space="preserve">Homework 4: </w:t>
            </w:r>
            <w:proofErr w:type="spellStart"/>
            <w:r w:rsidRPr="00694D7B">
              <w:t>Georeference</w:t>
            </w:r>
            <w:proofErr w:type="spellEnd"/>
            <w:r w:rsidRPr="00694D7B">
              <w:t xml:space="preserve"> a historical image </w:t>
            </w:r>
          </w:p>
        </w:tc>
        <w:tc>
          <w:tcPr>
            <w:tcW w:w="0" w:type="auto"/>
            <w:vAlign w:val="center"/>
            <w:hideMark/>
          </w:tcPr>
          <w:p w14:paraId="2A282B4B" w14:textId="77777777" w:rsidR="00C04EB4" w:rsidRPr="00694D7B" w:rsidRDefault="00C04EB4">
            <w:r w:rsidRPr="00694D7B">
              <w:t>Wed Feb 14</w:t>
            </w:r>
            <w:proofErr w:type="gramStart"/>
            <w:r w:rsidRPr="00694D7B">
              <w:t xml:space="preserve"> 2024</w:t>
            </w:r>
            <w:proofErr w:type="gramEnd"/>
            <w:r w:rsidRPr="00694D7B">
              <w:t xml:space="preserve"> at 11:55 pm</w:t>
            </w:r>
          </w:p>
        </w:tc>
      </w:tr>
      <w:tr w:rsidR="00C04EB4" w:rsidRPr="00694D7B" w14:paraId="085F58B9" w14:textId="77777777" w:rsidTr="00C04EB4">
        <w:trPr>
          <w:tblCellSpacing w:w="15" w:type="dxa"/>
        </w:trPr>
        <w:tc>
          <w:tcPr>
            <w:tcW w:w="0" w:type="auto"/>
            <w:vAlign w:val="center"/>
            <w:hideMark/>
          </w:tcPr>
          <w:p w14:paraId="58028F86" w14:textId="72AAD975" w:rsidR="00C04EB4" w:rsidRPr="00694D7B" w:rsidRDefault="00C04EB4">
            <w:r w:rsidRPr="00694D7B">
              <w:t xml:space="preserve">Homework 5: </w:t>
            </w:r>
            <w:r w:rsidR="00BB382C" w:rsidRPr="00694D7B">
              <w:t>Design</w:t>
            </w:r>
            <w:r w:rsidRPr="00694D7B">
              <w:t xml:space="preserve"> a vector </w:t>
            </w:r>
            <w:r w:rsidR="00BB382C" w:rsidRPr="00694D7B">
              <w:t>dataset</w:t>
            </w:r>
            <w:r w:rsidRPr="00694D7B">
              <w:t xml:space="preserve"> </w:t>
            </w:r>
          </w:p>
        </w:tc>
        <w:tc>
          <w:tcPr>
            <w:tcW w:w="0" w:type="auto"/>
            <w:vAlign w:val="center"/>
            <w:hideMark/>
          </w:tcPr>
          <w:p w14:paraId="7548E3FD" w14:textId="77777777" w:rsidR="00C04EB4" w:rsidRPr="00694D7B" w:rsidRDefault="00C04EB4">
            <w:r w:rsidRPr="00694D7B">
              <w:t>Wed Feb 21</w:t>
            </w:r>
            <w:proofErr w:type="gramStart"/>
            <w:r w:rsidRPr="00694D7B">
              <w:t xml:space="preserve"> 2024</w:t>
            </w:r>
            <w:proofErr w:type="gramEnd"/>
            <w:r w:rsidRPr="00694D7B">
              <w:t xml:space="preserve"> at 11:55 pm</w:t>
            </w:r>
          </w:p>
        </w:tc>
      </w:tr>
      <w:tr w:rsidR="00C04EB4" w:rsidRPr="00694D7B" w14:paraId="67B31C58" w14:textId="77777777" w:rsidTr="00C04EB4">
        <w:trPr>
          <w:tblCellSpacing w:w="15" w:type="dxa"/>
        </w:trPr>
        <w:tc>
          <w:tcPr>
            <w:tcW w:w="0" w:type="auto"/>
            <w:vAlign w:val="center"/>
            <w:hideMark/>
          </w:tcPr>
          <w:p w14:paraId="4CDB75C4" w14:textId="77777777" w:rsidR="00C04EB4" w:rsidRPr="00694D7B" w:rsidRDefault="00C04EB4">
            <w:r w:rsidRPr="00694D7B">
              <w:t xml:space="preserve">Homework 6 part 1: Choropleth using Census data </w:t>
            </w:r>
          </w:p>
        </w:tc>
        <w:tc>
          <w:tcPr>
            <w:tcW w:w="0" w:type="auto"/>
            <w:vAlign w:val="center"/>
            <w:hideMark/>
          </w:tcPr>
          <w:p w14:paraId="1A41C1C3" w14:textId="77777777" w:rsidR="00C04EB4" w:rsidRPr="00694D7B" w:rsidRDefault="00C04EB4">
            <w:r w:rsidRPr="00694D7B">
              <w:t>Wed Feb 28</w:t>
            </w:r>
            <w:proofErr w:type="gramStart"/>
            <w:r w:rsidRPr="00694D7B">
              <w:t xml:space="preserve"> 2024</w:t>
            </w:r>
            <w:proofErr w:type="gramEnd"/>
            <w:r w:rsidRPr="00694D7B">
              <w:t xml:space="preserve"> at 11:55 pm</w:t>
            </w:r>
          </w:p>
        </w:tc>
      </w:tr>
      <w:tr w:rsidR="00C04EB4" w:rsidRPr="00694D7B" w14:paraId="7B6E45AE" w14:textId="77777777" w:rsidTr="00C04EB4">
        <w:trPr>
          <w:tblCellSpacing w:w="15" w:type="dxa"/>
        </w:trPr>
        <w:tc>
          <w:tcPr>
            <w:tcW w:w="0" w:type="auto"/>
            <w:vAlign w:val="center"/>
            <w:hideMark/>
          </w:tcPr>
          <w:p w14:paraId="5D53593F" w14:textId="77777777" w:rsidR="00C04EB4" w:rsidRPr="00694D7B" w:rsidRDefault="00C04EB4">
            <w:r w:rsidRPr="00694D7B">
              <w:t xml:space="preserve">Homework 6 part 2: Ratios and classification schemes </w:t>
            </w:r>
          </w:p>
        </w:tc>
        <w:tc>
          <w:tcPr>
            <w:tcW w:w="0" w:type="auto"/>
            <w:vAlign w:val="center"/>
            <w:hideMark/>
          </w:tcPr>
          <w:p w14:paraId="6193BAB3" w14:textId="77777777" w:rsidR="00C04EB4" w:rsidRPr="00694D7B" w:rsidRDefault="00C04EB4">
            <w:r w:rsidRPr="00694D7B">
              <w:t>Wed Mar 06</w:t>
            </w:r>
            <w:proofErr w:type="gramStart"/>
            <w:r w:rsidRPr="00694D7B">
              <w:t xml:space="preserve"> 2024</w:t>
            </w:r>
            <w:proofErr w:type="gramEnd"/>
            <w:r w:rsidRPr="00694D7B">
              <w:t xml:space="preserve"> at 11:55 pm</w:t>
            </w:r>
          </w:p>
        </w:tc>
      </w:tr>
      <w:tr w:rsidR="00C04EB4" w:rsidRPr="00694D7B" w14:paraId="458F4842" w14:textId="77777777" w:rsidTr="00C04EB4">
        <w:trPr>
          <w:tblCellSpacing w:w="15" w:type="dxa"/>
        </w:trPr>
        <w:tc>
          <w:tcPr>
            <w:tcW w:w="0" w:type="auto"/>
            <w:vAlign w:val="center"/>
            <w:hideMark/>
          </w:tcPr>
          <w:p w14:paraId="5074308D" w14:textId="77777777" w:rsidR="00C04EB4" w:rsidRPr="00694D7B" w:rsidRDefault="00C04EB4">
            <w:r w:rsidRPr="00694D7B">
              <w:lastRenderedPageBreak/>
              <w:t xml:space="preserve">Homework 7: Choropleth or proportional symbol map </w:t>
            </w:r>
          </w:p>
        </w:tc>
        <w:tc>
          <w:tcPr>
            <w:tcW w:w="0" w:type="auto"/>
            <w:vAlign w:val="center"/>
            <w:hideMark/>
          </w:tcPr>
          <w:p w14:paraId="1477734F" w14:textId="77777777" w:rsidR="00C04EB4" w:rsidRPr="00694D7B" w:rsidRDefault="00C04EB4">
            <w:r w:rsidRPr="00694D7B">
              <w:t>Wed Mar 20</w:t>
            </w:r>
            <w:proofErr w:type="gramStart"/>
            <w:r w:rsidRPr="00694D7B">
              <w:t xml:space="preserve"> 2024</w:t>
            </w:r>
            <w:proofErr w:type="gramEnd"/>
            <w:r w:rsidRPr="00694D7B">
              <w:t xml:space="preserve"> at 11:55 pm</w:t>
            </w:r>
          </w:p>
        </w:tc>
      </w:tr>
      <w:tr w:rsidR="00C04EB4" w:rsidRPr="00694D7B" w14:paraId="2502B15A" w14:textId="77777777" w:rsidTr="00C04EB4">
        <w:trPr>
          <w:tblCellSpacing w:w="15" w:type="dxa"/>
        </w:trPr>
        <w:tc>
          <w:tcPr>
            <w:tcW w:w="0" w:type="auto"/>
            <w:vAlign w:val="center"/>
            <w:hideMark/>
          </w:tcPr>
          <w:p w14:paraId="24D3EC69" w14:textId="77777777" w:rsidR="00C04EB4" w:rsidRPr="00694D7B" w:rsidRDefault="00C04EB4">
            <w:r w:rsidRPr="00694D7B">
              <w:t xml:space="preserve">Homework 8: Vector spatial analysis </w:t>
            </w:r>
          </w:p>
        </w:tc>
        <w:tc>
          <w:tcPr>
            <w:tcW w:w="0" w:type="auto"/>
            <w:vAlign w:val="center"/>
            <w:hideMark/>
          </w:tcPr>
          <w:p w14:paraId="71214937" w14:textId="77777777" w:rsidR="00C04EB4" w:rsidRPr="00694D7B" w:rsidRDefault="00C04EB4">
            <w:r w:rsidRPr="00694D7B">
              <w:t>Wed Mar 27</w:t>
            </w:r>
            <w:proofErr w:type="gramStart"/>
            <w:r w:rsidRPr="00694D7B">
              <w:t xml:space="preserve"> 2024</w:t>
            </w:r>
            <w:proofErr w:type="gramEnd"/>
            <w:r w:rsidRPr="00694D7B">
              <w:t xml:space="preserve"> at 11:55 pm</w:t>
            </w:r>
          </w:p>
        </w:tc>
      </w:tr>
      <w:tr w:rsidR="00C04EB4" w:rsidRPr="00694D7B" w14:paraId="28C89D27" w14:textId="77777777" w:rsidTr="00C04EB4">
        <w:trPr>
          <w:tblCellSpacing w:w="15" w:type="dxa"/>
        </w:trPr>
        <w:tc>
          <w:tcPr>
            <w:tcW w:w="0" w:type="auto"/>
            <w:vAlign w:val="center"/>
            <w:hideMark/>
          </w:tcPr>
          <w:p w14:paraId="735A9299" w14:textId="77777777" w:rsidR="00C04EB4" w:rsidRPr="00694D7B" w:rsidRDefault="00C04EB4">
            <w:r w:rsidRPr="00694D7B">
              <w:t xml:space="preserve">Homework 9: GEE Intro to raster analysis </w:t>
            </w:r>
          </w:p>
        </w:tc>
        <w:tc>
          <w:tcPr>
            <w:tcW w:w="0" w:type="auto"/>
            <w:vAlign w:val="center"/>
            <w:hideMark/>
          </w:tcPr>
          <w:p w14:paraId="74B6EDAB" w14:textId="77777777" w:rsidR="00C04EB4" w:rsidRPr="00694D7B" w:rsidRDefault="00C04EB4">
            <w:r w:rsidRPr="00694D7B">
              <w:t>Wed Apr 03</w:t>
            </w:r>
            <w:proofErr w:type="gramStart"/>
            <w:r w:rsidRPr="00694D7B">
              <w:t xml:space="preserve"> 2024</w:t>
            </w:r>
            <w:proofErr w:type="gramEnd"/>
            <w:r w:rsidRPr="00694D7B">
              <w:t xml:space="preserve"> at 11:55 pm</w:t>
            </w:r>
          </w:p>
        </w:tc>
      </w:tr>
      <w:tr w:rsidR="00C04EB4" w:rsidRPr="00694D7B" w14:paraId="2C7B4FE0" w14:textId="77777777" w:rsidTr="00C04EB4">
        <w:trPr>
          <w:tblCellSpacing w:w="15" w:type="dxa"/>
        </w:trPr>
        <w:tc>
          <w:tcPr>
            <w:tcW w:w="0" w:type="auto"/>
            <w:vAlign w:val="center"/>
            <w:hideMark/>
          </w:tcPr>
          <w:p w14:paraId="3341A787" w14:textId="77777777" w:rsidR="00C04EB4" w:rsidRPr="00694D7B" w:rsidRDefault="00C04EB4">
            <w:r w:rsidRPr="00694D7B">
              <w:t xml:space="preserve">Homework 10: GEE Short Presentation </w:t>
            </w:r>
          </w:p>
        </w:tc>
        <w:tc>
          <w:tcPr>
            <w:tcW w:w="0" w:type="auto"/>
            <w:vAlign w:val="center"/>
            <w:hideMark/>
          </w:tcPr>
          <w:p w14:paraId="78C4AF05" w14:textId="77777777" w:rsidR="00C04EB4" w:rsidRPr="00694D7B" w:rsidRDefault="00C04EB4">
            <w:r w:rsidRPr="00694D7B">
              <w:t>Mon Apr 22</w:t>
            </w:r>
            <w:proofErr w:type="gramStart"/>
            <w:r w:rsidRPr="00694D7B">
              <w:t xml:space="preserve"> 2024</w:t>
            </w:r>
            <w:proofErr w:type="gramEnd"/>
            <w:r w:rsidRPr="00694D7B">
              <w:t xml:space="preserve"> at 11:55 pm</w:t>
            </w:r>
          </w:p>
        </w:tc>
      </w:tr>
    </w:tbl>
    <w:p w14:paraId="55EE01A1" w14:textId="77777777" w:rsidR="00C307CC" w:rsidRPr="00694D7B" w:rsidRDefault="00C307CC" w:rsidP="00C307CC">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4"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5" w:tgtFrame="_blank" w:history="1">
        <w:r w:rsidRPr="00694D7B">
          <w:rPr>
            <w:rStyle w:val="Hyperlink"/>
          </w:rPr>
          <w:t>Accessibility Resources and Service</w:t>
        </w:r>
      </w:hyperlink>
      <w:r w:rsidRPr="00694D7B">
        <w:t xml:space="preserve"> and/or the </w:t>
      </w:r>
      <w:hyperlink r:id="rId16"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7">
        <w:r w:rsidRPr="00694D7B">
          <w:rPr>
            <w:rStyle w:val="Hyperlink"/>
          </w:rPr>
          <w:t>Office of the Dean of Students</w:t>
        </w:r>
      </w:hyperlink>
      <w:r w:rsidRPr="00694D7B">
        <w:t xml:space="preserve">, </w:t>
      </w:r>
      <w:hyperlink r:id="rId18" w:history="1">
        <w:r w:rsidRPr="00694D7B">
          <w:rPr>
            <w:rStyle w:val="Hyperlink"/>
          </w:rPr>
          <w:t>Gender Violence Service Coordinators</w:t>
        </w:r>
      </w:hyperlink>
      <w:r w:rsidRPr="00694D7B">
        <w:t xml:space="preserve">, and/or the </w:t>
      </w:r>
      <w:hyperlink r:id="rId19">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20">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w:t>
      </w:r>
      <w:proofErr w:type="gramStart"/>
      <w:r w:rsidRPr="00694D7B">
        <w:t>me</w:t>
      </w:r>
      <w:proofErr w:type="gramEnd"/>
      <w:r w:rsidRPr="00694D7B">
        <w:t xml:space="preserve"> or consult </w:t>
      </w:r>
      <w:hyperlink r:id="rId21" w:history="1">
        <w:r w:rsidRPr="00694D7B">
          <w:rPr>
            <w:rStyle w:val="Hyperlink"/>
          </w:rPr>
          <w:t>studentconduct.unc.edu.</w:t>
        </w:r>
      </w:hyperlink>
      <w:r w:rsidRPr="00694D7B">
        <w:t xml:space="preserve"> </w:t>
      </w:r>
    </w:p>
    <w:p w14:paraId="281F8BF9" w14:textId="77777777" w:rsidR="00C307CC" w:rsidRPr="00694D7B" w:rsidRDefault="00C307CC"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3"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 xml:space="preserve">The University of North Carolina at Chapel Hill facilitates the implementation of reasonable accommodations, including resources and services, for students with disabilities, including mental health disorders, chronic medical conditions, a temporary </w:t>
      </w:r>
      <w:proofErr w:type="gramStart"/>
      <w:r w:rsidRPr="00694D7B">
        <w:t>disability</w:t>
      </w:r>
      <w:proofErr w:type="gramEnd"/>
      <w:r w:rsidRPr="00694D7B">
        <w:t xml:space="preserve">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4" w:history="1">
        <w:r w:rsidRPr="00694D7B">
          <w:rPr>
            <w:rStyle w:val="Hyperlink"/>
          </w:rPr>
          <w:t>https://ars.unc.edu</w:t>
        </w:r>
      </w:hyperlink>
      <w:r w:rsidRPr="00694D7B">
        <w:t xml:space="preserve"> or email </w:t>
      </w:r>
      <w:hyperlink r:id="rId25"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6"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7"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8">
        <w:r w:rsidRPr="00694D7B">
          <w:rPr>
            <w:rStyle w:val="Hyperlink"/>
          </w:rPr>
          <w:t>https://eoc.unc.edu/report-an-incident/</w:t>
        </w:r>
      </w:hyperlink>
      <w:r w:rsidRPr="00694D7B">
        <w:t xml:space="preserve">. Please contact the University’s Title IX Coordinator (Elizabeth Hall, </w:t>
      </w:r>
      <w:hyperlink r:id="rId29">
        <w:r w:rsidRPr="00694D7B">
          <w:rPr>
            <w:rStyle w:val="Hyperlink"/>
          </w:rPr>
          <w:t>titleixcoordinator@unc.edu</w:t>
        </w:r>
      </w:hyperlink>
      <w:r w:rsidRPr="00694D7B">
        <w:t>), Report and Response Coordinators in the Equal Opportunity and Compliance Office (</w:t>
      </w:r>
      <w:hyperlink r:id="rId30">
        <w:r w:rsidRPr="00694D7B">
          <w:rPr>
            <w:rStyle w:val="Hyperlink"/>
          </w:rPr>
          <w:t>reportandresponse@unc.edu</w:t>
        </w:r>
      </w:hyperlink>
      <w:r w:rsidRPr="00694D7B">
        <w:t>), Counseling and Psychological Services (confidential), or the Gender Violence Services Coordinators (</w:t>
      </w:r>
      <w:hyperlink r:id="rId31">
        <w:r w:rsidRPr="00694D7B">
          <w:rPr>
            <w:rStyle w:val="Hyperlink"/>
          </w:rPr>
          <w:t>gvsc@unc.edu</w:t>
        </w:r>
      </w:hyperlink>
      <w:r w:rsidRPr="00694D7B">
        <w:t xml:space="preserve">; confidential) to discuss your specific needs. Additional resources are available at </w:t>
      </w:r>
      <w:hyperlink r:id="rId32">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lastRenderedPageBreak/>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3"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4" w:tgtFrame="_blank" w:history="1">
        <w:r w:rsidRPr="00694D7B">
          <w:rPr>
            <w:rStyle w:val="Hyperlink"/>
          </w:rPr>
          <w:t>safe.unc.edu</w:t>
        </w:r>
      </w:hyperlink>
      <w:r w:rsidRPr="00694D7B">
        <w:t xml:space="preserve">) or the </w:t>
      </w:r>
      <w:hyperlink r:id="rId35" w:history="1">
        <w:r w:rsidRPr="00694D7B">
          <w:rPr>
            <w:rStyle w:val="Hyperlink"/>
          </w:rPr>
          <w:t>Equal Opportunity and Compliance Office</w:t>
        </w:r>
      </w:hyperlink>
      <w:r w:rsidRPr="00694D7B">
        <w:t xml:space="preserve">, or online to the EOC at </w:t>
      </w:r>
      <w:hyperlink r:id="rId36" w:history="1">
        <w:r w:rsidRPr="00694D7B">
          <w:rPr>
            <w:rStyle w:val="Hyperlink"/>
          </w:rPr>
          <w:t>https://eoc.unc.edu/report-an-incident/</w:t>
        </w:r>
      </w:hyperlink>
      <w:r w:rsidRPr="00694D7B">
        <w:t>.</w:t>
      </w:r>
    </w:p>
    <w:p w14:paraId="5CC67F44" w14:textId="77777777" w:rsidR="00C307CC" w:rsidRPr="00694D7B" w:rsidRDefault="00C307CC" w:rsidP="00C307CC"/>
    <w:p w14:paraId="460D3556" w14:textId="77777777" w:rsidR="00C307CC" w:rsidRPr="00694D7B" w:rsidRDefault="00C307CC" w:rsidP="00C307CC">
      <w:pPr>
        <w:rPr>
          <w:b/>
          <w:bCs/>
          <w:u w:val="single"/>
        </w:rPr>
      </w:pPr>
      <w:r w:rsidRPr="00694D7B">
        <w:rPr>
          <w:b/>
          <w:bCs/>
          <w:u w:val="single"/>
        </w:rPr>
        <w:t xml:space="preserve">Diversity Statement </w:t>
      </w:r>
    </w:p>
    <w:p w14:paraId="03C3F1B9" w14:textId="77777777" w:rsidR="00C307CC" w:rsidRPr="00694D7B" w:rsidRDefault="00C307CC" w:rsidP="00C307CC">
      <w:r w:rsidRPr="00694D7B">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Pr="00694D7B" w:rsidRDefault="00C307CC" w:rsidP="00C307CC"/>
    <w:p w14:paraId="64954C67" w14:textId="77777777"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lastRenderedPageBreak/>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40" w:tgtFrame="_blank" w:history="1">
        <w:r w:rsidRPr="00694D7B">
          <w:rPr>
            <w:rStyle w:val="Hyperlink"/>
          </w:rPr>
          <w:t>Academic Advising Program</w:t>
        </w:r>
      </w:hyperlink>
      <w:r w:rsidRPr="00694D7B">
        <w:t xml:space="preserve"> website</w:t>
      </w:r>
      <w:r w:rsidR="00C824FD" w:rsidRPr="00694D7B">
        <w:t>.</w:t>
      </w:r>
    </w:p>
    <w:sectPr w:rsidR="006662BD" w:rsidRPr="00694D7B" w:rsidSect="00B36F5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87414" w14:textId="77777777" w:rsidR="004E2A34" w:rsidRDefault="004E2A34" w:rsidP="00DE719D">
      <w:r>
        <w:separator/>
      </w:r>
    </w:p>
  </w:endnote>
  <w:endnote w:type="continuationSeparator" w:id="0">
    <w:p w14:paraId="6C4DE584" w14:textId="77777777" w:rsidR="004E2A34" w:rsidRDefault="004E2A34"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05BC5F9A"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F6796B">
      <w:rPr>
        <w:sz w:val="18"/>
        <w:szCs w:val="18"/>
      </w:rPr>
      <w:t>Jan</w:t>
    </w:r>
    <w:r w:rsidR="00676CAE">
      <w:rPr>
        <w:sz w:val="18"/>
        <w:szCs w:val="18"/>
      </w:rPr>
      <w:t>.</w:t>
    </w:r>
    <w:r w:rsidR="00870FAB">
      <w:rPr>
        <w:sz w:val="18"/>
        <w:szCs w:val="18"/>
      </w:rPr>
      <w:t>9</w:t>
    </w:r>
    <w:r w:rsidR="00380C13" w:rsidRPr="00DF273C">
      <w:rPr>
        <w:sz w:val="18"/>
        <w:szCs w:val="18"/>
      </w:rPr>
      <w:t>.202</w:t>
    </w:r>
    <w:r w:rsidR="00F6796B">
      <w:rPr>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4FA07" w14:textId="77777777" w:rsidR="004E2A34" w:rsidRDefault="004E2A34" w:rsidP="00DE719D">
      <w:r>
        <w:separator/>
      </w:r>
    </w:p>
  </w:footnote>
  <w:footnote w:type="continuationSeparator" w:id="0">
    <w:p w14:paraId="4ECF2465" w14:textId="77777777" w:rsidR="004E2A34" w:rsidRDefault="004E2A34"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B14A3"/>
    <w:rsid w:val="000B42BA"/>
    <w:rsid w:val="000C0A55"/>
    <w:rsid w:val="00121CDA"/>
    <w:rsid w:val="00124FC3"/>
    <w:rsid w:val="001328A2"/>
    <w:rsid w:val="001379A7"/>
    <w:rsid w:val="00154B3F"/>
    <w:rsid w:val="001829E8"/>
    <w:rsid w:val="0018358F"/>
    <w:rsid w:val="001A61BE"/>
    <w:rsid w:val="001A6ED2"/>
    <w:rsid w:val="001E0893"/>
    <w:rsid w:val="00200B59"/>
    <w:rsid w:val="002068B4"/>
    <w:rsid w:val="00231EDC"/>
    <w:rsid w:val="00237309"/>
    <w:rsid w:val="0028032C"/>
    <w:rsid w:val="00280C77"/>
    <w:rsid w:val="002874DC"/>
    <w:rsid w:val="002C0C94"/>
    <w:rsid w:val="002F2C6E"/>
    <w:rsid w:val="00333F54"/>
    <w:rsid w:val="00380C13"/>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71CA"/>
    <w:rsid w:val="0057124D"/>
    <w:rsid w:val="00581BAB"/>
    <w:rsid w:val="005A62E1"/>
    <w:rsid w:val="005E6C83"/>
    <w:rsid w:val="006662BD"/>
    <w:rsid w:val="00676CAE"/>
    <w:rsid w:val="00694D7B"/>
    <w:rsid w:val="00697FF0"/>
    <w:rsid w:val="006D2D05"/>
    <w:rsid w:val="006D508E"/>
    <w:rsid w:val="00721FC4"/>
    <w:rsid w:val="0078097E"/>
    <w:rsid w:val="00782F31"/>
    <w:rsid w:val="00787D5A"/>
    <w:rsid w:val="007F30B6"/>
    <w:rsid w:val="00803B97"/>
    <w:rsid w:val="00807A4F"/>
    <w:rsid w:val="00816839"/>
    <w:rsid w:val="00826172"/>
    <w:rsid w:val="00837152"/>
    <w:rsid w:val="00870FAB"/>
    <w:rsid w:val="008779F3"/>
    <w:rsid w:val="008968EA"/>
    <w:rsid w:val="008B1E28"/>
    <w:rsid w:val="008B738C"/>
    <w:rsid w:val="008B74BA"/>
    <w:rsid w:val="008D6284"/>
    <w:rsid w:val="008E19CF"/>
    <w:rsid w:val="008E69B7"/>
    <w:rsid w:val="00973633"/>
    <w:rsid w:val="009B5089"/>
    <w:rsid w:val="00A16F03"/>
    <w:rsid w:val="00A270D9"/>
    <w:rsid w:val="00A41655"/>
    <w:rsid w:val="00A44D4F"/>
    <w:rsid w:val="00A4761F"/>
    <w:rsid w:val="00AC326C"/>
    <w:rsid w:val="00AE0E33"/>
    <w:rsid w:val="00AE0F95"/>
    <w:rsid w:val="00B2636C"/>
    <w:rsid w:val="00B304E6"/>
    <w:rsid w:val="00B35010"/>
    <w:rsid w:val="00B36F58"/>
    <w:rsid w:val="00B54933"/>
    <w:rsid w:val="00B635D2"/>
    <w:rsid w:val="00BB382C"/>
    <w:rsid w:val="00BC00A7"/>
    <w:rsid w:val="00BC2687"/>
    <w:rsid w:val="00BC6B68"/>
    <w:rsid w:val="00BC7E56"/>
    <w:rsid w:val="00BD577A"/>
    <w:rsid w:val="00BE050E"/>
    <w:rsid w:val="00C04EB4"/>
    <w:rsid w:val="00C307CC"/>
    <w:rsid w:val="00C824FD"/>
    <w:rsid w:val="00C931F2"/>
    <w:rsid w:val="00C95046"/>
    <w:rsid w:val="00CA31BF"/>
    <w:rsid w:val="00D25ADC"/>
    <w:rsid w:val="00D3606F"/>
    <w:rsid w:val="00D50457"/>
    <w:rsid w:val="00D5681A"/>
    <w:rsid w:val="00D6697F"/>
    <w:rsid w:val="00D66FEB"/>
    <w:rsid w:val="00D7686F"/>
    <w:rsid w:val="00D772C6"/>
    <w:rsid w:val="00D9598A"/>
    <w:rsid w:val="00DA69E0"/>
    <w:rsid w:val="00DE719D"/>
    <w:rsid w:val="00DE7768"/>
    <w:rsid w:val="00DF273C"/>
    <w:rsid w:val="00E3487E"/>
    <w:rsid w:val="00E55E21"/>
    <w:rsid w:val="00E57309"/>
    <w:rsid w:val="00E73597"/>
    <w:rsid w:val="00E738EF"/>
    <w:rsid w:val="00EC11A1"/>
    <w:rsid w:val="00EC1295"/>
    <w:rsid w:val="00ED4D27"/>
    <w:rsid w:val="00EE020C"/>
    <w:rsid w:val="00EF2C69"/>
    <w:rsid w:val="00EF322F"/>
    <w:rsid w:val="00F23083"/>
    <w:rsid w:val="00F50FA6"/>
    <w:rsid w:val="00F6796B"/>
    <w:rsid w:val="00F732C4"/>
    <w:rsid w:val="00FA00D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unc.github.io/GEOG370Spring2024/homework/homework01.html" TargetMode="External"/><Relationship Id="rId18" Type="http://schemas.openxmlformats.org/officeDocument/2006/relationships/hyperlink" Target="https://gvsc.unc.edu/" TargetMode="External"/><Relationship Id="rId26" Type="http://schemas.openxmlformats.org/officeDocument/2006/relationships/hyperlink" Target="http://care.unc.edu" TargetMode="External"/><Relationship Id="rId39" Type="http://schemas.openxmlformats.org/officeDocument/2006/relationships/hyperlink" Target="http://writingcenter.unc.edu" TargetMode="External"/><Relationship Id="rId21" Type="http://schemas.openxmlformats.org/officeDocument/2006/relationships/hyperlink" Target="https://studentconduct.unc.edu/" TargetMode="External"/><Relationship Id="rId34" Type="http://schemas.openxmlformats.org/officeDocument/2006/relationships/hyperlink" Target="https://safe.unc.edu/" TargetMode="External"/><Relationship Id="rId42" Type="http://schemas.openxmlformats.org/officeDocument/2006/relationships/fontTable" Target="fontTable.xml"/><Relationship Id="rId7" Type="http://schemas.openxmlformats.org/officeDocument/2006/relationships/hyperlink" Target="https://gisunc.github.io/GEOG370Spring2024/"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uaao.unc.edu/" TargetMode="External"/><Relationship Id="rId29" Type="http://schemas.openxmlformats.org/officeDocument/2006/relationships/hyperlink" Target="mailto:titleixcoordinator@unc.edu"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https://ars.unc.edu" TargetMode="External"/><Relationship Id="rId32" Type="http://schemas.openxmlformats.org/officeDocument/2006/relationships/hyperlink" Target="https://safe.unc.edu/" TargetMode="External"/><Relationship Id="rId37" Type="http://schemas.openxmlformats.org/officeDocument/2006/relationships/hyperlink" Target="http://testingcenter.web.unc.edu/" TargetMode="External"/><Relationship Id="rId40" Type="http://schemas.openxmlformats.org/officeDocument/2006/relationships/hyperlink" Target="https://advising.unc.edu/faqs/academic-difficulty-appeals/" TargetMode="External"/><Relationship Id="rId5" Type="http://schemas.openxmlformats.org/officeDocument/2006/relationships/footnotes" Target="footnotes.xml"/><Relationship Id="rId15" Type="http://schemas.openxmlformats.org/officeDocument/2006/relationships/hyperlink" Target="https://ars.unc.edu/" TargetMode="External"/><Relationship Id="rId23" Type="http://schemas.openxmlformats.org/officeDocument/2006/relationships/hyperlink" Target="https://safecomputing.unc.edu/" TargetMode="External"/><Relationship Id="rId28" Type="http://schemas.openxmlformats.org/officeDocument/2006/relationships/hyperlink" Target="https://eoc.unc.edu/report-an-incident/" TargetMode="External"/><Relationship Id="rId36" Type="http://schemas.openxmlformats.org/officeDocument/2006/relationships/hyperlink" Target="https://eoc.unc.edu/report-an-incident/"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unc.policystat.com/policy/6875241/latest/" TargetMode="External"/><Relationship Id="rId27" Type="http://schemas.openxmlformats.org/officeDocument/2006/relationships/hyperlink" Target="https://caps.unc.edu/" TargetMode="External"/><Relationship Id="rId30" Type="http://schemas.openxmlformats.org/officeDocument/2006/relationships/hyperlink" Target="mailto:reportandresponse@unc.edu" TargetMode="External"/><Relationship Id="rId35" Type="http://schemas.openxmlformats.org/officeDocument/2006/relationships/hyperlink" Target="file:///C:/Users/Equal%20Opportunity%20and%20Compliance%20Office" TargetMode="External"/><Relationship Id="rId43" Type="http://schemas.openxmlformats.org/officeDocument/2006/relationships/theme" Target="theme/theme1.xm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Spring2024/" TargetMode="External"/><Relationship Id="rId17" Type="http://schemas.openxmlformats.org/officeDocument/2006/relationships/hyperlink" Target="https://odos.unc.edu/" TargetMode="External"/><Relationship Id="rId25" Type="http://schemas.openxmlformats.org/officeDocument/2006/relationships/hyperlink" Target="mailto:ars@unc.edu" TargetMode="External"/><Relationship Id="rId33" Type="http://schemas.openxmlformats.org/officeDocument/2006/relationships/hyperlink" Target="https://eoc.unc.edu/our-policies/policy-statement-on-non-discrimination/" TargetMode="External"/><Relationship Id="rId38"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3</cp:revision>
  <cp:lastPrinted>2024-01-09T22:51:00Z</cp:lastPrinted>
  <dcterms:created xsi:type="dcterms:W3CDTF">2024-01-09T22:51:00Z</dcterms:created>
  <dcterms:modified xsi:type="dcterms:W3CDTF">2024-01-09T22:53:00Z</dcterms:modified>
</cp:coreProperties>
</file>