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</w:rPr>
      </w:pPr>
      <w:r>
        <w:rPr>
          <w:b/>
          <w:bCs/>
          <w:sz w:val="32"/>
        </w:rPr>
        <w:t>Internship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Topic: Microservices with a Brief Introduction to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Objectives:</w:t>
      </w:r>
      <w:r>
        <w:rPr/>
        <w:t xml:space="preserve"> To provide a real-world scenarios and best practices of Microservices. Training objectives may focus on assignments and collaborative exercises.  The student will be able to conceptualise, understand and feasibly develop a Java application upon completion of the internship.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Estimated duration:</w:t>
      </w:r>
      <w:r>
        <w:rPr/>
        <w:t xml:space="preserve"> 4-5 weeks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sz w:val="28"/>
        </w:rPr>
      </w:pPr>
      <w:r>
        <w:rPr>
          <w:b/>
          <w:sz w:val="28"/>
        </w:rPr>
        <w:t>ICPEP SINGAPORE INTERNSHIP PROGRAM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</w:rPr>
        <w:t>Duration:</w:t>
      </w:r>
      <w:r>
        <w:rPr/>
        <w:t xml:space="preserve"> </w:t>
        <w:tab/>
        <w:t>TBA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</w:rPr>
        <w:t>School:</w:t>
      </w:r>
      <w:r>
        <w:rPr/>
        <w:t xml:space="preserve">      </w:t>
        <w:tab/>
        <w:t>Bulacan State University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</w:rPr>
      </w:pPr>
      <w:r>
        <w:rPr>
          <w:b/>
        </w:rPr>
        <w:t>No. of OJT:</w:t>
        <w:tab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tbl>
      <w:tblPr>
        <w:tblStyle w:val="TableGrid"/>
        <w:tblW w:w="9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7"/>
        <w:gridCol w:w="1684"/>
        <w:gridCol w:w="6616"/>
      </w:tblGrid>
      <w:tr>
        <w:trPr>
          <w:trHeight w:val="337" w:hRule="atLeast"/>
        </w:trPr>
        <w:tc>
          <w:tcPr>
            <w:tcW w:w="9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 w:ascii="Calibri" w:hAnsi="Calibri"/>
                <w:b/>
                <w:kern w:val="0"/>
                <w:sz w:val="22"/>
                <w:szCs w:val="22"/>
                <w:lang w:val="en-US" w:eastAsia="en-US" w:bidi="ar-SA"/>
              </w:rPr>
              <w:t>Week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 w:ascii="Calibri" w:hAnsi="Calibri"/>
                <w:b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661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 w:ascii="Calibri" w:hAnsi="Calibri"/>
                <w:b/>
                <w:kern w:val="0"/>
                <w:sz w:val="22"/>
                <w:szCs w:val="22"/>
                <w:lang w:val="en-US" w:eastAsia="en-US" w:bidi="ar-SA"/>
              </w:rPr>
              <w:t>Activities</w:t>
            </w:r>
          </w:p>
        </w:tc>
      </w:tr>
      <w:tr>
        <w:trPr>
          <w:trHeight w:val="2627" w:hRule="atLeast"/>
        </w:trPr>
        <w:tc>
          <w:tcPr>
            <w:tcW w:w="9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Week 1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TBA</w:t>
            </w:r>
          </w:p>
        </w:tc>
        <w:tc>
          <w:tcPr>
            <w:tcW w:w="661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/>
                <w:i w:val="false"/>
                <w:iCs w:val="false"/>
                <w:kern w:val="0"/>
                <w:sz w:val="22"/>
                <w:szCs w:val="22"/>
                <w:u w:val="single"/>
                <w:lang w:val="en-US" w:eastAsia="en-US" w:bidi="ar-SA"/>
              </w:rPr>
              <w:t>Discussions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  <w:u w:val="none"/>
              </w:rPr>
              <w:t xml:space="preserve">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  <w:u w:val="none"/>
                <w:shd w:fill="FFFF00" w:val="clear"/>
              </w:rPr>
              <w:t xml:space="preserve">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  <w:u w:val="none"/>
                <w:shd w:fill="FFFF00" w:val="clear"/>
              </w:rPr>
              <w:t>Overview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What </w:t>
            </w:r>
            <w:r>
              <w:rPr>
                <w:rFonts w:ascii="Calibri" w:hAnsi="Calibri"/>
                <w:sz w:val="22"/>
                <w:szCs w:val="22"/>
              </w:rPr>
              <w:t>are</w:t>
            </w:r>
            <w:r>
              <w:rPr>
                <w:rFonts w:ascii="Calibri" w:hAnsi="Calibri"/>
                <w:sz w:val="22"/>
                <w:szCs w:val="22"/>
              </w:rPr>
              <w:t xml:space="preserve"> Microservices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Microservices Architecture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Introduction to SpringBoot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Rest API Design Guidelines and Conventions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ab/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u w:val="single"/>
              </w:rPr>
            </w:pPr>
            <w:r>
              <w:rPr>
                <w:rFonts w:eastAsia="Calibri" w:cs="" w:ascii="Calibri" w:hAnsi="Calibri"/>
                <w:b/>
                <w:i/>
                <w:kern w:val="0"/>
                <w:sz w:val="22"/>
                <w:szCs w:val="22"/>
                <w:u w:val="single"/>
                <w:lang w:val="en-US" w:eastAsia="en-US" w:bidi="ar-SA"/>
              </w:rPr>
              <w:t>New Activity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Setting up your computer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72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Requirements: Java 8 or latest, IDE (Eclipse or NetBeans), --Docker Desktop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2160" w:hanging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140" w:hRule="atLeast"/>
        </w:trPr>
        <w:tc>
          <w:tcPr>
            <w:tcW w:w="9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Week 2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TBA</w:t>
            </w:r>
          </w:p>
        </w:tc>
        <w:tc>
          <w:tcPr>
            <w:tcW w:w="661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i w:val="false"/>
                <w:i w:val="false"/>
                <w:iCs w:val="false"/>
                <w:kern w:val="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eastAsia="Calibri" w:cs="" w:ascii="Calibri" w:hAnsi="Calibri"/>
                <w:b/>
                <w:i w:val="false"/>
                <w:iCs w:val="false"/>
                <w:kern w:val="0"/>
                <w:sz w:val="22"/>
                <w:szCs w:val="22"/>
                <w:u w:val="single"/>
                <w:lang w:val="en-US" w:eastAsia="en-US" w:bidi="ar-SA"/>
              </w:rPr>
              <w:t>Discussions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Discuss challenges, confusion and possible solutions to the technical problem/s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540" w:right="0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i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</w:pPr>
            <w:r>
              <w:rPr>
                <w:rFonts w:eastAsia="Calibri" w:cs="" w:ascii="Calibri" w:hAnsi="Calibri"/>
                <w:b/>
                <w:bCs/>
                <w:i/>
                <w:iCs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>Getting Started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Create Microservices in Java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Creating Rest API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Documenting APIs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Consuming a Microservices</w:t>
            </w:r>
          </w:p>
          <w:p>
            <w:pPr>
              <w:pStyle w:val="ListParagraph"/>
              <w:widowControl w:val="false"/>
              <w:bidi w:val="0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i/>
                <w:i/>
                <w:u w:val="single"/>
              </w:rPr>
            </w:pPr>
            <w:r>
              <w:rPr>
                <w:rFonts w:eastAsia="Calibri" w:cs="" w:ascii="Calibri" w:hAnsi="Calibri"/>
                <w:b/>
                <w:i/>
                <w:kern w:val="0"/>
                <w:sz w:val="22"/>
                <w:szCs w:val="22"/>
                <w:u w:val="single"/>
                <w:lang w:val="en-US" w:eastAsia="en-US" w:bidi="ar-SA"/>
              </w:rPr>
              <w:t>New Activity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First assignment (Solo)</w:t>
            </w:r>
          </w:p>
        </w:tc>
      </w:tr>
      <w:tr>
        <w:trPr>
          <w:trHeight w:val="2438" w:hRule="atLeast"/>
        </w:trPr>
        <w:tc>
          <w:tcPr>
            <w:tcW w:w="9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Week 3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TBA</w:t>
            </w:r>
          </w:p>
        </w:tc>
        <w:tc>
          <w:tcPr>
            <w:tcW w:w="661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i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/>
                <w:i w:val="false"/>
                <w:iCs w:val="false"/>
                <w:kern w:val="0"/>
                <w:sz w:val="22"/>
                <w:szCs w:val="22"/>
                <w:u w:val="single"/>
                <w:lang w:val="en-US" w:eastAsia="en-US" w:bidi="ar-SA"/>
              </w:rPr>
              <w:t>Discussions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Checking of progress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Discuss challenges, confusion and possible solutions to the technical problem/s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720" w:hanging="0"/>
              <w:contextualSpacing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720" w:right="0" w:hanging="0"/>
              <w:contextualSpacing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z w:val="22"/>
                <w:szCs w:val="22"/>
                <w:shd w:fill="auto" w:val="clear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  <w:shd w:fill="auto" w:val="clear"/>
              </w:rPr>
              <w:t xml:space="preserve">    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  <w:shd w:fill="FFFF00" w:val="clear"/>
              </w:rPr>
              <w:t>Handling Data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Domain-Driven Design</w:t>
              <w:tab/>
              <w:tab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Relational vs. NoSQL data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 Persistence API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Polyglot Persistence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44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/>
                <w:i/>
                <w:kern w:val="0"/>
                <w:sz w:val="22"/>
                <w:szCs w:val="22"/>
                <w:u w:val="single"/>
                <w:lang w:val="en-US" w:eastAsia="en-US" w:bidi="ar-SA"/>
              </w:rPr>
              <w:t>New Activity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bidi w:val="0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Second assignment (Group)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bidi w:val="0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Assistance on technical problems encountered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Assistance on project documentation</w:t>
            </w:r>
          </w:p>
        </w:tc>
      </w:tr>
      <w:tr>
        <w:trPr>
          <w:trHeight w:val="2379" w:hRule="atLeast"/>
        </w:trPr>
        <w:tc>
          <w:tcPr>
            <w:tcW w:w="9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Week 4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TBA</w:t>
            </w:r>
          </w:p>
        </w:tc>
        <w:tc>
          <w:tcPr>
            <w:tcW w:w="661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b/>
                <w:i/>
                <w:kern w:val="0"/>
                <w:sz w:val="22"/>
                <w:szCs w:val="22"/>
                <w:u w:val="single"/>
                <w:lang w:val="en-US" w:eastAsia="en-US" w:bidi="ar-SA"/>
              </w:rPr>
              <w:t>Discussions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bidi w:val="0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Checking of progress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Discuss challenges, confusion and possible solutions to the technical problem/s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bidi w:val="0"/>
              <w:spacing w:lineRule="auto" w:line="240" w:before="0" w:after="0"/>
              <w:ind w:left="144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 w:val="false"/>
              <w:bidi w:val="0"/>
              <w:spacing w:lineRule="auto" w:line="240" w:before="0" w:after="0"/>
              <w:ind w:left="720" w:hanging="0"/>
              <w:contextualSpacing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844" w:hRule="atLeast"/>
        </w:trPr>
        <w:tc>
          <w:tcPr>
            <w:tcW w:w="96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Week 5</w:t>
            </w:r>
          </w:p>
        </w:tc>
        <w:tc>
          <w:tcPr>
            <w:tcW w:w="168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TBA</w:t>
            </w:r>
          </w:p>
        </w:tc>
        <w:tc>
          <w:tcPr>
            <w:tcW w:w="6616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i w:val="false"/>
                <w:i w:val="false"/>
                <w:iCs w:val="false"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Calibri" w:cs="" w:ascii="Calibri" w:hAnsi="Calibri"/>
                <w:b/>
                <w:i w:val="false"/>
                <w:iCs w:val="false"/>
                <w:kern w:val="0"/>
                <w:sz w:val="22"/>
                <w:szCs w:val="22"/>
                <w:u w:val="none"/>
                <w:lang w:val="en-US" w:eastAsia="en-US" w:bidi="ar-SA"/>
              </w:rPr>
              <w:t>Submission of the second assignment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S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SG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741</TotalTime>
  <Application>LibreOffice/7.1.0.3$Windows_X86_64 LibreOffice_project/f6099ecf3d29644b5008cc8f48f42f4a40986e4c</Application>
  <AppVersion>15.0000</AppVersion>
  <Pages>2</Pages>
  <Words>230</Words>
  <Characters>1345</Characters>
  <CharactersWithSpaces>1517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2021-02-20T00:30:45Z</dcterms:created>
  <dc:creator/>
  <dc:description/>
  <dc:language>en-SG</dc:language>
  <cp:lastModifiedBy/>
  <dcterms:modified xsi:type="dcterms:W3CDTF">2021-03-22T22:15:47Z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