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Para participar de um torneio você tem que ir à área de entretenimento e conversar com NPC Joey para se inscrever.</w:t>
      </w:r>
    </w:p>
    <w:tbl>
      <w:tblPr>
        <w:tblW w:w="0" w:type="auto"/>
        <w:jc w:val="center"/>
        <w:tblCellSpacing w:w="0" w:type="dxa"/>
        <w:shd w:val="clear" w:color="auto" w:fill="FAFAF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390"/>
      </w:tblGrid>
      <w:tr w:rsidR="00EC7286" w:rsidRPr="00EC7286" w:rsidTr="00EC7286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C7286" w:rsidRPr="00EC7286" w:rsidRDefault="00EC7286" w:rsidP="00EC7286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2B5797"/>
                <w:spacing w:val="4"/>
                <w:lang w:eastAsia="pt-BR"/>
              </w:rPr>
              <w:drawing>
                <wp:inline distT="0" distB="0" distL="0" distR="0">
                  <wp:extent cx="2143125" cy="1600200"/>
                  <wp:effectExtent l="0" t="0" r="9525" b="0"/>
                  <wp:docPr id="4" name="Imagem 4" descr="https://images-blogger-opensocial.googleusercontent.com/gadgets/proxy?url=http://4.bp.blogspot.com/-qIOU6vmYCdE/UEusowwbRkI/AAAAAAAAATk/Ymp73PaP0as/s1600/ScreenHunter_66%2BSep.%2B08%2B17.28.jpg&amp;container=blogger&amp;gadget=a&amp;rewriteMime=image/*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ages-blogger-opensocial.googleusercontent.com/gadgets/proxy?url=http://4.bp.blogspot.com/-qIOU6vmYCdE/UEusowwbRkI/AAAAAAAAATk/Ymp73PaP0as/s1600/ScreenHunter_66%2BSep.%2B08%2B17.28.jpg&amp;container=blogger&amp;gadget=a&amp;rewriteMime=image/*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286" w:rsidRPr="00EC7286" w:rsidTr="00EC7286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C7286" w:rsidRPr="00EC7286" w:rsidRDefault="00EC7286" w:rsidP="00EC7286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</w:pPr>
            <w:r w:rsidRPr="00EC7286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>NPC Joey</w:t>
            </w:r>
          </w:p>
        </w:tc>
      </w:tr>
    </w:tbl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Joey: Hi </w:t>
      </w:r>
      <w:r w:rsidRPr="00EC7286">
        <w:rPr>
          <w:rFonts w:ascii="Arial" w:eastAsia="Times New Roman" w:hAnsi="Arial" w:cs="Arial"/>
          <w:i/>
          <w:iCs/>
          <w:color w:val="222222"/>
          <w:spacing w:val="4"/>
          <w:bdr w:val="none" w:sz="0" w:space="0" w:color="auto" w:frame="1"/>
          <w:lang w:val="en-US" w:eastAsia="pt-BR"/>
        </w:rPr>
        <w:t>"player"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, already made your </w:t>
      </w: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inscription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 on the </w:t>
      </w: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tournaments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? If so, you can try to </w:t>
      </w: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enter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 now or </w:t>
      </w: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exchange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 your tournament tokens!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Inscription</w:t>
      </w:r>
      <w:proofErr w:type="spellEnd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[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Hi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; 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inscription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; “nome da categoria”; </w:t>
      </w:r>
      <w:proofErr w:type="spellStart"/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yes</w:t>
      </w:r>
      <w:proofErr w:type="spellEnd"/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]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Tournaments</w:t>
      </w:r>
      <w:proofErr w:type="spellEnd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(mostrará a data em que o torneio ocorrerá e </w:t>
      </w:r>
      <w:proofErr w:type="gramStart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quantos inscritos tem</w:t>
      </w:r>
      <w:proofErr w:type="gramEnd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 xml:space="preserve"> em cada categoria):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[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Hi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;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tournaments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; “nome da categoria”; </w:t>
      </w:r>
      <w:proofErr w:type="spellStart"/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yes</w:t>
      </w:r>
      <w:proofErr w:type="spellEnd"/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]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proofErr w:type="spellStart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Enter</w:t>
      </w:r>
      <w:proofErr w:type="spellEnd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: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[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Hi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;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enter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; </w:t>
      </w:r>
      <w:proofErr w:type="spellStart"/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yes</w:t>
      </w:r>
      <w:proofErr w:type="spellEnd"/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]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Exchange: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br/>
      </w:r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[</w:t>
      </w:r>
      <w:proofErr w:type="spellStart"/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Hi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;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exchange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; "opção escolhida"]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br/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br/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Cancel: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[Hi; leave; yes]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br/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b/>
          <w:bCs/>
          <w:color w:val="222222"/>
          <w:spacing w:val="4"/>
          <w:lang w:val="en-US" w:eastAsia="pt-BR"/>
        </w:rPr>
      </w:pPr>
      <w:proofErr w:type="spellStart"/>
      <w:r w:rsidRPr="00EC7286">
        <w:rPr>
          <w:rFonts w:ascii="Arial" w:eastAsia="Times New Roman" w:hAnsi="Arial" w:cs="Arial"/>
          <w:b/>
          <w:bCs/>
          <w:color w:val="222222"/>
          <w:spacing w:val="4"/>
          <w:lang w:val="en-US" w:eastAsia="pt-BR"/>
        </w:rPr>
        <w:t>Categorias</w:t>
      </w:r>
      <w:proofErr w:type="spellEnd"/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Titan 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 xml:space="preserve">– Min. Pokémon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Nível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: 80 – Max. 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Pokémon Nível: 100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Elite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 – Min. Pokémon Nível: 66 – Max. Pokémon Nível: 80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Master 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 xml:space="preserve">– Min. Pokémon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Nível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 xml:space="preserve">: 51 – Max. Pokémon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Nível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: 65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Pro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 xml:space="preserve"> – Min. Pokémon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Nível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 xml:space="preserve">: 36 – Max. Pokémon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Nível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: 50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Starter </w:t>
      </w:r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 xml:space="preserve">– Min. Pokémon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Nível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: 20 – Max. 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Pokémon Nível: 35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jc w:val="center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-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É aconselhado de horas antes do inicio do torneio o jogador abrir o 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Tournaments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 Chat, o chamado, o tempo restante, a divulgação dos que perder e os que ganharam serão </w:t>
      </w:r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anunciada através deste chat</w:t>
      </w:r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-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Para entrar você tem que estar com os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 compatíveis com a categoria na qual se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inscrevel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.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647700" cy="657225"/>
            <wp:effectExtent l="0" t="0" r="0" b="9525"/>
            <wp:docPr id="3" name="Imagem 3" descr="https://images-blogger-opensocial.googleusercontent.com/gadgets/proxy?url=http://1.bp.blogspot.com/-CyTE5E1lXgc/UEusogVzgWI/AAAAAAAAATc/AHm_9lgxqkk/s1600/ScreenHunter_65%2BSep.%2B08%2B17.28.jpg&amp;container=blogger&amp;gadget=a&amp;rewriteMime=image/*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-blogger-opensocial.googleusercontent.com/gadgets/proxy?url=http://1.bp.blogspot.com/-CyTE5E1lXgc/UEusogVzgWI/AAAAAAAAATc/AHm_9lgxqkk/s1600/ScreenHunter_65%2BSep.%2B08%2B17.28.jpg&amp;container=blogger&amp;gadget=a&amp;rewriteMime=image/*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-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Quando faltar uma hora para o torneio começar já será possível entrar na sala de espera, </w:t>
      </w:r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caso</w:t>
      </w:r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 a pessoa entre na sala de espera e saia do jogo ela deverá sair da sala de espera e entrar novamente.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lastRenderedPageBreak/>
        <w:t>-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Não é </w:t>
      </w:r>
      <w:proofErr w:type="gram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permitido</w:t>
      </w:r>
      <w:proofErr w:type="gram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 a entrada de dois </w:t>
      </w:r>
      <w:proofErr w:type="spellStart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pokémons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 xml:space="preserve"> iguais.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eastAsia="pt-BR"/>
        </w:rPr>
        <w:t>-</w:t>
      </w:r>
      <w:r w:rsidRPr="00EC7286">
        <w:rPr>
          <w:rFonts w:ascii="Arial" w:eastAsia="Times New Roman" w:hAnsi="Arial" w:cs="Arial"/>
          <w:color w:val="222222"/>
          <w:spacing w:val="4"/>
          <w:lang w:eastAsia="pt-BR"/>
        </w:rPr>
        <w:t>Só é permitido o cancelamento da inscrição antes de faltar 24hr para o inicio do torneio.</w:t>
      </w:r>
    </w:p>
    <w:tbl>
      <w:tblPr>
        <w:tblW w:w="0" w:type="auto"/>
        <w:jc w:val="center"/>
        <w:tblCellSpacing w:w="0" w:type="dxa"/>
        <w:shd w:val="clear" w:color="auto" w:fill="FAFAF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800"/>
      </w:tblGrid>
      <w:tr w:rsidR="00EC7286" w:rsidRPr="00EC7286" w:rsidTr="00EC7286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C7286" w:rsidRPr="00EC7286" w:rsidRDefault="00EC7286" w:rsidP="00EC7286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color w:val="2B5797"/>
                <w:spacing w:val="4"/>
                <w:lang w:eastAsia="pt-BR"/>
              </w:rPr>
              <w:drawing>
                <wp:inline distT="0" distB="0" distL="0" distR="0">
                  <wp:extent cx="3048000" cy="1971675"/>
                  <wp:effectExtent l="0" t="0" r="0" b="9525"/>
                  <wp:docPr id="2" name="Imagem 2" descr="https://images-blogger-opensocial.googleusercontent.com/gadgets/proxy?url=http://3.bp.blogspot.com/-ryocten18GE/UEup1jxRJ4I/AAAAAAAAASw/SmPYgeFxs_g/s320/toirneio.jpg&amp;container=blogger&amp;gadget=a&amp;rewriteMime=image/*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mages-blogger-opensocial.googleusercontent.com/gadgets/proxy?url=http://3.bp.blogspot.com/-ryocten18GE/UEup1jxRJ4I/AAAAAAAAASw/SmPYgeFxs_g/s320/toirneio.jpg&amp;container=blogger&amp;gadget=a&amp;rewriteMime=image/*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286" w:rsidRPr="00EC7286" w:rsidTr="00EC7286">
        <w:trPr>
          <w:tblCellSpacing w:w="0" w:type="dxa"/>
          <w:jc w:val="center"/>
        </w:trPr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EC7286" w:rsidRPr="00EC7286" w:rsidRDefault="00EC7286" w:rsidP="00EC7286">
            <w:pPr>
              <w:spacing w:after="0" w:line="264" w:lineRule="atLeast"/>
              <w:jc w:val="center"/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</w:pPr>
            <w:r w:rsidRPr="00EC7286">
              <w:rPr>
                <w:rFonts w:ascii="Arial" w:eastAsia="Times New Roman" w:hAnsi="Arial" w:cs="Arial"/>
                <w:color w:val="222222"/>
                <w:spacing w:val="4"/>
                <w:sz w:val="18"/>
                <w:szCs w:val="18"/>
                <w:lang w:eastAsia="pt-BR"/>
              </w:rPr>
              <w:t>Área de espera.</w:t>
            </w:r>
          </w:p>
        </w:tc>
      </w:tr>
    </w:tbl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eastAsia="pt-BR"/>
        </w:rPr>
      </w:pPr>
      <w:r>
        <w:rPr>
          <w:rFonts w:ascii="Arial" w:eastAsia="Times New Roman" w:hAnsi="Arial" w:cs="Arial"/>
          <w:noProof/>
          <w:color w:val="2B5797"/>
          <w:spacing w:val="4"/>
          <w:lang w:eastAsia="pt-BR"/>
        </w:rPr>
        <w:drawing>
          <wp:inline distT="0" distB="0" distL="0" distR="0">
            <wp:extent cx="723900" cy="695325"/>
            <wp:effectExtent l="0" t="0" r="0" b="9525"/>
            <wp:docPr id="1" name="Imagem 1" descr="https://images-blogger-opensocial.googleusercontent.com/gadgets/proxy?url=http://4.bp.blogspot.com/-YTfULMYfWlM/UEusoKI6qvI/AAAAAAAAATU/tye6KZ5cIS4/s1600/ScreenHunter_64%2BSep.%2B08%2B17.28.jpg&amp;container=blogger&amp;gadget=a&amp;rewriteMime=image/*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-blogger-opensocial.googleusercontent.com/gadgets/proxy?url=http://4.bp.blogspot.com/-YTfULMYfWlM/UEusoKI6qvI/AAAAAAAAATU/tye6KZ5cIS4/s1600/ScreenHunter_64%2BSep.%2B08%2B17.28.jpg&amp;container=blogger&amp;gadget=a&amp;rewriteMime=image/*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history="1">
        <w:r w:rsidRPr="00EC7286">
          <w:rPr>
            <w:rFonts w:ascii="Arial" w:eastAsia="Times New Roman" w:hAnsi="Arial" w:cs="Arial"/>
            <w:color w:val="2B5797"/>
            <w:spacing w:val="4"/>
            <w:u w:val="single"/>
            <w:lang w:eastAsia="pt-BR"/>
          </w:rPr>
          <w:br/>
        </w:r>
      </w:hyperlink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hyperlink r:id="rId14" w:history="1">
        <w:r w:rsidRPr="00EC7286">
          <w:rPr>
            <w:rFonts w:ascii="Arial" w:eastAsia="Times New Roman" w:hAnsi="Arial" w:cs="Arial"/>
            <w:color w:val="2B5797"/>
            <w:spacing w:val="4"/>
            <w:u w:val="single"/>
            <w:lang w:val="en-US" w:eastAsia="pt-BR"/>
          </w:rPr>
          <w:br/>
        </w:r>
      </w:hyperlink>
      <w:proofErr w:type="spellStart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Recompensas</w:t>
      </w:r>
      <w:proofErr w:type="spellEnd"/>
      <w:r w:rsidRPr="00EC7286">
        <w:rPr>
          <w:rFonts w:ascii="Arial" w:eastAsia="Times New Roman" w:hAnsi="Arial" w:cs="Arial"/>
          <w:b/>
          <w:bCs/>
          <w:color w:val="222222"/>
          <w:spacing w:val="4"/>
          <w:bdr w:val="none" w:sz="0" w:space="0" w:color="auto" w:frame="1"/>
          <w:lang w:val="en-US" w:eastAsia="pt-BR"/>
        </w:rPr>
        <w:t>:</w:t>
      </w:r>
    </w:p>
    <w:p w:rsidR="00EC7286" w:rsidRPr="00EC7286" w:rsidRDefault="00EC7286" w:rsidP="00EC7286">
      <w:pPr>
        <w:shd w:val="clear" w:color="auto" w:fill="FAFAFA"/>
        <w:spacing w:after="0" w:line="264" w:lineRule="atLeast"/>
        <w:textAlignment w:val="baseline"/>
        <w:rPr>
          <w:rFonts w:ascii="Arial" w:eastAsia="Times New Roman" w:hAnsi="Arial" w:cs="Arial"/>
          <w:color w:val="222222"/>
          <w:spacing w:val="4"/>
          <w:lang w:val="en-US" w:eastAsia="pt-BR"/>
        </w:rPr>
      </w:pPr>
      <w:proofErr w:type="spellStart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Dinheiro</w:t>
      </w:r>
      <w:proofErr w:type="spellEnd"/>
      <w:r w:rsidRPr="00EC7286">
        <w:rPr>
          <w:rFonts w:ascii="Arial" w:eastAsia="Times New Roman" w:hAnsi="Arial" w:cs="Arial"/>
          <w:color w:val="222222"/>
          <w:spacing w:val="4"/>
          <w:lang w:val="en-US" w:eastAsia="pt-BR"/>
        </w:rPr>
        <w:t>, Tournament Token, Tournament Score.</w:t>
      </w:r>
    </w:p>
    <w:p w:rsidR="00F8448C" w:rsidRPr="00EC7286" w:rsidRDefault="00F8448C">
      <w:pPr>
        <w:rPr>
          <w:lang w:val="en-US"/>
        </w:rPr>
      </w:pPr>
      <w:bookmarkStart w:id="0" w:name="_GoBack"/>
      <w:bookmarkEnd w:id="0"/>
    </w:p>
    <w:sectPr w:rsidR="00F8448C" w:rsidRPr="00EC7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286"/>
    <w:rsid w:val="00EC7286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C7286"/>
  </w:style>
  <w:style w:type="paragraph" w:styleId="Textodebalo">
    <w:name w:val="Balloon Text"/>
    <w:basedOn w:val="Normal"/>
    <w:link w:val="TextodebaloChar"/>
    <w:uiPriority w:val="99"/>
    <w:semiHidden/>
    <w:unhideWhenUsed/>
    <w:rsid w:val="00EC7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2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EC7286"/>
  </w:style>
  <w:style w:type="paragraph" w:styleId="Textodebalo">
    <w:name w:val="Balloon Text"/>
    <w:basedOn w:val="Normal"/>
    <w:link w:val="TextodebaloChar"/>
    <w:uiPriority w:val="99"/>
    <w:semiHidden/>
    <w:unhideWhenUsed/>
    <w:rsid w:val="00EC72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2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4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4.bp.blogspot.com/-YTfULMYfWlM/UEusoKI6qvI/AAAAAAAAATU/tye6KZ5cIS4/s1600/ScreenHunter_64+Sep.+08+17.28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.bp.blogspot.com/-CyTE5E1lXgc/UEusogVzgWI/AAAAAAAAATc/AHm_9lgxqkk/s1600/ScreenHunter_65+Sep.+08+17.28.jpg" TargetMode="External"/><Relationship Id="rId12" Type="http://schemas.openxmlformats.org/officeDocument/2006/relationships/image" Target="media/image4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4.bp.blogspot.com/-YTfULMYfWlM/UEusoKI6qvI/AAAAAAAAATU/tye6KZ5cIS4/s1600/ScreenHunter_64+Sep.+08+17.28.jpg" TargetMode="External"/><Relationship Id="rId5" Type="http://schemas.openxmlformats.org/officeDocument/2006/relationships/hyperlink" Target="http://4.bp.blogspot.com/-qIOU6vmYCdE/UEusowwbRkI/AAAAAAAAATk/Ymp73PaP0as/s1600/ScreenHunter_66+Sep.+08+17.28.jp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3.bp.blogspot.com/-ryocten18GE/UEup1jxRJ4I/AAAAAAAAASw/SmPYgeFxs_g/s1600/toirneio.jpg" TargetMode="External"/><Relationship Id="rId14" Type="http://schemas.openxmlformats.org/officeDocument/2006/relationships/hyperlink" Target="http://3.bp.blogspot.com/-P2zzvQtzc6k/UEusnzFEihI/AAAAAAAAATM/jWEqmrYx7n0/s1600/ScreenHunter_63+Sep.+08+17.27.jp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2014-08-24T17:53:00Z</dcterms:created>
  <dcterms:modified xsi:type="dcterms:W3CDTF">2014-08-24T17:54:00Z</dcterms:modified>
</cp:coreProperties>
</file>