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Samwise Service App</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Vision</w:t>
      </w:r>
    </w:p>
    <w:p w:rsidR="00000000" w:rsidDel="00000000" w:rsidP="00000000" w:rsidRDefault="00000000" w:rsidRPr="00000000" w14:paraId="00000004">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widowControl w:val="1"/>
        <w:spacing w:line="276" w:lineRule="auto"/>
        <w:ind w:firstLine="720"/>
        <w:rPr/>
      </w:pPr>
      <w:r w:rsidDel="00000000" w:rsidR="00000000" w:rsidRPr="00000000">
        <w:rPr>
          <w:rtl w:val="0"/>
        </w:rPr>
        <w:t xml:space="preserve">Although there are other applications that provide services on the market, they lack transparency and support for the users trying to find relevant services. The services are not properly reviewed and vetted for quality and legitimacy. Moreover, the process for service requesters is unclear and non customizable. As a result, our company is developing a service app that actually matches and provides customers with quality, well-vetted, and reliable services. The vision and purpose of the Samwise Service App are to provide service requesters with exceptional, well-vetted service support in home maintenance and care.  </w:t>
      </w:r>
    </w:p>
    <w:p w:rsidR="00000000" w:rsidDel="00000000" w:rsidP="00000000" w:rsidRDefault="00000000" w:rsidRPr="00000000" w14:paraId="00000008">
      <w:pPr>
        <w:widowControl w:val="1"/>
        <w:spacing w:line="276" w:lineRule="auto"/>
        <w:ind w:firstLine="720"/>
        <w:rPr/>
      </w:pP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Positioning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spacing w:line="276" w:lineRule="auto"/>
        <w:ind w:firstLine="720"/>
        <w:rPr/>
      </w:pPr>
      <w:r w:rsidDel="00000000" w:rsidR="00000000" w:rsidRPr="00000000">
        <w:rPr>
          <w:rtl w:val="0"/>
        </w:rPr>
        <w:t xml:space="preserve">Welcome to the future of service applications – a platform that not only connects you with reliable service providers but also champions eco-conscious practices. Introducing the Samwise Service App – your go-to platform for dependable services without hidden costs. What sets us apart is our dedication to fairness: we don't deduct any money from our service providers. Instead, we sustain our operations through non-intrusive advertisements and our premium subscription service. This unique approach allows us to support service providers, enabling them to enhance the quality of their services. With us, you get reliable services, service providers get the support they need, and we thrive through ethical means, ensuring a win-win experience for everyone involved.</w:t>
      </w:r>
    </w:p>
    <w:p w:rsidR="00000000" w:rsidDel="00000000" w:rsidP="00000000" w:rsidRDefault="00000000" w:rsidRPr="00000000" w14:paraId="0000000C">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Problem Statement</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vertAlign w:val="baseline"/>
        </w:rPr>
      </w:pPr>
      <w:bookmarkStart w:colFirst="0" w:colLast="0" w:name="_heading=h.rczwr8k1978j" w:id="3"/>
      <w:bookmarkEnd w:id="3"/>
      <w:r w:rsidDel="00000000" w:rsidR="00000000" w:rsidRPr="00000000">
        <w:rPr>
          <w:rFonts w:ascii="Times New Roman" w:cs="Times New Roman" w:eastAsia="Times New Roman" w:hAnsi="Times New Roman"/>
          <w:rtl w:val="0"/>
        </w:rPr>
        <w:t xml:space="preserve">2.1.1 Service Providers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1"/>
        <w:tblW w:w="9570.0" w:type="dxa"/>
        <w:jc w:val="left"/>
        <w:tblInd w:w="-120.0" w:type="dxa"/>
        <w:tblLayout w:type="fixed"/>
        <w:tblLook w:val="0000"/>
      </w:tblPr>
      <w:tblGrid>
        <w:gridCol w:w="1950"/>
        <w:gridCol w:w="7620"/>
        <w:tblGridChange w:id="0">
          <w:tblGrid>
            <w:gridCol w:w="1950"/>
            <w:gridCol w:w="76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roblem</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11">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12">
            <w:pPr>
              <w:tabs>
                <w:tab w:val="left" w:leader="none" w:pos="540"/>
                <w:tab w:val="left" w:leader="none" w:pos="1260"/>
              </w:tabs>
              <w:rPr/>
            </w:pPr>
            <w:r w:rsidDel="00000000" w:rsidR="00000000" w:rsidRPr="00000000">
              <w:rPr>
                <w:rtl w:val="0"/>
              </w:rPr>
              <w:t xml:space="preserve">The problem of fees imposed on service providers in existing service applications significantly impacts the quality and accessibility of services. These fees create financial burdens for service providers, forcing them to cut corners or limit the quality of their services. </w:t>
            </w:r>
          </w:p>
          <w:p w:rsidR="00000000" w:rsidDel="00000000" w:rsidP="00000000" w:rsidRDefault="00000000" w:rsidRPr="00000000" w14:paraId="00000013">
            <w:pPr>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w:t>
            </w:r>
            <w:r w:rsidDel="00000000" w:rsidR="00000000" w:rsidRPr="00000000">
              <w:rPr>
                <w:i w:val="0"/>
                <w:smallCaps w:val="0"/>
                <w:strike w:val="0"/>
                <w:color w:val="000000"/>
                <w:sz w:val="22"/>
                <w:szCs w:val="22"/>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5">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16">
            <w:pPr>
              <w:widowControl w:val="1"/>
              <w:tabs>
                <w:tab w:val="left" w:leader="none" w:pos="540"/>
                <w:tab w:val="left" w:leader="none" w:pos="1260"/>
              </w:tabs>
              <w:rPr/>
            </w:pPr>
            <w:r w:rsidDel="00000000" w:rsidR="00000000" w:rsidRPr="00000000">
              <w:rPr>
                <w:rtl w:val="0"/>
              </w:rPr>
              <w:t xml:space="preserve">This issue affects service providers who struggle to maintain high-quality services while dealing with the financial strain of platform fees. Eco-friendly service providers struggle to stand out, hindering the growth of sustainable practices.</w:t>
            </w:r>
          </w:p>
          <w:p w:rsidR="00000000" w:rsidDel="00000000" w:rsidP="00000000" w:rsidRDefault="00000000" w:rsidRPr="00000000" w14:paraId="00000017">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18">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i w:val="0"/>
                <w:smallCaps w:val="0"/>
                <w:strike w:val="0"/>
                <w:color w:val="000000"/>
                <w:sz w:val="22"/>
                <w:szCs w:val="22"/>
                <w:u w:val="none"/>
                <w:shd w:fill="auto" w:val="clear"/>
                <w:vertAlign w:val="baseline"/>
                <w:rtl w:val="0"/>
              </w:rPr>
              <w:t xml:space="preserve">mpact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A">
            <w:pPr>
              <w:widowControl w:val="1"/>
              <w:tabs>
                <w:tab w:val="left" w:leader="none" w:pos="540"/>
                <w:tab w:val="left" w:leader="none" w:pos="1260"/>
              </w:tabs>
              <w:rPr/>
            </w:pPr>
            <w:r w:rsidDel="00000000" w:rsidR="00000000" w:rsidRPr="00000000">
              <w:rPr>
                <w:rtl w:val="0"/>
              </w:rPr>
              <w:t xml:space="preserve">Secondly, service providers face challenges in delivering their best work due to financial constraints, limiting their ability to attract and retain customers effectively.</w:t>
            </w:r>
          </w:p>
          <w:p w:rsidR="00000000" w:rsidDel="00000000" w:rsidP="00000000" w:rsidRDefault="00000000" w:rsidRPr="00000000" w14:paraId="0000001B">
            <w:pPr>
              <w:widowControl w:val="1"/>
              <w:tabs>
                <w:tab w:val="left" w:leader="none" w:pos="540"/>
                <w:tab w:val="left" w:leader="none" w:pos="1260"/>
              </w:tabs>
              <w:rPr/>
            </w:pPr>
            <w:r w:rsidDel="00000000" w:rsidR="00000000" w:rsidRPr="00000000">
              <w:rPr>
                <w:rtl w:val="0"/>
              </w:rPr>
              <w:t xml:space="preserve">Secondly, there is another impact on environmental degradation due to non-eco-friendly practices and dissatisfaction among service requesters. Eco-conscious service providers face challenges in reaching their audience, limiting their positive environmental impact. </w:t>
            </w:r>
          </w:p>
          <w:p w:rsidR="00000000" w:rsidDel="00000000" w:rsidP="00000000" w:rsidRDefault="00000000" w:rsidRPr="00000000" w14:paraId="0000001C">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1D">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Success Solution Proposal</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F">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20">
            <w:pPr>
              <w:widowControl w:val="1"/>
              <w:tabs>
                <w:tab w:val="left" w:leader="none" w:pos="540"/>
                <w:tab w:val="left" w:leader="none" w:pos="1260"/>
              </w:tabs>
              <w:spacing w:after="120" w:lineRule="auto"/>
              <w:ind w:left="0" w:firstLine="0"/>
              <w:rPr/>
            </w:pPr>
            <w:r w:rsidDel="00000000" w:rsidR="00000000" w:rsidRPr="00000000">
              <w:rPr>
                <w:rtl w:val="0"/>
              </w:rPr>
              <w:t xml:space="preserve">Eco-Friendly Tagging: Service providers committed to sustainable practices can be tagged as eco-friendly. This recognition helps them stand out in the marketplace, attracting environmentally conscious customers and promoting their eco-friendly initiatives.</w:t>
            </w:r>
          </w:p>
          <w:p w:rsidR="00000000" w:rsidDel="00000000" w:rsidP="00000000" w:rsidRDefault="00000000" w:rsidRPr="00000000" w14:paraId="00000021">
            <w:pPr>
              <w:widowControl w:val="1"/>
              <w:tabs>
                <w:tab w:val="left" w:leader="none" w:pos="540"/>
                <w:tab w:val="left" w:leader="none" w:pos="1260"/>
              </w:tabs>
              <w:spacing w:after="120" w:lineRule="auto"/>
              <w:ind w:left="0" w:firstLine="0"/>
              <w:rPr/>
            </w:pPr>
            <w:r w:rsidDel="00000000" w:rsidR="00000000" w:rsidRPr="00000000">
              <w:rPr>
                <w:rtl w:val="0"/>
              </w:rPr>
              <w:t xml:space="preserve">Fair Fee Structure: Implementing a fair fee structure ensures that service providers retain a higher percentage of their earnings. This financial relief allows them to invest in eco-friendly practices, maintain high service quality, and focus on improving their offerings.</w:t>
            </w:r>
          </w:p>
          <w:p w:rsidR="00000000" w:rsidDel="00000000" w:rsidP="00000000" w:rsidRDefault="00000000" w:rsidRPr="00000000" w14:paraId="00000022">
            <w:pPr>
              <w:widowControl w:val="1"/>
              <w:tabs>
                <w:tab w:val="left" w:leader="none" w:pos="540"/>
                <w:tab w:val="left" w:leader="none" w:pos="1260"/>
              </w:tabs>
              <w:spacing w:after="120" w:lineRule="auto"/>
              <w:ind w:left="0" w:firstLine="0"/>
              <w:rPr/>
            </w:pPr>
            <w:r w:rsidDel="00000000" w:rsidR="00000000" w:rsidRPr="00000000">
              <w:rPr>
                <w:rtl w:val="0"/>
              </w:rPr>
              <w:t xml:space="preserve">Supportive Ecosystem: Creating a supportive environment within the platform fosters a community of like-minded service providers. Collaboration and shared knowledge among eco-friendly businesses can lead to the exchange of sustainable practices, further enhancing their commitment to environmental responsibility.</w:t>
            </w:r>
          </w:p>
          <w:p w:rsidR="00000000" w:rsidDel="00000000" w:rsidP="00000000" w:rsidRDefault="00000000" w:rsidRPr="00000000" w14:paraId="00000023">
            <w:pPr>
              <w:widowControl w:val="1"/>
              <w:tabs>
                <w:tab w:val="left" w:leader="none" w:pos="540"/>
                <w:tab w:val="left" w:leader="none" w:pos="1260"/>
              </w:tabs>
              <w:spacing w:after="120" w:lineRule="auto"/>
              <w:ind w:left="0" w:firstLine="0"/>
              <w:rPr/>
            </w:pPr>
            <w:r w:rsidDel="00000000" w:rsidR="00000000" w:rsidRPr="00000000">
              <w:rPr>
                <w:rtl w:val="0"/>
              </w:rPr>
              <w:t xml:space="preserve">Transparent Transactions: Providing transparent information about fees and environmental practices ensures that service providers can operate with clarity and integrity. This transparency fosters trust between service providers and the platform, encouraging them to participate actively.</w:t>
            </w:r>
          </w:p>
        </w:tc>
      </w:tr>
    </w:tbl>
    <w:p w:rsidR="00000000" w:rsidDel="00000000" w:rsidP="00000000" w:rsidRDefault="00000000" w:rsidRPr="00000000" w14:paraId="00000024">
      <w:pPr>
        <w:pStyle w:val="Heading2"/>
        <w:ind w:left="0"/>
        <w:rPr>
          <w:rFonts w:ascii="Times New Roman" w:cs="Times New Roman" w:eastAsia="Times New Roman" w:hAnsi="Times New Roman"/>
          <w:sz w:val="22"/>
          <w:szCs w:val="22"/>
        </w:rPr>
      </w:pPr>
      <w:bookmarkStart w:colFirst="0" w:colLast="0" w:name="_heading=h.enel18y4tkys" w:id="4"/>
      <w:bookmarkEnd w:id="4"/>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heading=h.eyl2lomb6qii" w:id="5"/>
      <w:bookmarkEnd w:id="5"/>
      <w:r w:rsidDel="00000000" w:rsidR="00000000" w:rsidRPr="00000000">
        <w:rPr>
          <w:rFonts w:ascii="Times New Roman" w:cs="Times New Roman" w:eastAsia="Times New Roman" w:hAnsi="Times New Roman"/>
          <w:rtl w:val="0"/>
        </w:rPr>
        <w:t xml:space="preserve">2.1.2 Service Requester:</w:t>
      </w:r>
    </w:p>
    <w:tbl>
      <w:tblPr>
        <w:tblStyle w:val="Table2"/>
        <w:tblW w:w="9570.0" w:type="dxa"/>
        <w:jc w:val="left"/>
        <w:tblInd w:w="-120.0" w:type="dxa"/>
        <w:tblLayout w:type="fixed"/>
        <w:tblLook w:val="0000"/>
      </w:tblPr>
      <w:tblGrid>
        <w:gridCol w:w="1950"/>
        <w:gridCol w:w="7620"/>
        <w:tblGridChange w:id="0">
          <w:tblGrid>
            <w:gridCol w:w="1950"/>
            <w:gridCol w:w="76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26">
            <w:pPr>
              <w:keepNext w:val="1"/>
              <w:keepLines w:val="1"/>
              <w:spacing w:after="120" w:lineRule="auto"/>
              <w:rPr>
                <w:sz w:val="22"/>
                <w:szCs w:val="22"/>
              </w:rPr>
            </w:pPr>
            <w:r w:rsidDel="00000000" w:rsidR="00000000" w:rsidRPr="00000000">
              <w:rPr>
                <w:sz w:val="22"/>
                <w:szCs w:val="22"/>
                <w:rtl w:val="0"/>
              </w:rPr>
              <w:t xml:space="preserve">Problem</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27">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28">
            <w:pPr>
              <w:tabs>
                <w:tab w:val="left" w:leader="none" w:pos="540"/>
                <w:tab w:val="left" w:leader="none" w:pos="1260"/>
              </w:tabs>
              <w:rPr/>
            </w:pPr>
            <w:r w:rsidDel="00000000" w:rsidR="00000000" w:rsidRPr="00000000">
              <w:rPr>
                <w:rtl w:val="0"/>
              </w:rPr>
              <w:t xml:space="preserve">Service requesters often receive subpar services, leading to dissatisfaction and diminished trust in service platforms. Simultaneously non-environmental service applications extend beyond environmental neglect; it encompasses the environmental impact and the financial strain imposed on service providers. Existing platforms often overlook eco-friendly practices, contributing to pollution and resource depletion. </w:t>
            </w:r>
          </w:p>
          <w:p w:rsidR="00000000" w:rsidDel="00000000" w:rsidP="00000000" w:rsidRDefault="00000000" w:rsidRPr="00000000" w14:paraId="00000029">
            <w:pPr>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2A">
            <w:pPr>
              <w:keepNext w:val="1"/>
              <w:keepLines w:val="1"/>
              <w:spacing w:after="120" w:lineRule="auto"/>
              <w:rPr>
                <w:sz w:val="22"/>
                <w:szCs w:val="22"/>
              </w:rPr>
            </w:pPr>
            <w:r w:rsidDel="00000000" w:rsidR="00000000" w:rsidRPr="00000000">
              <w:rPr>
                <w:sz w:val="22"/>
                <w:szCs w:val="22"/>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B">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2C">
            <w:pPr>
              <w:widowControl w:val="1"/>
              <w:tabs>
                <w:tab w:val="left" w:leader="none" w:pos="540"/>
                <w:tab w:val="left" w:leader="none" w:pos="1260"/>
              </w:tabs>
              <w:rPr/>
            </w:pPr>
            <w:r w:rsidDel="00000000" w:rsidR="00000000" w:rsidRPr="00000000">
              <w:rPr>
                <w:rtl w:val="0"/>
              </w:rPr>
              <w:t xml:space="preserve">It impacts service requesters who receive services that do not meet their expectations due to the compromised quality resulting from these constraints. Additionally, the overall marketplace suffers from reduced user satisfaction, leading to decreased engagement and trust. Additionally, the issue affects the environment. Environmental neglect leads to a significant carbon footprint and resource wastage. Service requesters are left without options to choose environmentally responsible services, impacting their ability to make greener choices and contributing to environmental degradation.</w:t>
            </w:r>
          </w:p>
          <w:p w:rsidR="00000000" w:rsidDel="00000000" w:rsidP="00000000" w:rsidRDefault="00000000" w:rsidRPr="00000000" w14:paraId="0000002D">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2E">
            <w:pPr>
              <w:keepNext w:val="1"/>
              <w:keepLines w:val="1"/>
              <w:spacing w:after="120" w:lineRule="auto"/>
              <w:ind w:left="72" w:firstLine="0"/>
              <w:rPr>
                <w:sz w:val="22"/>
                <w:szCs w:val="22"/>
              </w:rPr>
            </w:pPr>
            <w:r w:rsidDel="00000000" w:rsidR="00000000" w:rsidRPr="00000000">
              <w:rPr>
                <w:sz w:val="22"/>
                <w:szCs w:val="22"/>
                <w:rtl w:val="0"/>
              </w:rPr>
              <w:t xml:space="preserve">Impact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F">
            <w:pPr>
              <w:widowControl w:val="1"/>
              <w:tabs>
                <w:tab w:val="left" w:leader="none" w:pos="540"/>
                <w:tab w:val="left" w:leader="none" w:pos="1260"/>
              </w:tabs>
              <w:rPr/>
            </w:pPr>
            <w:r w:rsidDel="00000000" w:rsidR="00000000" w:rsidRPr="00000000">
              <w:rPr>
                <w:rtl w:val="0"/>
              </w:rPr>
              <w:t xml:space="preserve">The impact of these high fees is two-fold. Firstly, service requesters experience a lack of reliable and qualified services, leading to disappointment and reluctance in using service platforms. Service requesters are denied access to high-quality, environmentally friendly services, hindering the adoption of eco-conscious habits.</w:t>
            </w:r>
          </w:p>
          <w:p w:rsidR="00000000" w:rsidDel="00000000" w:rsidP="00000000" w:rsidRDefault="00000000" w:rsidRPr="00000000" w14:paraId="00000030">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1">
            <w:pPr>
              <w:keepLines w:val="1"/>
              <w:spacing w:after="120" w:lineRule="auto"/>
              <w:ind w:left="72" w:firstLine="0"/>
              <w:rPr>
                <w:sz w:val="22"/>
                <w:szCs w:val="22"/>
              </w:rPr>
            </w:pPr>
            <w:r w:rsidDel="00000000" w:rsidR="00000000" w:rsidRPr="00000000">
              <w:rPr>
                <w:sz w:val="22"/>
                <w:szCs w:val="22"/>
                <w:rtl w:val="0"/>
              </w:rPr>
              <w:t xml:space="preserve">Success Solution Proposal</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2">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33">
            <w:pPr>
              <w:widowControl w:val="1"/>
              <w:tabs>
                <w:tab w:val="left" w:leader="none" w:pos="540"/>
                <w:tab w:val="left" w:leader="none" w:pos="1260"/>
              </w:tabs>
              <w:spacing w:after="120" w:lineRule="auto"/>
              <w:rPr/>
            </w:pPr>
            <w:r w:rsidDel="00000000" w:rsidR="00000000" w:rsidRPr="00000000">
              <w:rPr>
                <w:rtl w:val="0"/>
              </w:rPr>
              <w:t xml:space="preserve">Eco-Friendly Tagging: Service requesters can easily identify and choose eco-friendly service providers. This empowers them to support businesses that align with their environmental values, encouraging the adoption of eco-conscious habits and contributing to environmental preservation.</w:t>
            </w:r>
          </w:p>
          <w:p w:rsidR="00000000" w:rsidDel="00000000" w:rsidP="00000000" w:rsidRDefault="00000000" w:rsidRPr="00000000" w14:paraId="00000034">
            <w:pPr>
              <w:widowControl w:val="1"/>
              <w:tabs>
                <w:tab w:val="left" w:leader="none" w:pos="540"/>
                <w:tab w:val="left" w:leader="none" w:pos="1260"/>
              </w:tabs>
              <w:spacing w:after="120" w:lineRule="auto"/>
              <w:ind w:left="720" w:firstLine="0"/>
              <w:rPr/>
            </w:pPr>
            <w:r w:rsidDel="00000000" w:rsidR="00000000" w:rsidRPr="00000000">
              <w:rPr>
                <w:rtl w:val="0"/>
              </w:rPr>
              <w:t xml:space="preserve"> </w:t>
            </w:r>
          </w:p>
          <w:p w:rsidR="00000000" w:rsidDel="00000000" w:rsidP="00000000" w:rsidRDefault="00000000" w:rsidRPr="00000000" w14:paraId="00000035">
            <w:pPr>
              <w:widowControl w:val="1"/>
              <w:tabs>
                <w:tab w:val="left" w:leader="none" w:pos="540"/>
                <w:tab w:val="left" w:leader="none" w:pos="1260"/>
              </w:tabs>
              <w:spacing w:after="120" w:lineRule="auto"/>
              <w:rPr/>
            </w:pPr>
            <w:r w:rsidDel="00000000" w:rsidR="00000000" w:rsidRPr="00000000">
              <w:rPr>
                <w:rtl w:val="0"/>
              </w:rPr>
              <w:t xml:space="preserve">Quality Assurance: A robust review system allows service requesters to provide feedback on the services they receive. This feedback mechanism ensures high-quality services, enabling service requesters to make informed decisions based on the experiences of others.</w:t>
            </w:r>
          </w:p>
          <w:p w:rsidR="00000000" w:rsidDel="00000000" w:rsidP="00000000" w:rsidRDefault="00000000" w:rsidRPr="00000000" w14:paraId="00000036">
            <w:pPr>
              <w:widowControl w:val="1"/>
              <w:tabs>
                <w:tab w:val="left" w:leader="none" w:pos="540"/>
                <w:tab w:val="left" w:leader="none" w:pos="1260"/>
              </w:tabs>
              <w:spacing w:after="120" w:lineRule="auto"/>
              <w:rPr/>
            </w:pPr>
            <w:r w:rsidDel="00000000" w:rsidR="00000000" w:rsidRPr="00000000">
              <w:rPr>
                <w:rtl w:val="0"/>
              </w:rPr>
              <w:t xml:space="preserve">Transparent Transactions: Clear information about fees and environmental practices enables service requesters to make informed choices. They can select service providers who not only meet their service requirements but also align with their environmental concerns, fostering a sense of trust and satisfaction. </w:t>
            </w:r>
          </w:p>
          <w:p w:rsidR="00000000" w:rsidDel="00000000" w:rsidP="00000000" w:rsidRDefault="00000000" w:rsidRPr="00000000" w14:paraId="00000037">
            <w:pPr>
              <w:widowControl w:val="1"/>
              <w:tabs>
                <w:tab w:val="left" w:leader="none" w:pos="540"/>
                <w:tab w:val="left" w:leader="none" w:pos="1260"/>
              </w:tabs>
              <w:spacing w:after="120" w:lineRule="auto"/>
              <w:rPr/>
            </w:pPr>
            <w:r w:rsidDel="00000000" w:rsidR="00000000" w:rsidRPr="00000000">
              <w:rPr>
                <w:rtl w:val="0"/>
              </w:rPr>
              <w:t xml:space="preserve">Supportive Ecosystem: A platform that supports eco-friendly service providers creates a marketplace where service requesters can access reliable, high-quality, and environmentally responsible services. This supportive ecosystem encourages service requesters to engage with the platform confidently, knowing they are contributing to a greener, more sustainable future.</w:t>
            </w:r>
          </w:p>
        </w:tc>
      </w:tr>
    </w:tbl>
    <w:p w:rsidR="00000000" w:rsidDel="00000000" w:rsidP="00000000" w:rsidRDefault="00000000" w:rsidRPr="00000000" w14:paraId="00000038">
      <w:pPr>
        <w:pStyle w:val="Heading2"/>
        <w:ind w:left="0"/>
        <w:rPr>
          <w:rFonts w:ascii="Times New Roman" w:cs="Times New Roman" w:eastAsia="Times New Roman" w:hAnsi="Times New Roman"/>
        </w:rPr>
      </w:pPr>
      <w:bookmarkStart w:colFirst="0" w:colLast="0" w:name="_heading=h.d969s98fwy1c" w:id="6"/>
      <w:bookmarkEnd w:id="6"/>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rFonts w:ascii="Times New Roman" w:cs="Times New Roman" w:eastAsia="Times New Roman" w:hAnsi="Times New Roman"/>
          <w:sz w:val="22"/>
          <w:szCs w:val="22"/>
          <w:vertAlign w:val="baseline"/>
        </w:rPr>
      </w:pPr>
      <w:bookmarkStart w:colFirst="0" w:colLast="0" w:name="_heading=h.3znysh7" w:id="7"/>
      <w:bookmarkEnd w:id="7"/>
      <w:r w:rsidDel="00000000" w:rsidR="00000000" w:rsidRPr="00000000">
        <w:rPr>
          <w:rFonts w:ascii="Times New Roman" w:cs="Times New Roman" w:eastAsia="Times New Roman" w:hAnsi="Times New Roman"/>
          <w:sz w:val="22"/>
          <w:szCs w:val="22"/>
          <w:vertAlign w:val="baseline"/>
          <w:rtl w:val="0"/>
        </w:rPr>
        <w:t xml:space="preserve">Product Position Statement</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heading=h.lztt70tjozmx" w:id="8"/>
      <w:bookmarkEnd w:id="8"/>
      <w:r w:rsidDel="00000000" w:rsidR="00000000" w:rsidRPr="00000000">
        <w:rPr>
          <w:rFonts w:ascii="Times New Roman" w:cs="Times New Roman" w:eastAsia="Times New Roman" w:hAnsi="Times New Roman"/>
          <w:rtl w:val="0"/>
        </w:rPr>
        <w:t xml:space="preserve">2.1.1 Service Providers</w:t>
      </w:r>
    </w:p>
    <w:tbl>
      <w:tblPr>
        <w:tblStyle w:val="Table3"/>
        <w:tblW w:w="9555.0" w:type="dxa"/>
        <w:jc w:val="left"/>
        <w:tblInd w:w="-120.0" w:type="dxa"/>
        <w:tblLayout w:type="fixed"/>
        <w:tblLook w:val="0000"/>
      </w:tblPr>
      <w:tblGrid>
        <w:gridCol w:w="1935"/>
        <w:gridCol w:w="7620"/>
        <w:tblGridChange w:id="0">
          <w:tblGrid>
            <w:gridCol w:w="1935"/>
            <w:gridCol w:w="76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3D">
            <w:pPr>
              <w:widowControl w:val="1"/>
              <w:tabs>
                <w:tab w:val="left" w:leader="none" w:pos="540"/>
                <w:tab w:val="left" w:leader="none" w:pos="1260"/>
              </w:tabs>
              <w:rPr/>
            </w:pPr>
            <w:r w:rsidDel="00000000" w:rsidR="00000000" w:rsidRPr="00000000">
              <w:rPr>
                <w:rtl w:val="0"/>
              </w:rPr>
              <w:t xml:space="preserve">Service providers looking for a transparent, eco-friendly, and fair service platform.</w:t>
            </w:r>
          </w:p>
          <w:p w:rsidR="00000000" w:rsidDel="00000000" w:rsidP="00000000" w:rsidRDefault="00000000" w:rsidRPr="00000000" w14:paraId="0000003E">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0">
            <w:pPr>
              <w:widowControl w:val="1"/>
              <w:tabs>
                <w:tab w:val="left" w:leader="none" w:pos="540"/>
                <w:tab w:val="left" w:leader="none" w:pos="1260"/>
              </w:tabs>
              <w:rPr/>
            </w:pPr>
            <w:r w:rsidDel="00000000" w:rsidR="00000000" w:rsidRPr="00000000">
              <w:rPr>
                <w:rtl w:val="0"/>
              </w:rPr>
              <w:t xml:space="preserve">Desire reliable, high-quality platform while fostering a sustainable and ethical marketplace.</w:t>
            </w:r>
          </w:p>
          <w:p w:rsidR="00000000" w:rsidDel="00000000" w:rsidP="00000000" w:rsidRDefault="00000000" w:rsidRPr="00000000" w14:paraId="00000041">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3">
            <w:pPr>
              <w:widowControl w:val="1"/>
              <w:tabs>
                <w:tab w:val="left" w:leader="none" w:pos="540"/>
                <w:tab w:val="left" w:leader="none" w:pos="1260"/>
              </w:tabs>
              <w:rPr/>
            </w:pPr>
            <w:r w:rsidDel="00000000" w:rsidR="00000000" w:rsidRPr="00000000">
              <w:rPr>
                <w:rtl w:val="0"/>
              </w:rPr>
              <w:t xml:space="preserve">The Samwise Service App</w:t>
            </w:r>
          </w:p>
          <w:p w:rsidR="00000000" w:rsidDel="00000000" w:rsidP="00000000" w:rsidRDefault="00000000" w:rsidRPr="00000000" w14:paraId="00000044">
            <w:pPr>
              <w:widowControl w:val="1"/>
              <w:tabs>
                <w:tab w:val="left" w:leader="none" w:pos="540"/>
                <w:tab w:val="left" w:leader="none" w:pos="1260"/>
              </w:tabs>
              <w:rPr/>
            </w:pPr>
            <w:r w:rsidDel="00000000" w:rsidR="00000000" w:rsidRPr="00000000">
              <w:rPr>
                <w:rtl w:val="0"/>
              </w:rPr>
              <w:t xml:space="preserve">is a groundbreaking digital service platform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6">
            <w:pPr>
              <w:widowControl w:val="1"/>
              <w:tabs>
                <w:tab w:val="left" w:leader="none" w:pos="540"/>
                <w:tab w:val="left" w:leader="none" w:pos="1260"/>
              </w:tabs>
              <w:rPr/>
            </w:pPr>
            <w:r w:rsidDel="00000000" w:rsidR="00000000" w:rsidRPr="00000000">
              <w:rPr>
                <w:rtl w:val="0"/>
              </w:rPr>
              <w:t xml:space="preserve">revolutionizes the service industry by prioritizing trust, sustainability, and reliability.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8">
            <w:pPr>
              <w:widowControl w:val="1"/>
              <w:tabs>
                <w:tab w:val="left" w:leader="none" w:pos="540"/>
                <w:tab w:val="left" w:leader="none" w:pos="1260"/>
              </w:tabs>
              <w:rPr>
                <w:i w:val="1"/>
                <w:color w:val="d1d5db"/>
                <w:shd w:fill="444654" w:val="clear"/>
              </w:rPr>
            </w:pPr>
            <w:r w:rsidDel="00000000" w:rsidR="00000000" w:rsidRPr="00000000">
              <w:rPr>
                <w:rtl w:val="0"/>
              </w:rPr>
              <w:t xml:space="preserve">other competitive alternatives that impose hefty fees on service providers, compromising quality and trustworthiness in the process,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4A">
            <w:pPr>
              <w:widowControl w:val="1"/>
              <w:tabs>
                <w:tab w:val="left" w:leader="none" w:pos="540"/>
                <w:tab w:val="left" w:leader="none" w:pos="1260"/>
              </w:tabs>
              <w:rPr/>
            </w:pPr>
            <w:r w:rsidDel="00000000" w:rsidR="00000000" w:rsidRPr="00000000">
              <w:rPr>
                <w:rtl w:val="0"/>
              </w:rPr>
              <w:t xml:space="preserve">ensures a seamless experience for service seekers, offering benefits such as:</w:t>
            </w:r>
          </w:p>
          <w:p w:rsidR="00000000" w:rsidDel="00000000" w:rsidP="00000000" w:rsidRDefault="00000000" w:rsidRPr="00000000" w14:paraId="0000004B">
            <w:pPr>
              <w:widowControl w:val="1"/>
              <w:tabs>
                <w:tab w:val="left" w:leader="none" w:pos="540"/>
                <w:tab w:val="left" w:leader="none" w:pos="1260"/>
              </w:tabs>
              <w:rPr/>
            </w:pPr>
            <w:r w:rsidDel="00000000" w:rsidR="00000000" w:rsidRPr="00000000">
              <w:rPr>
                <w:rtl w:val="0"/>
              </w:rPr>
              <w:t xml:space="preserve"> </w:t>
            </w:r>
          </w:p>
          <w:p w:rsidR="00000000" w:rsidDel="00000000" w:rsidP="00000000" w:rsidRDefault="00000000" w:rsidRPr="00000000" w14:paraId="0000004C">
            <w:pPr>
              <w:widowControl w:val="1"/>
              <w:tabs>
                <w:tab w:val="left" w:leader="none" w:pos="540"/>
                <w:tab w:val="left" w:leader="none" w:pos="1260"/>
              </w:tabs>
              <w:rPr/>
            </w:pPr>
            <w:r w:rsidDel="00000000" w:rsidR="00000000" w:rsidRPr="00000000">
              <w:rPr>
                <w:rtl w:val="0"/>
              </w:rPr>
              <w:t xml:space="preserve">Transparent Transactions: We do not cut fees from service providers, fostering trust and reliability among them.</w:t>
            </w:r>
          </w:p>
          <w:p w:rsidR="00000000" w:rsidDel="00000000" w:rsidP="00000000" w:rsidRDefault="00000000" w:rsidRPr="00000000" w14:paraId="0000004D">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4E">
            <w:pPr>
              <w:widowControl w:val="1"/>
              <w:tabs>
                <w:tab w:val="left" w:leader="none" w:pos="540"/>
                <w:tab w:val="left" w:leader="none" w:pos="1260"/>
              </w:tabs>
              <w:rPr/>
            </w:pPr>
            <w:r w:rsidDel="00000000" w:rsidR="00000000" w:rsidRPr="00000000">
              <w:rPr>
                <w:rtl w:val="0"/>
              </w:rPr>
              <w:t xml:space="preserve">Quality Assurance: Through our effective review system, we guarantee the highest standards of service. This will increase the revenue of the service providers who will be trusted as the providers of qualified services. </w:t>
            </w:r>
          </w:p>
          <w:p w:rsidR="00000000" w:rsidDel="00000000" w:rsidP="00000000" w:rsidRDefault="00000000" w:rsidRPr="00000000" w14:paraId="0000004F">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50">
            <w:pPr>
              <w:widowControl w:val="1"/>
              <w:tabs>
                <w:tab w:val="left" w:leader="none" w:pos="540"/>
                <w:tab w:val="left" w:leader="none" w:pos="1260"/>
              </w:tabs>
              <w:rPr/>
            </w:pPr>
            <w:r w:rsidDel="00000000" w:rsidR="00000000" w:rsidRPr="00000000">
              <w:rPr>
                <w:rtl w:val="0"/>
              </w:rPr>
              <w:t xml:space="preserve">Company Culture: Our organization is deeply committed to environmental consciousness, supporting local economic development by refraining from cutting into service providers' earnings. We also promote eco-friendly practices through our "Environmentally Friendly Service Provider" tag, connecting environmentally conscious service providers and requestors, thereby contributing to a greener planet.</w:t>
            </w:r>
          </w:p>
          <w:p w:rsidR="00000000" w:rsidDel="00000000" w:rsidP="00000000" w:rsidRDefault="00000000" w:rsidRPr="00000000" w14:paraId="00000051">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52">
            <w:pPr>
              <w:widowControl w:val="1"/>
              <w:tabs>
                <w:tab w:val="left" w:leader="none" w:pos="540"/>
                <w:tab w:val="left" w:leader="none" w:pos="1260"/>
              </w:tabs>
              <w:rPr/>
            </w:pPr>
            <w:r w:rsidDel="00000000" w:rsidR="00000000" w:rsidRPr="00000000">
              <w:rPr>
                <w:rtl w:val="0"/>
              </w:rPr>
              <w:t xml:space="preserve">The Samwise Service App communicates its intent to create a trustworthy, eco-conscious, and ethical service ecosystem, ensuring a win-win scenario for all involved parties.</w:t>
            </w:r>
          </w:p>
          <w:p w:rsidR="00000000" w:rsidDel="00000000" w:rsidP="00000000" w:rsidRDefault="00000000" w:rsidRPr="00000000" w14:paraId="00000053">
            <w:pPr>
              <w:widowControl w:val="1"/>
              <w:tabs>
                <w:tab w:val="left" w:leader="none" w:pos="540"/>
                <w:tab w:val="left" w:leader="none" w:pos="1260"/>
              </w:tabs>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i w:val="1"/>
          <w:color w:val="0000ff"/>
        </w:rPr>
      </w:pPr>
      <w:bookmarkStart w:colFirst="0" w:colLast="0" w:name="_heading=h.80euqyjouo3q" w:id="9"/>
      <w:bookmarkEnd w:id="9"/>
      <w:r w:rsidDel="00000000" w:rsidR="00000000" w:rsidRPr="00000000">
        <w:rPr>
          <w:rFonts w:ascii="Times New Roman" w:cs="Times New Roman" w:eastAsia="Times New Roman" w:hAnsi="Times New Roman"/>
          <w:rtl w:val="0"/>
        </w:rPr>
        <w:t xml:space="preserve">2.2.2 Service Requester:</w:t>
      </w:r>
      <w:r w:rsidDel="00000000" w:rsidR="00000000" w:rsidRPr="00000000">
        <w:rPr>
          <w:rtl w:val="0"/>
        </w:rPr>
      </w:r>
    </w:p>
    <w:tbl>
      <w:tblPr>
        <w:tblStyle w:val="Table4"/>
        <w:tblW w:w="9555.0" w:type="dxa"/>
        <w:jc w:val="left"/>
        <w:tblInd w:w="-120.0" w:type="dxa"/>
        <w:tblLayout w:type="fixed"/>
        <w:tblLook w:val="0000"/>
      </w:tblPr>
      <w:tblGrid>
        <w:gridCol w:w="1935"/>
        <w:gridCol w:w="7620"/>
        <w:tblGridChange w:id="0">
          <w:tblGrid>
            <w:gridCol w:w="1935"/>
            <w:gridCol w:w="76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6">
            <w:pPr>
              <w:keepNext w:val="1"/>
              <w:keepLines w:val="1"/>
              <w:spacing w:after="120" w:lineRule="auto"/>
              <w:ind w:left="72" w:firstLine="0"/>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7">
            <w:pPr>
              <w:widowControl w:val="1"/>
              <w:tabs>
                <w:tab w:val="left" w:leader="none" w:pos="540"/>
                <w:tab w:val="left" w:leader="none" w:pos="1260"/>
              </w:tabs>
              <w:rPr/>
            </w:pPr>
            <w:r w:rsidDel="00000000" w:rsidR="00000000" w:rsidRPr="00000000">
              <w:rPr>
                <w:rtl w:val="0"/>
              </w:rPr>
              <w:t xml:space="preserve">Service requesters looking for a transparent, eco-friendly, and fair service platform.</w:t>
            </w:r>
          </w:p>
          <w:p w:rsidR="00000000" w:rsidDel="00000000" w:rsidP="00000000" w:rsidRDefault="00000000" w:rsidRPr="00000000" w14:paraId="00000058">
            <w:pPr>
              <w:widowControl w:val="1"/>
              <w:tabs>
                <w:tab w:val="left" w:leader="none" w:pos="540"/>
                <w:tab w:val="left" w:leader="none" w:pos="126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9">
            <w:pPr>
              <w:keepNext w:val="1"/>
              <w:keepLines w:val="1"/>
              <w:spacing w:after="120" w:lineRule="auto"/>
              <w:ind w:left="72" w:firstLine="0"/>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A">
            <w:pPr>
              <w:widowControl w:val="1"/>
              <w:tabs>
                <w:tab w:val="left" w:leader="none" w:pos="540"/>
                <w:tab w:val="left" w:leader="none" w:pos="1260"/>
              </w:tabs>
              <w:rPr/>
            </w:pPr>
            <w:r w:rsidDel="00000000" w:rsidR="00000000" w:rsidRPr="00000000">
              <w:rPr>
                <w:rtl w:val="0"/>
              </w:rPr>
              <w:t xml:space="preserve">Desire reliable, high-quality services while fostering a sustainable and ethical marketplace.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B">
            <w:pPr>
              <w:keepNext w:val="1"/>
              <w:keepLines w:val="1"/>
              <w:spacing w:after="120" w:lineRule="auto"/>
              <w:ind w:left="72" w:firstLine="0"/>
              <w:rPr/>
            </w:pPr>
            <w:r w:rsidDel="00000000" w:rsidR="00000000" w:rsidRPr="00000000">
              <w:rPr>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C">
            <w:pPr>
              <w:widowControl w:val="1"/>
              <w:tabs>
                <w:tab w:val="left" w:leader="none" w:pos="540"/>
                <w:tab w:val="left" w:leader="none" w:pos="1260"/>
              </w:tabs>
              <w:rPr/>
            </w:pPr>
            <w:r w:rsidDel="00000000" w:rsidR="00000000" w:rsidRPr="00000000">
              <w:rPr>
                <w:rtl w:val="0"/>
              </w:rPr>
              <w:t xml:space="preserve">The Samwise Service App</w:t>
            </w:r>
          </w:p>
          <w:p w:rsidR="00000000" w:rsidDel="00000000" w:rsidP="00000000" w:rsidRDefault="00000000" w:rsidRPr="00000000" w14:paraId="0000005D">
            <w:pPr>
              <w:widowControl w:val="1"/>
              <w:tabs>
                <w:tab w:val="left" w:leader="none" w:pos="540"/>
                <w:tab w:val="left" w:leader="none" w:pos="1260"/>
              </w:tabs>
              <w:rPr/>
            </w:pPr>
            <w:r w:rsidDel="00000000" w:rsidR="00000000" w:rsidRPr="00000000">
              <w:rPr>
                <w:rtl w:val="0"/>
              </w:rPr>
              <w:t xml:space="preserve">is a groundbreaking digital service platform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E">
            <w:pPr>
              <w:keepNext w:val="1"/>
              <w:keepLines w:val="1"/>
              <w:spacing w:after="120" w:lineRule="auto"/>
              <w:ind w:left="72" w:firstLine="0"/>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F">
            <w:pPr>
              <w:widowControl w:val="1"/>
              <w:tabs>
                <w:tab w:val="left" w:leader="none" w:pos="540"/>
                <w:tab w:val="left" w:leader="none" w:pos="1260"/>
              </w:tabs>
              <w:rPr/>
            </w:pPr>
            <w:r w:rsidDel="00000000" w:rsidR="00000000" w:rsidRPr="00000000">
              <w:rPr>
                <w:rtl w:val="0"/>
              </w:rPr>
              <w:t xml:space="preserve">revolutionizes the service industry by prioritizing trust, sustainability, and customer satisfaction.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0">
            <w:pPr>
              <w:keepNext w:val="1"/>
              <w:keepLines w:val="1"/>
              <w:spacing w:after="120" w:lineRule="auto"/>
              <w:ind w:left="72" w:firstLine="0"/>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1">
            <w:pPr>
              <w:widowControl w:val="1"/>
              <w:tabs>
                <w:tab w:val="left" w:leader="none" w:pos="540"/>
                <w:tab w:val="left" w:leader="none" w:pos="1260"/>
              </w:tabs>
              <w:rPr>
                <w:i w:val="1"/>
                <w:color w:val="d1d5db"/>
                <w:shd w:fill="444654" w:val="clear"/>
              </w:rPr>
            </w:pPr>
            <w:r w:rsidDel="00000000" w:rsidR="00000000" w:rsidRPr="00000000">
              <w:rPr>
                <w:rtl w:val="0"/>
              </w:rPr>
              <w:t xml:space="preserve">other competitive alternatives that has not high customer satisfaction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2">
            <w:pPr>
              <w:keepLines w:val="1"/>
              <w:spacing w:after="120" w:lineRule="auto"/>
              <w:ind w:left="72" w:firstLine="0"/>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3">
            <w:pPr>
              <w:widowControl w:val="1"/>
              <w:tabs>
                <w:tab w:val="left" w:leader="none" w:pos="540"/>
                <w:tab w:val="left" w:leader="none" w:pos="1260"/>
              </w:tabs>
              <w:rPr/>
            </w:pPr>
            <w:r w:rsidDel="00000000" w:rsidR="00000000" w:rsidRPr="00000000">
              <w:rPr>
                <w:rtl w:val="0"/>
              </w:rPr>
              <w:t xml:space="preserve">ensures a seamless experience for service seekers, offering benefits such as:</w:t>
            </w:r>
          </w:p>
          <w:p w:rsidR="00000000" w:rsidDel="00000000" w:rsidP="00000000" w:rsidRDefault="00000000" w:rsidRPr="00000000" w14:paraId="00000064">
            <w:pPr>
              <w:widowControl w:val="1"/>
              <w:tabs>
                <w:tab w:val="left" w:leader="none" w:pos="540"/>
                <w:tab w:val="left" w:leader="none" w:pos="1260"/>
              </w:tabs>
              <w:rPr/>
            </w:pPr>
            <w:r w:rsidDel="00000000" w:rsidR="00000000" w:rsidRPr="00000000">
              <w:rPr>
                <w:rtl w:val="0"/>
              </w:rPr>
              <w:t xml:space="preserve"> </w:t>
            </w:r>
          </w:p>
          <w:p w:rsidR="00000000" w:rsidDel="00000000" w:rsidP="00000000" w:rsidRDefault="00000000" w:rsidRPr="00000000" w14:paraId="00000065">
            <w:pPr>
              <w:widowControl w:val="1"/>
              <w:tabs>
                <w:tab w:val="left" w:leader="none" w:pos="540"/>
                <w:tab w:val="left" w:leader="none" w:pos="1260"/>
              </w:tabs>
              <w:rPr/>
            </w:pPr>
            <w:r w:rsidDel="00000000" w:rsidR="00000000" w:rsidRPr="00000000">
              <w:rPr>
                <w:rtl w:val="0"/>
              </w:rPr>
              <w:t xml:space="preserve">Quality Assurance: Through our effective review system, we guarantee the highest standards of service, providing peace of mind to service requestors.</w:t>
            </w:r>
          </w:p>
          <w:p w:rsidR="00000000" w:rsidDel="00000000" w:rsidP="00000000" w:rsidRDefault="00000000" w:rsidRPr="00000000" w14:paraId="00000066">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67">
            <w:pPr>
              <w:widowControl w:val="1"/>
              <w:tabs>
                <w:tab w:val="left" w:leader="none" w:pos="540"/>
                <w:tab w:val="left" w:leader="none" w:pos="1260"/>
              </w:tabs>
              <w:rPr/>
            </w:pPr>
            <w:r w:rsidDel="00000000" w:rsidR="00000000" w:rsidRPr="00000000">
              <w:rPr>
                <w:rtl w:val="0"/>
              </w:rPr>
              <w:t xml:space="preserve">Bargaining and Scheduling: Premium subscribers enjoy exclusive benefits, including the ability to bargain for services, enhancing the platform’s value for subscribers.</w:t>
            </w:r>
          </w:p>
          <w:p w:rsidR="00000000" w:rsidDel="00000000" w:rsidP="00000000" w:rsidRDefault="00000000" w:rsidRPr="00000000" w14:paraId="00000068">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69">
            <w:pPr>
              <w:widowControl w:val="1"/>
              <w:tabs>
                <w:tab w:val="left" w:leader="none" w:pos="540"/>
                <w:tab w:val="left" w:leader="none" w:pos="1260"/>
              </w:tabs>
              <w:rPr/>
            </w:pPr>
            <w:r w:rsidDel="00000000" w:rsidR="00000000" w:rsidRPr="00000000">
              <w:rPr>
                <w:rtl w:val="0"/>
              </w:rPr>
              <w:t xml:space="preserve">Company Culture: We promote eco-friendly practices through our "Environmentally Friendly Service Provider" tag, connecting environmentally conscious service providers and requestors, thereby contributing to a greener planet.</w:t>
            </w:r>
          </w:p>
          <w:p w:rsidR="00000000" w:rsidDel="00000000" w:rsidP="00000000" w:rsidRDefault="00000000" w:rsidRPr="00000000" w14:paraId="0000006A">
            <w:pPr>
              <w:widowControl w:val="1"/>
              <w:tabs>
                <w:tab w:val="left" w:leader="none" w:pos="540"/>
                <w:tab w:val="left" w:leader="none" w:pos="1260"/>
              </w:tabs>
              <w:rPr/>
            </w:pPr>
            <w:r w:rsidDel="00000000" w:rsidR="00000000" w:rsidRPr="00000000">
              <w:rPr>
                <w:rtl w:val="0"/>
              </w:rPr>
            </w:r>
          </w:p>
          <w:p w:rsidR="00000000" w:rsidDel="00000000" w:rsidP="00000000" w:rsidRDefault="00000000" w:rsidRPr="00000000" w14:paraId="0000006B">
            <w:pPr>
              <w:widowControl w:val="1"/>
              <w:tabs>
                <w:tab w:val="left" w:leader="none" w:pos="540"/>
                <w:tab w:val="left" w:leader="none" w:pos="1260"/>
              </w:tabs>
              <w:rPr/>
            </w:pPr>
            <w:r w:rsidDel="00000000" w:rsidR="00000000" w:rsidRPr="00000000">
              <w:rPr>
                <w:rtl w:val="0"/>
              </w:rPr>
              <w:t xml:space="preserve">The Samwise Service App communicates its intent to create a trustworthy, eco-conscious, and ethical service ecosystem, ensuring a win-win scenario for all involved parties.</w:t>
            </w:r>
          </w:p>
          <w:p w:rsidR="00000000" w:rsidDel="00000000" w:rsidP="00000000" w:rsidRDefault="00000000" w:rsidRPr="00000000" w14:paraId="0000006C">
            <w:pPr>
              <w:widowControl w:val="1"/>
              <w:tabs>
                <w:tab w:val="left" w:leader="none" w:pos="540"/>
                <w:tab w:val="left" w:leader="none" w:pos="1260"/>
              </w:tabs>
              <w:rPr/>
            </w:pPr>
            <w:r w:rsidDel="00000000" w:rsidR="00000000" w:rsidRPr="00000000">
              <w:rPr>
                <w:rtl w:val="0"/>
              </w:rPr>
            </w:r>
          </w:p>
        </w:tc>
      </w:tr>
    </w:tbl>
    <w:p w:rsidR="00000000" w:rsidDel="00000000" w:rsidP="00000000" w:rsidRDefault="00000000" w:rsidRPr="00000000" w14:paraId="0000006D">
      <w:pPr>
        <w:pStyle w:val="Heading1"/>
        <w:ind w:left="0"/>
        <w:rPr>
          <w:rFonts w:ascii="Times New Roman" w:cs="Times New Roman" w:eastAsia="Times New Roman" w:hAnsi="Times New Roman"/>
        </w:rPr>
      </w:pPr>
      <w:bookmarkStart w:colFirst="0" w:colLast="0" w:name="_heading=h.h546zqm67edk" w:id="10"/>
      <w:bookmarkEnd w:id="10"/>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Stakeholder Descriptions</w:t>
      </w:r>
    </w:p>
    <w:p w:rsidR="00000000" w:rsidDel="00000000" w:rsidP="00000000" w:rsidRDefault="00000000" w:rsidRPr="00000000" w14:paraId="00000071">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Stakeholder Summary</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5"/>
        <w:tblW w:w="952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0"/>
        <w:gridCol w:w="2610"/>
        <w:gridCol w:w="4215"/>
        <w:tblGridChange w:id="0">
          <w:tblGrid>
            <w:gridCol w:w="2700"/>
            <w:gridCol w:w="2610"/>
            <w:gridCol w:w="4215"/>
          </w:tblGrid>
        </w:tblGridChange>
      </w:tblGrid>
      <w:tr>
        <w:trPr>
          <w:cantSplit w:val="0"/>
          <w:tblHeader w:val="1"/>
        </w:trPr>
        <w:tc>
          <w:tcPr>
            <w:vAlign w:val="top"/>
          </w:tcPr>
          <w:p w:rsidR="00000000" w:rsidDel="00000000" w:rsidP="00000000" w:rsidRDefault="00000000" w:rsidRPr="00000000" w14:paraId="00000073">
            <w:pPr>
              <w:rPr>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b w:val="1"/>
                <w:vertAlign w:val="baseline"/>
                <w:rtl w:val="0"/>
              </w:rPr>
              <w:t xml:space="preserve">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tabs>
                <w:tab w:val="left" w:leader="none" w:pos="540"/>
                <w:tab w:val="left" w:leader="none" w:pos="1260"/>
              </w:tabs>
              <w:rPr>
                <w:vertAlign w:val="baseline"/>
              </w:rPr>
            </w:pPr>
            <w:r w:rsidDel="00000000" w:rsidR="00000000" w:rsidRPr="00000000">
              <w:rPr>
                <w:rtl w:val="0"/>
              </w:rPr>
              <w:t xml:space="preserve">Project Team</w:t>
            </w:r>
            <w:r w:rsidDel="00000000" w:rsidR="00000000" w:rsidRPr="00000000">
              <w:rPr>
                <w:rtl w:val="0"/>
              </w:rPr>
            </w:r>
          </w:p>
        </w:tc>
        <w:tc>
          <w:tcPr>
            <w:vAlign w:val="top"/>
          </w:tcPr>
          <w:p w:rsidR="00000000" w:rsidDel="00000000" w:rsidP="00000000" w:rsidRDefault="00000000" w:rsidRPr="00000000" w14:paraId="00000077">
            <w:pPr>
              <w:tabs>
                <w:tab w:val="left" w:leader="none" w:pos="540"/>
                <w:tab w:val="left" w:leader="none" w:pos="1260"/>
              </w:tabs>
              <w:rPr>
                <w:vertAlign w:val="baseline"/>
              </w:rPr>
            </w:pPr>
            <w:r w:rsidDel="00000000" w:rsidR="00000000" w:rsidRPr="00000000">
              <w:rPr>
                <w:rtl w:val="0"/>
              </w:rPr>
              <w:t xml:space="preserve">The project team consists of Ozde, Elif, Betül, and Annie. The project team is responsible for writing, testing, and maintaining the software code.</w:t>
            </w:r>
            <w:r w:rsidDel="00000000" w:rsidR="00000000" w:rsidRPr="00000000">
              <w:rPr>
                <w:rtl w:val="0"/>
              </w:rPr>
            </w:r>
          </w:p>
        </w:tc>
        <w:tc>
          <w:tcPr>
            <w:vAlign w:val="top"/>
          </w:tcPr>
          <w:p w:rsidR="00000000" w:rsidDel="00000000" w:rsidP="00000000" w:rsidRDefault="00000000" w:rsidRPr="00000000" w14:paraId="00000078">
            <w:pPr>
              <w:tabs>
                <w:tab w:val="left" w:leader="none" w:pos="540"/>
                <w:tab w:val="left" w:leader="none" w:pos="1260"/>
              </w:tabs>
              <w:rPr/>
            </w:pPr>
            <w:r w:rsidDel="00000000" w:rsidR="00000000" w:rsidRPr="00000000">
              <w:rPr>
                <w:rtl w:val="0"/>
              </w:rPr>
              <w:t xml:space="preserve">-Implements software features</w:t>
            </w:r>
          </w:p>
          <w:p w:rsidR="00000000" w:rsidDel="00000000" w:rsidP="00000000" w:rsidRDefault="00000000" w:rsidRPr="00000000" w14:paraId="00000079">
            <w:pPr>
              <w:tabs>
                <w:tab w:val="left" w:leader="none" w:pos="540"/>
                <w:tab w:val="left" w:leader="none" w:pos="1260"/>
              </w:tabs>
              <w:rPr/>
            </w:pPr>
            <w:r w:rsidDel="00000000" w:rsidR="00000000" w:rsidRPr="00000000">
              <w:rPr>
                <w:rtl w:val="0"/>
              </w:rPr>
              <w:t xml:space="preserve">-Resolves technical challenges</w:t>
            </w:r>
          </w:p>
          <w:p w:rsidR="00000000" w:rsidDel="00000000" w:rsidP="00000000" w:rsidRDefault="00000000" w:rsidRPr="00000000" w14:paraId="0000007A">
            <w:pPr>
              <w:tabs>
                <w:tab w:val="left" w:leader="none" w:pos="540"/>
                <w:tab w:val="left" w:leader="none" w:pos="1260"/>
              </w:tabs>
              <w:rPr/>
            </w:pPr>
            <w:r w:rsidDel="00000000" w:rsidR="00000000" w:rsidRPr="00000000">
              <w:rPr>
                <w:rtl w:val="0"/>
              </w:rPr>
              <w:t xml:space="preserve">-Ensures code quality and maintainability</w:t>
            </w:r>
          </w:p>
          <w:p w:rsidR="00000000" w:rsidDel="00000000" w:rsidP="00000000" w:rsidRDefault="00000000" w:rsidRPr="00000000" w14:paraId="0000007B">
            <w:pPr>
              <w:tabs>
                <w:tab w:val="left" w:leader="none" w:pos="540"/>
                <w:tab w:val="left" w:leader="none" w:pos="1260"/>
              </w:tabs>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tabs>
                <w:tab w:val="left" w:leader="none" w:pos="540"/>
                <w:tab w:val="left" w:leader="none" w:pos="1260"/>
              </w:tabs>
              <w:rPr/>
            </w:pPr>
            <w:r w:rsidDel="00000000" w:rsidR="00000000" w:rsidRPr="00000000">
              <w:rPr>
                <w:rtl w:val="0"/>
              </w:rPr>
              <w:t xml:space="preserve">Professor Altan and the IS 502 Coursemates </w:t>
            </w:r>
          </w:p>
        </w:tc>
        <w:tc>
          <w:tcPr>
            <w:vAlign w:val="top"/>
          </w:tcPr>
          <w:p w:rsidR="00000000" w:rsidDel="00000000" w:rsidP="00000000" w:rsidRDefault="00000000" w:rsidRPr="00000000" w14:paraId="0000007D">
            <w:pPr>
              <w:tabs>
                <w:tab w:val="left" w:leader="none" w:pos="540"/>
                <w:tab w:val="left" w:leader="none" w:pos="1260"/>
              </w:tabs>
              <w:rPr>
                <w:vertAlign w:val="baseline"/>
              </w:rPr>
            </w:pPr>
            <w:r w:rsidDel="00000000" w:rsidR="00000000" w:rsidRPr="00000000">
              <w:rPr>
                <w:rtl w:val="0"/>
              </w:rPr>
              <w:t xml:space="preserve">Professor Altan and the IS 502 Coursemates are part of the Advisory Board.</w:t>
            </w:r>
            <w:r w:rsidDel="00000000" w:rsidR="00000000" w:rsidRPr="00000000">
              <w:rPr>
                <w:rtl w:val="0"/>
              </w:rPr>
            </w:r>
          </w:p>
        </w:tc>
        <w:tc>
          <w:tcPr>
            <w:vAlign w:val="top"/>
          </w:tcPr>
          <w:p w:rsidR="00000000" w:rsidDel="00000000" w:rsidP="00000000" w:rsidRDefault="00000000" w:rsidRPr="00000000" w14:paraId="0000007E">
            <w:pPr>
              <w:tabs>
                <w:tab w:val="left" w:leader="none" w:pos="540"/>
                <w:tab w:val="left" w:leader="none" w:pos="1260"/>
              </w:tabs>
              <w:rPr/>
            </w:pPr>
            <w:r w:rsidDel="00000000" w:rsidR="00000000" w:rsidRPr="00000000">
              <w:rPr>
                <w:rtl w:val="0"/>
              </w:rPr>
              <w:t xml:space="preserve">-Reviews and provides feedback on the project work products</w:t>
            </w:r>
          </w:p>
          <w:p w:rsidR="00000000" w:rsidDel="00000000" w:rsidP="00000000" w:rsidRDefault="00000000" w:rsidRPr="00000000" w14:paraId="0000007F">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80">
            <w:pPr>
              <w:tabs>
                <w:tab w:val="left" w:leader="none" w:pos="540"/>
                <w:tab w:val="left" w:leader="none" w:pos="1260"/>
              </w:tabs>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tabs>
                <w:tab w:val="left" w:leader="none" w:pos="540"/>
                <w:tab w:val="left" w:leader="none" w:pos="1260"/>
              </w:tabs>
              <w:rPr/>
            </w:pPr>
            <w:r w:rsidDel="00000000" w:rsidR="00000000" w:rsidRPr="00000000">
              <w:rPr>
                <w:rtl w:val="0"/>
              </w:rPr>
              <w:t xml:space="preserve">Turkey's Kişisel Verileri Koruma Kanunu (KVKK) (“Data Protection Law")</w:t>
            </w:r>
          </w:p>
        </w:tc>
        <w:tc>
          <w:tcPr>
            <w:vAlign w:val="top"/>
          </w:tcPr>
          <w:p w:rsidR="00000000" w:rsidDel="00000000" w:rsidP="00000000" w:rsidRDefault="00000000" w:rsidRPr="00000000" w14:paraId="00000082">
            <w:pPr>
              <w:tabs>
                <w:tab w:val="left" w:leader="none" w:pos="540"/>
                <w:tab w:val="left" w:leader="none" w:pos="1260"/>
              </w:tabs>
              <w:rPr>
                <w:vertAlign w:val="baseline"/>
              </w:rPr>
            </w:pPr>
            <w:r w:rsidDel="00000000" w:rsidR="00000000" w:rsidRPr="00000000">
              <w:rPr>
                <w:rtl w:val="0"/>
              </w:rPr>
              <w:t xml:space="preserve">KVKK is the Turkish governing body over data use and protection.</w:t>
            </w:r>
            <w:r w:rsidDel="00000000" w:rsidR="00000000" w:rsidRPr="00000000">
              <w:rPr>
                <w:rtl w:val="0"/>
              </w:rPr>
            </w:r>
          </w:p>
        </w:tc>
        <w:tc>
          <w:tcPr>
            <w:vAlign w:val="top"/>
          </w:tcPr>
          <w:p w:rsidR="00000000" w:rsidDel="00000000" w:rsidP="00000000" w:rsidRDefault="00000000" w:rsidRPr="00000000" w14:paraId="00000083">
            <w:pPr>
              <w:tabs>
                <w:tab w:val="left" w:leader="none" w:pos="540"/>
                <w:tab w:val="left" w:leader="none" w:pos="1260"/>
              </w:tabs>
              <w:rPr/>
            </w:pPr>
            <w:r w:rsidDel="00000000" w:rsidR="00000000" w:rsidRPr="00000000">
              <w:rPr>
                <w:rtl w:val="0"/>
              </w:rPr>
              <w:t xml:space="preserve">-Provides data guidelines and laws.</w:t>
            </w:r>
          </w:p>
          <w:p w:rsidR="00000000" w:rsidDel="00000000" w:rsidP="00000000" w:rsidRDefault="00000000" w:rsidRPr="00000000" w14:paraId="00000084">
            <w:pPr>
              <w:tabs>
                <w:tab w:val="left" w:leader="none" w:pos="540"/>
                <w:tab w:val="left" w:leader="none" w:pos="1260"/>
              </w:tabs>
              <w:rPr>
                <w:vertAlign w:val="baseline"/>
              </w:rPr>
            </w:pPr>
            <w:r w:rsidDel="00000000" w:rsidR="00000000" w:rsidRPr="00000000">
              <w:rPr>
                <w:rtl w:val="0"/>
              </w:rPr>
              <w:t xml:space="preserve">-Ensures legal use of data in Turkey.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tabs>
                <w:tab w:val="left" w:leader="none" w:pos="540"/>
                <w:tab w:val="left" w:leader="none" w:pos="1260"/>
              </w:tabs>
              <w:rPr>
                <w:vertAlign w:val="baseline"/>
              </w:rPr>
            </w:pPr>
            <w:r w:rsidDel="00000000" w:rsidR="00000000" w:rsidRPr="00000000">
              <w:rPr>
                <w:rtl w:val="0"/>
              </w:rPr>
              <w:t xml:space="preserve">General Data Protection Regulation (GDPR)</w:t>
            </w:r>
            <w:r w:rsidDel="00000000" w:rsidR="00000000" w:rsidRPr="00000000">
              <w:rPr>
                <w:rtl w:val="0"/>
              </w:rPr>
            </w:r>
          </w:p>
        </w:tc>
        <w:tc>
          <w:tcPr>
            <w:vAlign w:val="top"/>
          </w:tcPr>
          <w:p w:rsidR="00000000" w:rsidDel="00000000" w:rsidP="00000000" w:rsidRDefault="00000000" w:rsidRPr="00000000" w14:paraId="00000086">
            <w:pPr>
              <w:tabs>
                <w:tab w:val="left" w:leader="none" w:pos="540"/>
                <w:tab w:val="left" w:leader="none" w:pos="1260"/>
              </w:tabs>
              <w:rPr>
                <w:vertAlign w:val="baseline"/>
              </w:rPr>
            </w:pPr>
            <w:r w:rsidDel="00000000" w:rsidR="00000000" w:rsidRPr="00000000">
              <w:rPr>
                <w:rtl w:val="0"/>
              </w:rPr>
              <w:t xml:space="preserve">GDPR is the European Union’s regulatory body for data and  information privacy.</w:t>
            </w:r>
            <w:r w:rsidDel="00000000" w:rsidR="00000000" w:rsidRPr="00000000">
              <w:rPr>
                <w:rtl w:val="0"/>
              </w:rPr>
            </w:r>
          </w:p>
        </w:tc>
        <w:tc>
          <w:tcPr>
            <w:vAlign w:val="top"/>
          </w:tcPr>
          <w:p w:rsidR="00000000" w:rsidDel="00000000" w:rsidP="00000000" w:rsidRDefault="00000000" w:rsidRPr="00000000" w14:paraId="00000087">
            <w:pPr>
              <w:tabs>
                <w:tab w:val="left" w:leader="none" w:pos="540"/>
                <w:tab w:val="left" w:leader="none" w:pos="1260"/>
              </w:tabs>
              <w:rPr/>
            </w:pPr>
            <w:r w:rsidDel="00000000" w:rsidR="00000000" w:rsidRPr="00000000">
              <w:rPr>
                <w:rtl w:val="0"/>
              </w:rPr>
              <w:t xml:space="preserve">-Provides data guidelines and laws.</w:t>
            </w:r>
          </w:p>
          <w:p w:rsidR="00000000" w:rsidDel="00000000" w:rsidP="00000000" w:rsidRDefault="00000000" w:rsidRPr="00000000" w14:paraId="00000088">
            <w:pPr>
              <w:tabs>
                <w:tab w:val="left" w:leader="none" w:pos="540"/>
                <w:tab w:val="left" w:leader="none" w:pos="1260"/>
              </w:tabs>
              <w:rPr>
                <w:vertAlign w:val="baseline"/>
              </w:rPr>
            </w:pPr>
            <w:r w:rsidDel="00000000" w:rsidR="00000000" w:rsidRPr="00000000">
              <w:rPr>
                <w:rtl w:val="0"/>
              </w:rPr>
              <w:t xml:space="preserve">-Protects data and information privacy. </w:t>
            </w:r>
            <w:r w:rsidDel="00000000" w:rsidR="00000000" w:rsidRPr="00000000">
              <w:rPr>
                <w:rtl w:val="0"/>
              </w:rPr>
            </w:r>
          </w:p>
        </w:tc>
      </w:tr>
      <w:tr>
        <w:trPr>
          <w:cantSplit w:val="0"/>
          <w:trHeight w:val="309.96093749999994" w:hRule="atLeast"/>
          <w:tblHeader w:val="0"/>
        </w:trPr>
        <w:tc>
          <w:tcPr>
            <w:vAlign w:val="top"/>
          </w:tcPr>
          <w:p w:rsidR="00000000" w:rsidDel="00000000" w:rsidP="00000000" w:rsidRDefault="00000000" w:rsidRPr="00000000" w14:paraId="00000089">
            <w:pPr>
              <w:tabs>
                <w:tab w:val="left" w:leader="none" w:pos="540"/>
                <w:tab w:val="left" w:leader="none" w:pos="1260"/>
              </w:tabs>
              <w:rPr>
                <w:vertAlign w:val="baseline"/>
              </w:rPr>
            </w:pPr>
            <w:r w:rsidDel="00000000" w:rsidR="00000000" w:rsidRPr="00000000">
              <w:rPr>
                <w:rtl w:val="0"/>
              </w:rPr>
              <w:t xml:space="preserve">Service provider</w:t>
            </w:r>
            <w:r w:rsidDel="00000000" w:rsidR="00000000" w:rsidRPr="00000000">
              <w:rPr>
                <w:rtl w:val="0"/>
              </w:rPr>
            </w:r>
          </w:p>
        </w:tc>
        <w:tc>
          <w:tcPr>
            <w:vAlign w:val="top"/>
          </w:tcPr>
          <w:p w:rsidR="00000000" w:rsidDel="00000000" w:rsidP="00000000" w:rsidRDefault="00000000" w:rsidRPr="00000000" w14:paraId="0000008A">
            <w:pPr>
              <w:tabs>
                <w:tab w:val="left" w:leader="none" w:pos="540"/>
                <w:tab w:val="left" w:leader="none" w:pos="1260"/>
              </w:tabs>
              <w:rPr>
                <w:vertAlign w:val="baseline"/>
              </w:rPr>
            </w:pPr>
            <w:r w:rsidDel="00000000" w:rsidR="00000000" w:rsidRPr="00000000">
              <w:rPr>
                <w:rtl w:val="0"/>
              </w:rPr>
              <w:t xml:space="preserve">A Service provider is one type of end user of the product system. </w:t>
            </w:r>
            <w:r w:rsidDel="00000000" w:rsidR="00000000" w:rsidRPr="00000000">
              <w:rPr>
                <w:rtl w:val="0"/>
              </w:rPr>
            </w:r>
          </w:p>
        </w:tc>
        <w:tc>
          <w:tcPr>
            <w:vAlign w:val="top"/>
          </w:tcPr>
          <w:p w:rsidR="00000000" w:rsidDel="00000000" w:rsidP="00000000" w:rsidRDefault="00000000" w:rsidRPr="00000000" w14:paraId="0000008B">
            <w:pPr>
              <w:tabs>
                <w:tab w:val="left" w:leader="none" w:pos="540"/>
                <w:tab w:val="left" w:leader="none" w:pos="1260"/>
              </w:tabs>
              <w:rPr/>
            </w:pPr>
            <w:r w:rsidDel="00000000" w:rsidR="00000000" w:rsidRPr="00000000">
              <w:rPr>
                <w:rtl w:val="0"/>
              </w:rPr>
              <w:t xml:space="preserve">-Ensures that there will be a market demand for the product’s features.</w:t>
            </w:r>
          </w:p>
          <w:p w:rsidR="00000000" w:rsidDel="00000000" w:rsidP="00000000" w:rsidRDefault="00000000" w:rsidRPr="00000000" w14:paraId="0000008C">
            <w:pPr>
              <w:tabs>
                <w:tab w:val="left" w:leader="none" w:pos="540"/>
                <w:tab w:val="left" w:leader="none" w:pos="1260"/>
              </w:tabs>
              <w:rPr/>
            </w:pPr>
            <w:r w:rsidDel="00000000" w:rsidR="00000000" w:rsidRPr="00000000">
              <w:rPr>
                <w:rtl w:val="0"/>
              </w:rPr>
              <w:t xml:space="preserve">-Provides feedback on product features. </w:t>
            </w:r>
          </w:p>
        </w:tc>
      </w:tr>
      <w:tr>
        <w:trPr>
          <w:cantSplit w:val="0"/>
          <w:tblHeader w:val="0"/>
        </w:trPr>
        <w:tc>
          <w:tcPr>
            <w:vAlign w:val="top"/>
          </w:tcPr>
          <w:p w:rsidR="00000000" w:rsidDel="00000000" w:rsidP="00000000" w:rsidRDefault="00000000" w:rsidRPr="00000000" w14:paraId="0000008D">
            <w:pPr>
              <w:tabs>
                <w:tab w:val="left" w:leader="none" w:pos="540"/>
                <w:tab w:val="left" w:leader="none" w:pos="1260"/>
              </w:tabs>
              <w:rPr/>
            </w:pPr>
            <w:r w:rsidDel="00000000" w:rsidR="00000000" w:rsidRPr="00000000">
              <w:rPr>
                <w:rtl w:val="0"/>
              </w:rPr>
              <w:t xml:space="preserve">Service requestor</w:t>
            </w:r>
          </w:p>
        </w:tc>
        <w:tc>
          <w:tcPr>
            <w:vAlign w:val="top"/>
          </w:tcPr>
          <w:p w:rsidR="00000000" w:rsidDel="00000000" w:rsidP="00000000" w:rsidRDefault="00000000" w:rsidRPr="00000000" w14:paraId="0000008E">
            <w:pPr>
              <w:tabs>
                <w:tab w:val="left" w:leader="none" w:pos="540"/>
                <w:tab w:val="left" w:leader="none" w:pos="1260"/>
              </w:tabs>
              <w:rPr>
                <w:vertAlign w:val="baseline"/>
              </w:rPr>
            </w:pPr>
            <w:r w:rsidDel="00000000" w:rsidR="00000000" w:rsidRPr="00000000">
              <w:rPr>
                <w:rtl w:val="0"/>
              </w:rPr>
              <w:t xml:space="preserve">A Service requestor is one type of  end user of the system. </w:t>
            </w:r>
            <w:r w:rsidDel="00000000" w:rsidR="00000000" w:rsidRPr="00000000">
              <w:rPr>
                <w:rtl w:val="0"/>
              </w:rPr>
            </w:r>
          </w:p>
        </w:tc>
        <w:tc>
          <w:tcPr>
            <w:vAlign w:val="top"/>
          </w:tcPr>
          <w:p w:rsidR="00000000" w:rsidDel="00000000" w:rsidP="00000000" w:rsidRDefault="00000000" w:rsidRPr="00000000" w14:paraId="0000008F">
            <w:pPr>
              <w:tabs>
                <w:tab w:val="left" w:leader="none" w:pos="540"/>
                <w:tab w:val="left" w:leader="none" w:pos="1260"/>
              </w:tabs>
              <w:rPr/>
            </w:pPr>
            <w:r w:rsidDel="00000000" w:rsidR="00000000" w:rsidRPr="00000000">
              <w:rPr>
                <w:rtl w:val="0"/>
              </w:rPr>
              <w:t xml:space="preserve">-Ensures that there will be a market demand for the product’s features.</w:t>
            </w:r>
          </w:p>
          <w:p w:rsidR="00000000" w:rsidDel="00000000" w:rsidP="00000000" w:rsidRDefault="00000000" w:rsidRPr="00000000" w14:paraId="00000090">
            <w:pPr>
              <w:tabs>
                <w:tab w:val="left" w:leader="none" w:pos="540"/>
                <w:tab w:val="left" w:leader="none" w:pos="1260"/>
              </w:tabs>
              <w:rPr/>
            </w:pPr>
            <w:r w:rsidDel="00000000" w:rsidR="00000000" w:rsidRPr="00000000">
              <w:rPr>
                <w:rtl w:val="0"/>
              </w:rPr>
              <w:t xml:space="preserve">-Provides feedback on product features. </w:t>
            </w:r>
          </w:p>
        </w:tc>
      </w:tr>
      <w:tr>
        <w:trPr>
          <w:cantSplit w:val="0"/>
          <w:tblHeader w:val="0"/>
        </w:trPr>
        <w:tc>
          <w:tcPr>
            <w:vAlign w:val="top"/>
          </w:tcPr>
          <w:p w:rsidR="00000000" w:rsidDel="00000000" w:rsidP="00000000" w:rsidRDefault="00000000" w:rsidRPr="00000000" w14:paraId="00000091">
            <w:pPr>
              <w:tabs>
                <w:tab w:val="left" w:leader="none" w:pos="540"/>
                <w:tab w:val="left" w:leader="none" w:pos="1260"/>
              </w:tabs>
              <w:rPr/>
            </w:pPr>
            <w:r w:rsidDel="00000000" w:rsidR="00000000" w:rsidRPr="00000000">
              <w:rPr>
                <w:rtl w:val="0"/>
              </w:rPr>
              <w:t xml:space="preserve">Armut Hizmet</w:t>
            </w:r>
          </w:p>
        </w:tc>
        <w:tc>
          <w:tcPr>
            <w:vAlign w:val="top"/>
          </w:tcPr>
          <w:p w:rsidR="00000000" w:rsidDel="00000000" w:rsidP="00000000" w:rsidRDefault="00000000" w:rsidRPr="00000000" w14:paraId="00000092">
            <w:pPr>
              <w:tabs>
                <w:tab w:val="left" w:leader="none" w:pos="540"/>
                <w:tab w:val="left" w:leader="none" w:pos="1260"/>
              </w:tabs>
              <w:rPr>
                <w:vertAlign w:val="baseline"/>
              </w:rPr>
            </w:pPr>
            <w:r w:rsidDel="00000000" w:rsidR="00000000" w:rsidRPr="00000000">
              <w:rPr>
                <w:rtl w:val="0"/>
              </w:rPr>
              <w:t xml:space="preserve">Armut Hizmet is a current competitor in the same niche.</w:t>
            </w:r>
            <w:r w:rsidDel="00000000" w:rsidR="00000000" w:rsidRPr="00000000">
              <w:rPr>
                <w:rtl w:val="0"/>
              </w:rPr>
            </w:r>
          </w:p>
        </w:tc>
        <w:tc>
          <w:tcPr>
            <w:vAlign w:val="top"/>
          </w:tcPr>
          <w:p w:rsidR="00000000" w:rsidDel="00000000" w:rsidP="00000000" w:rsidRDefault="00000000" w:rsidRPr="00000000" w14:paraId="00000093">
            <w:pPr>
              <w:tabs>
                <w:tab w:val="left" w:leader="none" w:pos="540"/>
                <w:tab w:val="left" w:leader="none" w:pos="1260"/>
              </w:tabs>
              <w:rPr>
                <w:vertAlign w:val="baseline"/>
              </w:rPr>
            </w:pPr>
            <w:r w:rsidDel="00000000" w:rsidR="00000000" w:rsidRPr="00000000">
              <w:rPr>
                <w:rtl w:val="0"/>
              </w:rPr>
              <w:t xml:space="preserve">-Ensures their intellectual property (IP) is not violated.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tabs>
                <w:tab w:val="left" w:leader="none" w:pos="540"/>
                <w:tab w:val="left" w:leader="none" w:pos="1260"/>
              </w:tabs>
              <w:rPr/>
            </w:pPr>
            <w:r w:rsidDel="00000000" w:rsidR="00000000" w:rsidRPr="00000000">
              <w:rPr>
                <w:rtl w:val="0"/>
              </w:rPr>
              <w:t xml:space="preserve">Social payment and financial institutions </w:t>
            </w:r>
          </w:p>
        </w:tc>
        <w:tc>
          <w:tcPr>
            <w:vAlign w:val="top"/>
          </w:tcPr>
          <w:p w:rsidR="00000000" w:rsidDel="00000000" w:rsidP="00000000" w:rsidRDefault="00000000" w:rsidRPr="00000000" w14:paraId="00000095">
            <w:pPr>
              <w:tabs>
                <w:tab w:val="left" w:leader="none" w:pos="540"/>
                <w:tab w:val="left" w:leader="none" w:pos="1260"/>
              </w:tabs>
              <w:rPr/>
            </w:pPr>
            <w:r w:rsidDel="00000000" w:rsidR="00000000" w:rsidRPr="00000000">
              <w:rPr>
                <w:rtl w:val="0"/>
              </w:rPr>
              <w:t xml:space="preserve">Social payments, and financial institutions are payment services.</w:t>
            </w:r>
          </w:p>
        </w:tc>
        <w:tc>
          <w:tcPr>
            <w:vAlign w:val="top"/>
          </w:tcPr>
          <w:p w:rsidR="00000000" w:rsidDel="00000000" w:rsidP="00000000" w:rsidRDefault="00000000" w:rsidRPr="00000000" w14:paraId="00000096">
            <w:pPr>
              <w:tabs>
                <w:tab w:val="left" w:leader="none" w:pos="540"/>
                <w:tab w:val="left" w:leader="none" w:pos="1260"/>
              </w:tabs>
              <w:rPr/>
            </w:pPr>
            <w:r w:rsidDel="00000000" w:rsidR="00000000" w:rsidRPr="00000000">
              <w:rPr>
                <w:rtl w:val="0"/>
              </w:rPr>
              <w:t xml:space="preserve">-Ensures payments are made to the designated Service provider account. </w:t>
            </w:r>
          </w:p>
        </w:tc>
      </w:tr>
      <w:tr>
        <w:trPr>
          <w:cantSplit w:val="0"/>
          <w:tblHeader w:val="0"/>
        </w:trPr>
        <w:tc>
          <w:tcPr>
            <w:vAlign w:val="top"/>
          </w:tcPr>
          <w:p w:rsidR="00000000" w:rsidDel="00000000" w:rsidP="00000000" w:rsidRDefault="00000000" w:rsidRPr="00000000" w14:paraId="00000097">
            <w:pPr>
              <w:tabs>
                <w:tab w:val="left" w:leader="none" w:pos="540"/>
                <w:tab w:val="left" w:leader="none" w:pos="1260"/>
              </w:tabs>
              <w:rPr/>
            </w:pPr>
            <w:r w:rsidDel="00000000" w:rsidR="00000000" w:rsidRPr="00000000">
              <w:rPr>
                <w:rtl w:val="0"/>
              </w:rPr>
              <w:t xml:space="preserve">Testing/ Quality Assurance (QA) Team</w:t>
            </w:r>
          </w:p>
        </w:tc>
        <w:tc>
          <w:tcPr>
            <w:vAlign w:val="top"/>
          </w:tcPr>
          <w:p w:rsidR="00000000" w:rsidDel="00000000" w:rsidP="00000000" w:rsidRDefault="00000000" w:rsidRPr="00000000" w14:paraId="00000098">
            <w:pPr>
              <w:tabs>
                <w:tab w:val="left" w:leader="none" w:pos="540"/>
                <w:tab w:val="left" w:leader="none" w:pos="1260"/>
              </w:tabs>
              <w:rPr/>
            </w:pPr>
            <w:r w:rsidDel="00000000" w:rsidR="00000000" w:rsidRPr="00000000">
              <w:rPr>
                <w:rtl w:val="0"/>
              </w:rPr>
              <w:t xml:space="preserve">The QA team is responsible for testing the software to identify and report defects and ensure overall quality.</w:t>
            </w:r>
          </w:p>
        </w:tc>
        <w:tc>
          <w:tcPr>
            <w:vAlign w:val="top"/>
          </w:tcPr>
          <w:p w:rsidR="00000000" w:rsidDel="00000000" w:rsidP="00000000" w:rsidRDefault="00000000" w:rsidRPr="00000000" w14:paraId="00000099">
            <w:pPr>
              <w:tabs>
                <w:tab w:val="left" w:leader="none" w:pos="540"/>
                <w:tab w:val="left" w:leader="none" w:pos="1260"/>
              </w:tabs>
              <w:rPr/>
            </w:pPr>
            <w:r w:rsidDel="00000000" w:rsidR="00000000" w:rsidRPr="00000000">
              <w:rPr>
                <w:rtl w:val="0"/>
              </w:rPr>
              <w:t xml:space="preserve">-Creates and executes test plans</w:t>
            </w:r>
          </w:p>
          <w:p w:rsidR="00000000" w:rsidDel="00000000" w:rsidP="00000000" w:rsidRDefault="00000000" w:rsidRPr="00000000" w14:paraId="0000009A">
            <w:pPr>
              <w:tabs>
                <w:tab w:val="left" w:leader="none" w:pos="540"/>
                <w:tab w:val="left" w:leader="none" w:pos="1260"/>
              </w:tabs>
              <w:rPr/>
            </w:pPr>
            <w:r w:rsidDel="00000000" w:rsidR="00000000" w:rsidRPr="00000000">
              <w:rPr>
                <w:rtl w:val="0"/>
              </w:rPr>
              <w:t xml:space="preserve">-Reports bugs</w:t>
            </w:r>
          </w:p>
          <w:p w:rsidR="00000000" w:rsidDel="00000000" w:rsidP="00000000" w:rsidRDefault="00000000" w:rsidRPr="00000000" w14:paraId="0000009B">
            <w:pPr>
              <w:tabs>
                <w:tab w:val="left" w:leader="none" w:pos="540"/>
                <w:tab w:val="left" w:leader="none" w:pos="1260"/>
              </w:tabs>
              <w:rPr/>
            </w:pPr>
            <w:r w:rsidDel="00000000" w:rsidR="00000000" w:rsidRPr="00000000">
              <w:rPr>
                <w:rtl w:val="0"/>
              </w:rPr>
              <w:t xml:space="preserve">-Verifies bug fixes</w:t>
            </w:r>
          </w:p>
          <w:p w:rsidR="00000000" w:rsidDel="00000000" w:rsidP="00000000" w:rsidRDefault="00000000" w:rsidRPr="00000000" w14:paraId="0000009C">
            <w:pPr>
              <w:tabs>
                <w:tab w:val="left" w:leader="none" w:pos="540"/>
                <w:tab w:val="left" w:leader="none" w:pos="1260"/>
              </w:tabs>
              <w:rPr/>
            </w:pPr>
            <w:r w:rsidDel="00000000" w:rsidR="00000000" w:rsidRPr="00000000">
              <w:rPr>
                <w:rtl w:val="0"/>
              </w:rPr>
              <w:t xml:space="preserve">-Ensures the software meets quality standards</w:t>
            </w:r>
          </w:p>
        </w:tc>
      </w:tr>
      <w:tr>
        <w:trPr>
          <w:cantSplit w:val="0"/>
          <w:tblHeader w:val="0"/>
        </w:trPr>
        <w:tc>
          <w:tcPr>
            <w:vAlign w:val="top"/>
          </w:tcPr>
          <w:p w:rsidR="00000000" w:rsidDel="00000000" w:rsidP="00000000" w:rsidRDefault="00000000" w:rsidRPr="00000000" w14:paraId="0000009D">
            <w:pPr>
              <w:tabs>
                <w:tab w:val="left" w:leader="none" w:pos="540"/>
                <w:tab w:val="left" w:leader="none" w:pos="1260"/>
              </w:tabs>
              <w:rPr/>
            </w:pPr>
            <w:r w:rsidDel="00000000" w:rsidR="00000000" w:rsidRPr="00000000">
              <w:rPr>
                <w:rtl w:val="0"/>
              </w:rPr>
              <w:t xml:space="preserve">Support and Maintenance Team</w:t>
            </w:r>
          </w:p>
        </w:tc>
        <w:tc>
          <w:tcPr>
            <w:vAlign w:val="top"/>
          </w:tcPr>
          <w:p w:rsidR="00000000" w:rsidDel="00000000" w:rsidP="00000000" w:rsidRDefault="00000000" w:rsidRPr="00000000" w14:paraId="0000009E">
            <w:pPr>
              <w:tabs>
                <w:tab w:val="left" w:leader="none" w:pos="540"/>
                <w:tab w:val="left" w:leader="none" w:pos="1260"/>
              </w:tabs>
              <w:rPr/>
            </w:pPr>
            <w:r w:rsidDel="00000000" w:rsidR="00000000" w:rsidRPr="00000000">
              <w:rPr>
                <w:rtl w:val="0"/>
              </w:rPr>
              <w:t xml:space="preserve">The Support and Maintenance Teams  are responsible for post-launch support, bug fixes, and ongoing maintenance.</w:t>
            </w:r>
          </w:p>
        </w:tc>
        <w:tc>
          <w:tcPr>
            <w:vAlign w:val="top"/>
          </w:tcPr>
          <w:p w:rsidR="00000000" w:rsidDel="00000000" w:rsidP="00000000" w:rsidRDefault="00000000" w:rsidRPr="00000000" w14:paraId="0000009F">
            <w:pPr>
              <w:tabs>
                <w:tab w:val="left" w:leader="none" w:pos="540"/>
                <w:tab w:val="left" w:leader="none" w:pos="1260"/>
              </w:tabs>
              <w:rPr/>
            </w:pPr>
            <w:r w:rsidDel="00000000" w:rsidR="00000000" w:rsidRPr="00000000">
              <w:rPr>
                <w:rtl w:val="0"/>
              </w:rPr>
              <w:t xml:space="preserve">-Addresses user-reported issues</w:t>
            </w:r>
          </w:p>
          <w:p w:rsidR="00000000" w:rsidDel="00000000" w:rsidP="00000000" w:rsidRDefault="00000000" w:rsidRPr="00000000" w14:paraId="000000A0">
            <w:pPr>
              <w:tabs>
                <w:tab w:val="left" w:leader="none" w:pos="540"/>
                <w:tab w:val="left" w:leader="none" w:pos="1260"/>
              </w:tabs>
              <w:rPr/>
            </w:pPr>
            <w:r w:rsidDel="00000000" w:rsidR="00000000" w:rsidRPr="00000000">
              <w:rPr>
                <w:rtl w:val="0"/>
              </w:rPr>
              <w:t xml:space="preserve">-Deploys updates</w:t>
            </w:r>
          </w:p>
          <w:p w:rsidR="00000000" w:rsidDel="00000000" w:rsidP="00000000" w:rsidRDefault="00000000" w:rsidRPr="00000000" w14:paraId="000000A1">
            <w:pPr>
              <w:tabs>
                <w:tab w:val="left" w:leader="none" w:pos="540"/>
                <w:tab w:val="left" w:leader="none" w:pos="1260"/>
              </w:tabs>
              <w:rPr/>
            </w:pPr>
            <w:r w:rsidDel="00000000" w:rsidR="00000000" w:rsidRPr="00000000">
              <w:rPr>
                <w:rtl w:val="0"/>
              </w:rPr>
              <w:t xml:space="preserve">-Ensures the software's continued functionality</w:t>
            </w:r>
          </w:p>
        </w:tc>
      </w:tr>
    </w:tbl>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tyjcwt" w:id="11"/>
      <w:bookmarkEnd w:id="11"/>
      <w:r w:rsidDel="00000000" w:rsidR="00000000" w:rsidRPr="00000000">
        <w:rPr>
          <w:rtl w:val="0"/>
        </w:rPr>
      </w:r>
    </w:p>
    <w:p w:rsidR="00000000" w:rsidDel="00000000" w:rsidP="00000000" w:rsidRDefault="00000000" w:rsidRPr="00000000" w14:paraId="000000A3">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Environment</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tabs>
          <w:tab w:val="left" w:leader="none" w:pos="540"/>
          <w:tab w:val="left" w:leader="none" w:pos="1260"/>
        </w:tabs>
        <w:spacing w:line="276" w:lineRule="auto"/>
        <w:rPr/>
      </w:pPr>
      <w:bookmarkStart w:colFirst="0" w:colLast="0" w:name="_heading=h.g8boj44j8gnb" w:id="12"/>
      <w:bookmarkEnd w:id="12"/>
      <w:r w:rsidDel="00000000" w:rsidR="00000000" w:rsidRPr="00000000">
        <w:rPr>
          <w:sz w:val="22"/>
          <w:szCs w:val="22"/>
          <w:rtl w:val="0"/>
        </w:rPr>
        <w:tab/>
        <w:t xml:space="preserve">T</w:t>
      </w:r>
      <w:r w:rsidDel="00000000" w:rsidR="00000000" w:rsidRPr="00000000">
        <w:rPr>
          <w:rtl w:val="0"/>
        </w:rPr>
        <w:t xml:space="preserve">he product is a web-based application that requires the internet in order to access. The product will support the major browsers (Mozilla Firefox, Google Chrome, Opera, Microsoft Edge, and Apple Safari). Additionally, Samwise will support the English language. There are two types of end users: 1) Service providers and 2) Service requestors. The amount of time involved in completing the task varies on the frequency of the services provided and requested.</w:t>
      </w:r>
    </w:p>
    <w:p w:rsidR="00000000" w:rsidDel="00000000" w:rsidP="00000000" w:rsidRDefault="00000000" w:rsidRPr="00000000" w14:paraId="000000A6">
      <w:pPr>
        <w:tabs>
          <w:tab w:val="left" w:leader="none" w:pos="540"/>
          <w:tab w:val="left" w:leader="none" w:pos="1260"/>
        </w:tabs>
        <w:spacing w:line="276" w:lineRule="auto"/>
        <w:rPr/>
      </w:pPr>
      <w:bookmarkStart w:colFirst="0" w:colLast="0" w:name="_heading=h.tn16eq39s04d" w:id="13"/>
      <w:bookmarkEnd w:id="13"/>
      <w:r w:rsidDel="00000000" w:rsidR="00000000" w:rsidRPr="00000000">
        <w:rPr>
          <w:rtl w:val="0"/>
        </w:rPr>
      </w:r>
    </w:p>
    <w:tbl>
      <w:tblPr>
        <w:tblStyle w:val="Table6"/>
        <w:tblW w:w="957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15"/>
        <w:gridCol w:w="3615"/>
        <w:gridCol w:w="2640"/>
        <w:tblGridChange w:id="0">
          <w:tblGrid>
            <w:gridCol w:w="3315"/>
            <w:gridCol w:w="3615"/>
            <w:gridCol w:w="2640"/>
          </w:tblGrid>
        </w:tblGridChange>
      </w:tblGrid>
      <w:tr>
        <w:trPr>
          <w:cantSplit w:val="0"/>
          <w:tblHeader w:val="0"/>
        </w:trPr>
        <w:tc>
          <w:tcPr>
            <w:vAlign w:val="top"/>
          </w:tcPr>
          <w:p w:rsidR="00000000" w:rsidDel="00000000" w:rsidP="00000000" w:rsidRDefault="00000000" w:rsidRPr="00000000" w14:paraId="000000A7">
            <w:pPr>
              <w:keepLines w:val="1"/>
              <w:spacing w:after="120" w:lineRule="auto"/>
              <w:rPr>
                <w:b w:val="1"/>
              </w:rPr>
            </w:pPr>
            <w:r w:rsidDel="00000000" w:rsidR="00000000" w:rsidRPr="00000000">
              <w:rPr>
                <w:b w:val="1"/>
                <w:rtl w:val="0"/>
              </w:rPr>
              <w:t xml:space="preserve">Tasks using the Software</w:t>
            </w:r>
          </w:p>
        </w:tc>
        <w:tc>
          <w:tcPr>
            <w:vAlign w:val="top"/>
          </w:tcPr>
          <w:p w:rsidR="00000000" w:rsidDel="00000000" w:rsidP="00000000" w:rsidRDefault="00000000" w:rsidRPr="00000000" w14:paraId="000000A8">
            <w:pPr>
              <w:keepLines w:val="1"/>
              <w:spacing w:after="120" w:lineRule="auto"/>
              <w:rPr>
                <w:b w:val="1"/>
              </w:rPr>
            </w:pPr>
            <w:r w:rsidDel="00000000" w:rsidR="00000000" w:rsidRPr="00000000">
              <w:rPr>
                <w:b w:val="1"/>
                <w:rtl w:val="0"/>
              </w:rPr>
              <w:t xml:space="preserve">Number of people/stakeholders involved in completing the task</w:t>
            </w:r>
          </w:p>
        </w:tc>
        <w:tc>
          <w:tcPr>
            <w:vAlign w:val="top"/>
          </w:tcPr>
          <w:p w:rsidR="00000000" w:rsidDel="00000000" w:rsidP="00000000" w:rsidRDefault="00000000" w:rsidRPr="00000000" w14:paraId="000000A9">
            <w:pPr>
              <w:keepLines w:val="1"/>
              <w:spacing w:after="120" w:lineRule="auto"/>
              <w:rPr>
                <w:b w:val="1"/>
              </w:rPr>
            </w:pPr>
            <w:r w:rsidDel="00000000" w:rsidR="00000000" w:rsidRPr="00000000">
              <w:rPr>
                <w:b w:val="1"/>
                <w:rtl w:val="0"/>
              </w:rPr>
              <w:t xml:space="preserve">Task Cycle Duration</w:t>
            </w:r>
          </w:p>
        </w:tc>
      </w:tr>
      <w:tr>
        <w:trPr>
          <w:cantSplit w:val="0"/>
          <w:tblHeader w:val="0"/>
        </w:trPr>
        <w:tc>
          <w:tcPr>
            <w:vAlign w:val="top"/>
          </w:tcPr>
          <w:p w:rsidR="00000000" w:rsidDel="00000000" w:rsidP="00000000" w:rsidRDefault="00000000" w:rsidRPr="00000000" w14:paraId="000000AA">
            <w:pPr>
              <w:keepLines w:val="1"/>
              <w:spacing w:after="120" w:lineRule="auto"/>
              <w:rPr/>
            </w:pPr>
            <w:r w:rsidDel="00000000" w:rsidR="00000000" w:rsidRPr="00000000">
              <w:rPr>
                <w:rtl w:val="0"/>
              </w:rPr>
              <w:t xml:space="preserve">Service provider needs to manage the service he/she provides.</w:t>
            </w:r>
          </w:p>
        </w:tc>
        <w:tc>
          <w:tcPr>
            <w:vAlign w:val="top"/>
          </w:tcPr>
          <w:p w:rsidR="00000000" w:rsidDel="00000000" w:rsidP="00000000" w:rsidRDefault="00000000" w:rsidRPr="00000000" w14:paraId="000000AB">
            <w:pPr>
              <w:keepLines w:val="1"/>
              <w:spacing w:after="120" w:lineRule="auto"/>
              <w:ind w:left="0" w:firstLine="0"/>
              <w:rPr/>
            </w:pPr>
            <w:r w:rsidDel="00000000" w:rsidR="00000000" w:rsidRPr="00000000">
              <w:rPr>
                <w:rtl w:val="0"/>
              </w:rPr>
              <w:t xml:space="preserve">1. Service provider: Create, edit, delete service.</w:t>
            </w:r>
          </w:p>
          <w:p w:rsidR="00000000" w:rsidDel="00000000" w:rsidP="00000000" w:rsidRDefault="00000000" w:rsidRPr="00000000" w14:paraId="000000AC">
            <w:pPr>
              <w:keepLines w:val="1"/>
              <w:spacing w:after="120" w:lineRule="auto"/>
              <w:rPr/>
            </w:pPr>
            <w:r w:rsidDel="00000000" w:rsidR="00000000" w:rsidRPr="00000000">
              <w:rPr>
                <w:rtl w:val="0"/>
              </w:rPr>
              <w:t xml:space="preserve">2. Project team: Approves service submission.</w:t>
            </w:r>
          </w:p>
          <w:p w:rsidR="00000000" w:rsidDel="00000000" w:rsidP="00000000" w:rsidRDefault="00000000" w:rsidRPr="00000000" w14:paraId="000000AD">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AE">
            <w:pPr>
              <w:keepLines w:val="1"/>
              <w:spacing w:after="120" w:lineRule="auto"/>
              <w:rPr/>
            </w:pPr>
            <w:r w:rsidDel="00000000" w:rsidR="00000000" w:rsidRPr="00000000">
              <w:rPr>
                <w:rtl w:val="0"/>
              </w:rPr>
              <w:t xml:space="preserve">Managing a service may take 5 minutes. </w:t>
            </w:r>
          </w:p>
          <w:p w:rsidR="00000000" w:rsidDel="00000000" w:rsidP="00000000" w:rsidRDefault="00000000" w:rsidRPr="00000000" w14:paraId="000000AF">
            <w:pPr>
              <w:keepLines w:val="1"/>
              <w:spacing w:after="120" w:lineRule="auto"/>
              <w:rPr/>
            </w:pPr>
            <w:r w:rsidDel="00000000" w:rsidR="00000000" w:rsidRPr="00000000">
              <w:rPr>
                <w:rtl w:val="0"/>
              </w:rPr>
              <w:t xml:space="preserve">Approving the service may take up to 24 hours.</w:t>
            </w:r>
          </w:p>
        </w:tc>
      </w:tr>
      <w:tr>
        <w:trPr>
          <w:cantSplit w:val="0"/>
          <w:tblHeader w:val="0"/>
        </w:trPr>
        <w:tc>
          <w:tcPr>
            <w:vAlign w:val="top"/>
          </w:tcPr>
          <w:p w:rsidR="00000000" w:rsidDel="00000000" w:rsidP="00000000" w:rsidRDefault="00000000" w:rsidRPr="00000000" w14:paraId="000000B0">
            <w:pPr>
              <w:keepLines w:val="1"/>
              <w:spacing w:after="120" w:lineRule="auto"/>
              <w:rPr/>
            </w:pPr>
            <w:r w:rsidDel="00000000" w:rsidR="00000000" w:rsidRPr="00000000">
              <w:rPr>
                <w:rtl w:val="0"/>
              </w:rPr>
              <w:t xml:space="preserve">Service provider needs to manage his or her Time Slot.</w:t>
            </w:r>
          </w:p>
        </w:tc>
        <w:tc>
          <w:tcPr>
            <w:vAlign w:val="top"/>
          </w:tcPr>
          <w:p w:rsidR="00000000" w:rsidDel="00000000" w:rsidP="00000000" w:rsidRDefault="00000000" w:rsidRPr="00000000" w14:paraId="000000B1">
            <w:pPr>
              <w:keepLines w:val="1"/>
              <w:spacing w:after="120" w:lineRule="auto"/>
              <w:rPr/>
            </w:pPr>
            <w:r w:rsidDel="00000000" w:rsidR="00000000" w:rsidRPr="00000000">
              <w:rPr>
                <w:rtl w:val="0"/>
              </w:rPr>
              <w:t xml:space="preserve">1. Service provider: Creates, edits, deletes, and organizes Time Slot.</w:t>
            </w:r>
          </w:p>
        </w:tc>
        <w:tc>
          <w:tcPr>
            <w:vAlign w:val="top"/>
          </w:tcPr>
          <w:p w:rsidR="00000000" w:rsidDel="00000000" w:rsidP="00000000" w:rsidRDefault="00000000" w:rsidRPr="00000000" w14:paraId="000000B2">
            <w:pPr>
              <w:keepLines w:val="1"/>
              <w:spacing w:after="120" w:lineRule="auto"/>
              <w:rPr/>
            </w:pPr>
            <w:r w:rsidDel="00000000" w:rsidR="00000000" w:rsidRPr="00000000">
              <w:rPr>
                <w:rtl w:val="0"/>
              </w:rPr>
              <w:t xml:space="preserve">Managing a reservation may take up to 24 hours.</w:t>
            </w:r>
          </w:p>
        </w:tc>
      </w:tr>
      <w:tr>
        <w:trPr>
          <w:cantSplit w:val="0"/>
          <w:tblHeader w:val="0"/>
        </w:trPr>
        <w:tc>
          <w:tcPr>
            <w:vAlign w:val="top"/>
          </w:tcPr>
          <w:p w:rsidR="00000000" w:rsidDel="00000000" w:rsidP="00000000" w:rsidRDefault="00000000" w:rsidRPr="00000000" w14:paraId="000000B3">
            <w:pPr>
              <w:keepLines w:val="1"/>
              <w:spacing w:after="120" w:lineRule="auto"/>
              <w:rPr/>
            </w:pPr>
            <w:r w:rsidDel="00000000" w:rsidR="00000000" w:rsidRPr="00000000">
              <w:rPr>
                <w:rtl w:val="0"/>
              </w:rPr>
              <w:t xml:space="preserve">Service requesters need to manage reservations to book services from the service providers.</w:t>
            </w:r>
          </w:p>
        </w:tc>
        <w:tc>
          <w:tcPr>
            <w:vAlign w:val="top"/>
          </w:tcPr>
          <w:p w:rsidR="00000000" w:rsidDel="00000000" w:rsidP="00000000" w:rsidRDefault="00000000" w:rsidRPr="00000000" w14:paraId="000000B4">
            <w:pPr>
              <w:keepLines w:val="1"/>
              <w:spacing w:after="120" w:lineRule="auto"/>
              <w:rPr/>
            </w:pPr>
            <w:r w:rsidDel="00000000" w:rsidR="00000000" w:rsidRPr="00000000">
              <w:rPr>
                <w:rtl w:val="0"/>
              </w:rPr>
              <w:t xml:space="preserve">1. Service requester: Creates, edits, deletes reservation.</w:t>
            </w:r>
          </w:p>
          <w:p w:rsidR="00000000" w:rsidDel="00000000" w:rsidP="00000000" w:rsidRDefault="00000000" w:rsidRPr="00000000" w14:paraId="000000B5">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B6">
            <w:pPr>
              <w:keepLines w:val="1"/>
              <w:spacing w:after="120" w:lineRule="auto"/>
              <w:rPr/>
            </w:pPr>
            <w:r w:rsidDel="00000000" w:rsidR="00000000" w:rsidRPr="00000000">
              <w:rPr>
                <w:rtl w:val="0"/>
              </w:rPr>
              <w:t xml:space="preserve">Managing a reservation may take up to 5 minutes.</w:t>
            </w:r>
          </w:p>
        </w:tc>
      </w:tr>
      <w:tr>
        <w:trPr>
          <w:cantSplit w:val="0"/>
          <w:tblHeader w:val="0"/>
        </w:trPr>
        <w:tc>
          <w:tcPr>
            <w:vAlign w:val="top"/>
          </w:tcPr>
          <w:p w:rsidR="00000000" w:rsidDel="00000000" w:rsidP="00000000" w:rsidRDefault="00000000" w:rsidRPr="00000000" w14:paraId="000000B7">
            <w:pPr>
              <w:keepLines w:val="1"/>
              <w:spacing w:after="120" w:lineRule="auto"/>
              <w:rPr/>
            </w:pPr>
            <w:r w:rsidDel="00000000" w:rsidR="00000000" w:rsidRPr="00000000">
              <w:rPr>
                <w:rtl w:val="0"/>
              </w:rPr>
              <w:t xml:space="preserve">An End user needs to authenticate his/her identity to sign into his/her account.</w:t>
            </w:r>
          </w:p>
        </w:tc>
        <w:tc>
          <w:tcPr>
            <w:vAlign w:val="top"/>
          </w:tcPr>
          <w:p w:rsidR="00000000" w:rsidDel="00000000" w:rsidP="00000000" w:rsidRDefault="00000000" w:rsidRPr="00000000" w14:paraId="000000B8">
            <w:pPr>
              <w:keepLines w:val="1"/>
              <w:spacing w:after="120" w:lineRule="auto"/>
              <w:rPr/>
            </w:pPr>
            <w:r w:rsidDel="00000000" w:rsidR="00000000" w:rsidRPr="00000000">
              <w:rPr>
                <w:rtl w:val="0"/>
              </w:rPr>
              <w:t xml:space="preserve">1. End user: Authenticates identity.</w:t>
            </w:r>
          </w:p>
          <w:p w:rsidR="00000000" w:rsidDel="00000000" w:rsidP="00000000" w:rsidRDefault="00000000" w:rsidRPr="00000000" w14:paraId="000000B9">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BA">
            <w:pPr>
              <w:keepLines w:val="1"/>
              <w:spacing w:after="120" w:lineRule="auto"/>
              <w:rPr/>
            </w:pPr>
            <w:r w:rsidDel="00000000" w:rsidR="00000000" w:rsidRPr="00000000">
              <w:rPr>
                <w:rtl w:val="0"/>
              </w:rPr>
              <w:t xml:space="preserve">Authenticating an account may take up to 5 minutes. </w:t>
            </w:r>
          </w:p>
        </w:tc>
      </w:tr>
      <w:tr>
        <w:trPr>
          <w:cantSplit w:val="0"/>
          <w:tblHeader w:val="0"/>
        </w:trPr>
        <w:tc>
          <w:tcPr>
            <w:vAlign w:val="top"/>
          </w:tcPr>
          <w:p w:rsidR="00000000" w:rsidDel="00000000" w:rsidP="00000000" w:rsidRDefault="00000000" w:rsidRPr="00000000" w14:paraId="000000BB">
            <w:pPr>
              <w:keepLines w:val="1"/>
              <w:spacing w:after="120" w:lineRule="auto"/>
              <w:rPr/>
            </w:pPr>
            <w:r w:rsidDel="00000000" w:rsidR="00000000" w:rsidRPr="00000000">
              <w:rPr>
                <w:rtl w:val="0"/>
              </w:rPr>
              <w:t xml:space="preserve">A chat support service provides answers and solutions to end user inquiries. </w:t>
            </w:r>
          </w:p>
        </w:tc>
        <w:tc>
          <w:tcPr>
            <w:vAlign w:val="top"/>
          </w:tcPr>
          <w:p w:rsidR="00000000" w:rsidDel="00000000" w:rsidP="00000000" w:rsidRDefault="00000000" w:rsidRPr="00000000" w14:paraId="000000BC">
            <w:pPr>
              <w:keepLines w:val="1"/>
              <w:spacing w:after="120" w:lineRule="auto"/>
              <w:rPr/>
            </w:pPr>
            <w:r w:rsidDel="00000000" w:rsidR="00000000" w:rsidRPr="00000000">
              <w:rPr>
                <w:rtl w:val="0"/>
              </w:rPr>
              <w:t xml:space="preserve">1. Chat support service: provides answers and solutions.</w:t>
            </w:r>
          </w:p>
          <w:p w:rsidR="00000000" w:rsidDel="00000000" w:rsidP="00000000" w:rsidRDefault="00000000" w:rsidRPr="00000000" w14:paraId="000000BD">
            <w:pPr>
              <w:keepLines w:val="1"/>
              <w:spacing w:after="120" w:lineRule="auto"/>
              <w:rPr/>
            </w:pPr>
            <w:r w:rsidDel="00000000" w:rsidR="00000000" w:rsidRPr="00000000">
              <w:rPr>
                <w:rtl w:val="0"/>
              </w:rPr>
              <w:t xml:space="preserve">2. End user: asks questions or makes requests. </w:t>
            </w:r>
          </w:p>
        </w:tc>
        <w:tc>
          <w:tcPr>
            <w:vAlign w:val="top"/>
          </w:tcPr>
          <w:p w:rsidR="00000000" w:rsidDel="00000000" w:rsidP="00000000" w:rsidRDefault="00000000" w:rsidRPr="00000000" w14:paraId="000000BE">
            <w:pPr>
              <w:keepLines w:val="1"/>
              <w:spacing w:after="120" w:lineRule="auto"/>
              <w:rPr/>
            </w:pPr>
            <w:r w:rsidDel="00000000" w:rsidR="00000000" w:rsidRPr="00000000">
              <w:rPr>
                <w:rtl w:val="0"/>
              </w:rPr>
              <w:t xml:space="preserve">Chat support service responses may take up to 1 minute.</w:t>
            </w:r>
          </w:p>
        </w:tc>
      </w:tr>
      <w:tr>
        <w:trPr>
          <w:cantSplit w:val="0"/>
          <w:tblHeader w:val="0"/>
        </w:trPr>
        <w:tc>
          <w:tcPr>
            <w:vAlign w:val="top"/>
          </w:tcPr>
          <w:p w:rsidR="00000000" w:rsidDel="00000000" w:rsidP="00000000" w:rsidRDefault="00000000" w:rsidRPr="00000000" w14:paraId="000000BF">
            <w:pPr>
              <w:keepLines w:val="1"/>
              <w:spacing w:after="120" w:lineRule="auto"/>
              <w:rPr/>
            </w:pPr>
            <w:r w:rsidDel="00000000" w:rsidR="00000000" w:rsidRPr="00000000">
              <w:rPr>
                <w:rtl w:val="0"/>
              </w:rPr>
              <w:t xml:space="preserve">An End user needs to search and filter services and Service providers.</w:t>
            </w:r>
          </w:p>
        </w:tc>
        <w:tc>
          <w:tcPr>
            <w:vAlign w:val="top"/>
          </w:tcPr>
          <w:p w:rsidR="00000000" w:rsidDel="00000000" w:rsidP="00000000" w:rsidRDefault="00000000" w:rsidRPr="00000000" w14:paraId="000000C0">
            <w:pPr>
              <w:keepLines w:val="1"/>
              <w:spacing w:after="120" w:lineRule="auto"/>
              <w:rPr/>
            </w:pPr>
            <w:r w:rsidDel="00000000" w:rsidR="00000000" w:rsidRPr="00000000">
              <w:rPr>
                <w:rtl w:val="0"/>
              </w:rPr>
              <w:t xml:space="preserve">1. End user: Searches and filters services and Service providers.</w:t>
            </w:r>
          </w:p>
        </w:tc>
        <w:tc>
          <w:tcPr>
            <w:vAlign w:val="top"/>
          </w:tcPr>
          <w:p w:rsidR="00000000" w:rsidDel="00000000" w:rsidP="00000000" w:rsidRDefault="00000000" w:rsidRPr="00000000" w14:paraId="000000C1">
            <w:pPr>
              <w:keepLines w:val="1"/>
              <w:spacing w:after="120" w:lineRule="auto"/>
              <w:rPr/>
            </w:pPr>
            <w:r w:rsidDel="00000000" w:rsidR="00000000" w:rsidRPr="00000000">
              <w:rPr>
                <w:rtl w:val="0"/>
              </w:rPr>
              <w:t xml:space="preserve">Searching/filtering services and Service providers may take up to 1 minute.</w:t>
            </w:r>
          </w:p>
        </w:tc>
      </w:tr>
      <w:tr>
        <w:trPr>
          <w:cantSplit w:val="0"/>
          <w:tblHeader w:val="0"/>
        </w:trPr>
        <w:tc>
          <w:tcPr>
            <w:vAlign w:val="top"/>
          </w:tcPr>
          <w:p w:rsidR="00000000" w:rsidDel="00000000" w:rsidP="00000000" w:rsidRDefault="00000000" w:rsidRPr="00000000" w14:paraId="000000C2">
            <w:pPr>
              <w:keepLines w:val="1"/>
              <w:spacing w:after="120" w:lineRule="auto"/>
              <w:rPr/>
            </w:pPr>
            <w:r w:rsidDel="00000000" w:rsidR="00000000" w:rsidRPr="00000000">
              <w:rPr>
                <w:rtl w:val="0"/>
              </w:rPr>
              <w:t xml:space="preserve">A Service requester may need to make a proposal for a discount on the service price. (This is a Premium feature).</w:t>
            </w:r>
          </w:p>
        </w:tc>
        <w:tc>
          <w:tcPr>
            <w:vAlign w:val="top"/>
          </w:tcPr>
          <w:p w:rsidR="00000000" w:rsidDel="00000000" w:rsidP="00000000" w:rsidRDefault="00000000" w:rsidRPr="00000000" w14:paraId="000000C3">
            <w:pPr>
              <w:keepLines w:val="1"/>
              <w:spacing w:after="120" w:lineRule="auto"/>
              <w:rPr/>
            </w:pPr>
            <w:r w:rsidDel="00000000" w:rsidR="00000000" w:rsidRPr="00000000">
              <w:rPr>
                <w:rtl w:val="0"/>
              </w:rPr>
              <w:t xml:space="preserve">1. Service requester: Creates a discount proposal for a service.</w:t>
            </w:r>
          </w:p>
        </w:tc>
        <w:tc>
          <w:tcPr>
            <w:vAlign w:val="top"/>
          </w:tcPr>
          <w:p w:rsidR="00000000" w:rsidDel="00000000" w:rsidP="00000000" w:rsidRDefault="00000000" w:rsidRPr="00000000" w14:paraId="000000C4">
            <w:pPr>
              <w:keepLines w:val="1"/>
              <w:spacing w:after="120" w:lineRule="auto"/>
              <w:rPr/>
            </w:pPr>
            <w:r w:rsidDel="00000000" w:rsidR="00000000" w:rsidRPr="00000000">
              <w:rPr>
                <w:rtl w:val="0"/>
              </w:rPr>
              <w:t xml:space="preserve">Creating a proposal may take up to 5 minutes.</w:t>
            </w:r>
          </w:p>
        </w:tc>
      </w:tr>
      <w:tr>
        <w:trPr>
          <w:cantSplit w:val="0"/>
          <w:tblHeader w:val="0"/>
        </w:trPr>
        <w:tc>
          <w:tcPr>
            <w:vAlign w:val="top"/>
          </w:tcPr>
          <w:p w:rsidR="00000000" w:rsidDel="00000000" w:rsidP="00000000" w:rsidRDefault="00000000" w:rsidRPr="00000000" w14:paraId="000000C5">
            <w:pPr>
              <w:keepLines w:val="1"/>
              <w:spacing w:after="120" w:lineRule="auto"/>
              <w:rPr/>
            </w:pPr>
            <w:r w:rsidDel="00000000" w:rsidR="00000000" w:rsidRPr="00000000">
              <w:rPr>
                <w:rtl w:val="0"/>
              </w:rPr>
              <w:t xml:space="preserve">A Service requester may need to respond to a discount proposal.</w:t>
            </w:r>
          </w:p>
        </w:tc>
        <w:tc>
          <w:tcPr>
            <w:vAlign w:val="top"/>
          </w:tcPr>
          <w:p w:rsidR="00000000" w:rsidDel="00000000" w:rsidP="00000000" w:rsidRDefault="00000000" w:rsidRPr="00000000" w14:paraId="000000C6">
            <w:pPr>
              <w:keepLines w:val="1"/>
              <w:spacing w:after="120" w:lineRule="auto"/>
              <w:rPr/>
            </w:pPr>
            <w:r w:rsidDel="00000000" w:rsidR="00000000" w:rsidRPr="00000000">
              <w:rPr>
                <w:rtl w:val="0"/>
              </w:rPr>
              <w:t xml:space="preserve">1.Service requester: Accepts/rejects/changes proposal.</w:t>
            </w:r>
          </w:p>
        </w:tc>
        <w:tc>
          <w:tcPr>
            <w:vAlign w:val="top"/>
          </w:tcPr>
          <w:p w:rsidR="00000000" w:rsidDel="00000000" w:rsidP="00000000" w:rsidRDefault="00000000" w:rsidRPr="00000000" w14:paraId="000000C7">
            <w:pPr>
              <w:keepLines w:val="1"/>
              <w:spacing w:after="120" w:lineRule="auto"/>
              <w:rPr/>
            </w:pPr>
            <w:r w:rsidDel="00000000" w:rsidR="00000000" w:rsidRPr="00000000">
              <w:rPr>
                <w:rtl w:val="0"/>
              </w:rPr>
              <w:t xml:space="preserve">Responding to the proposal may take up to 5 minutes.</w:t>
            </w:r>
          </w:p>
        </w:tc>
      </w:tr>
      <w:tr>
        <w:trPr>
          <w:cantSplit w:val="0"/>
          <w:tblHeader w:val="0"/>
        </w:trPr>
        <w:tc>
          <w:tcPr>
            <w:vAlign w:val="top"/>
          </w:tcPr>
          <w:p w:rsidR="00000000" w:rsidDel="00000000" w:rsidP="00000000" w:rsidRDefault="00000000" w:rsidRPr="00000000" w14:paraId="000000C8">
            <w:pPr>
              <w:keepLines w:val="1"/>
              <w:spacing w:after="120" w:lineRule="auto"/>
              <w:rPr/>
            </w:pPr>
            <w:r w:rsidDel="00000000" w:rsidR="00000000" w:rsidRPr="00000000">
              <w:rPr>
                <w:rtl w:val="0"/>
              </w:rPr>
              <w:t xml:space="preserve">A Service requester needs to make a payment.</w:t>
            </w:r>
          </w:p>
        </w:tc>
        <w:tc>
          <w:tcPr>
            <w:vAlign w:val="top"/>
          </w:tcPr>
          <w:p w:rsidR="00000000" w:rsidDel="00000000" w:rsidP="00000000" w:rsidRDefault="00000000" w:rsidRPr="00000000" w14:paraId="000000C9">
            <w:pPr>
              <w:keepLines w:val="1"/>
              <w:spacing w:after="120" w:lineRule="auto"/>
              <w:rPr/>
            </w:pPr>
            <w:r w:rsidDel="00000000" w:rsidR="00000000" w:rsidRPr="00000000">
              <w:rPr>
                <w:rtl w:val="0"/>
              </w:rPr>
              <w:t xml:space="preserve">1. Service requestor: Manages payment info.</w:t>
            </w:r>
          </w:p>
          <w:p w:rsidR="00000000" w:rsidDel="00000000" w:rsidP="00000000" w:rsidRDefault="00000000" w:rsidRPr="00000000" w14:paraId="000000CA">
            <w:pPr>
              <w:keepLines w:val="1"/>
              <w:spacing w:after="120" w:lineRule="auto"/>
              <w:rPr/>
            </w:pPr>
            <w:r w:rsidDel="00000000" w:rsidR="00000000" w:rsidRPr="00000000">
              <w:rPr>
                <w:rtl w:val="0"/>
              </w:rPr>
              <w:t xml:space="preserve">2. Financial institution/ social payment: Processes payment. </w:t>
            </w:r>
          </w:p>
        </w:tc>
        <w:tc>
          <w:tcPr>
            <w:vAlign w:val="top"/>
          </w:tcPr>
          <w:p w:rsidR="00000000" w:rsidDel="00000000" w:rsidP="00000000" w:rsidRDefault="00000000" w:rsidRPr="00000000" w14:paraId="000000CB">
            <w:pPr>
              <w:keepLines w:val="1"/>
              <w:spacing w:after="120" w:lineRule="auto"/>
              <w:rPr/>
            </w:pPr>
            <w:r w:rsidDel="00000000" w:rsidR="00000000" w:rsidRPr="00000000">
              <w:rPr>
                <w:rtl w:val="0"/>
              </w:rPr>
              <w:t xml:space="preserve">Depends on the payment method. </w:t>
            </w:r>
          </w:p>
        </w:tc>
      </w:tr>
      <w:tr>
        <w:trPr>
          <w:cantSplit w:val="0"/>
          <w:tblHeader w:val="0"/>
        </w:trPr>
        <w:tc>
          <w:tcPr>
            <w:vAlign w:val="top"/>
          </w:tcPr>
          <w:p w:rsidR="00000000" w:rsidDel="00000000" w:rsidP="00000000" w:rsidRDefault="00000000" w:rsidRPr="00000000" w14:paraId="000000CC">
            <w:pPr>
              <w:keepLines w:val="1"/>
              <w:spacing w:after="120" w:lineRule="auto"/>
              <w:rPr/>
            </w:pPr>
            <w:r w:rsidDel="00000000" w:rsidR="00000000" w:rsidRPr="00000000">
              <w:rPr>
                <w:rtl w:val="0"/>
              </w:rPr>
              <w:t xml:space="preserve">Service providers need to receive payment.</w:t>
            </w:r>
          </w:p>
        </w:tc>
        <w:tc>
          <w:tcPr>
            <w:vAlign w:val="top"/>
          </w:tcPr>
          <w:p w:rsidR="00000000" w:rsidDel="00000000" w:rsidP="00000000" w:rsidRDefault="00000000" w:rsidRPr="00000000" w14:paraId="000000CD">
            <w:pPr>
              <w:keepLines w:val="1"/>
              <w:spacing w:after="120" w:lineRule="auto"/>
              <w:rPr/>
            </w:pPr>
            <w:r w:rsidDel="00000000" w:rsidR="00000000" w:rsidRPr="00000000">
              <w:rPr>
                <w:rtl w:val="0"/>
              </w:rPr>
              <w:t xml:space="preserve">1.Service provider: Receives payment.</w:t>
            </w:r>
          </w:p>
          <w:p w:rsidR="00000000" w:rsidDel="00000000" w:rsidP="00000000" w:rsidRDefault="00000000" w:rsidRPr="00000000" w14:paraId="000000CE">
            <w:pPr>
              <w:keepLines w:val="1"/>
              <w:spacing w:after="120" w:lineRule="auto"/>
              <w:rPr/>
            </w:pPr>
            <w:r w:rsidDel="00000000" w:rsidR="00000000" w:rsidRPr="00000000">
              <w:rPr>
                <w:rtl w:val="0"/>
              </w:rPr>
              <w:t xml:space="preserve">2. Financial institution/ social payment: Direct payment. </w:t>
            </w:r>
          </w:p>
        </w:tc>
        <w:tc>
          <w:tcPr>
            <w:vAlign w:val="top"/>
          </w:tcPr>
          <w:p w:rsidR="00000000" w:rsidDel="00000000" w:rsidP="00000000" w:rsidRDefault="00000000" w:rsidRPr="00000000" w14:paraId="000000CF">
            <w:pPr>
              <w:keepLines w:val="1"/>
              <w:spacing w:after="120" w:lineRule="auto"/>
              <w:rPr/>
            </w:pPr>
            <w:r w:rsidDel="00000000" w:rsidR="00000000" w:rsidRPr="00000000">
              <w:rPr>
                <w:rtl w:val="0"/>
              </w:rPr>
              <w:t xml:space="preserve">Depends on the payment method.</w:t>
            </w:r>
          </w:p>
        </w:tc>
      </w:tr>
      <w:tr>
        <w:trPr>
          <w:cantSplit w:val="0"/>
          <w:tblHeader w:val="0"/>
        </w:trPr>
        <w:tc>
          <w:tcPr>
            <w:vAlign w:val="top"/>
          </w:tcPr>
          <w:p w:rsidR="00000000" w:rsidDel="00000000" w:rsidP="00000000" w:rsidRDefault="00000000" w:rsidRPr="00000000" w14:paraId="000000D0">
            <w:pPr>
              <w:keepLines w:val="1"/>
              <w:spacing w:after="120" w:lineRule="auto"/>
              <w:rPr/>
            </w:pPr>
            <w:r w:rsidDel="00000000" w:rsidR="00000000" w:rsidRPr="00000000">
              <w:rPr>
                <w:rtl w:val="0"/>
              </w:rPr>
              <w:t xml:space="preserve">Service requesters need to review the service and the service provider. </w:t>
            </w:r>
          </w:p>
        </w:tc>
        <w:tc>
          <w:tcPr>
            <w:vAlign w:val="top"/>
          </w:tcPr>
          <w:p w:rsidR="00000000" w:rsidDel="00000000" w:rsidP="00000000" w:rsidRDefault="00000000" w:rsidRPr="00000000" w14:paraId="000000D1">
            <w:pPr>
              <w:keepLines w:val="1"/>
              <w:spacing w:after="120" w:lineRule="auto"/>
              <w:rPr/>
            </w:pPr>
            <w:r w:rsidDel="00000000" w:rsidR="00000000" w:rsidRPr="00000000">
              <w:rPr>
                <w:rtl w:val="0"/>
              </w:rPr>
              <w:t xml:space="preserve">1. Service requester: Creates a review.</w:t>
            </w:r>
          </w:p>
          <w:p w:rsidR="00000000" w:rsidDel="00000000" w:rsidP="00000000" w:rsidRDefault="00000000" w:rsidRPr="00000000" w14:paraId="000000D2">
            <w:pPr>
              <w:keepLines w:val="1"/>
              <w:spacing w:after="120" w:lineRule="auto"/>
              <w:rPr/>
            </w:pPr>
            <w:r w:rsidDel="00000000" w:rsidR="00000000" w:rsidRPr="00000000">
              <w:rPr>
                <w:rtl w:val="0"/>
              </w:rPr>
              <w:t xml:space="preserve">2. Project team: Reviews (approve/deny) the review.</w:t>
            </w:r>
          </w:p>
        </w:tc>
        <w:tc>
          <w:tcPr>
            <w:vAlign w:val="top"/>
          </w:tcPr>
          <w:p w:rsidR="00000000" w:rsidDel="00000000" w:rsidP="00000000" w:rsidRDefault="00000000" w:rsidRPr="00000000" w14:paraId="000000D3">
            <w:pPr>
              <w:keepLines w:val="1"/>
              <w:spacing w:after="120" w:lineRule="auto"/>
              <w:rPr/>
            </w:pPr>
            <w:r w:rsidDel="00000000" w:rsidR="00000000" w:rsidRPr="00000000">
              <w:rPr>
                <w:rtl w:val="0"/>
              </w:rPr>
              <w:t xml:space="preserve">Creating a review may take up to 5 minutes. </w:t>
            </w:r>
          </w:p>
          <w:p w:rsidR="00000000" w:rsidDel="00000000" w:rsidP="00000000" w:rsidRDefault="00000000" w:rsidRPr="00000000" w14:paraId="000000D4">
            <w:pPr>
              <w:keepLines w:val="1"/>
              <w:spacing w:after="120" w:lineRule="auto"/>
              <w:rPr/>
            </w:pPr>
            <w:r w:rsidDel="00000000" w:rsidR="00000000" w:rsidRPr="00000000">
              <w:rPr>
                <w:rtl w:val="0"/>
              </w:rPr>
              <w:t xml:space="preserve">Approving a review may take up to 24 hours. </w:t>
            </w:r>
          </w:p>
        </w:tc>
      </w:tr>
    </w:tbl>
    <w:p w:rsidR="00000000" w:rsidDel="00000000" w:rsidP="00000000" w:rsidRDefault="00000000" w:rsidRPr="00000000" w14:paraId="000000D5">
      <w:pPr>
        <w:keepLines w:val="1"/>
        <w:spacing w:after="120" w:lineRule="auto"/>
        <w:ind w:left="720" w:firstLine="0"/>
        <w:rPr/>
      </w:pPr>
      <w:bookmarkStart w:colFirst="0" w:colLast="0" w:name="_heading=h.4d34og8" w:id="14"/>
      <w:bookmarkEnd w:id="14"/>
      <w:r w:rsidDel="00000000" w:rsidR="00000000" w:rsidRPr="00000000">
        <w:rPr>
          <w:rtl w:val="0"/>
        </w:rPr>
      </w:r>
    </w:p>
    <w:p w:rsidR="00000000" w:rsidDel="00000000" w:rsidP="00000000" w:rsidRDefault="00000000" w:rsidRPr="00000000" w14:paraId="000000D6">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Overview </w:t>
      </w:r>
    </w:p>
    <w:p w:rsidR="00000000" w:rsidDel="00000000" w:rsidP="00000000" w:rsidRDefault="00000000" w:rsidRPr="00000000" w14:paraId="000000D7">
      <w:pPr>
        <w:pStyle w:val="Heading2"/>
        <w:numPr>
          <w:ilvl w:val="1"/>
          <w:numId w:val="1"/>
        </w:numPr>
        <w:ind w:left="0" w:firstLine="0"/>
        <w:rPr>
          <w:rFonts w:ascii="Times New Roman" w:cs="Times New Roman" w:eastAsia="Times New Roman" w:hAnsi="Times New Roman"/>
          <w:vertAlign w:val="baseline"/>
        </w:rPr>
      </w:pPr>
      <w:bookmarkStart w:colFirst="0" w:colLast="0" w:name="_heading=h.1t3h5sf" w:id="15"/>
      <w:bookmarkEnd w:id="15"/>
      <w:r w:rsidDel="00000000" w:rsidR="00000000" w:rsidRPr="00000000">
        <w:rPr>
          <w:rFonts w:ascii="Times New Roman" w:cs="Times New Roman" w:eastAsia="Times New Roman" w:hAnsi="Times New Roman"/>
          <w:vertAlign w:val="baseline"/>
          <w:rtl w:val="0"/>
        </w:rPr>
        <w:t xml:space="preserve">Needs and Features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7"/>
        <w:tblW w:w="95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080"/>
        <w:gridCol w:w="1125"/>
        <w:gridCol w:w="2340"/>
        <w:gridCol w:w="1995"/>
        <w:tblGridChange w:id="0">
          <w:tblGrid>
            <w:gridCol w:w="4080"/>
            <w:gridCol w:w="1125"/>
            <w:gridCol w:w="2340"/>
            <w:gridCol w:w="1995"/>
          </w:tblGrid>
        </w:tblGridChange>
      </w:tblGrid>
      <w:tr>
        <w:trPr>
          <w:cantSplit w:val="0"/>
          <w:tblHeader w:val="0"/>
        </w:trPr>
        <w:tc>
          <w:tcPr>
            <w:vAlign w:val="top"/>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vAlign w:val="top"/>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Features</w:t>
            </w:r>
            <w:r w:rsidDel="00000000" w:rsidR="00000000" w:rsidRPr="00000000">
              <w:rPr>
                <w:rtl w:val="0"/>
              </w:rPr>
            </w:r>
          </w:p>
        </w:tc>
        <w:tc>
          <w:tcPr>
            <w:vAlign w:val="top"/>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Service provider needs to create, edit and delete the service he/she provides.</w:t>
            </w:r>
            <w:r w:rsidDel="00000000" w:rsidR="00000000" w:rsidRPr="00000000">
              <w:rPr>
                <w:rtl w:val="0"/>
              </w:rPr>
            </w:r>
          </w:p>
        </w:tc>
        <w:tc>
          <w:tcPr>
            <w:vAlign w:val="top"/>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-Creating service</w:t>
            </w:r>
          </w:p>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-Editing service</w:t>
            </w:r>
          </w:p>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-Deleting service</w:t>
            </w:r>
          </w:p>
        </w:tc>
        <w:tc>
          <w:tcPr>
            <w:vAlign w:val="top"/>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First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keepLines w:val="1"/>
              <w:spacing w:after="120" w:lineRule="auto"/>
              <w:rPr/>
            </w:pPr>
            <w:r w:rsidDel="00000000" w:rsidR="00000000" w:rsidRPr="00000000">
              <w:rPr>
                <w:rtl w:val="0"/>
              </w:rPr>
              <w:t xml:space="preserve">Service provider needs to manage his or her Time Slot.</w:t>
            </w:r>
          </w:p>
        </w:tc>
        <w:tc>
          <w:tcPr>
            <w:vAlign w:val="top"/>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E5">
            <w:pPr>
              <w:keepLines w:val="1"/>
              <w:spacing w:after="120" w:lineRule="auto"/>
              <w:rPr/>
            </w:pPr>
            <w:r w:rsidDel="00000000" w:rsidR="00000000" w:rsidRPr="00000000">
              <w:rPr>
                <w:rtl w:val="0"/>
              </w:rPr>
              <w:t xml:space="preserve">-Organizing Time Slot</w:t>
            </w:r>
          </w:p>
          <w:p w:rsidR="00000000" w:rsidDel="00000000" w:rsidP="00000000" w:rsidRDefault="00000000" w:rsidRPr="00000000" w14:paraId="000000E6">
            <w:pPr>
              <w:keepLines w:val="1"/>
              <w:spacing w:after="120" w:lineRule="auto"/>
              <w:rPr/>
            </w:pPr>
            <w:r w:rsidDel="00000000" w:rsidR="00000000" w:rsidRPr="00000000">
              <w:rPr>
                <w:rtl w:val="0"/>
              </w:rPr>
              <w:t xml:space="preserve">-Creating Time Slot</w:t>
            </w:r>
          </w:p>
          <w:p w:rsidR="00000000" w:rsidDel="00000000" w:rsidP="00000000" w:rsidRDefault="00000000" w:rsidRPr="00000000" w14:paraId="000000E7">
            <w:pPr>
              <w:keepLines w:val="1"/>
              <w:spacing w:after="120" w:lineRule="auto"/>
              <w:rPr/>
            </w:pPr>
            <w:r w:rsidDel="00000000" w:rsidR="00000000" w:rsidRPr="00000000">
              <w:rPr>
                <w:rtl w:val="0"/>
              </w:rPr>
              <w:t xml:space="preserve">-Editing Time Slot</w:t>
            </w:r>
          </w:p>
          <w:p w:rsidR="00000000" w:rsidDel="00000000" w:rsidP="00000000" w:rsidRDefault="00000000" w:rsidRPr="00000000" w14:paraId="000000E8">
            <w:pPr>
              <w:keepLines w:val="1"/>
              <w:spacing w:after="120" w:lineRule="auto"/>
              <w:rPr/>
            </w:pPr>
            <w:r w:rsidDel="00000000" w:rsidR="00000000" w:rsidRPr="00000000">
              <w:rPr>
                <w:rtl w:val="0"/>
              </w:rPr>
              <w:t xml:space="preserve">-Deleting Time Slot</w:t>
            </w:r>
          </w:p>
        </w:tc>
        <w:tc>
          <w:tcPr>
            <w:vAlign w:val="top"/>
          </w:tcPr>
          <w:p w:rsidR="00000000" w:rsidDel="00000000" w:rsidP="00000000" w:rsidRDefault="00000000" w:rsidRPr="00000000" w14:paraId="000000E9">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Service requesters need to create, edit and delete reservations to book places from the service providers.</w:t>
            </w:r>
          </w:p>
        </w:tc>
        <w:tc>
          <w:tcPr>
            <w:vAlign w:val="top"/>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-Creating a scheduled appointment</w:t>
            </w:r>
          </w:p>
        </w:tc>
        <w:tc>
          <w:tcPr>
            <w:vAlign w:val="top"/>
          </w:tcPr>
          <w:p w:rsidR="00000000" w:rsidDel="00000000" w:rsidP="00000000" w:rsidRDefault="00000000" w:rsidRPr="00000000" w14:paraId="000000ED">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of the system need to create their user accounts.</w:t>
            </w:r>
          </w:p>
        </w:tc>
        <w:tc>
          <w:tcPr>
            <w:vAlign w:val="top"/>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-Creating user accounts</w:t>
            </w:r>
            <w:r w:rsidDel="00000000" w:rsidR="00000000" w:rsidRPr="00000000">
              <w:rPr>
                <w:rtl w:val="0"/>
              </w:rPr>
            </w:r>
          </w:p>
        </w:tc>
        <w:tc>
          <w:tcPr>
            <w:vAlign w:val="top"/>
          </w:tcPr>
          <w:p w:rsidR="00000000" w:rsidDel="00000000" w:rsidP="00000000" w:rsidRDefault="00000000" w:rsidRPr="00000000" w14:paraId="000000F1">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Authentication of the users should be made for security issues. </w:t>
            </w:r>
          </w:p>
        </w:tc>
        <w:tc>
          <w:tcPr>
            <w:vAlign w:val="top"/>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-Authentication</w:t>
            </w:r>
            <w:r w:rsidDel="00000000" w:rsidR="00000000" w:rsidRPr="00000000">
              <w:rPr>
                <w:rtl w:val="0"/>
              </w:rPr>
            </w:r>
          </w:p>
        </w:tc>
        <w:tc>
          <w:tcPr>
            <w:vAlign w:val="top"/>
          </w:tcPr>
          <w:p w:rsidR="00000000" w:rsidDel="00000000" w:rsidP="00000000" w:rsidRDefault="00000000" w:rsidRPr="00000000" w14:paraId="000000F5">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Chat support service should be provided for the users who need help.</w:t>
            </w:r>
          </w:p>
        </w:tc>
        <w:tc>
          <w:tcPr>
            <w:vAlign w:val="top"/>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-Chatbot service</w:t>
            </w:r>
            <w:r w:rsidDel="00000000" w:rsidR="00000000" w:rsidRPr="00000000">
              <w:rPr>
                <w:rtl w:val="0"/>
              </w:rPr>
            </w:r>
          </w:p>
        </w:tc>
        <w:tc>
          <w:tcPr>
            <w:vAlign w:val="top"/>
          </w:tcPr>
          <w:p w:rsidR="00000000" w:rsidDel="00000000" w:rsidP="00000000" w:rsidRDefault="00000000" w:rsidRPr="00000000" w14:paraId="000000F9">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Filtering options should be available for the users to make searches according to their needs. </w:t>
            </w:r>
          </w:p>
        </w:tc>
        <w:tc>
          <w:tcPr>
            <w:vAlign w:val="top"/>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-Filtering Services</w:t>
            </w:r>
          </w:p>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-Searching Services</w:t>
            </w:r>
          </w:p>
        </w:tc>
        <w:tc>
          <w:tcPr>
            <w:vAlign w:val="top"/>
          </w:tcPr>
          <w:p w:rsidR="00000000" w:rsidDel="00000000" w:rsidP="00000000" w:rsidRDefault="00000000" w:rsidRPr="00000000" w14:paraId="000000FE">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Service requesters may need to make a proposal for a discount on the service price. (This is a Premium feature).</w:t>
            </w:r>
          </w:p>
        </w:tc>
        <w:tc>
          <w:tcPr>
            <w:vAlign w:val="top"/>
          </w:tcPr>
          <w:p w:rsidR="00000000" w:rsidDel="00000000" w:rsidP="00000000" w:rsidRDefault="00000000" w:rsidRPr="00000000" w14:paraId="000001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-Making a proposal for discount</w:t>
            </w:r>
          </w:p>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-Accept the proposal</w:t>
            </w:r>
          </w:p>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the discount amount of the proposal</w:t>
            </w:r>
          </w:p>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-Reject the proposal</w:t>
            </w:r>
          </w:p>
        </w:tc>
        <w:tc>
          <w:tcPr>
            <w:vAlign w:val="top"/>
          </w:tcPr>
          <w:p w:rsidR="00000000" w:rsidDel="00000000" w:rsidP="00000000" w:rsidRDefault="00000000" w:rsidRPr="00000000" w14:paraId="00000105">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Service requesters need to make payment.</w:t>
            </w:r>
          </w:p>
        </w:tc>
        <w:tc>
          <w:tcPr>
            <w:vAlign w:val="top"/>
          </w:tcPr>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-Entering payment info</w:t>
            </w:r>
          </w:p>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-Confirming payment info</w:t>
            </w:r>
          </w:p>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-Authentication with a password</w:t>
            </w:r>
          </w:p>
        </w:tc>
        <w:tc>
          <w:tcPr>
            <w:vAlign w:val="top"/>
          </w:tcPr>
          <w:p w:rsidR="00000000" w:rsidDel="00000000" w:rsidP="00000000" w:rsidRDefault="00000000" w:rsidRPr="00000000" w14:paraId="0000010B">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Service providers need to receive payment.</w:t>
            </w:r>
          </w:p>
        </w:tc>
        <w:tc>
          <w:tcPr>
            <w:vAlign w:val="top"/>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-Receiving payment</w:t>
            </w:r>
            <w:r w:rsidDel="00000000" w:rsidR="00000000" w:rsidRPr="00000000">
              <w:rPr>
                <w:rtl w:val="0"/>
              </w:rPr>
            </w:r>
          </w:p>
        </w:tc>
        <w:tc>
          <w:tcPr>
            <w:vAlign w:val="top"/>
          </w:tcPr>
          <w:p w:rsidR="00000000" w:rsidDel="00000000" w:rsidP="00000000" w:rsidRDefault="00000000" w:rsidRPr="00000000" w14:paraId="0000010F">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Requesters need to review the service and the service provider. </w:t>
            </w:r>
          </w:p>
        </w:tc>
        <w:tc>
          <w:tcPr>
            <w:vAlign w:val="top"/>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-Creating a review</w:t>
            </w:r>
          </w:p>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-Giving a review point</w:t>
            </w:r>
          </w:p>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-Viewing other reviews</w:t>
            </w:r>
          </w:p>
        </w:tc>
        <w:tc>
          <w:tcPr>
            <w:vAlign w:val="top"/>
          </w:tcPr>
          <w:p w:rsidR="00000000" w:rsidDel="00000000" w:rsidP="00000000" w:rsidRDefault="00000000" w:rsidRPr="00000000" w14:paraId="00000115">
            <w:pPr>
              <w:keepLines w:val="1"/>
              <w:spacing w:after="120" w:lineRule="auto"/>
              <w:rPr/>
            </w:pPr>
            <w:r w:rsidDel="00000000" w:rsidR="00000000" w:rsidRPr="00000000">
              <w:rPr>
                <w:rtl w:val="0"/>
              </w:rPr>
              <w:t xml:space="preserve">Second Release</w:t>
            </w:r>
          </w:p>
        </w:tc>
      </w:tr>
    </w:tbl>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Product Requirements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8"/>
        <w:tblW w:w="95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370"/>
        <w:gridCol w:w="2085"/>
        <w:gridCol w:w="2100"/>
        <w:tblGridChange w:id="0">
          <w:tblGrid>
            <w:gridCol w:w="5370"/>
            <w:gridCol w:w="2085"/>
            <w:gridCol w:w="2100"/>
          </w:tblGrid>
        </w:tblGridChange>
      </w:tblGrid>
      <w:tr>
        <w:trPr>
          <w:cantSplit w:val="0"/>
          <w:tblHeader w:val="0"/>
        </w:trPr>
        <w:tc>
          <w:tcPr>
            <w:vAlign w:val="top"/>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Requirement</w:t>
            </w:r>
            <w:r w:rsidDel="00000000" w:rsidR="00000000" w:rsidRPr="00000000">
              <w:rPr>
                <w:rtl w:val="0"/>
              </w:rPr>
            </w:r>
          </w:p>
        </w:tc>
        <w:tc>
          <w:tcPr>
            <w:vAlign w:val="top"/>
          </w:tcPr>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 will achieve a minimum average user satisfaction rating of 4.5 out of 5 in user interface during usability tests conducted with a sample of target users.</w:t>
            </w:r>
          </w:p>
        </w:tc>
        <w:tc>
          <w:tcPr>
            <w:vAlign w:val="top"/>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vAlign w:val="top"/>
          </w:tcPr>
          <w:p w:rsidR="00000000" w:rsidDel="00000000" w:rsidP="00000000" w:rsidRDefault="00000000" w:rsidRPr="00000000" w14:paraId="0000011E">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The app's user interface loading times will be consistently under 3 seconds with a sample of 100 users.</w:t>
            </w:r>
            <w:r w:rsidDel="00000000" w:rsidR="00000000" w:rsidRPr="00000000">
              <w:rPr>
                <w:rtl w:val="0"/>
              </w:rPr>
            </w:r>
          </w:p>
        </w:tc>
        <w:tc>
          <w:tcPr>
            <w:vAlign w:val="top"/>
          </w:tcPr>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First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Online user manuals will be available on the app's website.</w:t>
            </w:r>
          </w:p>
        </w:tc>
        <w:tc>
          <w:tcPr>
            <w:vAlign w:val="top"/>
          </w:tcPr>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vAlign w:val="top"/>
          </w:tcPr>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application will maintain an uptime rate of at least 99.9%, as measured with continuous monitoring and historical data.</w:t>
            </w:r>
          </w:p>
        </w:tc>
        <w:tc>
          <w:tcPr>
            <w:vAlign w:val="top"/>
          </w:tcPr>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vAlign w:val="top"/>
          </w:tcPr>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 will run on a variety of web browsers, including Opera, Google Chrome, Mozilla Firefox, Microsoft Edge and Safari with compatibility testing and regular updates conducted for each browser.</w:t>
            </w:r>
          </w:p>
        </w:tc>
        <w:tc>
          <w:tcPr>
            <w:vAlign w:val="top"/>
          </w:tcPr>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vAlign w:val="top"/>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 will run on iOS and Android mobile devices with at least 95% functionality parity between platforms, as measured by a comprehensive functionality checklist and user feedback.</w:t>
            </w:r>
          </w:p>
        </w:tc>
        <w:tc>
          <w:tcPr>
            <w:vAlign w:val="top"/>
          </w:tcPr>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vAlign w:val="top"/>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system shall perform automated backups of user data on a daily basis, with a backup retention policy of at least 30 days in order to prevent data loss.</w:t>
            </w:r>
            <w:r w:rsidDel="00000000" w:rsidR="00000000" w:rsidRPr="00000000">
              <w:rPr>
                <w:rtl w:val="0"/>
              </w:rPr>
            </w:r>
          </w:p>
        </w:tc>
        <w:tc>
          <w:tcPr>
            <w:vAlign w:val="top"/>
          </w:tcPr>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vAlign w:val="top"/>
          </w:tcPr>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31">
            <w:pPr>
              <w:keepLines w:val="1"/>
              <w:spacing w:after="120" w:lineRule="auto"/>
              <w:rPr/>
            </w:pPr>
            <w:r w:rsidDel="00000000" w:rsidR="00000000" w:rsidRPr="00000000">
              <w:rPr>
                <w:rtl w:val="0"/>
              </w:rPr>
              <w:t xml:space="preserve">The chatbot response times will not exceed 5 seconds for 95% of user interactions, as measured by real-time performance monitoring.</w:t>
            </w:r>
          </w:p>
        </w:tc>
        <w:tc>
          <w:tcPr>
            <w:vAlign w:val="top"/>
          </w:tcPr>
          <w:p w:rsidR="00000000" w:rsidDel="00000000" w:rsidP="00000000" w:rsidRDefault="00000000" w:rsidRPr="00000000" w14:paraId="00000132">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133">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34">
            <w:pPr>
              <w:keepLines w:val="1"/>
              <w:spacing w:after="120" w:lineRule="auto"/>
              <w:rPr/>
            </w:pPr>
            <w:r w:rsidDel="00000000" w:rsidR="00000000" w:rsidRPr="00000000">
              <w:rPr>
                <w:rtl w:val="0"/>
              </w:rPr>
              <w:t xml:space="preserve">The app's minimum system requirements will specify a reliable internet connection with a minimum download speed of 10 Mbps and a minimum upload speed of 2 Mbps.</w:t>
            </w:r>
          </w:p>
        </w:tc>
        <w:tc>
          <w:tcPr>
            <w:vAlign w:val="top"/>
          </w:tcPr>
          <w:p w:rsidR="00000000" w:rsidDel="00000000" w:rsidP="00000000" w:rsidRDefault="00000000" w:rsidRPr="00000000" w14:paraId="00000135">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136">
            <w:pPr>
              <w:keepLines w:val="1"/>
              <w:spacing w:after="120" w:lineRule="auto"/>
              <w:rPr/>
            </w:pPr>
            <w:r w:rsidDel="00000000" w:rsidR="00000000" w:rsidRPr="00000000">
              <w:rPr>
                <w:rtl w:val="0"/>
              </w:rPr>
              <w:t xml:space="preserve">First Release</w:t>
            </w:r>
          </w:p>
        </w:tc>
      </w:tr>
      <w:tr>
        <w:trPr>
          <w:cantSplit w:val="0"/>
          <w:tblHeader w:val="0"/>
        </w:trPr>
        <w:tc>
          <w:tcPr>
            <w:vAlign w:val="top"/>
          </w:tcPr>
          <w:p w:rsidR="00000000" w:rsidDel="00000000" w:rsidP="00000000" w:rsidRDefault="00000000" w:rsidRPr="00000000" w14:paraId="00000137">
            <w:pPr>
              <w:keepLines w:val="1"/>
              <w:spacing w:after="120" w:lineRule="auto"/>
              <w:rPr/>
            </w:pPr>
            <w:r w:rsidDel="00000000" w:rsidR="00000000" w:rsidRPr="00000000">
              <w:rPr>
                <w:rtl w:val="0"/>
              </w:rPr>
              <w:t xml:space="preserve">The app will maintain compatibility with the chosen third-party payment platforms, with updates applied within 30 days of any platform changes or discontinuations.</w:t>
            </w:r>
          </w:p>
        </w:tc>
        <w:tc>
          <w:tcPr>
            <w:vAlign w:val="top"/>
          </w:tcPr>
          <w:p w:rsidR="00000000" w:rsidDel="00000000" w:rsidP="00000000" w:rsidRDefault="00000000" w:rsidRPr="00000000" w14:paraId="00000138">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39">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3A">
            <w:pPr>
              <w:keepLines w:val="1"/>
              <w:spacing w:after="120" w:lineRule="auto"/>
              <w:rPr/>
            </w:pPr>
            <w:r w:rsidDel="00000000" w:rsidR="00000000" w:rsidRPr="00000000">
              <w:rPr>
                <w:rtl w:val="0"/>
              </w:rPr>
              <w:t xml:space="preserve">The app's data collection and processing practices will adhere to the GDPR, with regular compliance audits and user consent tracking.</w:t>
            </w:r>
          </w:p>
        </w:tc>
        <w:tc>
          <w:tcPr>
            <w:vAlign w:val="top"/>
          </w:tcPr>
          <w:p w:rsidR="00000000" w:rsidDel="00000000" w:rsidP="00000000" w:rsidRDefault="00000000" w:rsidRPr="00000000" w14:paraId="0000013B">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3C">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3D">
            <w:pPr>
              <w:keepLines w:val="1"/>
              <w:spacing w:after="120" w:lineRule="auto"/>
              <w:rPr/>
            </w:pPr>
            <w:r w:rsidDel="00000000" w:rsidR="00000000" w:rsidRPr="00000000">
              <w:rPr>
                <w:rtl w:val="0"/>
              </w:rPr>
              <w:t xml:space="preserve">Data encryption will be enforced using industry-standard encryption protocols for all data transmission and storage, with annual security audits to prevent unauthorized access.</w:t>
            </w:r>
          </w:p>
        </w:tc>
        <w:tc>
          <w:tcPr>
            <w:vAlign w:val="top"/>
          </w:tcPr>
          <w:p w:rsidR="00000000" w:rsidDel="00000000" w:rsidP="00000000" w:rsidRDefault="00000000" w:rsidRPr="00000000" w14:paraId="0000013E">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3F">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40">
            <w:pPr>
              <w:keepLines w:val="1"/>
              <w:spacing w:after="120" w:lineRule="auto"/>
              <w:rPr/>
            </w:pPr>
            <w:r w:rsidDel="00000000" w:rsidR="00000000" w:rsidRPr="00000000">
              <w:rPr>
                <w:rtl w:val="0"/>
              </w:rPr>
              <w:t xml:space="preserve">The app's infrastructure will utilize cloud services for scalability, with the ability to automatically scale resources up or down based on traffic volume.</w:t>
            </w:r>
          </w:p>
        </w:tc>
        <w:tc>
          <w:tcPr>
            <w:vAlign w:val="top"/>
          </w:tcPr>
          <w:p w:rsidR="00000000" w:rsidDel="00000000" w:rsidP="00000000" w:rsidRDefault="00000000" w:rsidRPr="00000000" w14:paraId="00000141">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42">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43">
            <w:pPr>
              <w:keepLines w:val="1"/>
              <w:spacing w:after="120" w:lineRule="auto"/>
              <w:rPr/>
            </w:pPr>
            <w:r w:rsidDel="00000000" w:rsidR="00000000" w:rsidRPr="00000000">
              <w:rPr>
                <w:rtl w:val="0"/>
              </w:rPr>
              <w:t xml:space="preserve">Load balancing will be implemented to ensure that no single server's CPU utilization exceeds 70%, as measured by real-time server monitoring.</w:t>
            </w:r>
          </w:p>
        </w:tc>
        <w:tc>
          <w:tcPr>
            <w:vAlign w:val="top"/>
          </w:tcPr>
          <w:p w:rsidR="00000000" w:rsidDel="00000000" w:rsidP="00000000" w:rsidRDefault="00000000" w:rsidRPr="00000000" w14:paraId="00000144">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45">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46">
            <w:pPr>
              <w:keepLines w:val="1"/>
              <w:spacing w:after="120" w:lineRule="auto"/>
              <w:rPr/>
            </w:pPr>
            <w:r w:rsidDel="00000000" w:rsidR="00000000" w:rsidRPr="00000000">
              <w:rPr>
                <w:rtl w:val="0"/>
              </w:rPr>
              <w:t xml:space="preserve">Database systems will be designed to handle a 50% increase in user data within six months without a performance loss, as determined by load testing.</w:t>
            </w:r>
          </w:p>
        </w:tc>
        <w:tc>
          <w:tcPr>
            <w:vAlign w:val="top"/>
          </w:tcPr>
          <w:p w:rsidR="00000000" w:rsidDel="00000000" w:rsidP="00000000" w:rsidRDefault="00000000" w:rsidRPr="00000000" w14:paraId="00000147">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48">
            <w:pPr>
              <w:keepLines w:val="1"/>
              <w:spacing w:after="120" w:lineRule="auto"/>
              <w:rPr/>
            </w:pPr>
            <w:r w:rsidDel="00000000" w:rsidR="00000000" w:rsidRPr="00000000">
              <w:rPr>
                <w:rtl w:val="0"/>
              </w:rPr>
              <w:t xml:space="preserve">Second  Release</w:t>
            </w:r>
          </w:p>
        </w:tc>
      </w:tr>
      <w:tr>
        <w:trPr>
          <w:cantSplit w:val="0"/>
          <w:tblHeader w:val="0"/>
        </w:trPr>
        <w:tc>
          <w:tcPr>
            <w:vAlign w:val="top"/>
          </w:tcPr>
          <w:p w:rsidR="00000000" w:rsidDel="00000000" w:rsidP="00000000" w:rsidRDefault="00000000" w:rsidRPr="00000000" w14:paraId="00000149">
            <w:pPr>
              <w:keepLines w:val="1"/>
              <w:spacing w:after="120" w:lineRule="auto"/>
              <w:rPr/>
            </w:pPr>
            <w:r w:rsidDel="00000000" w:rsidR="00000000" w:rsidRPr="00000000">
              <w:rPr>
                <w:rtl w:val="0"/>
              </w:rPr>
              <w:t xml:space="preserve">Regular performance testing and monitoring identify scalability bottlenecks, performance issues and bugs. </w:t>
            </w:r>
          </w:p>
        </w:tc>
        <w:tc>
          <w:tcPr>
            <w:vAlign w:val="top"/>
          </w:tcPr>
          <w:p w:rsidR="00000000" w:rsidDel="00000000" w:rsidP="00000000" w:rsidRDefault="00000000" w:rsidRPr="00000000" w14:paraId="0000014A">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14B">
            <w:pPr>
              <w:keepLines w:val="1"/>
              <w:spacing w:after="120" w:lineRule="auto"/>
              <w:rPr/>
            </w:pPr>
            <w:r w:rsidDel="00000000" w:rsidR="00000000" w:rsidRPr="00000000">
              <w:rPr>
                <w:rtl w:val="0"/>
              </w:rPr>
              <w:t xml:space="preserve">Second Release</w:t>
            </w:r>
          </w:p>
        </w:tc>
      </w:tr>
    </w:tbl>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4">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5">
          <w:pPr>
            <w:jc w:val="center"/>
            <w:rPr>
              <w:vertAlign w:val="baseline"/>
            </w:rPr>
          </w:pPr>
          <w:r w:rsidDel="00000000" w:rsidR="00000000" w:rsidRPr="00000000">
            <w:rPr>
              <w:vertAlign w:val="baseline"/>
              <w:rtl w:val="0"/>
            </w:rPr>
            <w:t xml:space="preserve">©</w:t>
          </w:r>
          <w:r w:rsidDel="00000000" w:rsidR="00000000" w:rsidRPr="00000000">
            <w:rPr>
              <w:rtl w:val="0"/>
            </w:rPr>
            <w:t xml:space="preserve">Samwise</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6">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4E">
          <w:pPr>
            <w:rPr>
              <w:vertAlign w:val="baseline"/>
            </w:rPr>
          </w:pPr>
          <w:r w:rsidDel="00000000" w:rsidR="00000000" w:rsidRPr="00000000">
            <w:rPr>
              <w:rtl w:val="0"/>
            </w:rPr>
            <w:t xml:space="preserve">Samwise Service App</w:t>
          </w:r>
          <w:r w:rsidDel="00000000" w:rsidR="00000000" w:rsidRPr="00000000">
            <w:rPr>
              <w:rtl w:val="0"/>
            </w:rPr>
          </w:r>
        </w:p>
      </w:tc>
      <w:tc>
        <w:tcPr>
          <w:vAlign w:val="top"/>
        </w:tcPr>
        <w:p w:rsidR="00000000" w:rsidDel="00000000" w:rsidP="00000000" w:rsidRDefault="00000000" w:rsidRPr="00000000" w14:paraId="0000014F">
          <w:pPr>
            <w:tabs>
              <w:tab w:val="left" w:leader="none" w:pos="1135"/>
            </w:tabs>
            <w:spacing w:before="40" w:lineRule="auto"/>
            <w:ind w:right="68"/>
            <w:rPr>
              <w:vertAlign w:val="baseline"/>
            </w:rPr>
          </w:pPr>
          <w:r w:rsidDel="00000000" w:rsidR="00000000" w:rsidRPr="00000000">
            <w:rPr>
              <w:vertAlign w:val="baseline"/>
              <w:rtl w:val="0"/>
            </w:rPr>
            <w:t xml:space="preserve"> Version 1.1</w:t>
          </w:r>
        </w:p>
      </w:tc>
    </w:tr>
    <w:tr>
      <w:trPr>
        <w:cantSplit w:val="0"/>
        <w:tblHeader w:val="0"/>
      </w:trPr>
      <w:tc>
        <w:tcPr>
          <w:vAlign w:val="top"/>
        </w:tcPr>
        <w:p w:rsidR="00000000" w:rsidDel="00000000" w:rsidP="00000000" w:rsidRDefault="00000000" w:rsidRPr="00000000" w14:paraId="00000150">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51">
          <w:pPr>
            <w:rPr>
              <w:vertAlign w:val="baseline"/>
            </w:rPr>
          </w:pPr>
          <w:r w:rsidDel="00000000" w:rsidR="00000000" w:rsidRPr="00000000">
            <w:rPr>
              <w:vertAlign w:val="baseline"/>
              <w:rtl w:val="0"/>
            </w:rPr>
            <w:t xml:space="preserve"> Date:  </w:t>
          </w:r>
          <w:r w:rsidDel="00000000" w:rsidR="00000000" w:rsidRPr="00000000">
            <w:rPr>
              <w:rtl w:val="0"/>
            </w:rPr>
            <w:t xml:space="preserve">04/11/2023</w:t>
          </w:r>
          <w:r w:rsidDel="00000000" w:rsidR="00000000" w:rsidRPr="00000000">
            <w:rPr>
              <w:rtl w:val="0"/>
            </w:rPr>
          </w:r>
        </w:p>
      </w:tc>
    </w:tr>
  </w:tb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paragraph" w:styleId="BalloonText">
    <w:name w:val="Balloon Text"/>
    <w:basedOn w:val="Normal"/>
    <w:next w:val="BalloonText"/>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UsGBniuV5+fgtu7cQL+9diKNw==">CgMxLjAyCGguZ2pkZ3hzMgloLjMwajB6bGwyCWguMWZvYjl0ZTIOaC5yY3p3cjhrMTk3OGoyDmguZW5lbDE4eTR0a3lzMg5oLmV5bDJsb21iNnFpaTIOaC5kOTY5czk4Znd5MWMyCWguM3pueXNoNzIOaC5senR0NzB0am96bXgyDmguODBldXF5am91bzNxMg5oLmg1NDZ6cW02N2VkazIIaC50eWpjd3QyDmguZzhib2o0NGo4Z25iMg5oLnRuMTZlcTM5czA0ZDIJaC40ZDM0b2c4MgloLjF0M2g1c2Y4AHIhMXM2S2tkNWwzb2d4U1dvd3EwY3VaUW1xN2JxbTEwVn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