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5B2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30C0B4" w:themeColor="accent5"/>
          <w:sz w:val="28"/>
          <w:szCs w:val="28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cs="Times New Roman"/>
          <w:color w:val="30C0B4" w:themeColor="accent5"/>
          <w:sz w:val="28"/>
          <w:szCs w:val="28"/>
          <w14:textFill>
            <w14:solidFill>
              <w14:schemeClr w14:val="accent5"/>
            </w14:solidFill>
          </w14:textFill>
        </w:rPr>
        <w:t>PROJECT IMPLEMENTATION PLAN</w:t>
      </w:r>
    </w:p>
    <w:p w14:paraId="312EC8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1: Project Initialization</w:t>
      </w:r>
    </w:p>
    <w:p w14:paraId="373BF3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45289C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frontend repository </w:t>
      </w:r>
    </w:p>
    <w:p w14:paraId="0BC2C1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backend repository </w:t>
      </w:r>
    </w:p>
    <w:p w14:paraId="37257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Soroban contract repository </w:t>
      </w:r>
    </w:p>
    <w:p w14:paraId="734377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Configure development environment </w:t>
      </w:r>
    </w:p>
    <w:p w14:paraId="78A3E2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783C13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structure ready.</w:t>
      </w:r>
    </w:p>
    <w:p w14:paraId="1A76F0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2: Configure Stellar Development Environment</w:t>
      </w:r>
    </w:p>
    <w:p w14:paraId="376AB2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4435AC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Install Stellar CLI </w:t>
      </w:r>
    </w:p>
    <w:p w14:paraId="4B33D3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Configure Testnet </w:t>
      </w:r>
    </w:p>
    <w:p w14:paraId="453A17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test accounts </w:t>
      </w:r>
    </w:p>
    <w:p w14:paraId="480053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Fund test accounts </w:t>
      </w:r>
    </w:p>
    <w:p w14:paraId="45C79E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Verify contract deployment </w:t>
      </w:r>
    </w:p>
    <w:p w14:paraId="01CC0D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14282D5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Operational Stellar development environment.</w:t>
      </w:r>
    </w:p>
    <w:p w14:paraId="2C39D5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3: Design System Data Model</w:t>
      </w:r>
    </w:p>
    <w:p w14:paraId="14FBD6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64E234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Define:</w:t>
      </w:r>
    </w:p>
    <w:p w14:paraId="2864E7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Users</w:t>
      </w:r>
    </w:p>
    <w:p w14:paraId="5D7504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Hospital </w:t>
      </w:r>
    </w:p>
    <w:p w14:paraId="4CE53E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Insurer </w:t>
      </w:r>
    </w:p>
    <w:p w14:paraId="08601B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Investor </w:t>
      </w:r>
    </w:p>
    <w:p w14:paraId="15F83F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Administrator </w:t>
      </w:r>
    </w:p>
    <w:p w14:paraId="5EE779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Core Entities</w:t>
      </w:r>
    </w:p>
    <w:p w14:paraId="6FD7B1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Patient </w:t>
      </w:r>
    </w:p>
    <w:p w14:paraId="7CD5FB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 </w:t>
      </w:r>
    </w:p>
    <w:p w14:paraId="693DF6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</w:t>
      </w:r>
    </w:p>
    <w:p w14:paraId="5085F2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Token </w:t>
      </w:r>
    </w:p>
    <w:p w14:paraId="0558E3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</w:t>
      </w:r>
    </w:p>
    <w:p w14:paraId="2BD912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3D0969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 schema completed.</w:t>
      </w:r>
    </w:p>
    <w:p w14:paraId="27266A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4: Develop Claim Registry Smart Contract</w:t>
      </w:r>
    </w:p>
    <w:p w14:paraId="094891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0FA6CB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Implement:</w:t>
      </w:r>
    </w:p>
    <w:p w14:paraId="3482EF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claim </w:t>
      </w:r>
    </w:p>
    <w:p w14:paraId="7C6B1A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Update claim status </w:t>
      </w:r>
    </w:p>
    <w:p w14:paraId="62DB50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Approve claim </w:t>
      </w:r>
    </w:p>
    <w:p w14:paraId="087A30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Reject claim </w:t>
      </w:r>
    </w:p>
    <w:p w14:paraId="171E5D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Retrieve claim details </w:t>
      </w:r>
    </w:p>
    <w:p w14:paraId="63D748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097F14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Claims stored and managed on-chain.</w:t>
      </w:r>
    </w:p>
    <w:p w14:paraId="627FBF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5: Develop Claim Tokenization Smart Contract</w:t>
      </w:r>
    </w:p>
    <w:p w14:paraId="08B97C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046DE8F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Implement:</w:t>
      </w:r>
    </w:p>
    <w:p w14:paraId="4D411F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claim token </w:t>
      </w:r>
    </w:p>
    <w:p w14:paraId="2757EC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Assign ownership </w:t>
      </w:r>
    </w:p>
    <w:p w14:paraId="06F5C7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Transfer ownership </w:t>
      </w:r>
    </w:p>
    <w:p w14:paraId="660AAD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Track ownership history </w:t>
      </w:r>
    </w:p>
    <w:p w14:paraId="125366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2A8C8A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Approved claims can be tokenized.</w:t>
      </w:r>
    </w:p>
    <w:p w14:paraId="38CCA4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6: Develop Settlement Smart Contract</w:t>
      </w:r>
    </w:p>
    <w:p w14:paraId="4E9A50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025D84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Implement:</w:t>
      </w:r>
    </w:p>
    <w:p w14:paraId="0D4901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initiation </w:t>
      </w:r>
    </w:p>
    <w:p w14:paraId="543326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verification </w:t>
      </w:r>
    </w:p>
    <w:p w14:paraId="355801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execution </w:t>
      </w:r>
    </w:p>
    <w:p w14:paraId="7C542E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recording </w:t>
      </w:r>
    </w:p>
    <w:p w14:paraId="73B81F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17D01A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Settlement logic automated on-chain.</w:t>
      </w:r>
    </w:p>
    <w:p w14:paraId="4080E3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7: Test Smart Contracts</w:t>
      </w:r>
    </w:p>
    <w:p w14:paraId="25AF0F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31CED4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Test:</w:t>
      </w:r>
    </w:p>
    <w:p w14:paraId="36FF16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creation </w:t>
      </w:r>
    </w:p>
    <w:p w14:paraId="7EE2E1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Approval workflow </w:t>
      </w:r>
    </w:p>
    <w:p w14:paraId="610FF3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Token creation </w:t>
      </w:r>
    </w:p>
    <w:p w14:paraId="39D60C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Token transfers </w:t>
      </w:r>
    </w:p>
    <w:p w14:paraId="5345A2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execution </w:t>
      </w:r>
    </w:p>
    <w:p w14:paraId="398E7DC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6538A9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Verified smart contract suite.</w:t>
      </w:r>
    </w:p>
    <w:p w14:paraId="67928C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8: Setup Backend Infrastructure</w:t>
      </w:r>
    </w:p>
    <w:p w14:paraId="22AF20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72AB5D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Express API </w:t>
      </w:r>
    </w:p>
    <w:p w14:paraId="04500B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PostgreSQL </w:t>
      </w:r>
    </w:p>
    <w:p w14:paraId="5E56FF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Environment configuration </w:t>
      </w:r>
    </w:p>
    <w:p w14:paraId="674362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Project structure </w:t>
      </w:r>
    </w:p>
    <w:p w14:paraId="576A99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201066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operational.</w:t>
      </w:r>
    </w:p>
    <w:p w14:paraId="154092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9: Implement Authentication and User Management</w:t>
      </w:r>
    </w:p>
    <w:p w14:paraId="4288A8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2AC06F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Registration </w:t>
      </w:r>
    </w:p>
    <w:p w14:paraId="50DADA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Login </w:t>
      </w:r>
    </w:p>
    <w:p w14:paraId="422AFC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Authorization </w:t>
      </w:r>
    </w:p>
    <w:p w14:paraId="1214A4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Role management </w:t>
      </w:r>
    </w:p>
    <w:p w14:paraId="397C86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45DFFD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Secure user access.</w:t>
      </w:r>
    </w:p>
    <w:p w14:paraId="5F097F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10: Implement Stellar Integration Service</w:t>
      </w:r>
    </w:p>
    <w:p w14:paraId="1CE45A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20DFEE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services for:</w:t>
      </w:r>
    </w:p>
    <w:p w14:paraId="7F05ED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Wallet creation </w:t>
      </w:r>
    </w:p>
    <w:p w14:paraId="58DAEC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Contract interaction </w:t>
      </w:r>
    </w:p>
    <w:p w14:paraId="33C943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Transaction monitoring </w:t>
      </w:r>
    </w:p>
    <w:p w14:paraId="092781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Asset management </w:t>
      </w:r>
    </w:p>
    <w:p w14:paraId="3266F2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4187BC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communicates with Stellar.</w:t>
      </w:r>
    </w:p>
    <w:p w14:paraId="19FB6E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11: Implement Hospital Module</w:t>
      </w:r>
    </w:p>
    <w:p w14:paraId="6C1811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47860A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Patient registration </w:t>
      </w:r>
    </w:p>
    <w:p w14:paraId="47A520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 creation </w:t>
      </w:r>
    </w:p>
    <w:p w14:paraId="51A2DD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submission </w:t>
      </w:r>
    </w:p>
    <w:p w14:paraId="1490D0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tracking </w:t>
      </w:r>
    </w:p>
    <w:p w14:paraId="05C4A0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4106E4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Hospital workflow functional.</w:t>
      </w:r>
    </w:p>
    <w:p w14:paraId="4A0AA2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12: Implement Insurer Module</w:t>
      </w:r>
    </w:p>
    <w:p w14:paraId="485F36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74CE77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Review claims </w:t>
      </w:r>
    </w:p>
    <w:p w14:paraId="6B469B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Approve claims </w:t>
      </w:r>
    </w:p>
    <w:p w14:paraId="5E4690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Reject claims </w:t>
      </w:r>
    </w:p>
    <w:p w14:paraId="69231E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Execute settlements </w:t>
      </w:r>
    </w:p>
    <w:p w14:paraId="7D494C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0D24C2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Insurer workflow functional.</w:t>
      </w:r>
    </w:p>
    <w:p w14:paraId="01FE68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13: Implement Investor Module</w:t>
      </w:r>
    </w:p>
    <w:p w14:paraId="19BEEF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15B5A9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View approved claim assets </w:t>
      </w:r>
    </w:p>
    <w:p w14:paraId="5E180E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Purchase claim tokens </w:t>
      </w:r>
    </w:p>
    <w:p w14:paraId="68C3DF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View owned claim assets </w:t>
      </w:r>
    </w:p>
    <w:p w14:paraId="6D832E3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Track settlement status </w:t>
      </w:r>
    </w:p>
    <w:p w14:paraId="093F10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7B3553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Investor workflow functional.</w:t>
      </w:r>
    </w:p>
    <w:p w14:paraId="655783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14: Integrate Tokenization Workflow</w:t>
      </w:r>
    </w:p>
    <w:p w14:paraId="4CEDAB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21066E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Automate:</w:t>
      </w:r>
    </w:p>
    <w:p w14:paraId="7C2EE6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Approved Claim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Token Creation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Ownership Assignment</w:t>
      </w:r>
    </w:p>
    <w:p w14:paraId="405A64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7AFB39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Claim tokenization operational.</w:t>
      </w:r>
    </w:p>
    <w:p w14:paraId="15A26D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15: Integrate Marketplace Workflow</w:t>
      </w:r>
    </w:p>
    <w:p w14:paraId="24422B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4CCCD4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Implement:</w:t>
      </w:r>
    </w:p>
    <w:p w14:paraId="7C2992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Hospital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Lists Claim Token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Investor Purchases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Ownership Transfers</w:t>
      </w:r>
      <w:bookmarkStart w:id="0" w:name="_GoBack"/>
      <w:bookmarkEnd w:id="0"/>
    </w:p>
    <w:p w14:paraId="7ECF54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436218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Claim financing workflow functional.</w:t>
      </w:r>
    </w:p>
    <w:p w14:paraId="1B26CF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16: Integrate Settlement Workflow</w:t>
      </w:r>
    </w:p>
    <w:p w14:paraId="5D077A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7C5228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Implement:</w:t>
      </w:r>
    </w:p>
    <w:p w14:paraId="5C3D52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Insurer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Settlement Payment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Current Token Holder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Settlement Recorded</w:t>
      </w:r>
    </w:p>
    <w:p w14:paraId="67F5EA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14AE1D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End-to-end financing cycle operational.</w:t>
      </w:r>
    </w:p>
    <w:p w14:paraId="5A01F8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17: Develop Frontend Dashboards</w:t>
      </w:r>
    </w:p>
    <w:p w14:paraId="551327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Hospital Dashboard</w:t>
      </w:r>
    </w:p>
    <w:p w14:paraId="6FCC0B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Patients </w:t>
      </w:r>
    </w:p>
    <w:p w14:paraId="397889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Invoices </w:t>
      </w:r>
    </w:p>
    <w:p w14:paraId="2F6AB1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Claims </w:t>
      </w:r>
    </w:p>
    <w:p w14:paraId="3E35F7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Tokenized claims </w:t>
      </w:r>
    </w:p>
    <w:p w14:paraId="60EC6E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Insurer Dashboard</w:t>
      </w:r>
    </w:p>
    <w:p w14:paraId="770D4A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Claims review </w:t>
      </w:r>
    </w:p>
    <w:p w14:paraId="0BC09B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Approvals </w:t>
      </w:r>
    </w:p>
    <w:p w14:paraId="4480CC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Settlements </w:t>
      </w:r>
    </w:p>
    <w:p w14:paraId="0542F9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Investor Dashboard</w:t>
      </w:r>
    </w:p>
    <w:p w14:paraId="37235F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Available claims </w:t>
      </w:r>
    </w:p>
    <w:p w14:paraId="47CD41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Portfolio </w:t>
      </w:r>
    </w:p>
    <w:p w14:paraId="712C94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Returns tracking </w:t>
      </w:r>
    </w:p>
    <w:p w14:paraId="09B029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7D21FD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 user portals functional.</w:t>
      </w:r>
    </w:p>
    <w:p w14:paraId="1617F4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18: Develop Blockchain Transparency Dashboard</w:t>
      </w:r>
    </w:p>
    <w:p w14:paraId="744F04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Activities</w:t>
      </w:r>
    </w:p>
    <w:p w14:paraId="7C8119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Display:</w:t>
      </w:r>
    </w:p>
    <w:p w14:paraId="540B05F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Claim IDs </w:t>
      </w:r>
    </w:p>
    <w:p w14:paraId="571DBA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Token IDs </w:t>
      </w:r>
    </w:p>
    <w:p w14:paraId="2ECF95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Ownership history </w:t>
      </w:r>
    </w:p>
    <w:p w14:paraId="1818028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Settlement transactions </w:t>
      </w:r>
    </w:p>
    <w:p w14:paraId="1CD1F6D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Transaction hashes </w:t>
      </w:r>
    </w:p>
    <w:p w14:paraId="57BA69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3BE82C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Blockchain activity visible and auditable.</w:t>
      </w:r>
    </w:p>
    <w:p w14:paraId="44980B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Task 19: End-to-End Testing</w:t>
      </w:r>
    </w:p>
    <w:p w14:paraId="03116A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Demonstration Flow</w:t>
      </w:r>
    </w:p>
    <w:p w14:paraId="3C7CB8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Hospital creates invoice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Hospital submits claim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Insurer approves claim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Claim token created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Investor purchases token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Hospital receives liquidity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Insurer settles claim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Investor receives settlement</w:t>
      </w:r>
    </w:p>
    <w:p w14:paraId="569AF6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Deliverable</w:t>
      </w:r>
    </w:p>
    <w:p w14:paraId="7A5530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Complete AfyaPay financing workflow demonstrated successfully.</w:t>
      </w:r>
    </w:p>
    <w:p w14:paraId="5005956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2D68D"/>
    <w:multiLevelType w:val="multilevel"/>
    <w:tmpl w:val="8552D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2D5CAF5"/>
    <w:multiLevelType w:val="multilevel"/>
    <w:tmpl w:val="A2D5C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9B8FD2"/>
    <w:multiLevelType w:val="multilevel"/>
    <w:tmpl w:val="AC9B8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4C59AC"/>
    <w:multiLevelType w:val="multilevel"/>
    <w:tmpl w:val="BB4C5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F9E4312"/>
    <w:multiLevelType w:val="multilevel"/>
    <w:tmpl w:val="BF9E4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11578AB"/>
    <w:multiLevelType w:val="multilevel"/>
    <w:tmpl w:val="D1157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218853"/>
    <w:multiLevelType w:val="multilevel"/>
    <w:tmpl w:val="D2218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0B75267"/>
    <w:multiLevelType w:val="multilevel"/>
    <w:tmpl w:val="E0B75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E683FDE"/>
    <w:multiLevelType w:val="multilevel"/>
    <w:tmpl w:val="EE683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25B474"/>
    <w:multiLevelType w:val="multilevel"/>
    <w:tmpl w:val="FC25B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FC75367"/>
    <w:multiLevelType w:val="multilevel"/>
    <w:tmpl w:val="0FC75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CFF2119"/>
    <w:multiLevelType w:val="multilevel"/>
    <w:tmpl w:val="1CFF2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26DBFEB"/>
    <w:multiLevelType w:val="multilevel"/>
    <w:tmpl w:val="226DB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8EFA4E9"/>
    <w:multiLevelType w:val="multilevel"/>
    <w:tmpl w:val="28EFA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EFD0187"/>
    <w:multiLevelType w:val="multilevel"/>
    <w:tmpl w:val="2EFD0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88A8135"/>
    <w:multiLevelType w:val="multilevel"/>
    <w:tmpl w:val="588A8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D110295"/>
    <w:multiLevelType w:val="multilevel"/>
    <w:tmpl w:val="5D110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DC83EDB"/>
    <w:multiLevelType w:val="multilevel"/>
    <w:tmpl w:val="7DC83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3"/>
  </w:num>
  <w:num w:numId="3">
    <w:abstractNumId w:val="17"/>
  </w:num>
  <w:num w:numId="4">
    <w:abstractNumId w:val="15"/>
  </w:num>
  <w:num w:numId="5">
    <w:abstractNumId w:val="0"/>
  </w:num>
  <w:num w:numId="6">
    <w:abstractNumId w:val="1"/>
  </w:num>
  <w:num w:numId="7">
    <w:abstractNumId w:val="2"/>
  </w:num>
  <w:num w:numId="8">
    <w:abstractNumId w:val="12"/>
  </w:num>
  <w:num w:numId="9">
    <w:abstractNumId w:val="10"/>
  </w:num>
  <w:num w:numId="10">
    <w:abstractNumId w:val="16"/>
  </w:num>
  <w:num w:numId="11">
    <w:abstractNumId w:val="11"/>
  </w:num>
  <w:num w:numId="12">
    <w:abstractNumId w:val="3"/>
  </w:num>
  <w:num w:numId="13">
    <w:abstractNumId w:val="4"/>
  </w:num>
  <w:num w:numId="14">
    <w:abstractNumId w:val="14"/>
  </w:num>
  <w:num w:numId="15">
    <w:abstractNumId w:val="7"/>
  </w:num>
  <w:num w:numId="16">
    <w:abstractNumId w:val="6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B56BF"/>
    <w:rsid w:val="199B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2026-06-04T07:37:00Z</dcterms:created>
  <dc:creator>WPS_1780037239</dc:creator>
  <cp:lastModifiedBy>WPS_1780037239</cp:lastModifiedBy>
  <dcterms:modified xsi:type="dcterms:W3CDTF">2026-06-04T07:50:59Z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50A34486D49B45AF9CEB42003B57C875_11</vt:lpwstr>
  </property>
  <property fmtid="{D5CDD505-2E9C-101B-9397-08002B2CF9AE}" pid="4" name="KSOTemplateDocerSaveRecord">
    <vt:lpwstr>eyJoZGlkIjoiNjUyMWRlYzYxZWRiMDRjMTgxYjA5NzY5NTEzZmFkNjkiLCJ1c2VySWQiOiIxNDk4MDg0Nzc5NTg3NSJ9</vt:lpwstr>
  </property>
</Properties>
</file>