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0E2FDEF5" w14:textId="77777777" w:rsidTr="61D646FB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3E68579" w14:textId="7637CBA1" w:rsidR="001B6D9C" w:rsidRPr="00566B53" w:rsidRDefault="002A620F" w:rsidP="468C82AD">
            <w:pPr>
              <w:spacing w:after="58"/>
              <w:rPr>
                <w:rFonts w:cs="Arial"/>
                <w:sz w:val="20"/>
              </w:rPr>
            </w:pPr>
            <w:r w:rsidRPr="3D2399F7">
              <w:rPr>
                <w:rFonts w:cs="Arial"/>
                <w:sz w:val="18"/>
                <w:szCs w:val="18"/>
              </w:rPr>
              <w:t>Author</w:t>
            </w:r>
            <w:r w:rsidR="001B6D9C" w:rsidRPr="3D2399F7">
              <w:rPr>
                <w:rFonts w:cs="Arial"/>
                <w:sz w:val="18"/>
                <w:szCs w:val="18"/>
              </w:rPr>
              <w:t xml:space="preserve">: </w:t>
            </w:r>
            <w:r w:rsidR="0013729C">
              <w:rPr>
                <w:rFonts w:cs="Arial"/>
                <w:sz w:val="18"/>
                <w:szCs w:val="18"/>
              </w:rPr>
              <w:t>Kevin Arne</w:t>
            </w:r>
            <w:r w:rsidR="001B6D9C" w:rsidRPr="3D2399F7">
              <w:rPr>
                <w:rFonts w:cs="Arial"/>
                <w:sz w:val="18"/>
                <w:szCs w:val="18"/>
              </w:rPr>
              <w:t xml:space="preserve">              Title: Prototyping La</w:t>
            </w:r>
            <w:r w:rsidR="0013729C">
              <w:rPr>
                <w:rFonts w:cs="Arial"/>
                <w:sz w:val="18"/>
                <w:szCs w:val="18"/>
              </w:rPr>
              <w:t>b Supervisor</w:t>
            </w:r>
            <w:r w:rsidR="001B6D9C" w:rsidRPr="3D2399F7">
              <w:rPr>
                <w:rFonts w:cs="Arial"/>
                <w:sz w:val="18"/>
                <w:szCs w:val="18"/>
              </w:rPr>
              <w:t xml:space="preserve">                                                                  Date</w:t>
            </w:r>
            <w:r w:rsidRPr="3D2399F7">
              <w:rPr>
                <w:rFonts w:cs="Arial"/>
                <w:sz w:val="18"/>
                <w:szCs w:val="18"/>
              </w:rPr>
              <w:t>: 8/16/2022</w:t>
            </w:r>
          </w:p>
        </w:tc>
      </w:tr>
      <w:tr w:rsidR="001B6D9C" w14:paraId="2A2134CD" w14:textId="77777777" w:rsidTr="61D646FB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B95F410" w14:textId="586F1F0F" w:rsidR="001B6D9C" w:rsidRDefault="00D5735A" w:rsidP="61D646FB">
            <w:pPr>
              <w:pStyle w:val="Header"/>
              <w:tabs>
                <w:tab w:val="left" w:pos="432"/>
                <w:tab w:val="left" w:pos="720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Cutting or grinding material (wood, plastic, or metal) freehand with an abrasive wheel or disk.</w:t>
            </w:r>
          </w:p>
        </w:tc>
      </w:tr>
      <w:tr w:rsidR="001B6D9C" w14:paraId="004C00FA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044B6EE" w14:textId="6AAF886A" w:rsidR="001B6D9C" w:rsidRDefault="0091157E" w:rsidP="1AA86B81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2399F7">
              <w:rPr>
                <w:rFonts w:ascii="Times New Roman" w:hAnsi="Times New Roman"/>
                <w:sz w:val="20"/>
              </w:rPr>
              <w:t xml:space="preserve">Angle </w:t>
            </w:r>
            <w:r w:rsidR="002203F7">
              <w:rPr>
                <w:rFonts w:ascii="Times New Roman" w:hAnsi="Times New Roman"/>
                <w:sz w:val="20"/>
              </w:rPr>
              <w:t>g</w:t>
            </w:r>
            <w:r w:rsidRPr="3D2399F7">
              <w:rPr>
                <w:rFonts w:ascii="Times New Roman" w:hAnsi="Times New Roman"/>
                <w:sz w:val="20"/>
              </w:rPr>
              <w:t>rinder</w:t>
            </w:r>
          </w:p>
        </w:tc>
      </w:tr>
      <w:tr w:rsidR="001B6D9C" w14:paraId="605A8A42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229E14" w14:textId="77777777" w:rsidR="002203F7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75D60473" w14:textId="7AE3D1C1" w:rsidR="002203F7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</w:t>
            </w:r>
            <w:r w:rsidR="0066244B">
              <w:rPr>
                <w:rFonts w:ascii="Times New Roman" w:hAnsi="Times New Roman"/>
                <w:sz w:val="20"/>
              </w:rPr>
              <w:t>earing protection</w:t>
            </w:r>
          </w:p>
          <w:p w14:paraId="3FD4494A" w14:textId="10F2C23E" w:rsidR="001B6D9C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0066244B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2433644A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FCFCC3D" w14:textId="2995D29A" w:rsidR="001B6D9C" w:rsidRPr="00CF6ABF" w:rsidRDefault="002203F7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Make sure other users in the shop are wearing the appropriate PPE</w:t>
            </w:r>
            <w:r w:rsidR="00B0767B">
              <w:rPr>
                <w:rFonts w:ascii="Times New Roman" w:hAnsi="Times New Roman"/>
                <w:sz w:val="20"/>
              </w:rPr>
              <w:t>.</w:t>
            </w:r>
          </w:p>
        </w:tc>
      </w:tr>
      <w:tr w:rsidR="001B6D9C" w14:paraId="6514A82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C6C310A" w14:textId="3F405377" w:rsidR="468C82AD" w:rsidRDefault="468C82AD" w:rsidP="468C82AD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Angle grinder training</w:t>
            </w:r>
          </w:p>
          <w:p w14:paraId="1883F92A" w14:textId="68F9135E" w:rsidR="0066244B" w:rsidRDefault="0066244B" w:rsidP="0066244B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B0767B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B74C972" w14:textId="77777777" w:rsidR="001B6D9C" w:rsidRPr="0066244B" w:rsidRDefault="0066244B" w:rsidP="0066244B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66244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2D6E623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0A37501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E56FB7E" w14:textId="77777777" w:rsidR="002203F7" w:rsidRPr="00CF6ABF" w:rsidRDefault="002203F7" w:rsidP="002203F7">
            <w:pPr>
              <w:pStyle w:val="Header"/>
              <w:numPr>
                <w:ilvl w:val="0"/>
                <w:numId w:val="5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Ensure you have a suitable, safe work area.</w:t>
            </w:r>
          </w:p>
          <w:p w14:paraId="29FAF7A7" w14:textId="471EB80C" w:rsidR="002203F7" w:rsidRPr="00CF6ABF" w:rsidRDefault="002203F7" w:rsidP="002203F7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Check that the dis</w:t>
            </w:r>
            <w:r w:rsidR="00D5735A">
              <w:rPr>
                <w:rFonts w:ascii="Times New Roman" w:hAnsi="Times New Roman"/>
                <w:sz w:val="20"/>
              </w:rPr>
              <w:t>k</w:t>
            </w:r>
            <w:r w:rsidRPr="61D646FB">
              <w:rPr>
                <w:rFonts w:ascii="Times New Roman" w:hAnsi="Times New Roman"/>
                <w:sz w:val="20"/>
              </w:rPr>
              <w:t>, guards and handle are secure.</w:t>
            </w:r>
          </w:p>
          <w:p w14:paraId="1BFB8435" w14:textId="685D6392" w:rsidR="002203F7" w:rsidRPr="00CF6ABF" w:rsidRDefault="002203F7" w:rsidP="002203F7">
            <w:pPr>
              <w:pStyle w:val="Header"/>
              <w:numPr>
                <w:ilvl w:val="0"/>
                <w:numId w:val="3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Check that the safety guard covers half the dis</w:t>
            </w:r>
            <w:r w:rsidR="00D5735A">
              <w:rPr>
                <w:rFonts w:ascii="Times New Roman" w:hAnsi="Times New Roman"/>
                <w:sz w:val="20"/>
              </w:rPr>
              <w:t>k</w:t>
            </w:r>
            <w:r w:rsidRPr="61D646FB">
              <w:rPr>
                <w:rFonts w:ascii="Times New Roman" w:hAnsi="Times New Roman"/>
                <w:sz w:val="20"/>
              </w:rPr>
              <w:t>.</w:t>
            </w:r>
          </w:p>
          <w:p w14:paraId="5D23B802" w14:textId="1B0BA41F" w:rsidR="002203F7" w:rsidRDefault="002203F7" w:rsidP="002203F7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</w:rPr>
              <w:t>Examine the power lead and plug for obvious damage.</w:t>
            </w:r>
          </w:p>
          <w:p w14:paraId="300B67CF" w14:textId="5F75BA80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Use only in designated area</w:t>
            </w:r>
            <w:r w:rsidR="00D5735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0B5227E4" w14:textId="4280B384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Ensure the appropriate disk is correctly in place</w:t>
            </w:r>
            <w:r w:rsidR="00D5735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DB1D7B9" w14:textId="118EAF96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Work piece - Ensure work piece is securely clamped and is free of any loose portions which could damage grinding wheel or disc</w:t>
            </w:r>
          </w:p>
          <w:p w14:paraId="12CCE169" w14:textId="0F8947E2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Ensure appropriate guarding is in place on grinder</w:t>
            </w:r>
          </w:p>
          <w:p w14:paraId="6165C81A" w14:textId="73D06C5D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Identify ON/OFF switch</w:t>
            </w:r>
          </w:p>
          <w:p w14:paraId="04A086C8" w14:textId="3C547767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Inspect electrical cord</w:t>
            </w:r>
          </w:p>
        </w:tc>
      </w:tr>
      <w:tr w:rsidR="001B6D9C" w14:paraId="2AD9D024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2C301C" w14:textId="14CB9C2D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tabs>
                <w:tab w:val="clear" w:pos="720"/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Do not plug in until all adjustments have been made.</w:t>
            </w:r>
          </w:p>
          <w:p w14:paraId="5231CCB7" w14:textId="272C72BC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Do not fit a grinding disc that has been dropped, damaged or become wet at any stage.</w:t>
            </w:r>
          </w:p>
          <w:p w14:paraId="01C6A877" w14:textId="0CA30ABB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Ensure your work piece is secured and supported.</w:t>
            </w:r>
          </w:p>
          <w:p w14:paraId="62106D58" w14:textId="3ABF37DA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Keep fingers, hands and clothing clear of the disc.</w:t>
            </w:r>
          </w:p>
          <w:p w14:paraId="1C07A905" w14:textId="6B773928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Use the grinder only in a designated work area – preferably behind a portable screen.</w:t>
            </w:r>
          </w:p>
          <w:p w14:paraId="769DA299" w14:textId="029DAE46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Be aware of flying hot sparks. Hold the grinder so that any sparks fly away from you and anyone nearby, and away from all flammable materials. </w:t>
            </w:r>
          </w:p>
          <w:p w14:paraId="1E355B00" w14:textId="473CC672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Allow the grinder to reach operating speed, then apply load gradually. Maintain a constant pace to avoid uneven surfaces. </w:t>
            </w:r>
          </w:p>
          <w:p w14:paraId="4A150644" w14:textId="44B29889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Maintain complete control. Always operate with both hands. Keep a proper and steady footing</w:t>
            </w:r>
          </w:p>
          <w:p w14:paraId="59EBCA91" w14:textId="0C68FAC3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Do not apply excessive force and avoid prolonged use.</w:t>
            </w:r>
          </w:p>
          <w:p w14:paraId="4BD3CAA3" w14:textId="14BAFDA3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Avoid prolonged use and high pressures. This could overheat the motor.</w:t>
            </w:r>
          </w:p>
          <w:p w14:paraId="28D024EE" w14:textId="069DB36B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Violent kickback can occur, particularly when cutting.</w:t>
            </w:r>
          </w:p>
          <w:p w14:paraId="1241E151" w14:textId="326F7328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Leather gloves must be worn when handling hot metal. </w:t>
            </w:r>
          </w:p>
          <w:p w14:paraId="2A994D5E" w14:textId="0EEA664C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Turn off after use. Do not place the grinder down until the disc has stopped rotating.</w:t>
            </w:r>
          </w:p>
        </w:tc>
      </w:tr>
      <w:tr w:rsidR="001B6D9C" w14:paraId="7530C79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B5B13E5" w14:textId="619E772A" w:rsidR="001B6D9C" w:rsidRDefault="0066244B" w:rsidP="468C82AD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68C82AD">
              <w:rPr>
                <w:rFonts w:ascii="Times New Roman" w:hAnsi="Times New Roman"/>
                <w:sz w:val="20"/>
              </w:rPr>
              <w:t>Avoid waste material build up and clean as you go. Check the dust collection system and make sure it is properly maintained and material is removed frequently.</w:t>
            </w:r>
          </w:p>
        </w:tc>
      </w:tr>
      <w:tr w:rsidR="001B6D9C" w14:paraId="5CAECD22" w14:textId="77777777" w:rsidTr="61D646FB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2A620F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5DAB6C7B" w14:textId="77777777" w:rsidR="00000000" w:rsidRDefault="00000000"/>
    <w:sectPr w:rsidR="008E6238" w:rsidSect="006624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0FC0E" w14:textId="77777777" w:rsidR="00067243" w:rsidRDefault="00067243" w:rsidP="001B6D9C">
      <w:r>
        <w:separator/>
      </w:r>
    </w:p>
  </w:endnote>
  <w:endnote w:type="continuationSeparator" w:id="0">
    <w:p w14:paraId="3419E3CA" w14:textId="77777777" w:rsidR="00067243" w:rsidRDefault="00067243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0DDEB" w14:textId="77777777" w:rsidR="0066244B" w:rsidRDefault="0066244B" w:rsidP="0066244B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B378F" w14:textId="77777777" w:rsidR="0066244B" w:rsidRDefault="00662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000000" w:rsidRDefault="0066244B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="001B6D9C" w:rsidRPr="00CA69C5">
      <w:rPr>
        <w:noProof/>
      </w:rPr>
      <w:drawing>
        <wp:inline distT="0" distB="0" distL="0" distR="0" wp14:anchorId="1E4A82FE" wp14:editId="0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456C" w14:textId="77777777" w:rsidR="00067243" w:rsidRDefault="00067243" w:rsidP="001B6D9C">
      <w:r>
        <w:separator/>
      </w:r>
    </w:p>
  </w:footnote>
  <w:footnote w:type="continuationSeparator" w:id="0">
    <w:p w14:paraId="41C558B2" w14:textId="77777777" w:rsidR="00067243" w:rsidRDefault="00067243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D822" w14:textId="61307401" w:rsidR="00922DA3" w:rsidRDefault="0066244B" w:rsidP="00922DA3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922DA3">
      <w:rPr>
        <w:b/>
        <w:sz w:val="32"/>
      </w:rPr>
      <w:t>Angle Grinder</w:t>
    </w:r>
  </w:p>
  <w:p w14:paraId="045A9942" w14:textId="6A5300CE" w:rsidR="1AA86B81" w:rsidRDefault="1AA86B81" w:rsidP="1AA86B81">
    <w:pPr>
      <w:pStyle w:val="Header"/>
      <w:jc w:val="center"/>
      <w:rPr>
        <w:b/>
        <w:bCs/>
        <w:sz w:val="32"/>
        <w:szCs w:val="32"/>
      </w:rPr>
    </w:pPr>
    <w:r w:rsidRPr="1AA86B81">
      <w:rPr>
        <w:b/>
        <w:bCs/>
        <w:sz w:val="32"/>
        <w:szCs w:val="32"/>
      </w:rPr>
      <w:t xml:space="preserve"> Prototyping Lab at GIX</w:t>
    </w:r>
  </w:p>
  <w:p w14:paraId="6A05A809" w14:textId="77777777" w:rsidR="0066244B" w:rsidRDefault="00662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4568" w14:textId="77777777" w:rsidR="00000000" w:rsidRPr="00B87DDD" w:rsidRDefault="0066244B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E088"/>
    <w:multiLevelType w:val="hybridMultilevel"/>
    <w:tmpl w:val="3E640ACC"/>
    <w:lvl w:ilvl="0" w:tplc="A356B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A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6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41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00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A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2D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08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56F9"/>
    <w:multiLevelType w:val="hybridMultilevel"/>
    <w:tmpl w:val="3C12002A"/>
    <w:lvl w:ilvl="0" w:tplc="90DA6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C9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09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09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EF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8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A0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BC3"/>
    <w:multiLevelType w:val="hybridMultilevel"/>
    <w:tmpl w:val="DCDC70B4"/>
    <w:lvl w:ilvl="0" w:tplc="3F74D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1E5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A29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C6B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564E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188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C7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483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F07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E7ED9"/>
    <w:multiLevelType w:val="hybridMultilevel"/>
    <w:tmpl w:val="2D5EE0AC"/>
    <w:lvl w:ilvl="0" w:tplc="B7B88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EE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A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42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F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E2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A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83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117C8"/>
    <w:multiLevelType w:val="hybridMultilevel"/>
    <w:tmpl w:val="6988EE3E"/>
    <w:lvl w:ilvl="0" w:tplc="667AA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4D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44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6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22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3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2A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C1E62"/>
    <w:multiLevelType w:val="hybridMultilevel"/>
    <w:tmpl w:val="9BC0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7AB8A"/>
    <w:multiLevelType w:val="hybridMultilevel"/>
    <w:tmpl w:val="F26830A0"/>
    <w:lvl w:ilvl="0" w:tplc="E732F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CF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00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6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0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64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6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E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42977">
    <w:abstractNumId w:val="17"/>
  </w:num>
  <w:num w:numId="2" w16cid:durableId="546882">
    <w:abstractNumId w:val="10"/>
  </w:num>
  <w:num w:numId="3" w16cid:durableId="832331528">
    <w:abstractNumId w:val="3"/>
  </w:num>
  <w:num w:numId="4" w16cid:durableId="1448967712">
    <w:abstractNumId w:val="12"/>
  </w:num>
  <w:num w:numId="5" w16cid:durableId="1709261496">
    <w:abstractNumId w:val="13"/>
  </w:num>
  <w:num w:numId="6" w16cid:durableId="1024013369">
    <w:abstractNumId w:val="2"/>
  </w:num>
  <w:num w:numId="7" w16cid:durableId="1482690933">
    <w:abstractNumId w:val="8"/>
  </w:num>
  <w:num w:numId="8" w16cid:durableId="28341254">
    <w:abstractNumId w:val="14"/>
  </w:num>
  <w:num w:numId="9" w16cid:durableId="127869372">
    <w:abstractNumId w:val="11"/>
  </w:num>
  <w:num w:numId="10" w16cid:durableId="1245795060">
    <w:abstractNumId w:val="6"/>
  </w:num>
  <w:num w:numId="11" w16cid:durableId="744259416">
    <w:abstractNumId w:val="9"/>
  </w:num>
  <w:num w:numId="12" w16cid:durableId="1181119868">
    <w:abstractNumId w:val="16"/>
  </w:num>
  <w:num w:numId="13" w16cid:durableId="337732965">
    <w:abstractNumId w:val="1"/>
  </w:num>
  <w:num w:numId="14" w16cid:durableId="1251893524">
    <w:abstractNumId w:val="4"/>
  </w:num>
  <w:num w:numId="15" w16cid:durableId="1031761614">
    <w:abstractNumId w:val="5"/>
  </w:num>
  <w:num w:numId="16" w16cid:durableId="223686957">
    <w:abstractNumId w:val="0"/>
  </w:num>
  <w:num w:numId="17" w16cid:durableId="2119257747">
    <w:abstractNumId w:val="7"/>
  </w:num>
  <w:num w:numId="18" w16cid:durableId="10201992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67243"/>
    <w:rsid w:val="0013729C"/>
    <w:rsid w:val="001B6D9C"/>
    <w:rsid w:val="002203F7"/>
    <w:rsid w:val="002A620F"/>
    <w:rsid w:val="002E4174"/>
    <w:rsid w:val="004D43F7"/>
    <w:rsid w:val="0055410F"/>
    <w:rsid w:val="005956F6"/>
    <w:rsid w:val="005B7113"/>
    <w:rsid w:val="0066244B"/>
    <w:rsid w:val="007963F4"/>
    <w:rsid w:val="007C3FD7"/>
    <w:rsid w:val="0091157E"/>
    <w:rsid w:val="00922DA3"/>
    <w:rsid w:val="00B0767B"/>
    <w:rsid w:val="00C616D9"/>
    <w:rsid w:val="00CF6ABF"/>
    <w:rsid w:val="00D5735A"/>
    <w:rsid w:val="030CCC89"/>
    <w:rsid w:val="053670AC"/>
    <w:rsid w:val="0772971C"/>
    <w:rsid w:val="0D27864E"/>
    <w:rsid w:val="0DD85528"/>
    <w:rsid w:val="126E8A11"/>
    <w:rsid w:val="1AA86B81"/>
    <w:rsid w:val="2D33C20C"/>
    <w:rsid w:val="3979DC8B"/>
    <w:rsid w:val="3B15ACEC"/>
    <w:rsid w:val="3D2399F7"/>
    <w:rsid w:val="3F3F4C94"/>
    <w:rsid w:val="41A715A2"/>
    <w:rsid w:val="468C82AD"/>
    <w:rsid w:val="4CCF8E9D"/>
    <w:rsid w:val="51A2FFC0"/>
    <w:rsid w:val="564DA3A1"/>
    <w:rsid w:val="5E58B586"/>
    <w:rsid w:val="5F1E3F14"/>
    <w:rsid w:val="61D646FB"/>
    <w:rsid w:val="6F5918CB"/>
    <w:rsid w:val="70E54447"/>
    <w:rsid w:val="723E84DF"/>
    <w:rsid w:val="72B00B63"/>
    <w:rsid w:val="75B8B56A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customStyle="1" w:styleId="Contents4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B0A3A0-5427-46E8-ABC5-49CE00B88E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83D0B-FECC-4CF8-B7F4-C7116ECAF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E6D49-1FBB-4233-94F4-572407C19650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15</cp:revision>
  <dcterms:created xsi:type="dcterms:W3CDTF">2015-04-16T16:01:00Z</dcterms:created>
  <dcterms:modified xsi:type="dcterms:W3CDTF">2024-08-27T19:00:00Z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