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B6D9C" w:rsidRPr="00566B53" w:rsidRDefault="001B6D9C" w:rsidP="001B6D9C">
      <w:pPr>
        <w:pStyle w:val="Header"/>
        <w:tabs>
          <w:tab w:val="clear" w:pos="4320"/>
          <w:tab w:val="clear" w:pos="8640"/>
          <w:tab w:val="left" w:pos="0"/>
          <w:tab w:val="left" w:pos="475"/>
          <w:tab w:val="left" w:pos="950"/>
          <w:tab w:val="left" w:pos="1425"/>
          <w:tab w:val="left" w:pos="1900"/>
          <w:tab w:val="left" w:pos="2375"/>
          <w:tab w:val="left" w:pos="2850"/>
          <w:tab w:val="left" w:pos="3325"/>
          <w:tab w:val="left" w:pos="3800"/>
          <w:tab w:val="left" w:pos="4275"/>
          <w:tab w:val="left" w:pos="4750"/>
          <w:tab w:val="left" w:pos="5225"/>
          <w:tab w:val="left" w:pos="5700"/>
          <w:tab w:val="left" w:pos="6175"/>
          <w:tab w:val="left" w:pos="6650"/>
          <w:tab w:val="left" w:pos="7125"/>
          <w:tab w:val="left" w:pos="7600"/>
          <w:tab w:val="left" w:pos="8075"/>
          <w:tab w:val="left" w:pos="8550"/>
          <w:tab w:val="left" w:pos="9025"/>
          <w:tab w:val="left" w:pos="9500"/>
          <w:tab w:val="left" w:pos="9975"/>
        </w:tabs>
        <w:spacing w:line="264" w:lineRule="auto"/>
        <w:rPr>
          <w:szCs w:val="24"/>
        </w:rPr>
      </w:pPr>
    </w:p>
    <w:tbl>
      <w:tblPr>
        <w:tblW w:w="10800" w:type="dxa"/>
        <w:tblInd w:w="-60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340"/>
        <w:gridCol w:w="8460"/>
      </w:tblGrid>
      <w:tr w:rsidR="001B6D9C" w14:paraId="3ADDBE56" w14:textId="77777777" w:rsidTr="2907B66E">
        <w:trPr>
          <w:trHeight w:val="576"/>
        </w:trPr>
        <w:tc>
          <w:tcPr>
            <w:tcW w:w="10800" w:type="dxa"/>
            <w:gridSpan w:val="2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1F21B79" w14:textId="770841E8" w:rsidR="001B6D9C" w:rsidRPr="00566B53" w:rsidRDefault="00084185" w:rsidP="7EBC1342">
            <w:pPr>
              <w:spacing w:after="58"/>
              <w:rPr>
                <w:rFonts w:cs="Arial"/>
                <w:sz w:val="20"/>
              </w:rPr>
            </w:pPr>
            <w:r w:rsidRPr="7EBC1342">
              <w:rPr>
                <w:rFonts w:cs="Arial"/>
                <w:sz w:val="18"/>
                <w:szCs w:val="18"/>
              </w:rPr>
              <w:t>Author: Kevin Arne</w:t>
            </w:r>
            <w:r w:rsidR="001B6D9C" w:rsidRPr="7EBC1342">
              <w:rPr>
                <w:rFonts w:cs="Arial"/>
                <w:sz w:val="18"/>
                <w:szCs w:val="18"/>
              </w:rPr>
              <w:t xml:space="preserve">               Title:  Prototyping Labs Supervisor</w:t>
            </w:r>
            <w:r w:rsidR="00DC3F4E" w:rsidRPr="7EBC1342">
              <w:rPr>
                <w:rFonts w:cs="Arial"/>
                <w:sz w:val="18"/>
                <w:szCs w:val="18"/>
              </w:rPr>
              <w:t xml:space="preserve">                    </w:t>
            </w:r>
            <w:r w:rsidR="001B6D9C" w:rsidRPr="7EBC1342">
              <w:rPr>
                <w:rFonts w:cs="Arial"/>
                <w:sz w:val="18"/>
                <w:szCs w:val="18"/>
              </w:rPr>
              <w:t xml:space="preserve">                                                          Date:      </w:t>
            </w:r>
            <w:r w:rsidR="00DC3F4E" w:rsidRPr="7EBC1342">
              <w:rPr>
                <w:rFonts w:cs="Arial"/>
                <w:sz w:val="18"/>
                <w:szCs w:val="18"/>
              </w:rPr>
              <w:t>3/30/2022</w:t>
            </w:r>
          </w:p>
        </w:tc>
      </w:tr>
      <w:tr w:rsidR="001B6D9C" w14:paraId="4092113B" w14:textId="77777777" w:rsidTr="2907B66E">
        <w:trPr>
          <w:trHeight w:val="576"/>
        </w:trPr>
        <w:tc>
          <w:tcPr>
            <w:tcW w:w="2340" w:type="dxa"/>
            <w:tcBorders>
              <w:top w:val="double" w:sz="4" w:space="0" w:color="auto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</w:tcPr>
          <w:p w14:paraId="54E807CB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#1 Process </w:t>
            </w:r>
          </w:p>
          <w:p w14:paraId="2F73CECC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(</w:t>
            </w:r>
            <w:proofErr w:type="gramStart"/>
            <w:r>
              <w:rPr>
                <w:rFonts w:ascii="Times New Roman" w:hAnsi="Times New Roman"/>
                <w:sz w:val="20"/>
              </w:rPr>
              <w:t>if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applicable)</w:t>
            </w:r>
          </w:p>
        </w:tc>
        <w:tc>
          <w:tcPr>
            <w:tcW w:w="8460" w:type="dxa"/>
            <w:tcBorders>
              <w:top w:val="double" w:sz="4" w:space="0" w:color="auto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6F5B6449" w14:textId="02BC56AC" w:rsidR="001B6D9C" w:rsidRDefault="00113DF4" w:rsidP="7EBC1342">
            <w:pPr>
              <w:tabs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>Additive manufacturing of photo-curing resin</w:t>
            </w:r>
          </w:p>
        </w:tc>
      </w:tr>
      <w:tr w:rsidR="001B6D9C" w14:paraId="742DD891" w14:textId="77777777" w:rsidTr="2907B66E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E1A0737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#2 Equipment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1DA9D64" w14:textId="54E96402" w:rsidR="001B6D9C" w:rsidRDefault="00113DF4" w:rsidP="7EBC1342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>SLA 3D Printers (Form2)</w:t>
            </w:r>
          </w:p>
        </w:tc>
      </w:tr>
      <w:tr w:rsidR="001B6D9C" w14:paraId="60664139" w14:textId="77777777" w:rsidTr="2907B66E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5B061D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#3 Personal Protective                        Equipment (PPE)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5EB3EA64" w14:textId="3B7DB7A5" w:rsidR="001B6D9C" w:rsidRDefault="00113DF4" w:rsidP="2907B66E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>Minimum</w:t>
            </w:r>
            <w:r w:rsidR="00DC3F4E" w:rsidRPr="2907B66E">
              <w:rPr>
                <w:rFonts w:ascii="Times New Roman" w:hAnsi="Times New Roman"/>
                <w:sz w:val="20"/>
              </w:rPr>
              <w:t xml:space="preserve"> shop PPE</w:t>
            </w:r>
          </w:p>
          <w:p w14:paraId="07CDB379" w14:textId="6B638D16" w:rsidR="001B6D9C" w:rsidRDefault="2907B66E" w:rsidP="2907B66E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  <w:tab w:val="left" w:pos="360"/>
                <w:tab w:val="left" w:pos="576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>Nitrile gloves</w:t>
            </w:r>
          </w:p>
        </w:tc>
      </w:tr>
      <w:tr w:rsidR="001B6D9C" w14:paraId="05365C2C" w14:textId="77777777" w:rsidTr="2907B66E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618F68BD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#4 Environmental /</w:t>
            </w:r>
          </w:p>
          <w:p w14:paraId="074AC4C9" w14:textId="77777777" w:rsidR="001B6D9C" w:rsidRDefault="001B6D9C" w:rsidP="0039492E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Ventilation controls.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49886DF2" w14:textId="37F94805" w:rsidR="001B6D9C" w:rsidRDefault="00113DF4" w:rsidP="2907B66E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 xml:space="preserve">Maintain the </w:t>
            </w:r>
            <w:r w:rsidR="0062366F" w:rsidRPr="2907B66E">
              <w:rPr>
                <w:rFonts w:ascii="Times New Roman" w:hAnsi="Times New Roman"/>
                <w:sz w:val="20"/>
              </w:rPr>
              <w:t>manufacturer’s</w:t>
            </w:r>
            <w:r w:rsidRPr="2907B66E">
              <w:rPr>
                <w:rFonts w:ascii="Times New Roman" w:hAnsi="Times New Roman"/>
                <w:sz w:val="20"/>
              </w:rPr>
              <w:t xml:space="preserve"> supplied controls and filter system.</w:t>
            </w:r>
          </w:p>
          <w:p w14:paraId="0417CE3E" w14:textId="4EE675C5" w:rsidR="00113DF4" w:rsidRDefault="00113DF4" w:rsidP="2907B66E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>Use the printer in a large, open, well-ventilated place, or exhaust the printer directly outdoors.</w:t>
            </w:r>
          </w:p>
        </w:tc>
      </w:tr>
      <w:tr w:rsidR="00281C94" w14:paraId="19ED4E4F" w14:textId="77777777" w:rsidTr="2907B66E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729B638D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#5 Required training or approval 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2AC0AADB" w14:textId="51DDD920" w:rsidR="00281C94" w:rsidRDefault="0062366F" w:rsidP="2907B66E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  <w:tab w:val="num" w:pos="36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>SLA 3D printer</w:t>
            </w:r>
            <w:r w:rsidR="00281C94" w:rsidRPr="2907B66E">
              <w:rPr>
                <w:rFonts w:ascii="Times New Roman" w:hAnsi="Times New Roman"/>
                <w:sz w:val="20"/>
              </w:rPr>
              <w:t xml:space="preserve"> training</w:t>
            </w:r>
          </w:p>
          <w:p w14:paraId="67FA0A17" w14:textId="77777777" w:rsidR="00281C94" w:rsidRPr="00817C9B" w:rsidRDefault="00281C94" w:rsidP="2907B66E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sz w:val="20"/>
                <w:lang w:val="en"/>
              </w:rPr>
              <w:t>Review and observe general safety practices outlined in the Shop Equipment Safety Guidelines.</w:t>
            </w:r>
          </w:p>
          <w:p w14:paraId="2B74C972" w14:textId="77777777" w:rsidR="00281C94" w:rsidRPr="00817C9B" w:rsidRDefault="00281C94" w:rsidP="2907B66E">
            <w:pPr>
              <w:pStyle w:val="Header"/>
              <w:numPr>
                <w:ilvl w:val="0"/>
                <w:numId w:val="2"/>
              </w:numPr>
              <w:tabs>
                <w:tab w:val="left" w:pos="351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sz w:val="20"/>
                <w:lang w:val="en"/>
              </w:rPr>
              <w:t>Refer to the manufacturer’s operating manual for all operating procedures.</w:t>
            </w:r>
          </w:p>
        </w:tc>
      </w:tr>
      <w:tr w:rsidR="00281C94" w14:paraId="4B18A340" w14:textId="77777777" w:rsidTr="2907B66E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34A0021A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#6 Inspection requirements before use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194A4B53" w14:textId="77777777" w:rsidR="00281C94" w:rsidRPr="00B87DDD" w:rsidRDefault="00720BCA" w:rsidP="2907B66E">
            <w:pPr>
              <w:pStyle w:val="Header"/>
              <w:tabs>
                <w:tab w:val="left" w:pos="351"/>
                <w:tab w:val="left" w:pos="432"/>
              </w:tabs>
              <w:spacing w:after="58"/>
              <w:rPr>
                <w:rFonts w:ascii="Times New Roman" w:hAnsi="Times New Roman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sz w:val="20"/>
                <w:lang w:val="en"/>
              </w:rPr>
              <w:t>Inspect printer and power supply before use</w:t>
            </w:r>
          </w:p>
        </w:tc>
      </w:tr>
      <w:tr w:rsidR="00281C94" w14:paraId="49843DB7" w14:textId="77777777" w:rsidTr="2907B66E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bottom w:val="single" w:sz="7" w:space="0" w:color="000000" w:themeColor="text1"/>
              <w:right w:val="single" w:sz="8" w:space="0" w:color="000000" w:themeColor="text1"/>
            </w:tcBorders>
            <w:vAlign w:val="center"/>
          </w:tcPr>
          <w:p w14:paraId="4D7C5E51" w14:textId="77777777" w:rsidR="00281C94" w:rsidRPr="00720BCA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 w:rsidRPr="00720BCA">
              <w:rPr>
                <w:rFonts w:ascii="Times New Roman" w:hAnsi="Times New Roman"/>
                <w:sz w:val="20"/>
              </w:rPr>
              <w:t>#7 Safe operating procedures or precautions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bottom w:val="single" w:sz="7" w:space="0" w:color="000000" w:themeColor="text1"/>
              <w:right w:val="double" w:sz="4" w:space="0" w:color="auto"/>
            </w:tcBorders>
            <w:vAlign w:val="center"/>
          </w:tcPr>
          <w:p w14:paraId="06945969" w14:textId="0E45D2DE" w:rsidR="00281C94" w:rsidRPr="00720BCA" w:rsidRDefault="2907B66E" w:rsidP="2907B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Avoid skin contact with the photo-curing resin.</w:t>
            </w:r>
          </w:p>
          <w:p w14:paraId="14F9ED60" w14:textId="79F8DA42" w:rsidR="00281C94" w:rsidRPr="00720BCA" w:rsidRDefault="2907B66E" w:rsidP="2907B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Only operate printer with the UV protective shield in place.</w:t>
            </w:r>
          </w:p>
          <w:p w14:paraId="083289F9" w14:textId="038C3FD7" w:rsidR="00281C94" w:rsidRPr="00720BCA" w:rsidRDefault="2907B66E" w:rsidP="2907B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Do not disable any interlocks.</w:t>
            </w:r>
          </w:p>
          <w:p w14:paraId="7E7ED9DA" w14:textId="671B68D5" w:rsidR="00281C94" w:rsidRPr="00720BCA" w:rsidRDefault="2907B66E" w:rsidP="2907B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color w:val="000000" w:themeColor="text1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Keep exposed flames away from part bath.</w:t>
            </w:r>
          </w:p>
          <w:p w14:paraId="16B1053A" w14:textId="7DA4AF75" w:rsidR="00281C94" w:rsidRPr="00720BCA" w:rsidRDefault="7EBC1342" w:rsidP="2907B66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Times New Roman" w:hAnsi="Times New Roman"/>
                <w:sz w:val="20"/>
                <w:lang w:val="en"/>
              </w:rPr>
            </w:pPr>
            <w:r w:rsidRPr="2907B66E">
              <w:rPr>
                <w:rFonts w:ascii="Times New Roman" w:hAnsi="Times New Roman"/>
                <w:color w:val="000000" w:themeColor="text1"/>
                <w:sz w:val="20"/>
                <w:lang w:val="en"/>
              </w:rPr>
              <w:t>If there are any questions regarding safety, ask a staff member for help.</w:t>
            </w:r>
          </w:p>
        </w:tc>
      </w:tr>
      <w:tr w:rsidR="00281C94" w14:paraId="4B83EE4B" w14:textId="77777777" w:rsidTr="2907B66E">
        <w:trPr>
          <w:trHeight w:val="576"/>
        </w:trPr>
        <w:tc>
          <w:tcPr>
            <w:tcW w:w="2340" w:type="dxa"/>
            <w:tcBorders>
              <w:top w:val="single" w:sz="7" w:space="0" w:color="000000" w:themeColor="text1"/>
              <w:left w:val="double" w:sz="4" w:space="0" w:color="auto"/>
              <w:right w:val="single" w:sz="8" w:space="0" w:color="000000" w:themeColor="text1"/>
            </w:tcBorders>
            <w:vAlign w:val="center"/>
          </w:tcPr>
          <w:p w14:paraId="3C99DB4C" w14:textId="77777777" w:rsidR="00281C94" w:rsidRDefault="00281C94" w:rsidP="00281C94">
            <w:pPr>
              <w:tabs>
                <w:tab w:val="left" w:pos="0"/>
                <w:tab w:val="left" w:pos="475"/>
                <w:tab w:val="left" w:pos="950"/>
                <w:tab w:val="left" w:pos="1425"/>
                <w:tab w:val="left" w:pos="1900"/>
                <w:tab w:val="left" w:pos="2375"/>
                <w:tab w:val="left" w:pos="2850"/>
                <w:tab w:val="left" w:pos="3325"/>
                <w:tab w:val="left" w:pos="3800"/>
                <w:tab w:val="left" w:pos="4275"/>
                <w:tab w:val="left" w:pos="4750"/>
                <w:tab w:val="left" w:pos="5225"/>
                <w:tab w:val="left" w:pos="5700"/>
                <w:tab w:val="left" w:pos="6175"/>
                <w:tab w:val="left" w:pos="6650"/>
                <w:tab w:val="left" w:pos="7125"/>
                <w:tab w:val="left" w:pos="7600"/>
                <w:tab w:val="left" w:pos="8075"/>
                <w:tab w:val="left" w:pos="8550"/>
                <w:tab w:val="left" w:pos="9025"/>
                <w:tab w:val="left" w:pos="9500"/>
                <w:tab w:val="left" w:pos="9975"/>
              </w:tabs>
              <w:spacing w:after="58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#8 Chemicals/ spill procedures/waste disposal</w:t>
            </w:r>
          </w:p>
        </w:tc>
        <w:tc>
          <w:tcPr>
            <w:tcW w:w="8460" w:type="dxa"/>
            <w:tcBorders>
              <w:top w:val="single" w:sz="7" w:space="0" w:color="000000" w:themeColor="text1"/>
              <w:left w:val="single" w:sz="8" w:space="0" w:color="000000" w:themeColor="text1"/>
              <w:right w:val="double" w:sz="4" w:space="0" w:color="auto"/>
            </w:tcBorders>
            <w:vAlign w:val="center"/>
          </w:tcPr>
          <w:p w14:paraId="75F16134" w14:textId="195B8CA0" w:rsidR="00281C94" w:rsidRDefault="00281C94" w:rsidP="2907B66E">
            <w:pPr>
              <w:pStyle w:val="Header"/>
              <w:tabs>
                <w:tab w:val="clear" w:pos="4320"/>
                <w:tab w:val="clear" w:pos="8640"/>
                <w:tab w:val="left" w:pos="432"/>
                <w:tab w:val="left" w:pos="720"/>
              </w:tabs>
              <w:spacing w:after="58"/>
              <w:rPr>
                <w:rFonts w:ascii="Times New Roman" w:hAnsi="Times New Roman"/>
                <w:sz w:val="20"/>
              </w:rPr>
            </w:pPr>
            <w:r w:rsidRPr="2907B66E">
              <w:rPr>
                <w:rFonts w:ascii="Times New Roman" w:hAnsi="Times New Roman"/>
                <w:sz w:val="20"/>
              </w:rPr>
              <w:t>Ask a staff member to dispose of waste isopropyl alcohol.</w:t>
            </w:r>
          </w:p>
        </w:tc>
      </w:tr>
      <w:tr w:rsidR="00281C94" w14:paraId="5CAECD22" w14:textId="77777777" w:rsidTr="2907B66E">
        <w:trPr>
          <w:trHeight w:val="576"/>
        </w:trPr>
        <w:tc>
          <w:tcPr>
            <w:tcW w:w="10800" w:type="dxa"/>
            <w:gridSpan w:val="2"/>
            <w:tcBorders>
              <w:top w:val="single" w:sz="7" w:space="0" w:color="000000" w:themeColor="text1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11202A" w14:textId="77777777" w:rsidR="00281C94" w:rsidRDefault="00281C94" w:rsidP="00281C94">
            <w:pPr>
              <w:tabs>
                <w:tab w:val="left" w:pos="6450"/>
              </w:tabs>
              <w:spacing w:before="6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Author Signature:</w:t>
            </w:r>
            <w:r>
              <w:rPr>
                <w:rFonts w:ascii="Times New Roman" w:hAnsi="Times New Roman"/>
                <w:color w:val="000000"/>
                <w:sz w:val="20"/>
              </w:rPr>
              <w:tab/>
              <w:t xml:space="preserve">Date:                                     </w:t>
            </w:r>
          </w:p>
        </w:tc>
      </w:tr>
    </w:tbl>
    <w:p w14:paraId="0A37501D" w14:textId="77777777" w:rsidR="008E6238" w:rsidRDefault="001F7338"/>
    <w:sectPr w:rsidR="008E6238" w:rsidSect="00106671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3A910" w14:textId="77777777" w:rsidR="001F7338" w:rsidRDefault="001F7338" w:rsidP="001B6D9C">
      <w:r>
        <w:separator/>
      </w:r>
    </w:p>
  </w:endnote>
  <w:endnote w:type="continuationSeparator" w:id="0">
    <w:p w14:paraId="2ED5EC03" w14:textId="77777777" w:rsidR="001F7338" w:rsidRDefault="001F7338" w:rsidP="001B6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E61AF" w14:textId="77777777" w:rsidR="00106671" w:rsidRDefault="00106671" w:rsidP="00106671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720BCA">
      <w:rPr>
        <w:noProof/>
        <w:sz w:val="18"/>
      </w:rPr>
      <w:t>1</w:t>
    </w:r>
    <w:r>
      <w:rPr>
        <w:sz w:val="18"/>
      </w:rPr>
      <w:fldChar w:fldCharType="end"/>
    </w:r>
    <w:r>
      <w:tab/>
    </w:r>
    <w:r>
      <w:tab/>
    </w:r>
    <w:r w:rsidRPr="00CA69C5">
      <w:rPr>
        <w:noProof/>
      </w:rPr>
      <w:drawing>
        <wp:inline distT="0" distB="0" distL="0" distR="0" wp14:anchorId="70DCA2A5" wp14:editId="5B588F92">
          <wp:extent cx="1642745" cy="177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AB6C7B" w14:textId="77777777" w:rsidR="00106671" w:rsidRDefault="00106671" w:rsidP="00106671">
    <w:pPr>
      <w:pStyle w:val="Footer"/>
      <w:ind w:left="-7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AA7E8" w14:textId="77777777" w:rsidR="00B87DDD" w:rsidRDefault="001B6D9C" w:rsidP="00B87DDD">
    <w:pPr>
      <w:pStyle w:val="Footer"/>
      <w:ind w:left="-720"/>
    </w:pPr>
    <w:r>
      <w:rPr>
        <w:sz w:val="18"/>
      </w:rPr>
      <w:t xml:space="preserve">Rev 4/15 | Page </w:t>
    </w:r>
    <w:r>
      <w:rPr>
        <w:sz w:val="18"/>
      </w:rPr>
      <w:fldChar w:fldCharType="begin"/>
    </w:r>
    <w:r>
      <w:rPr>
        <w:sz w:val="18"/>
      </w:rPr>
      <w:instrText xml:space="preserve"> PAGE  \* Arabic  \* MERGEFORMAT </w:instrText>
    </w:r>
    <w:r>
      <w:rPr>
        <w:sz w:val="18"/>
      </w:rPr>
      <w:fldChar w:fldCharType="separate"/>
    </w:r>
    <w:r w:rsidR="00106671">
      <w:rPr>
        <w:noProof/>
        <w:sz w:val="18"/>
      </w:rPr>
      <w:t>1</w:t>
    </w:r>
    <w:r>
      <w:rPr>
        <w:sz w:val="18"/>
      </w:rPr>
      <w:fldChar w:fldCharType="end"/>
    </w:r>
    <w:r>
      <w:tab/>
    </w:r>
    <w:r w:rsidRPr="00682EF1">
      <w:rPr>
        <w:sz w:val="18"/>
        <w:szCs w:val="18"/>
      </w:rPr>
      <w:t>Template</w:t>
    </w:r>
    <w:r>
      <w:tab/>
    </w:r>
    <w:r w:rsidRPr="00CA69C5">
      <w:rPr>
        <w:noProof/>
      </w:rPr>
      <w:drawing>
        <wp:inline distT="0" distB="0" distL="0" distR="0" wp14:anchorId="3EC6253B" wp14:editId="07777777">
          <wp:extent cx="1642745" cy="177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2745" cy="177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D0B940D" w14:textId="77777777" w:rsidR="00B87DDD" w:rsidRDefault="001F7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136E9" w14:textId="77777777" w:rsidR="001F7338" w:rsidRDefault="001F7338" w:rsidP="001B6D9C">
      <w:r>
        <w:separator/>
      </w:r>
    </w:p>
  </w:footnote>
  <w:footnote w:type="continuationSeparator" w:id="0">
    <w:p w14:paraId="0120DD9F" w14:textId="77777777" w:rsidR="001F7338" w:rsidRDefault="001F7338" w:rsidP="001B6D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39F29" w14:textId="2741B460" w:rsidR="00113DF4" w:rsidRDefault="00106671" w:rsidP="00EF3705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 w:rsidR="00EF3705">
      <w:rPr>
        <w:b/>
        <w:sz w:val="32"/>
      </w:rPr>
      <w:t xml:space="preserve">SLA </w:t>
    </w:r>
    <w:r w:rsidR="00113DF4">
      <w:rPr>
        <w:b/>
        <w:sz w:val="32"/>
      </w:rPr>
      <w:t>3D Printers</w:t>
    </w:r>
  </w:p>
  <w:p w14:paraId="24DFCFCC" w14:textId="73808523" w:rsidR="00106671" w:rsidRPr="00B87DDD" w:rsidRDefault="00106671" w:rsidP="00106671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 </w:t>
    </w:r>
    <w:r w:rsidR="00EF3705">
      <w:rPr>
        <w:b/>
        <w:sz w:val="32"/>
      </w:rPr>
      <w:t>Prototyping Labs</w:t>
    </w:r>
    <w:r w:rsidR="00DC3F4E">
      <w:rPr>
        <w:b/>
        <w:sz w:val="32"/>
      </w:rPr>
      <w:t xml:space="preserve"> </w:t>
    </w:r>
    <w:r w:rsidR="00EF3705">
      <w:rPr>
        <w:b/>
        <w:sz w:val="32"/>
      </w:rPr>
      <w:t>at GIX</w:t>
    </w:r>
  </w:p>
  <w:p w14:paraId="02EB378F" w14:textId="77777777" w:rsidR="00106671" w:rsidRDefault="001066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70DB5" w14:textId="77777777" w:rsidR="00B87DDD" w:rsidRPr="00B87DDD" w:rsidRDefault="001B6D9C" w:rsidP="00B87DDD">
    <w:pPr>
      <w:pStyle w:val="Header"/>
      <w:jc w:val="center"/>
      <w:rPr>
        <w:b/>
        <w:sz w:val="32"/>
      </w:rPr>
    </w:pPr>
    <w:r w:rsidRPr="00B87DDD">
      <w:rPr>
        <w:b/>
        <w:sz w:val="32"/>
      </w:rPr>
      <w:t xml:space="preserve">Standard Operating Procedure for </w:t>
    </w:r>
    <w:r>
      <w:rPr>
        <w:b/>
        <w:sz w:val="32"/>
      </w:rPr>
      <w:t>(Machine/Process name)</w:t>
    </w:r>
    <w:r w:rsidRPr="00B87DDD">
      <w:rPr>
        <w:b/>
        <w:sz w:val="32"/>
      </w:rPr>
      <w:t xml:space="preserve"> {Department/Shop}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22D4"/>
    <w:multiLevelType w:val="multilevel"/>
    <w:tmpl w:val="D3EA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B761B"/>
    <w:multiLevelType w:val="multilevel"/>
    <w:tmpl w:val="803E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B4C6F"/>
    <w:multiLevelType w:val="multilevel"/>
    <w:tmpl w:val="F7A0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2E60CB"/>
    <w:multiLevelType w:val="hybridMultilevel"/>
    <w:tmpl w:val="2F1474E2"/>
    <w:lvl w:ilvl="0" w:tplc="73086E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EA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9EEE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9264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E3B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7C2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06A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00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B287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E55BF"/>
    <w:multiLevelType w:val="multilevel"/>
    <w:tmpl w:val="A9DC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F90FDE"/>
    <w:multiLevelType w:val="multilevel"/>
    <w:tmpl w:val="BDFC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95909"/>
    <w:multiLevelType w:val="hybridMultilevel"/>
    <w:tmpl w:val="1206E554"/>
    <w:lvl w:ilvl="0" w:tplc="E77E8A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 w:tplc="D72C3212">
      <w:start w:val="1"/>
      <w:numFmt w:val="bullet"/>
      <w:lvlText w:val="○"/>
      <w:lvlJc w:val="left"/>
      <w:pPr>
        <w:ind w:left="1080" w:hanging="360"/>
      </w:pPr>
      <w:rPr>
        <w:rFonts w:ascii="Arial" w:hAnsi="Arial" w:hint="default"/>
        <w:u w:val="none"/>
      </w:rPr>
    </w:lvl>
    <w:lvl w:ilvl="2" w:tplc="365278FC">
      <w:start w:val="1"/>
      <w:numFmt w:val="bullet"/>
      <w:lvlText w:val="■"/>
      <w:lvlJc w:val="left"/>
      <w:pPr>
        <w:ind w:left="1800" w:hanging="360"/>
      </w:pPr>
      <w:rPr>
        <w:rFonts w:ascii="Arial" w:hAnsi="Arial" w:hint="default"/>
        <w:u w:val="none"/>
      </w:rPr>
    </w:lvl>
    <w:lvl w:ilvl="3" w:tplc="005ABDB2">
      <w:start w:val="1"/>
      <w:numFmt w:val="bullet"/>
      <w:lvlText w:val="●"/>
      <w:lvlJc w:val="left"/>
      <w:pPr>
        <w:ind w:left="2520" w:hanging="360"/>
      </w:pPr>
      <w:rPr>
        <w:rFonts w:ascii="Arial" w:hAnsi="Arial" w:hint="default"/>
        <w:u w:val="none"/>
      </w:rPr>
    </w:lvl>
    <w:lvl w:ilvl="4" w:tplc="ECBA480E">
      <w:start w:val="1"/>
      <w:numFmt w:val="bullet"/>
      <w:lvlText w:val="○"/>
      <w:lvlJc w:val="left"/>
      <w:pPr>
        <w:ind w:left="3240" w:hanging="360"/>
      </w:pPr>
      <w:rPr>
        <w:rFonts w:ascii="Arial" w:hAnsi="Arial" w:hint="default"/>
        <w:u w:val="none"/>
      </w:rPr>
    </w:lvl>
    <w:lvl w:ilvl="5" w:tplc="AB347168">
      <w:start w:val="1"/>
      <w:numFmt w:val="bullet"/>
      <w:lvlText w:val="■"/>
      <w:lvlJc w:val="left"/>
      <w:pPr>
        <w:ind w:left="3960" w:hanging="360"/>
      </w:pPr>
      <w:rPr>
        <w:rFonts w:ascii="Arial" w:hAnsi="Arial" w:hint="default"/>
        <w:u w:val="none"/>
      </w:rPr>
    </w:lvl>
    <w:lvl w:ilvl="6" w:tplc="0744F942">
      <w:start w:val="1"/>
      <w:numFmt w:val="bullet"/>
      <w:lvlText w:val="●"/>
      <w:lvlJc w:val="left"/>
      <w:pPr>
        <w:ind w:left="4680" w:hanging="360"/>
      </w:pPr>
      <w:rPr>
        <w:rFonts w:ascii="Arial" w:hAnsi="Arial" w:hint="default"/>
        <w:u w:val="none"/>
      </w:rPr>
    </w:lvl>
    <w:lvl w:ilvl="7" w:tplc="FF26F3C8">
      <w:start w:val="1"/>
      <w:numFmt w:val="bullet"/>
      <w:lvlText w:val="○"/>
      <w:lvlJc w:val="left"/>
      <w:pPr>
        <w:ind w:left="5400" w:hanging="360"/>
      </w:pPr>
      <w:rPr>
        <w:rFonts w:ascii="Arial" w:hAnsi="Arial" w:hint="default"/>
        <w:u w:val="none"/>
      </w:rPr>
    </w:lvl>
    <w:lvl w:ilvl="8" w:tplc="03C4B862">
      <w:start w:val="1"/>
      <w:numFmt w:val="bullet"/>
      <w:lvlText w:val="■"/>
      <w:lvlJc w:val="left"/>
      <w:pPr>
        <w:ind w:left="6120" w:hanging="360"/>
      </w:pPr>
      <w:rPr>
        <w:rFonts w:ascii="Arial" w:hAnsi="Arial" w:hint="default"/>
        <w:u w:val="none"/>
      </w:rPr>
    </w:lvl>
  </w:abstractNum>
  <w:abstractNum w:abstractNumId="7" w15:restartNumberingAfterBreak="0">
    <w:nsid w:val="17E44C51"/>
    <w:multiLevelType w:val="hybridMultilevel"/>
    <w:tmpl w:val="0540CD6A"/>
    <w:lvl w:ilvl="0" w:tplc="19B81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CEF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2ACA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4A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3C79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2C8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7854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EDF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3850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7284D"/>
    <w:multiLevelType w:val="multilevel"/>
    <w:tmpl w:val="A5F6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06221E"/>
    <w:multiLevelType w:val="hybridMultilevel"/>
    <w:tmpl w:val="13389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A57617"/>
    <w:multiLevelType w:val="multilevel"/>
    <w:tmpl w:val="4B34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35C13"/>
    <w:multiLevelType w:val="multilevel"/>
    <w:tmpl w:val="0ED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88537E"/>
    <w:multiLevelType w:val="multilevel"/>
    <w:tmpl w:val="9764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703BC3"/>
    <w:multiLevelType w:val="multilevel"/>
    <w:tmpl w:val="DCDC7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D40714"/>
    <w:multiLevelType w:val="multilevel"/>
    <w:tmpl w:val="1206E5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eastAsia="Arial" w:hAnsi="Arial" w:cs="Arial"/>
        <w:u w:val="none"/>
      </w:rPr>
    </w:lvl>
  </w:abstractNum>
  <w:abstractNum w:abstractNumId="15" w15:restartNumberingAfterBreak="0">
    <w:nsid w:val="59CF2DE2"/>
    <w:multiLevelType w:val="multilevel"/>
    <w:tmpl w:val="D01070D4"/>
    <w:lvl w:ilvl="0">
      <w:start w:val="1"/>
      <w:numFmt w:val="bullet"/>
      <w:lvlText w:val="●"/>
      <w:lvlJc w:val="left"/>
      <w:pPr>
        <w:ind w:left="36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rFonts w:ascii="Arial" w:eastAsia="Arial" w:hAnsi="Arial" w:cs="Arial"/>
        <w:u w:val="none"/>
      </w:rPr>
    </w:lvl>
  </w:abstractNum>
  <w:abstractNum w:abstractNumId="16" w15:restartNumberingAfterBreak="0">
    <w:nsid w:val="5F48181F"/>
    <w:multiLevelType w:val="multilevel"/>
    <w:tmpl w:val="1106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842E2E"/>
    <w:multiLevelType w:val="multilevel"/>
    <w:tmpl w:val="BDF4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FB056A"/>
    <w:multiLevelType w:val="hybridMultilevel"/>
    <w:tmpl w:val="A524C45C"/>
    <w:lvl w:ilvl="0" w:tplc="938E2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C84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AE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76B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28B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41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664D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660F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862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95F59"/>
    <w:multiLevelType w:val="hybridMultilevel"/>
    <w:tmpl w:val="6C3CB2A2"/>
    <w:lvl w:ilvl="0" w:tplc="787479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984F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4CC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288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AA97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20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EC9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480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22C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0898734">
    <w:abstractNumId w:val="7"/>
  </w:num>
  <w:num w:numId="2" w16cid:durableId="281115924">
    <w:abstractNumId w:val="3"/>
  </w:num>
  <w:num w:numId="3" w16cid:durableId="1091464541">
    <w:abstractNumId w:val="18"/>
  </w:num>
  <w:num w:numId="4" w16cid:durableId="55591994">
    <w:abstractNumId w:val="19"/>
  </w:num>
  <w:num w:numId="5" w16cid:durableId="2089301397">
    <w:abstractNumId w:val="2"/>
  </w:num>
  <w:num w:numId="6" w16cid:durableId="1259680236">
    <w:abstractNumId w:val="11"/>
  </w:num>
  <w:num w:numId="7" w16cid:durableId="1604262630">
    <w:abstractNumId w:val="16"/>
  </w:num>
  <w:num w:numId="8" w16cid:durableId="1315331606">
    <w:abstractNumId w:val="13"/>
  </w:num>
  <w:num w:numId="9" w16cid:durableId="1309283577">
    <w:abstractNumId w:val="8"/>
  </w:num>
  <w:num w:numId="10" w16cid:durableId="1181899084">
    <w:abstractNumId w:val="12"/>
  </w:num>
  <w:num w:numId="11" w16cid:durableId="1207987989">
    <w:abstractNumId w:val="17"/>
  </w:num>
  <w:num w:numId="12" w16cid:durableId="1784304733">
    <w:abstractNumId w:val="1"/>
  </w:num>
  <w:num w:numId="13" w16cid:durableId="23870242">
    <w:abstractNumId w:val="4"/>
  </w:num>
  <w:num w:numId="14" w16cid:durableId="1591112524">
    <w:abstractNumId w:val="5"/>
  </w:num>
  <w:num w:numId="15" w16cid:durableId="977535647">
    <w:abstractNumId w:val="0"/>
  </w:num>
  <w:num w:numId="16" w16cid:durableId="222570251">
    <w:abstractNumId w:val="10"/>
  </w:num>
  <w:num w:numId="17" w16cid:durableId="1973976494">
    <w:abstractNumId w:val="9"/>
  </w:num>
  <w:num w:numId="18" w16cid:durableId="802573923">
    <w:abstractNumId w:val="15"/>
  </w:num>
  <w:num w:numId="19" w16cid:durableId="1175682058">
    <w:abstractNumId w:val="6"/>
  </w:num>
  <w:num w:numId="20" w16cid:durableId="2022552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D9C"/>
    <w:rsid w:val="00084185"/>
    <w:rsid w:val="00106671"/>
    <w:rsid w:val="00113DF4"/>
    <w:rsid w:val="00184FD1"/>
    <w:rsid w:val="001B6D9C"/>
    <w:rsid w:val="001F7338"/>
    <w:rsid w:val="00281C94"/>
    <w:rsid w:val="005956F6"/>
    <w:rsid w:val="0062366F"/>
    <w:rsid w:val="00720BCA"/>
    <w:rsid w:val="00743A3A"/>
    <w:rsid w:val="007963F4"/>
    <w:rsid w:val="00A749E6"/>
    <w:rsid w:val="00D45D5B"/>
    <w:rsid w:val="00DC3F4E"/>
    <w:rsid w:val="00EF3705"/>
    <w:rsid w:val="068B4AAF"/>
    <w:rsid w:val="08D3B425"/>
    <w:rsid w:val="09FCC5CC"/>
    <w:rsid w:val="0B5EBBD2"/>
    <w:rsid w:val="2907B66E"/>
    <w:rsid w:val="29DDF82E"/>
    <w:rsid w:val="2E2D0339"/>
    <w:rsid w:val="3107B39F"/>
    <w:rsid w:val="353B9B57"/>
    <w:rsid w:val="4220DCF5"/>
    <w:rsid w:val="595B9A0C"/>
    <w:rsid w:val="5A39C857"/>
    <w:rsid w:val="5AF76A6D"/>
    <w:rsid w:val="5B607539"/>
    <w:rsid w:val="5BBD6595"/>
    <w:rsid w:val="706A2ACF"/>
    <w:rsid w:val="71A1ADE1"/>
    <w:rsid w:val="7EBC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044B2"/>
  <w15:chartTrackingRefBased/>
  <w15:docId w15:val="{92852F12-C5AE-4283-B3B0-57C1B151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2"/>
        <w:szCs w:val="24"/>
        <w:lang w:val="en-US" w:eastAsia="en-US" w:bidi="ar-SA"/>
      </w:rPr>
    </w:rPrDefault>
    <w:pPrDefault>
      <w:pPr>
        <w:ind w:left="144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D9C"/>
    <w:pPr>
      <w:ind w:left="0" w:firstLine="0"/>
    </w:pPr>
    <w:rPr>
      <w:rFonts w:eastAsia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B6D9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B6D9C"/>
    <w:rPr>
      <w:rFonts w:eastAsia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rsid w:val="001B6D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D9C"/>
    <w:rPr>
      <w:rFonts w:eastAsia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4BC39CD2C2C4E87165AABD5D6CB4B" ma:contentTypeVersion="16" ma:contentTypeDescription="Create a new document." ma:contentTypeScope="" ma:versionID="227f34d28e8731bc9531a0fbd33205e0">
  <xsd:schema xmlns:xsd="http://www.w3.org/2001/XMLSchema" xmlns:xs="http://www.w3.org/2001/XMLSchema" xmlns:p="http://schemas.microsoft.com/office/2006/metadata/properties" xmlns:ns2="d2348753-baa8-4659-83d9-0a5292313e5f" xmlns:ns3="9b759fdc-dea3-46d6-9ecd-9d9cdf1db4c6" xmlns:ns4="ab06a5aa-8e31-4bdb-9b13-38c58a92ec8a" targetNamespace="http://schemas.microsoft.com/office/2006/metadata/properties" ma:root="true" ma:fieldsID="75534218e8babd8db728acfab849530f" ns2:_="" ns3:_="" ns4:_="">
    <xsd:import namespace="d2348753-baa8-4659-83d9-0a5292313e5f"/>
    <xsd:import namespace="9b759fdc-dea3-46d6-9ecd-9d9cdf1db4c6"/>
    <xsd:import namespace="ab06a5aa-8e31-4bdb-9b13-38c58a92e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48753-baa8-4659-83d9-0a5292313e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20148b9-20a4-48a0-acba-ba52d68a3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59fdc-dea3-46d6-9ecd-9d9cdf1db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a5aa-8e31-4bdb-9b13-38c58a92ec8a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0d58a5d7-a942-45d0-955a-c4a1f9d204bb}" ma:internalName="TaxCatchAll" ma:showField="CatchAllData" ma:web="9b759fdc-dea3-46d6-9ecd-9d9cdf1db4c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a5aa-8e31-4bdb-9b13-38c58a92ec8a" xsi:nil="true"/>
    <lcf76f155ced4ddcb4097134ff3c332f xmlns="d2348753-baa8-4659-83d9-0a5292313e5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C36F88-AEDC-4723-B1A2-5B027B870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348753-baa8-4659-83d9-0a5292313e5f"/>
    <ds:schemaRef ds:uri="9b759fdc-dea3-46d6-9ecd-9d9cdf1db4c6"/>
    <ds:schemaRef ds:uri="ab06a5aa-8e31-4bdb-9b13-38c58a92ec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664669-BBAD-4062-B2EF-5A8F81EEF476}">
  <ds:schemaRefs>
    <ds:schemaRef ds:uri="http://schemas.microsoft.com/office/2006/metadata/properties"/>
    <ds:schemaRef ds:uri="http://schemas.microsoft.com/office/infopath/2007/PartnerControls"/>
    <ds:schemaRef ds:uri="ab06a5aa-8e31-4bdb-9b13-38c58a92ec8a"/>
    <ds:schemaRef ds:uri="d2348753-baa8-4659-83d9-0a5292313e5f"/>
  </ds:schemaRefs>
</ds:datastoreItem>
</file>

<file path=customXml/itemProps3.xml><?xml version="1.0" encoding="utf-8"?>
<ds:datastoreItem xmlns:ds="http://schemas.openxmlformats.org/officeDocument/2006/customXml" ds:itemID="{D5AD99DF-969B-4470-9E16-632E0F2857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>Environmental Health and Safety</Company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ekuchmiy</dc:creator>
  <cp:keywords/>
  <dc:description/>
  <cp:lastModifiedBy>Kevin Arne</cp:lastModifiedBy>
  <cp:revision>6</cp:revision>
  <dcterms:created xsi:type="dcterms:W3CDTF">2020-03-27T16:56:00Z</dcterms:created>
  <dcterms:modified xsi:type="dcterms:W3CDTF">2022-06-15T22:27:00Z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0x010100E874BC39CD2C2C4E87165AABD5D6CB4B</vt:lpwstr>
  </property>
</Properties>
</file>