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E1061DB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68D90B9F" w:rsidR="001B6D9C" w:rsidRPr="00566B53" w:rsidRDefault="00084185" w:rsidP="21E881D6">
            <w:pPr>
              <w:spacing w:after="58"/>
              <w:rPr>
                <w:rFonts w:cs="Arial"/>
                <w:sz w:val="20"/>
              </w:rPr>
            </w:pPr>
            <w:r w:rsidRPr="21E881D6">
              <w:rPr>
                <w:rFonts w:cs="Arial"/>
                <w:sz w:val="18"/>
                <w:szCs w:val="18"/>
              </w:rPr>
              <w:t>Author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: </w:t>
            </w:r>
            <w:r w:rsidR="005E499F">
              <w:rPr>
                <w:rFonts w:cs="Arial"/>
                <w:sz w:val="18"/>
                <w:szCs w:val="18"/>
              </w:rPr>
              <w:t>Kevin Arne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             </w:t>
            </w:r>
            <w:r w:rsidR="005E499F">
              <w:rPr>
                <w:rFonts w:cs="Arial"/>
                <w:sz w:val="18"/>
                <w:szCs w:val="18"/>
              </w:rPr>
              <w:t xml:space="preserve"> 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Title: Prototyping Lab </w:t>
            </w:r>
            <w:r w:rsidR="005E499F">
              <w:rPr>
                <w:rFonts w:cs="Arial"/>
                <w:sz w:val="18"/>
                <w:szCs w:val="18"/>
              </w:rPr>
              <w:t>Supervisor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                 </w:t>
            </w:r>
            <w:r w:rsidR="005E499F">
              <w:rPr>
                <w:rFonts w:cs="Arial"/>
                <w:sz w:val="18"/>
                <w:szCs w:val="18"/>
              </w:rPr>
              <w:t xml:space="preserve">                                                                      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Date: </w:t>
            </w:r>
            <w:r w:rsidR="005E499F">
              <w:rPr>
                <w:rFonts w:cs="Arial"/>
                <w:sz w:val="18"/>
                <w:szCs w:val="18"/>
              </w:rPr>
              <w:t>6</w:t>
            </w:r>
            <w:r w:rsidR="001B6D9C" w:rsidRPr="21E881D6">
              <w:rPr>
                <w:rFonts w:cs="Arial"/>
                <w:sz w:val="18"/>
                <w:szCs w:val="18"/>
              </w:rPr>
              <w:t>/</w:t>
            </w:r>
            <w:r w:rsidR="005E499F">
              <w:rPr>
                <w:rFonts w:cs="Arial"/>
                <w:sz w:val="18"/>
                <w:szCs w:val="18"/>
              </w:rPr>
              <w:t>15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E1061DB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4A11C1BC" w:rsidR="001B6D9C" w:rsidRDefault="001B6D9C" w:rsidP="3E1061DB">
            <w:pPr>
              <w:tabs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 w:rsidRPr="3E1061DB"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0AE50208" w:rsidR="001B6D9C" w:rsidRDefault="005E499F" w:rsidP="005E499F">
            <w:pPr>
              <w:tabs>
                <w:tab w:val="left" w:pos="432"/>
                <w:tab w:val="left" w:pos="720"/>
              </w:tabs>
              <w:spacing w:after="58"/>
              <w:ind w:left="-360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      Cut</w:t>
            </w:r>
            <w:r w:rsidR="4D70458A" w:rsidRPr="4D70458A">
              <w:rPr>
                <w:rFonts w:ascii="Times New Roman" w:hAnsi="Times New Roman"/>
                <w:color w:val="000000" w:themeColor="text1"/>
                <w:sz w:val="20"/>
              </w:rPr>
              <w:t xml:space="preserve"> material (wood)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, particularly intricate curves</w:t>
            </w:r>
          </w:p>
        </w:tc>
      </w:tr>
      <w:tr w:rsidR="001B6D9C" w14:paraId="3E1A0737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129906C1" w:rsidR="001B6D9C" w:rsidRDefault="4D70458A" w:rsidP="4D70458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 xml:space="preserve">Scroll </w:t>
            </w:r>
            <w:r w:rsidR="005E499F">
              <w:rPr>
                <w:rFonts w:ascii="Times New Roman" w:hAnsi="Times New Roman"/>
                <w:sz w:val="20"/>
              </w:rPr>
              <w:t>s</w:t>
            </w:r>
            <w:r w:rsidRPr="4D70458A">
              <w:rPr>
                <w:rFonts w:ascii="Times New Roman" w:hAnsi="Times New Roman"/>
                <w:sz w:val="20"/>
              </w:rPr>
              <w:t>aw</w:t>
            </w:r>
          </w:p>
        </w:tc>
      </w:tr>
      <w:tr w:rsidR="001B6D9C" w14:paraId="35B061DD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B4270D" w14:textId="2A077A1E" w:rsidR="001B6D9C" w:rsidRDefault="4D70458A" w:rsidP="4D70458A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>Eye protection</w:t>
            </w:r>
          </w:p>
          <w:p w14:paraId="7A182233" w14:textId="77777777" w:rsidR="005E499F" w:rsidRDefault="4D70458A" w:rsidP="005E499F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>Ear protection</w:t>
            </w:r>
          </w:p>
          <w:p w14:paraId="02EB378F" w14:textId="781288D4" w:rsidR="001B6D9C" w:rsidRPr="005E499F" w:rsidRDefault="4D70458A" w:rsidP="005E499F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005E499F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6A85219C" w:rsidR="001B6D9C" w:rsidRDefault="4D70458A" w:rsidP="4D70458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 xml:space="preserve">Not </w:t>
            </w:r>
            <w:r w:rsidR="005E499F">
              <w:rPr>
                <w:rFonts w:ascii="Times New Roman" w:hAnsi="Times New Roman"/>
                <w:sz w:val="20"/>
              </w:rPr>
              <w:t>a</w:t>
            </w:r>
            <w:r w:rsidRPr="4D70458A">
              <w:rPr>
                <w:rFonts w:ascii="Times New Roman" w:hAnsi="Times New Roman"/>
                <w:sz w:val="20"/>
              </w:rPr>
              <w:t>pplicable</w:t>
            </w:r>
          </w:p>
        </w:tc>
      </w:tr>
      <w:tr w:rsidR="001B6D9C" w14:paraId="729B638D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42F4FB7" w14:textId="37444AF0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 xml:space="preserve">Scroll </w:t>
            </w:r>
            <w:r w:rsidR="005E499F">
              <w:rPr>
                <w:rFonts w:ascii="Times New Roman" w:hAnsi="Times New Roman"/>
                <w:sz w:val="20"/>
                <w:lang w:val="en"/>
              </w:rPr>
              <w:t>s</w:t>
            </w:r>
            <w:r w:rsidRPr="4D70458A">
              <w:rPr>
                <w:rFonts w:ascii="Times New Roman" w:hAnsi="Times New Roman"/>
                <w:sz w:val="20"/>
                <w:lang w:val="en"/>
              </w:rPr>
              <w:t>aw training</w:t>
            </w:r>
          </w:p>
          <w:p w14:paraId="57125A0D" w14:textId="0EF11412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5E499F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4D70458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A39BBE3" w14:textId="7E3725EF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E05E2E6" w14:textId="277F4373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Ensure the blade teeth point downward, toward the table.</w:t>
            </w:r>
          </w:p>
          <w:p w14:paraId="360BA855" w14:textId="34916637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Tighten the blade securely in the chucks and adjust it in-line with the blade support.</w:t>
            </w:r>
          </w:p>
          <w:p w14:paraId="72A3D3EC" w14:textId="060450E5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Ensure the blade tension is properly adjusted. If "knocking" is heard, re-adjust the tension.</w:t>
            </w:r>
          </w:p>
        </w:tc>
      </w:tr>
      <w:tr w:rsidR="001B6D9C" w14:paraId="611B065F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BE0778A" w14:textId="0EA73F7B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Keep hands away from the blade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733FD0F2" w14:textId="5F4EFEBD" w:rsidR="001B6D9C" w:rsidRPr="00017B6D" w:rsidRDefault="002278E5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Tie long hair back and wear well-fitting clothing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F4C5D3" w14:textId="01BF39B1" w:rsidR="001B6D9C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Use the machine to cut wood only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2014F393" w14:textId="5D17C433" w:rsidR="005E499F" w:rsidRPr="00017B6D" w:rsidRDefault="005E499F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Adjust the foot of the machine to prevent the workpiece from jumping.</w:t>
            </w:r>
          </w:p>
          <w:p w14:paraId="5DC2B8FF" w14:textId="00E36D83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Ensure there are no nails or foreign objects in the part of the workpiece to be cut.</w:t>
            </w:r>
          </w:p>
          <w:p w14:paraId="421CC3A6" w14:textId="69BA7026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Allow the blade of the saw to reach full operating speed before starting the cut.</w:t>
            </w:r>
          </w:p>
          <w:p w14:paraId="5D753C4A" w14:textId="2D5A6E79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Keep your face and body to one side of the blade and out of line with a possible thrown piece if the blade should break.</w:t>
            </w:r>
          </w:p>
          <w:p w14:paraId="5D8389A0" w14:textId="77777777" w:rsidR="001B6D9C" w:rsidRPr="005E499F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Leave the machine in a safe, clean, and tidy state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29D6B04F" w14:textId="1367CEE4" w:rsidR="005E499F" w:rsidRPr="00017B6D" w:rsidRDefault="005E499F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50938F6A" w:rsidR="001B6D9C" w:rsidRDefault="001B6D9C" w:rsidP="3E1061D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E1061DB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E1061DB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BD53A" w14:textId="77777777" w:rsidR="000D29FC" w:rsidRDefault="000D29FC" w:rsidP="001B6D9C">
      <w:r>
        <w:separator/>
      </w:r>
    </w:p>
  </w:endnote>
  <w:endnote w:type="continuationSeparator" w:id="0">
    <w:p w14:paraId="3A3B6B18" w14:textId="77777777" w:rsidR="000D29FC" w:rsidRDefault="000D29FC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455F" w14:textId="77777777" w:rsidR="0009431C" w:rsidRDefault="0009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B357E93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65F54" w14:textId="77777777" w:rsidR="000D29FC" w:rsidRDefault="000D29FC" w:rsidP="001B6D9C">
      <w:r>
        <w:separator/>
      </w:r>
    </w:p>
  </w:footnote>
  <w:footnote w:type="continuationSeparator" w:id="0">
    <w:p w14:paraId="105D66C8" w14:textId="77777777" w:rsidR="000D29FC" w:rsidRDefault="000D29FC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8D08C" w14:textId="77777777" w:rsidR="0009431C" w:rsidRDefault="0009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D0C3E" w14:textId="77777777" w:rsidR="002278E5" w:rsidRDefault="3E1061DB" w:rsidP="21E881D6">
    <w:pPr>
      <w:pStyle w:val="Header"/>
      <w:spacing w:line="259" w:lineRule="auto"/>
      <w:jc w:val="center"/>
      <w:rPr>
        <w:b/>
        <w:bCs/>
        <w:sz w:val="32"/>
        <w:szCs w:val="32"/>
      </w:rPr>
    </w:pPr>
    <w:r w:rsidRPr="3E1061DB">
      <w:rPr>
        <w:b/>
        <w:bCs/>
        <w:sz w:val="32"/>
        <w:szCs w:val="32"/>
      </w:rPr>
      <w:t xml:space="preserve">Standard Operating Procedure for Scroll Saw </w:t>
    </w:r>
  </w:p>
  <w:p w14:paraId="65B0D273" w14:textId="6EA91D61" w:rsidR="21E881D6" w:rsidRDefault="002278E5" w:rsidP="21E881D6">
    <w:pPr>
      <w:pStyle w:val="Header"/>
      <w:spacing w:line="259" w:lineRule="auto"/>
      <w:jc w:val="center"/>
      <w:rPr>
        <w:b/>
        <w:bCs/>
        <w:szCs w:val="24"/>
      </w:rPr>
    </w:pPr>
    <w:r>
      <w:rPr>
        <w:b/>
        <w:bCs/>
        <w:sz w:val="32"/>
        <w:szCs w:val="32"/>
      </w:rPr>
      <w:t xml:space="preserve">Prototyping Lab at </w:t>
    </w:r>
    <w:r w:rsidR="3E1061DB" w:rsidRPr="3E1061DB">
      <w:rPr>
        <w:b/>
        <w:bCs/>
        <w:sz w:val="32"/>
        <w:szCs w:val="32"/>
      </w:rPr>
      <w:t>GIX</w:t>
    </w:r>
  </w:p>
  <w:p w14:paraId="60061E4C" w14:textId="77777777" w:rsidR="00106671" w:rsidRDefault="001066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566"/>
    <w:multiLevelType w:val="hybridMultilevel"/>
    <w:tmpl w:val="718442A8"/>
    <w:lvl w:ilvl="0" w:tplc="B7C23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82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4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2A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8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0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AC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3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7C02"/>
    <w:multiLevelType w:val="hybridMultilevel"/>
    <w:tmpl w:val="79CC2874"/>
    <w:lvl w:ilvl="0" w:tplc="66CA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E9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84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66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0B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61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67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EA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C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B7087"/>
    <w:multiLevelType w:val="hybridMultilevel"/>
    <w:tmpl w:val="61021864"/>
    <w:lvl w:ilvl="0" w:tplc="F340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8E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8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8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A9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0A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B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4A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2509B"/>
    <w:multiLevelType w:val="hybridMultilevel"/>
    <w:tmpl w:val="FE1ADA2E"/>
    <w:lvl w:ilvl="0" w:tplc="AED8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47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0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4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7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2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6B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8F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4B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D4C1D"/>
    <w:multiLevelType w:val="hybridMultilevel"/>
    <w:tmpl w:val="69985C50"/>
    <w:lvl w:ilvl="0" w:tplc="F3B0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C0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89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A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65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A1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89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2E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A8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698965">
    <w:abstractNumId w:val="7"/>
  </w:num>
  <w:num w:numId="2" w16cid:durableId="235819397">
    <w:abstractNumId w:val="13"/>
  </w:num>
  <w:num w:numId="3" w16cid:durableId="1132945403">
    <w:abstractNumId w:val="12"/>
  </w:num>
  <w:num w:numId="4" w16cid:durableId="260183592">
    <w:abstractNumId w:val="0"/>
  </w:num>
  <w:num w:numId="5" w16cid:durableId="1061441675">
    <w:abstractNumId w:val="14"/>
  </w:num>
  <w:num w:numId="6" w16cid:durableId="2097823948">
    <w:abstractNumId w:val="3"/>
  </w:num>
  <w:num w:numId="7" w16cid:durableId="1504541001">
    <w:abstractNumId w:val="9"/>
  </w:num>
  <w:num w:numId="8" w16cid:durableId="1209561516">
    <w:abstractNumId w:val="15"/>
  </w:num>
  <w:num w:numId="9" w16cid:durableId="1997370536">
    <w:abstractNumId w:val="11"/>
  </w:num>
  <w:num w:numId="10" w16cid:durableId="1472865277">
    <w:abstractNumId w:val="6"/>
  </w:num>
  <w:num w:numId="11" w16cid:durableId="1635285755">
    <w:abstractNumId w:val="10"/>
  </w:num>
  <w:num w:numId="12" w16cid:durableId="772554255">
    <w:abstractNumId w:val="16"/>
  </w:num>
  <w:num w:numId="13" w16cid:durableId="1271159089">
    <w:abstractNumId w:val="2"/>
  </w:num>
  <w:num w:numId="14" w16cid:durableId="1385332547">
    <w:abstractNumId w:val="4"/>
  </w:num>
  <w:num w:numId="15" w16cid:durableId="400374759">
    <w:abstractNumId w:val="5"/>
  </w:num>
  <w:num w:numId="16" w16cid:durableId="382600640">
    <w:abstractNumId w:val="1"/>
  </w:num>
  <w:num w:numId="17" w16cid:durableId="1263881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9431C"/>
    <w:rsid w:val="000D29FC"/>
    <w:rsid w:val="00106671"/>
    <w:rsid w:val="00184FD1"/>
    <w:rsid w:val="001B6D9C"/>
    <w:rsid w:val="002278E5"/>
    <w:rsid w:val="0055410F"/>
    <w:rsid w:val="005956F6"/>
    <w:rsid w:val="005E499F"/>
    <w:rsid w:val="007963F4"/>
    <w:rsid w:val="00FA476A"/>
    <w:rsid w:val="21E881D6"/>
    <w:rsid w:val="3151F79C"/>
    <w:rsid w:val="353F833F"/>
    <w:rsid w:val="385C10FB"/>
    <w:rsid w:val="392DDC90"/>
    <w:rsid w:val="3E1061DB"/>
    <w:rsid w:val="3F2A2D84"/>
    <w:rsid w:val="4D70458A"/>
    <w:rsid w:val="59A6BB24"/>
    <w:rsid w:val="668728D5"/>
    <w:rsid w:val="6989ACB9"/>
    <w:rsid w:val="762C5548"/>
    <w:rsid w:val="76A53A25"/>
    <w:rsid w:val="797E9B34"/>
    <w:rsid w:val="79DCD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404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C1145-D2B0-4B3D-98F7-47D41D72B58D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E33EFE46-6631-4273-95C9-3EF440652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92263-6B27-4D19-AD59-BB6263F6F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>Environmental Health and Safety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8</cp:revision>
  <dcterms:created xsi:type="dcterms:W3CDTF">2018-01-23T19:25:00Z</dcterms:created>
  <dcterms:modified xsi:type="dcterms:W3CDTF">2024-08-27T19:20:00Z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