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une7n570ytkp" w:id="0"/>
      <w:bookmarkEnd w:id="0"/>
      <w:r w:rsidDel="00000000" w:rsidR="00000000" w:rsidRPr="00000000">
        <w:rPr>
          <w:rtl w:val="0"/>
        </w:rPr>
        <w:t xml:space="preserve">Postscript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After I delivered the assignment -  I did find nice ways to combine latent encoding with implicit functions. I didn’t see it in the original Siren paper you referred to, but in a different paper from  Sitzmann’s lab:</w:t>
      </w:r>
      <w:r w:rsidDel="00000000" w:rsidR="00000000" w:rsidRPr="00000000">
        <w:rPr>
          <w:i w:val="1"/>
          <w:rtl w:val="0"/>
        </w:rPr>
        <w:t xml:space="preserve"> “MetaSDF: Meta-learning Signed Distance Functions”,</w:t>
      </w:r>
      <w:r w:rsidDel="00000000" w:rsidR="00000000" w:rsidRPr="00000000">
        <w:rPr>
          <w:rtl w:val="0"/>
        </w:rPr>
        <w:t xml:space="preserve"> he mentioned 3 ways to do it:</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Auto Encoder, in which you can encode the original image (simple convulotional encoder will work i believe) and condition an hypernetwork on the encoded latent vector.</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Auto Decoder, in which you don’t use an encoder but learn the latent vector for each image with a few SGD steps.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Meta Learning, as they show in the paper.</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For interpolation between given images,I think I would have tried the Auto Decoder technique. It is still not trivial but after training and finding all the latent vectors for the different images you can take some middle vector between the two images and decode them.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