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36" w:rsidRDefault="00835936" w:rsidP="00835936">
      <w:pPr>
        <w:jc w:val="center"/>
        <w:rPr>
          <w:rFonts w:ascii="Montserrat" w:hAnsi="Montserrat"/>
          <w:b/>
          <w:bCs/>
          <w:color w:val="FF0000"/>
        </w:rPr>
      </w:pPr>
    </w:p>
    <w:p w:rsidR="00835936" w:rsidRPr="00835936" w:rsidRDefault="00835936" w:rsidP="00835936">
      <w:pPr>
        <w:jc w:val="center"/>
        <w:rPr>
          <w:rFonts w:ascii="Montserrat" w:hAnsi="Montserrat"/>
          <w:color w:val="C00000"/>
          <w:u w:val="single"/>
        </w:rPr>
      </w:pPr>
      <w:r w:rsidRPr="00835936">
        <w:rPr>
          <w:rFonts w:ascii="Montserrat" w:hAnsi="Montserrat"/>
          <w:b/>
          <w:bCs/>
          <w:color w:val="C00000"/>
        </w:rPr>
        <w:t xml:space="preserve">Diccionario de Datos – </w:t>
      </w:r>
      <w:r w:rsidR="00DC2619">
        <w:rPr>
          <w:rFonts w:ascii="Montserrat" w:hAnsi="Montserrat"/>
          <w:b/>
          <w:bCs/>
          <w:color w:val="C00000"/>
          <w:u w:val="single"/>
        </w:rPr>
        <w:t>Peligro por inundación a nivel municipal CENAPRED</w:t>
      </w:r>
    </w:p>
    <w:p w:rsidR="001808C7" w:rsidRDefault="001808C7" w:rsidP="001808C7">
      <w:pPr>
        <w:jc w:val="center"/>
        <w:rPr>
          <w:rFonts w:ascii="Montserrat" w:hAnsi="Montserrat"/>
          <w:b/>
          <w:bCs/>
          <w:color w:val="C00000"/>
          <w:u w:val="single"/>
        </w:rPr>
      </w:pPr>
    </w:p>
    <w:p w:rsidR="001808C7" w:rsidRPr="006A2DD0" w:rsidRDefault="001808C7" w:rsidP="001808C7">
      <w:pPr>
        <w:jc w:val="center"/>
        <w:rPr>
          <w:rFonts w:ascii="Montserrat" w:hAnsi="Montserrat"/>
          <w:b/>
          <w:bCs/>
        </w:rPr>
      </w:pPr>
      <w:r w:rsidRPr="006A2DD0">
        <w:rPr>
          <w:rFonts w:ascii="Montserrat" w:hAnsi="Montserrat"/>
          <w:b/>
          <w:bCs/>
        </w:rPr>
        <w:t>¿Qué es un diccionario de datos?</w:t>
      </w:r>
    </w:p>
    <w:p w:rsidR="001808C7" w:rsidRPr="006A2DD0" w:rsidRDefault="001808C7" w:rsidP="001808C7">
      <w:pPr>
        <w:jc w:val="both"/>
        <w:rPr>
          <w:rFonts w:ascii="Montserrat" w:hAnsi="Montserrat"/>
        </w:rPr>
      </w:pPr>
      <w:r w:rsidRPr="006A2DD0">
        <w:rPr>
          <w:rFonts w:ascii="Montserrat" w:hAnsi="Montserrat"/>
        </w:rPr>
        <w:t>Un diccionario de datos es un tipo de metadato que enlista de manera organizada los nombres, definiciones y características de cada uno de los campos o atributos de una base de datos y/o conjunto de datos.</w:t>
      </w:r>
      <w:r w:rsidRPr="006A2DD0">
        <w:rPr>
          <w:noProof/>
        </w:rPr>
        <w:t xml:space="preserve"> </w:t>
      </w:r>
    </w:p>
    <w:p w:rsidR="001808C7" w:rsidRDefault="001808C7" w:rsidP="001808C7">
      <w:pPr>
        <w:jc w:val="both"/>
        <w:rPr>
          <w:rFonts w:ascii="Montserrat" w:hAnsi="Montserrat"/>
        </w:rPr>
      </w:pPr>
      <w:r w:rsidRPr="006A2DD0">
        <w:rPr>
          <w:rFonts w:ascii="Montserrat" w:hAnsi="Montserrat"/>
        </w:rPr>
        <w:t>Tiene por objetivo proveer un lenguaje común entre el autor de dichos datos y los ciudadanos.</w:t>
      </w:r>
    </w:p>
    <w:p w:rsidR="00835936" w:rsidRDefault="00835936" w:rsidP="00835936">
      <w:pPr>
        <w:jc w:val="center"/>
        <w:rPr>
          <w:rFonts w:ascii="Montserrat" w:hAnsi="Montserrat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835936" w:rsidTr="00835936">
        <w:trPr>
          <w:jc w:val="center"/>
        </w:trPr>
        <w:tc>
          <w:tcPr>
            <w:tcW w:w="4414" w:type="dxa"/>
            <w:shd w:val="clear" w:color="auto" w:fill="C00000"/>
          </w:tcPr>
          <w:p w:rsidR="00835936" w:rsidRPr="006A2DD0" w:rsidRDefault="00835936" w:rsidP="0024325D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6A2DD0">
              <w:rPr>
                <w:rFonts w:ascii="Montserrat" w:hAnsi="Montserrat"/>
                <w:b/>
                <w:bCs/>
                <w:color w:val="FFFFFF" w:themeColor="background1"/>
              </w:rPr>
              <w:t>NOMBRE DE LA COLUMNA</w:t>
            </w:r>
          </w:p>
        </w:tc>
        <w:tc>
          <w:tcPr>
            <w:tcW w:w="4414" w:type="dxa"/>
            <w:shd w:val="clear" w:color="auto" w:fill="C00000"/>
          </w:tcPr>
          <w:p w:rsidR="00835936" w:rsidRPr="006A2DD0" w:rsidRDefault="00835936" w:rsidP="0024325D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6A2DD0">
              <w:rPr>
                <w:rFonts w:ascii="Montserrat" w:hAnsi="Montserrat"/>
                <w:b/>
                <w:bCs/>
                <w:color w:val="FFFFFF" w:themeColor="background1"/>
              </w:rPr>
              <w:t>DESCRIPCIÓN DE LA COLUMNA</w:t>
            </w:r>
          </w:p>
        </w:tc>
      </w:tr>
      <w:tr w:rsidR="00835936" w:rsidTr="00835936">
        <w:trPr>
          <w:jc w:val="center"/>
        </w:trPr>
        <w:tc>
          <w:tcPr>
            <w:tcW w:w="4414" w:type="dxa"/>
          </w:tcPr>
          <w:p w:rsidR="00835936" w:rsidRDefault="007855F3" w:rsidP="0024325D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FID</w:t>
            </w:r>
          </w:p>
        </w:tc>
        <w:tc>
          <w:tcPr>
            <w:tcW w:w="4414" w:type="dxa"/>
          </w:tcPr>
          <w:p w:rsidR="00835936" w:rsidRDefault="006C4FC3" w:rsidP="0024325D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Identificador único</w:t>
            </w:r>
          </w:p>
        </w:tc>
      </w:tr>
      <w:tr w:rsidR="00835936" w:rsidTr="00835936">
        <w:trPr>
          <w:jc w:val="center"/>
        </w:trPr>
        <w:tc>
          <w:tcPr>
            <w:tcW w:w="4414" w:type="dxa"/>
          </w:tcPr>
          <w:p w:rsidR="00835936" w:rsidRDefault="007855F3" w:rsidP="0024325D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Shape</w:t>
            </w:r>
          </w:p>
        </w:tc>
        <w:tc>
          <w:tcPr>
            <w:tcW w:w="4414" w:type="dxa"/>
          </w:tcPr>
          <w:p w:rsidR="00835936" w:rsidRDefault="007855F3" w:rsidP="0024325D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Geometría</w:t>
            </w:r>
          </w:p>
        </w:tc>
      </w:tr>
      <w:tr w:rsidR="00490775" w:rsidTr="00835936">
        <w:trPr>
          <w:jc w:val="center"/>
        </w:trPr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NOM_MUN</w:t>
            </w:r>
          </w:p>
        </w:tc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Nombre de municipio</w:t>
            </w:r>
          </w:p>
        </w:tc>
      </w:tr>
      <w:tr w:rsidR="00490775" w:rsidTr="00835936">
        <w:trPr>
          <w:jc w:val="center"/>
        </w:trPr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OID_1</w:t>
            </w:r>
          </w:p>
        </w:tc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Identificador</w:t>
            </w:r>
          </w:p>
        </w:tc>
      </w:tr>
      <w:tr w:rsidR="00490775" w:rsidTr="00835936">
        <w:trPr>
          <w:jc w:val="center"/>
        </w:trPr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CVE_MPIO</w:t>
            </w:r>
          </w:p>
        </w:tc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Clave de </w:t>
            </w:r>
            <w:r w:rsidR="00490775">
              <w:rPr>
                <w:rFonts w:ascii="Montserrat" w:hAnsi="Montserrat"/>
              </w:rPr>
              <w:t>Municipio</w:t>
            </w:r>
          </w:p>
        </w:tc>
      </w:tr>
      <w:tr w:rsidR="00490775" w:rsidTr="00835936">
        <w:trPr>
          <w:jc w:val="center"/>
        </w:trPr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IVI_ESTAD</w:t>
            </w:r>
          </w:p>
        </w:tc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Estado</w:t>
            </w:r>
          </w:p>
        </w:tc>
      </w:tr>
      <w:tr w:rsidR="00490775" w:rsidTr="00835936">
        <w:trPr>
          <w:jc w:val="center"/>
        </w:trPr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IVI_POB20</w:t>
            </w:r>
          </w:p>
        </w:tc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Vulnerabilidad a inundación Población 2020</w:t>
            </w:r>
          </w:p>
        </w:tc>
      </w:tr>
      <w:tr w:rsidR="00490775" w:rsidTr="00835936">
        <w:trPr>
          <w:jc w:val="center"/>
        </w:trPr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UMBRAL12H</w:t>
            </w:r>
          </w:p>
        </w:tc>
        <w:tc>
          <w:tcPr>
            <w:tcW w:w="4414" w:type="dxa"/>
          </w:tcPr>
          <w:p w:rsidR="00490775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Umbral periodo de 12 horas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IVI_VULNE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Índice de vulnerabilidad a inundación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MUNICIPIO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Municipio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UMBRAL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Umbral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AREAKMKM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Área en kilómetros cuadrados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AREA_INUN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Área inundada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PORCENTA_1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Porcentaje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PELIGRO_IN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Peligro de inundación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CLV</w:t>
            </w:r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Clave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Shape_Leng</w:t>
            </w:r>
            <w:proofErr w:type="spellEnd"/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Geometría</w:t>
            </w:r>
          </w:p>
        </w:tc>
      </w:tr>
      <w:tr w:rsidR="00DC2619" w:rsidTr="00835936">
        <w:trPr>
          <w:jc w:val="center"/>
        </w:trPr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Shape_Area</w:t>
            </w:r>
            <w:proofErr w:type="spellEnd"/>
          </w:p>
        </w:tc>
        <w:tc>
          <w:tcPr>
            <w:tcW w:w="4414" w:type="dxa"/>
          </w:tcPr>
          <w:p w:rsidR="00DC2619" w:rsidRDefault="00DC2619" w:rsidP="0049077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Geometría</w:t>
            </w:r>
          </w:p>
        </w:tc>
      </w:tr>
    </w:tbl>
    <w:p w:rsidR="00835936" w:rsidRPr="008976B4" w:rsidRDefault="00835936" w:rsidP="00835936">
      <w:pPr>
        <w:jc w:val="center"/>
        <w:rPr>
          <w:rFonts w:ascii="Montserrat" w:hAnsi="Montserrat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F71EABA" wp14:editId="6046CB84">
            <wp:simplePos x="0" y="0"/>
            <wp:positionH relativeFrom="margin">
              <wp:posOffset>-1061085</wp:posOffset>
            </wp:positionH>
            <wp:positionV relativeFrom="margin">
              <wp:posOffset>8644255</wp:posOffset>
            </wp:positionV>
            <wp:extent cx="7781925" cy="504825"/>
            <wp:effectExtent l="0" t="0" r="9525" b="9525"/>
            <wp:wrapSquare wrapText="bothSides"/>
            <wp:docPr id="12491331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33100" name="Imagen 1249133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645" w:rsidRPr="00835936" w:rsidRDefault="00785645" w:rsidP="00835936"/>
    <w:sectPr w:rsidR="00785645" w:rsidRPr="00835936" w:rsidSect="0059445B">
      <w:headerReference w:type="default" r:id="rId8"/>
      <w:footerReference w:type="default" r:id="rId9"/>
      <w:type w:val="continuous"/>
      <w:pgSz w:w="12240" w:h="15840"/>
      <w:pgMar w:top="2041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4D1" w:rsidRDefault="001864D1" w:rsidP="005B1D82">
      <w:pPr>
        <w:spacing w:after="0" w:line="240" w:lineRule="auto"/>
      </w:pPr>
      <w:r>
        <w:separator/>
      </w:r>
    </w:p>
  </w:endnote>
  <w:endnote w:type="continuationSeparator" w:id="0">
    <w:p w:rsidR="001864D1" w:rsidRDefault="001864D1" w:rsidP="005B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F0" w:rsidRPr="006E2BF0" w:rsidRDefault="006E2BF0" w:rsidP="006E2BF0">
    <w:pPr>
      <w:pBdr>
        <w:top w:val="nil"/>
        <w:left w:val="nil"/>
        <w:bottom w:val="nil"/>
        <w:right w:val="nil"/>
        <w:between w:val="nil"/>
      </w:pBdr>
      <w:spacing w:before="76" w:after="0" w:line="168" w:lineRule="auto"/>
      <w:ind w:right="34"/>
      <w:rPr>
        <w:rFonts w:ascii="Montserrat SemiBold" w:eastAsia="Montserrat SemiBold" w:hAnsi="Montserrat SemiBold" w:cs="Montserrat SemiBold"/>
        <w:b/>
        <w:color w:val="BC8E53"/>
        <w:sz w:val="2"/>
        <w:szCs w:val="13"/>
      </w:rPr>
    </w:pPr>
  </w:p>
  <w:p w:rsidR="006E2BF0" w:rsidRDefault="006E2BF0" w:rsidP="006E2BF0">
    <w:pPr>
      <w:pBdr>
        <w:top w:val="nil"/>
        <w:left w:val="nil"/>
        <w:bottom w:val="nil"/>
        <w:right w:val="nil"/>
        <w:between w:val="nil"/>
      </w:pBdr>
      <w:spacing w:before="80" w:after="120" w:line="240" w:lineRule="auto"/>
      <w:ind w:left="-142" w:right="34"/>
      <w:rPr>
        <w:rFonts w:ascii="Montserrat SemiBold" w:eastAsia="Montserrat SemiBold" w:hAnsi="Montserrat SemiBold" w:cs="Montserrat SemiBold"/>
        <w:b/>
        <w:color w:val="BC8E53"/>
        <w:sz w:val="13"/>
        <w:szCs w:val="13"/>
      </w:rPr>
    </w:pPr>
    <w:r>
      <w:rPr>
        <w:rFonts w:ascii="Montserrat SemiBold" w:eastAsia="Montserrat SemiBold" w:hAnsi="Montserrat SemiBold" w:cs="Montserrat SemiBold"/>
        <w:b/>
        <w:color w:val="BC8E53"/>
        <w:sz w:val="13"/>
        <w:szCs w:val="13"/>
      </w:rPr>
      <w:t>Av. Delfín</w:t>
    </w:r>
    <w:r>
      <w:rPr>
        <w:rFonts w:ascii="Montserrat SemiBold" w:eastAsia="Montserrat SemiBold" w:hAnsi="Montserrat SemiBold" w:cs="Montserrat SemiBold"/>
        <w:b/>
        <w:color w:val="000000"/>
        <w:sz w:val="13"/>
        <w:szCs w:val="13"/>
      </w:rPr>
      <w:t xml:space="preserve"> </w:t>
    </w:r>
    <w:r>
      <w:rPr>
        <w:rFonts w:ascii="Montserrat SemiBold" w:eastAsia="Montserrat SemiBold" w:hAnsi="Montserrat SemiBold" w:cs="Montserrat SemiBold"/>
        <w:b/>
        <w:color w:val="BC8E53"/>
        <w:sz w:val="13"/>
        <w:szCs w:val="13"/>
      </w:rPr>
      <w:t xml:space="preserve">Madrigal No. 665, Col. Pedregal de Santo Domingo, Alcaldía Coyoacán, Ciudad de México. </w:t>
    </w:r>
    <w:r>
      <w:rPr>
        <w:rFonts w:ascii="Montserrat SemiBold" w:eastAsia="Montserrat SemiBold" w:hAnsi="Montserrat SemiBold" w:cs="Montserrat SemiBold"/>
        <w:b/>
        <w:color w:val="BC8E53"/>
        <w:sz w:val="13"/>
        <w:szCs w:val="13"/>
      </w:rPr>
      <w:br/>
      <w:t xml:space="preserve">Tel: 52+55 1103 6000 extensión 72019 </w:t>
    </w:r>
    <w:hyperlink r:id="rId1">
      <w:r>
        <w:rPr>
          <w:rFonts w:ascii="Montserrat SemiBold" w:eastAsia="Montserrat SemiBold" w:hAnsi="Montserrat SemiBold" w:cs="Montserrat SemiBold"/>
          <w:b/>
          <w:color w:val="BC8E53"/>
          <w:sz w:val="13"/>
          <w:szCs w:val="13"/>
        </w:rPr>
        <w:t>www.gob.mx/cenapred</w:t>
      </w:r>
    </w:hyperlink>
    <w:r>
      <w:rPr>
        <w:rFonts w:ascii="Montserrat SemiBold" w:eastAsia="Montserrat SemiBold" w:hAnsi="Montserrat SemiBold" w:cs="Montserrat SemiBold"/>
        <w:b/>
        <w:color w:val="BC8E53"/>
        <w:sz w:val="13"/>
        <w:szCs w:val="13"/>
      </w:rPr>
      <w:t xml:space="preserve">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4AD99E66" wp14:editId="199E9DE0">
          <wp:simplePos x="0" y="0"/>
          <wp:positionH relativeFrom="column">
            <wp:posOffset>5323840</wp:posOffset>
          </wp:positionH>
          <wp:positionV relativeFrom="paragraph">
            <wp:posOffset>8459470</wp:posOffset>
          </wp:positionV>
          <wp:extent cx="1165860" cy="1349375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34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E2BF0" w:rsidRDefault="006E2BF0" w:rsidP="006E2B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60" w:after="60"/>
      <w:ind w:left="-142" w:right="34"/>
      <w:rPr>
        <w:rFonts w:ascii="Montserrat SemiBold" w:eastAsia="Montserrat SemiBold" w:hAnsi="Montserrat SemiBold" w:cs="Montserrat SemiBold"/>
        <w:color w:val="C39852"/>
        <w:sz w:val="2"/>
        <w:szCs w:val="2"/>
      </w:rPr>
    </w:pP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t>Avisos de privacidad en https://www.gob.mx/cenapred/es/documentos/avisos-de-privacidad-del-cenapred</w:t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br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51B66A6" wp14:editId="373DEB10">
          <wp:simplePos x="0" y="0"/>
          <wp:positionH relativeFrom="column">
            <wp:posOffset>5323840</wp:posOffset>
          </wp:positionH>
          <wp:positionV relativeFrom="paragraph">
            <wp:posOffset>8459470</wp:posOffset>
          </wp:positionV>
          <wp:extent cx="1165860" cy="1349375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34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537E1" w:rsidRDefault="006E2BF0" w:rsidP="00634D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60" w:after="60"/>
      <w:ind w:left="-142"/>
    </w:pP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t xml:space="preserve">Página </w:t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fldChar w:fldCharType="begin"/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instrText>PAGE</w:instrText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fldChar w:fldCharType="separate"/>
    </w:r>
    <w:r w:rsidR="001808C7">
      <w:rPr>
        <w:rFonts w:ascii="Montserrat SemiBold" w:eastAsia="Montserrat SemiBold" w:hAnsi="Montserrat SemiBold" w:cs="Montserrat SemiBold"/>
        <w:noProof/>
        <w:color w:val="C39852"/>
        <w:sz w:val="13"/>
        <w:szCs w:val="13"/>
      </w:rPr>
      <w:t>2</w:t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fldChar w:fldCharType="end"/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t xml:space="preserve"> de </w:t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fldChar w:fldCharType="begin"/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instrText>NUMPAGES</w:instrText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fldChar w:fldCharType="separate"/>
    </w:r>
    <w:r w:rsidR="001808C7">
      <w:rPr>
        <w:rFonts w:ascii="Montserrat SemiBold" w:eastAsia="Montserrat SemiBold" w:hAnsi="Montserrat SemiBold" w:cs="Montserrat SemiBold"/>
        <w:noProof/>
        <w:color w:val="C39852"/>
        <w:sz w:val="13"/>
        <w:szCs w:val="13"/>
      </w:rPr>
      <w:t>2</w:t>
    </w:r>
    <w:r>
      <w:rPr>
        <w:rFonts w:ascii="Montserrat SemiBold" w:eastAsia="Montserrat SemiBold" w:hAnsi="Montserrat SemiBold" w:cs="Montserrat SemiBold"/>
        <w:color w:val="C39852"/>
        <w:sz w:val="13"/>
        <w:szCs w:val="13"/>
      </w:rPr>
      <w:fldChar w:fldCharType="end"/>
    </w:r>
  </w:p>
  <w:p w:rsidR="00D537E1" w:rsidRDefault="00D537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4D1" w:rsidRDefault="001864D1" w:rsidP="005B1D82">
      <w:pPr>
        <w:spacing w:after="0" w:line="240" w:lineRule="auto"/>
      </w:pPr>
      <w:r>
        <w:separator/>
      </w:r>
    </w:p>
  </w:footnote>
  <w:footnote w:type="continuationSeparator" w:id="0">
    <w:p w:rsidR="001864D1" w:rsidRDefault="001864D1" w:rsidP="005B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8BC" w:rsidRDefault="00B8607B" w:rsidP="00273B4C">
    <w:pPr>
      <w:pBdr>
        <w:top w:val="nil"/>
        <w:left w:val="nil"/>
        <w:bottom w:val="nil"/>
        <w:right w:val="nil"/>
        <w:between w:val="nil"/>
      </w:pBdr>
      <w:tabs>
        <w:tab w:val="left" w:pos="6831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752" behindDoc="1" locked="0" layoutInCell="1" allowOverlap="1" wp14:anchorId="7F9AC0E9" wp14:editId="6EE7BA0E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9515" cy="10118723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PC_membretada_2023_CENAPR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515" cy="10118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3B4C">
      <w:rPr>
        <w:color w:val="000000"/>
      </w:rPr>
      <w:tab/>
    </w:r>
  </w:p>
  <w:p w:rsidR="005338BC" w:rsidRDefault="001864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0BE"/>
    <w:multiLevelType w:val="hybridMultilevel"/>
    <w:tmpl w:val="CB9CC130"/>
    <w:lvl w:ilvl="0" w:tplc="78FE17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325"/>
    <w:multiLevelType w:val="hybridMultilevel"/>
    <w:tmpl w:val="CE08B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68F7"/>
    <w:multiLevelType w:val="hybridMultilevel"/>
    <w:tmpl w:val="2F2E7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5F40"/>
    <w:multiLevelType w:val="multilevel"/>
    <w:tmpl w:val="D42AD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90511"/>
    <w:multiLevelType w:val="hybridMultilevel"/>
    <w:tmpl w:val="38626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A3B26"/>
    <w:multiLevelType w:val="hybridMultilevel"/>
    <w:tmpl w:val="BAD4E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34D44"/>
    <w:multiLevelType w:val="hybridMultilevel"/>
    <w:tmpl w:val="F9D2B5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61858"/>
    <w:multiLevelType w:val="multilevel"/>
    <w:tmpl w:val="44B07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5E"/>
    <w:rsid w:val="000415EE"/>
    <w:rsid w:val="00052CD2"/>
    <w:rsid w:val="00092971"/>
    <w:rsid w:val="00093E57"/>
    <w:rsid w:val="00097217"/>
    <w:rsid w:val="000B35BF"/>
    <w:rsid w:val="000C4B58"/>
    <w:rsid w:val="000E3B89"/>
    <w:rsid w:val="001320EC"/>
    <w:rsid w:val="001428F7"/>
    <w:rsid w:val="00145B42"/>
    <w:rsid w:val="00146930"/>
    <w:rsid w:val="00154099"/>
    <w:rsid w:val="001808C7"/>
    <w:rsid w:val="001864D1"/>
    <w:rsid w:val="001C746D"/>
    <w:rsid w:val="00202CDB"/>
    <w:rsid w:val="00220492"/>
    <w:rsid w:val="00273B4C"/>
    <w:rsid w:val="0029039F"/>
    <w:rsid w:val="002A1208"/>
    <w:rsid w:val="002C3515"/>
    <w:rsid w:val="002C56CB"/>
    <w:rsid w:val="002D2120"/>
    <w:rsid w:val="002E04F7"/>
    <w:rsid w:val="0030675E"/>
    <w:rsid w:val="003540B1"/>
    <w:rsid w:val="00387D5B"/>
    <w:rsid w:val="003E1656"/>
    <w:rsid w:val="00407C09"/>
    <w:rsid w:val="00444626"/>
    <w:rsid w:val="00457249"/>
    <w:rsid w:val="00457698"/>
    <w:rsid w:val="004601F2"/>
    <w:rsid w:val="00465404"/>
    <w:rsid w:val="0046725E"/>
    <w:rsid w:val="00490775"/>
    <w:rsid w:val="00497D04"/>
    <w:rsid w:val="004A1ED4"/>
    <w:rsid w:val="004B518B"/>
    <w:rsid w:val="004D2609"/>
    <w:rsid w:val="004D35A5"/>
    <w:rsid w:val="005123F8"/>
    <w:rsid w:val="00536C92"/>
    <w:rsid w:val="00553751"/>
    <w:rsid w:val="00567143"/>
    <w:rsid w:val="0056780F"/>
    <w:rsid w:val="0059445B"/>
    <w:rsid w:val="005A0791"/>
    <w:rsid w:val="005B1D82"/>
    <w:rsid w:val="005C3B0B"/>
    <w:rsid w:val="005F34B0"/>
    <w:rsid w:val="006273A7"/>
    <w:rsid w:val="00634DAC"/>
    <w:rsid w:val="006718A8"/>
    <w:rsid w:val="006C4FC3"/>
    <w:rsid w:val="006E2BF0"/>
    <w:rsid w:val="00710277"/>
    <w:rsid w:val="00722188"/>
    <w:rsid w:val="007855F3"/>
    <w:rsid w:val="00785645"/>
    <w:rsid w:val="007B25FF"/>
    <w:rsid w:val="007D67D8"/>
    <w:rsid w:val="0082147C"/>
    <w:rsid w:val="0082530D"/>
    <w:rsid w:val="0083383E"/>
    <w:rsid w:val="00835936"/>
    <w:rsid w:val="00836368"/>
    <w:rsid w:val="0084262A"/>
    <w:rsid w:val="00842B73"/>
    <w:rsid w:val="00845DBE"/>
    <w:rsid w:val="00856CE0"/>
    <w:rsid w:val="008909FB"/>
    <w:rsid w:val="008D1699"/>
    <w:rsid w:val="009310EA"/>
    <w:rsid w:val="00934AC9"/>
    <w:rsid w:val="009A4593"/>
    <w:rsid w:val="00A97924"/>
    <w:rsid w:val="00AD0B30"/>
    <w:rsid w:val="00AE5468"/>
    <w:rsid w:val="00AE5C7E"/>
    <w:rsid w:val="00B249D2"/>
    <w:rsid w:val="00B4218E"/>
    <w:rsid w:val="00B60CD0"/>
    <w:rsid w:val="00B8607B"/>
    <w:rsid w:val="00BA5950"/>
    <w:rsid w:val="00BF35C2"/>
    <w:rsid w:val="00BF586B"/>
    <w:rsid w:val="00C05739"/>
    <w:rsid w:val="00C4274B"/>
    <w:rsid w:val="00CC4B85"/>
    <w:rsid w:val="00CC5F6A"/>
    <w:rsid w:val="00CF7AF0"/>
    <w:rsid w:val="00D537E1"/>
    <w:rsid w:val="00DA4B4D"/>
    <w:rsid w:val="00DC2619"/>
    <w:rsid w:val="00E07079"/>
    <w:rsid w:val="00E55C02"/>
    <w:rsid w:val="00EC0BA1"/>
    <w:rsid w:val="00EC1993"/>
    <w:rsid w:val="00EC26C3"/>
    <w:rsid w:val="00ED73CE"/>
    <w:rsid w:val="00F06740"/>
    <w:rsid w:val="00F174D1"/>
    <w:rsid w:val="00F40AC9"/>
    <w:rsid w:val="00FA4C87"/>
    <w:rsid w:val="00FE5748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2FF04-283D-4960-A555-BFA9E749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75E"/>
    <w:pPr>
      <w:spacing w:after="200" w:line="276" w:lineRule="auto"/>
    </w:pPr>
    <w:rPr>
      <w:rFonts w:ascii="Calibri" w:eastAsia="Calibri" w:hAnsi="Calibri" w:cs="Calibri"/>
      <w:sz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denot">
    <w:name w:val="Nivel de not"/>
    <w:basedOn w:val="Normal"/>
    <w:uiPriority w:val="99"/>
    <w:rsid w:val="0030675E"/>
    <w:pPr>
      <w:spacing w:after="0" w:line="240" w:lineRule="auto"/>
    </w:pPr>
    <w:rPr>
      <w:rFonts w:eastAsia="Times New Roman" w:cs="Times New Roman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B1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D82"/>
    <w:rPr>
      <w:rFonts w:ascii="Calibri" w:eastAsia="Calibri" w:hAnsi="Calibri" w:cs="Calibri"/>
      <w:sz w:val="22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B1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D82"/>
    <w:rPr>
      <w:rFonts w:ascii="Calibri" w:eastAsia="Calibri" w:hAnsi="Calibri" w:cs="Calibri"/>
      <w:sz w:val="22"/>
      <w:lang w:eastAsia="es-MX"/>
    </w:rPr>
  </w:style>
  <w:style w:type="paragraph" w:customStyle="1" w:styleId="xmsonormal">
    <w:name w:val="x_msonormal"/>
    <w:basedOn w:val="Normal"/>
    <w:uiPriority w:val="99"/>
    <w:rsid w:val="006E2BF0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3E165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CD0"/>
    <w:rPr>
      <w:rFonts w:ascii="Segoe UI" w:eastAsia="Calibri" w:hAnsi="Segoe UI" w:cs="Segoe UI"/>
      <w:sz w:val="18"/>
      <w:szCs w:val="18"/>
      <w:lang w:eastAsia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60CD0"/>
    <w:pPr>
      <w:widowControl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6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576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76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7698"/>
    <w:rPr>
      <w:rFonts w:ascii="Calibri" w:eastAsia="Calibri" w:hAnsi="Calibri" w:cs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76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7698"/>
    <w:rPr>
      <w:rFonts w:ascii="Calibri" w:eastAsia="Calibri" w:hAnsi="Calibri" w:cs="Calibri"/>
      <w:b/>
      <w:bCs/>
      <w:sz w:val="20"/>
      <w:szCs w:val="20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84262A"/>
    <w:pPr>
      <w:widowControl w:val="0"/>
      <w:spacing w:before="76" w:after="0" w:line="240" w:lineRule="auto"/>
      <w:ind w:left="120"/>
    </w:pPr>
    <w:rPr>
      <w:rFonts w:cstheme="minorBidi"/>
      <w:b/>
      <w:bCs/>
      <w:sz w:val="14"/>
      <w:szCs w:val="1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262A"/>
    <w:rPr>
      <w:rFonts w:ascii="Calibri" w:eastAsia="Calibri" w:hAnsi="Calibri"/>
      <w:b/>
      <w:bCs/>
      <w:sz w:val="14"/>
      <w:szCs w:val="14"/>
    </w:rPr>
  </w:style>
  <w:style w:type="paragraph" w:styleId="Prrafodelista">
    <w:name w:val="List Paragraph"/>
    <w:basedOn w:val="Normal"/>
    <w:uiPriority w:val="34"/>
    <w:qFormat/>
    <w:rsid w:val="0084262A"/>
    <w:pPr>
      <w:widowControl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84262A"/>
    <w:pPr>
      <w:autoSpaceDE w:val="0"/>
      <w:autoSpaceDN w:val="0"/>
      <w:adjustRightInd w:val="0"/>
      <w:spacing w:after="0" w:line="240" w:lineRule="auto"/>
    </w:pPr>
    <w:rPr>
      <w:rFonts w:cs="Montserrat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gob.mx/organism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Fernando Silva López</cp:lastModifiedBy>
  <cp:revision>3</cp:revision>
  <cp:lastPrinted>2023-06-20T00:34:00Z</cp:lastPrinted>
  <dcterms:created xsi:type="dcterms:W3CDTF">2023-09-13T22:17:00Z</dcterms:created>
  <dcterms:modified xsi:type="dcterms:W3CDTF">2023-09-14T17:46:00Z</dcterms:modified>
</cp:coreProperties>
</file>