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Trial Balance Review</w:t>
      </w:r>
      <w:r>
        <w:br/>
      </w:r>
      <w:r>
        <w:rPr>
          <w:b/>
          <w:bCs/>
        </w:rPr>
        <w:t xml:space="preserve">Business Requirements &amp; Lineage</w:t>
      </w:r>
      <w:r>
        <w:br/>
      </w:r>
      <w:r>
        <w:t xml:space="preserve">HITL Traceability Specification</w:t>
      </w:r>
      <w:r>
        <w:br/>
      </w:r>
      <w:r>
        <w:t xml:space="preserve">Ref:</w:t>
      </w:r>
      <w:r>
        <w:t xml:space="preserve"> </w:t>
      </w:r>
      <w:r>
        <w:rPr>
          <w:rStyle w:val="VerbatimChar"/>
        </w:rPr>
        <w:t xml:space="preserve">TB-REQ-LIN-2026-v1.0</w:t>
      </w:r>
    </w:p>
    <w:p>
      <w:pPr>
        <w:pStyle w:val="Author"/>
      </w:pPr>
      <w:r>
        <w:t xml:space="preserve">SAP-OSS Financial Architecture Team</w:t>
      </w:r>
    </w:p>
    <w:p>
      <w:pPr>
        <w:pStyle w:val="Date"/>
      </w:pPr>
      <w:r>
        <w:t xml:space="preserve">April 2026</w:t>
      </w:r>
    </w:p>
    <w:bookmarkStart w:id="12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specification defines the Human-in-the-Loop (HITL) Requirements</w:t>
      </w:r>
      <w:r>
        <w:t xml:space="preserve"> </w:t>
      </w:r>
      <w:r>
        <w:t xml:space="preserve">Traceability framework for Standard Chartered Bank’s Trial Balance (TB)</w:t>
      </w:r>
      <w:r>
        <w:t xml:space="preserve"> </w:t>
      </w:r>
      <w:r>
        <w:t xml:space="preserve">review process. It provides the complete audit trail from source documents</w:t>
      </w:r>
      <w:r>
        <w:t xml:space="preserve"> </w:t>
      </w:r>
      <w:r>
        <w:t xml:space="preserve">(business cases, detailed operating instructions, BPMN process maps, and</w:t>
      </w:r>
      <w:r>
        <w:t xml:space="preserve"> </w:t>
      </w:r>
      <w:r>
        <w:t xml:space="preserve">workbooks) through machine-readable extraction, structured business</w:t>
      </w:r>
      <w:r>
        <w:t xml:space="preserve"> </w:t>
      </w:r>
      <w:r>
        <w:t xml:space="preserve">requirements, formal specifications, and validating JSON schemas.</w:t>
      </w:r>
    </w:p>
    <w:p>
      <w:pPr>
        <w:pStyle w:val="BodyText"/>
      </w:pPr>
      <w:r>
        <w:t xml:space="preserve">The document serves as the</w:t>
      </w:r>
      <w:r>
        <w:t xml:space="preserve"> </w:t>
      </w:r>
      <w:r>
        <w:rPr>
          <w:b/>
          <w:bCs/>
        </w:rPr>
        <w:t xml:space="preserve">human validation checkpoint</w:t>
      </w:r>
      <w:r>
        <w:t xml:space="preserve"> </w:t>
      </w:r>
      <w:r>
        <w:t xml:space="preserve">for the</w:t>
      </w:r>
      <w:r>
        <w:t xml:space="preserve"> </w:t>
      </w:r>
      <w:r>
        <w:t xml:space="preserve">automated requirements extraction and traceability process, enabling</w:t>
      </w:r>
      <w:r>
        <w:t xml:space="preserve"> </w:t>
      </w:r>
      <w:r>
        <w:t xml:space="preserve">reviewers to verify the accuracy of automated extractions and establish</w:t>
      </w:r>
      <w:r>
        <w:t xml:space="preserve"> </w:t>
      </w:r>
      <w:r>
        <w:t xml:space="preserve">a clear audit trail from source to implementation.</w:t>
      </w:r>
    </w:p>
    <w:p>
      <w:pPr>
        <w:pStyle w:val="BodyText"/>
      </w:pPr>
      <w:r>
        <w:t xml:space="preserve">Four orthogonal workstreams are traced in full: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source document inventory</w:t>
      </w:r>
      <w:r>
        <w:t xml:space="preserve"> </w:t>
      </w:r>
      <w:r>
        <w:t xml:space="preserve">cataloguing 6 source files</w:t>
      </w:r>
      <w:r>
        <w:t xml:space="preserve"> </w:t>
      </w:r>
      <w:r>
        <w:t xml:space="preserve">totalling 137 MB, including business cases, DOI, BPMN process map,</w:t>
      </w:r>
      <w:r>
        <w:t xml:space="preserve"> </w:t>
      </w:r>
      <w:r>
        <w:t xml:space="preserve">and HKG TB/PL review workbooks;</w:t>
      </w:r>
    </w:p>
    <w:p>
      <w:pPr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extraction layer</w:t>
      </w:r>
      <w:r>
        <w:t xml:space="preserve"> </w:t>
      </w:r>
      <w:r>
        <w:t xml:space="preserve">of 7 machine-readable outputs</w:t>
      </w:r>
      <w:r>
        <w:t xml:space="preserve"> </w:t>
      </w:r>
      <w:r>
        <w:t xml:space="preserve">(markdown, JSON, YAML, CSV) validated against YAML frontmatter</w:t>
      </w:r>
      <w:r>
        <w:t xml:space="preserve"> </w:t>
      </w:r>
      <w:r>
        <w:t xml:space="preserve">schemas;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requirements layer</w:t>
      </w:r>
      <w:r>
        <w:t xml:space="preserve"> </w:t>
      </w:r>
      <w:r>
        <w:t xml:space="preserve">of 27 business requirements</w:t>
      </w:r>
      <w:r>
        <w:t xml:space="preserve"> </w:t>
      </w:r>
      <w:r>
        <w:t xml:space="preserve">categorised across executive summary, scope, process steps,</w:t>
      </w:r>
      <w:r>
        <w:t xml:space="preserve"> </w:t>
      </w:r>
      <w:r>
        <w:t xml:space="preserve">AI augmentation, and BSS risk assessment;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specification and schema layer</w:t>
      </w:r>
      <w:r>
        <w:t xml:space="preserve"> </w:t>
      </w:r>
      <w:r>
        <w:t xml:space="preserve">comprising 21</w:t>
      </w:r>
      <w:r>
        <w:t xml:space="preserve"> </w:t>
      </w:r>
      <w:r>
        <w:t xml:space="preserve">specification elements and 6 JSON schemas with field-level</w:t>
      </w:r>
      <w:r>
        <w:t xml:space="preserve"> </w:t>
      </w:r>
      <w:r>
        <w:t xml:space="preserve">traceability back to requirements.</w:t>
      </w:r>
    </w:p>
    <w:bookmarkStart w:id="9" w:name="reading-order."/>
    <w:p>
      <w:pPr>
        <w:pStyle w:val="Heading5"/>
      </w:pPr>
      <w:r>
        <w:t xml:space="preserve">Reading order.</w:t>
      </w:r>
    </w:p>
    <w:p>
      <w:pPr>
        <w:pStyle w:val="FirstParagraph"/>
      </w:pPr>
      <w:hyperlink w:anchor="ch:overview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introduces the HITL framework</w:t>
      </w:r>
      <w:r>
        <w:t xml:space="preserve"> </w:t>
      </w:r>
      <w:r>
        <w:t xml:space="preserve">and traceability model;</w:t>
      </w:r>
      <w:r>
        <w:t xml:space="preserve"> </w:t>
      </w:r>
      <w:hyperlink w:anchor="ch:source-document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catalogues source</w:t>
      </w:r>
      <w:r>
        <w:t xml:space="preserve"> </w:t>
      </w:r>
      <w:r>
        <w:t xml:space="preserve">documents;</w:t>
      </w:r>
      <w:r>
        <w:t xml:space="preserve"> </w:t>
      </w:r>
      <w:hyperlink w:anchor="ch:extraction-layer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covers machine-readable extraction;</w:t>
      </w:r>
      <w:r>
        <w:t xml:space="preserve"> </w:t>
      </w:r>
      <w:hyperlink w:anchor="ch:business-requirement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details requirement derivation;</w:t>
      </w:r>
      <w:r>
        <w:t xml:space="preserve"> </w:t>
      </w:r>
      <w:hyperlink w:anchor="ch:specification-mapping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maps specifications to requirements;</w:t>
      </w:r>
      <w:r>
        <w:t xml:space="preserve"> </w:t>
      </w:r>
      <w:hyperlink w:anchor="ch:schema-mapping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provides schema field traceability;</w:t>
      </w:r>
      <w:r>
        <w:t xml:space="preserve"> </w:t>
      </w:r>
      <w:hyperlink w:anchor="ch:bidirectional-traceability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presents the full forward and</w:t>
      </w:r>
      <w:r>
        <w:t xml:space="preserve"> </w:t>
      </w:r>
      <w:r>
        <w:t xml:space="preserve">backward matrices;</w:t>
      </w:r>
      <w:r>
        <w:t xml:space="preserve"> </w:t>
      </w:r>
      <w:hyperlink w:anchor="ch:gap-analysi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identifies traceability gaps;</w:t>
      </w:r>
      <w:r>
        <w:t xml:space="preserve"> </w:t>
      </w:r>
      <w:hyperlink w:anchor="ch:human-review-signoff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captures review checkpoints and approvals.</w:t>
      </w:r>
    </w:p>
    <w:bookmarkEnd w:id="9"/>
    <w:bookmarkStart w:id="10" w:name="conventions."/>
    <w:p>
      <w:pPr>
        <w:pStyle w:val="Heading5"/>
      </w:pPr>
      <w:r>
        <w:t xml:space="preserve">Conventions.</w:t>
      </w:r>
    </w:p>
    <w:p>
      <w:pPr>
        <w:pStyle w:val="FirstParagraph"/>
      </w:pPr>
      <w:r>
        <w:t xml:space="preserve">Source document references appear as</w:t>
      </w:r>
      <w:r>
        <w:t xml:space="preserve"> </w:t>
      </w:r>
      <w:r>
        <w:rPr>
          <w:rStyle w:val="VerbatimChar"/>
        </w:rPr>
        <w:t xml:space="preserve">TB-BC-001</w:t>
      </w:r>
      <w:r>
        <w:t xml:space="preserve">. Business requirement IDs appear as</w:t>
      </w:r>
      <w:r>
        <w:t xml:space="preserve"> </w:t>
      </w:r>
      <w:r>
        <w:rPr>
          <w:rStyle w:val="VerbatimChar"/>
        </w:rPr>
        <w:t xml:space="preserve">TB-REQ-ES01</w:t>
      </w:r>
      <w:r>
        <w:t xml:space="preserve">.</w:t>
      </w:r>
      <w:r>
        <w:t xml:space="preserve"> </w:t>
      </w:r>
      <w:r>
        <w:t xml:space="preserve">Specification elements appear as</w:t>
      </w:r>
      <w:r>
        <w:t xml:space="preserve"> </w:t>
      </w:r>
      <w:r>
        <w:rPr>
          <w:rStyle w:val="VerbatimChar"/>
        </w:rPr>
        <w:t xml:space="preserve">TB-STEP-003</w:t>
      </w:r>
      <w:r>
        <w:t xml:space="preserve">. Schema references</w:t>
      </w:r>
      <w:r>
        <w:t xml:space="preserve"> </w:t>
      </w:r>
      <w:r>
        <w:t xml:space="preserve">appear as</w:t>
      </w:r>
      <w:r>
        <w:t xml:space="preserve"> </w:t>
      </w:r>
      <w:r>
        <w:rPr>
          <w:rStyle w:val="VerbatimChar"/>
        </w:rPr>
        <w:t xml:space="preserve">variance-record</w:t>
      </w:r>
      <w:r>
        <w:t xml:space="preserve">. Gap references appear as</w:t>
      </w:r>
      <w:r>
        <w:t xml:space="preserve"> </w:t>
      </w:r>
      <w:r>
        <w:rPr>
          <w:rStyle w:val="VerbatimChar"/>
        </w:rPr>
        <w:t xml:space="preserve">G-001</w:t>
      </w:r>
      <w:r>
        <w:t xml:space="preserve">. File paths are typeset in</w:t>
      </w:r>
      <w:r>
        <w:t xml:space="preserve"> </w:t>
      </w:r>
      <w:r>
        <w:rPr>
          <w:rStyle w:val="VerbatimChar"/>
        </w:rPr>
        <w:t xml:space="preserve">monospace</w:t>
      </w:r>
      <w:r>
        <w:t xml:space="preserve"> </w:t>
      </w:r>
      <w:r>
        <w:t xml:space="preserve">and are</w:t>
      </w:r>
      <w:r>
        <w:t xml:space="preserve"> </w:t>
      </w:r>
      <w:r>
        <w:t xml:space="preserve">relative to the repository root.</w:t>
      </w:r>
    </w:p>
    <w:bookmarkEnd w:id="10"/>
    <w:bookmarkStart w:id="11" w:name="companion-files."/>
    <w:p>
      <w:pPr>
        <w:pStyle w:val="Heading5"/>
      </w:pPr>
      <w:r>
        <w:t xml:space="preserve">Companion files.</w:t>
      </w:r>
    </w:p>
    <w:p>
      <w:pPr>
        <w:pStyle w:val="FirstParagraph"/>
      </w:pPr>
      <w:r>
        <w:t xml:space="preserve">The machine-readable companion to this</w:t>
      </w:r>
      <w:r>
        <w:t xml:space="preserve"> </w:t>
      </w:r>
      <w:r>
        <w:t xml:space="preserve">specification is</w:t>
      </w:r>
      <w:r>
        <w:t xml:space="preserve"> </w:t>
      </w:r>
      <w:r>
        <w:rPr>
          <w:rStyle w:val="VerbatimChar"/>
        </w:rPr>
        <w:t xml:space="preserve">docs/tb/machine-readable/hitl-traceability-manifest.yaml</w:t>
      </w:r>
      <w:r>
        <w:t xml:space="preserve">,</w:t>
      </w:r>
      <w:r>
        <w:t xml:space="preserve"> </w:t>
      </w:r>
      <w:r>
        <w:t xml:space="preserve">which enables automated validation of all traceability links documented</w:t>
      </w:r>
      <w:r>
        <w:t xml:space="preserve"> </w:t>
      </w:r>
      <w:r>
        <w:t xml:space="preserve">in this specification.</w:t>
      </w:r>
    </w:p>
    <w:bookmarkEnd w:id="11"/>
    <w:bookmarkEnd w:id="12"/>
    <w:bookmarkStart w:id="18" w:name="visual-traceability-map"/>
    <w:p>
      <w:pPr>
        <w:pStyle w:val="Heading1"/>
      </w:pPr>
      <w:r>
        <w:t xml:space="preserve">Visual Traceability Map</w:t>
      </w:r>
    </w:p>
    <w:p>
      <w:pPr>
        <w:pStyle w:val="FirstParagraph"/>
      </w:pPr>
      <w:bookmarkStart w:id="13" w:name="ch:visual-map"/>
      <w:bookmarkEnd w:id="13"/>
    </w:p>
    <w:p>
      <w:pPr>
        <w:pStyle w:val="BodyText"/>
      </w:pPr>
      <w:r>
        <w:t xml:space="preserve">This single-page reference shows the complete traceability flow from each source document</w:t>
      </w:r>
      <w:r>
        <w:t xml:space="preserve"> </w:t>
      </w:r>
      <w:r>
        <w:t xml:space="preserve">through extracted content, business requirements, specifications, and implementing schemas.</w:t>
      </w:r>
    </w:p>
    <w:bookmarkStart w:id="15" w:name="end-to-end-traceability-overview"/>
    <w:p>
      <w:pPr>
        <w:pStyle w:val="Heading2"/>
      </w:pPr>
      <w:r>
        <w:t xml:space="preserve">End-to-End Traceability Overview</w:t>
      </w:r>
    </w:p>
    <w:bookmarkStart w:id="14" w:name="fig:visual-traceability-map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Complete Five-Layer Traceability Flow</w:t>
      </w:r>
    </w:p>
    <w:bookmarkEnd w:id="14"/>
    <w:bookmarkEnd w:id="15"/>
    <w:bookmarkStart w:id="16" w:name="traceability-quick-reference"/>
    <w:p>
      <w:pPr>
        <w:pStyle w:val="Heading2"/>
      </w:pPr>
      <w:r>
        <w:t xml:space="preserve">Traceability Quick Reference</w:t>
      </w:r>
    </w:p>
    <w:p>
      <w:pPr>
        <w:pStyle w:val="FirstParagraph"/>
      </w:pPr>
      <w:r>
        <w:t xml:space="preserve">@L</w:t>
      </w:r>
      <w:r>
        <w:t xml:space="preserve">2.2cm</w:t>
      </w:r>
      <w:r>
        <w:t xml:space="preserve">L</w:t>
      </w:r>
      <w:r>
        <w:t xml:space="preserve">3cm</w:t>
      </w:r>
      <w:r>
        <w:t xml:space="preserve">L</w:t>
      </w:r>
      <w:r>
        <w:t xml:space="preserve">2.5cm</w:t>
      </w:r>
      <w:r>
        <w:t xml:space="preserve">L</w:t>
      </w:r>
      <w:r>
        <w:t xml:space="preserve">2.5cm</w:t>
      </w:r>
      <w:r>
        <w:t xml:space="preserve">L</w:t>
      </w:r>
      <w:r>
        <w:t xml:space="preserve">3cm</w:t>
      </w:r>
      <w:r>
        <w:t xml:space="preserve">@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Extracted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Requirements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Schemas</w:t>
      </w:r>
      <w:r>
        <w:br/>
      </w:r>
      <w:r>
        <w:t xml:space="preserve">TB-BC-001 &amp; bc-tb.md &amp; ES01-04, SC01-06, AI01-06 &amp; AI-*, TB-CTRL-* &amp; variance-record, commentary-draft</w:t>
      </w:r>
      <w:r>
        <w:br/>
      </w:r>
      <w:r>
        <w:t xml:space="preserve">TB-BC-002 &amp; bc-bss.md &amp; BSS-01-03 &amp; DP-005 &amp; variance-record</w:t>
      </w:r>
      <w:r>
        <w:br/>
      </w:r>
      <w:r>
        <w:t xml:space="preserve">TB-BPMN-001 &amp; bpmn-glo.json &amp; PS01-08 &amp; TB-STEP-*, DP-001-004 &amp; variance-record, tb-extract</w:t>
      </w:r>
      <w:r>
        <w:br/>
      </w:r>
      <w:r>
        <w:t xml:space="preserve">TB-DOI-001 &amp; doi-tb.md &amp; (supplementary) &amp; – &amp; –</w:t>
      </w:r>
      <w:r>
        <w:br/>
      </w:r>
      <w:r>
        <w:t xml:space="preserve">TB-WB-001 &amp; hkg-tb-schema.yaml &amp; (data reference) &amp; – &amp; tb-extract</w:t>
      </w:r>
      <w:r>
        <w:br/>
      </w:r>
      <w:r>
        <w:t xml:space="preserve">TB-WB-002 &amp; hkg-pl-schema.yaml &amp; (data reference) &amp; – &amp; pl-extract</w:t>
      </w:r>
      <w:r>
        <w:br/>
      </w:r>
    </w:p>
    <w:bookmarkEnd w:id="16"/>
    <w:bookmarkStart w:id="17" w:name="coverage-at-a-glance"/>
    <w:p>
      <w:pPr>
        <w:pStyle w:val="Heading2"/>
      </w:pPr>
      <w:r>
        <w:t xml:space="preserve">Coverage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Traced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Documents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Extracted Files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Documented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100% BIDIRECTIONAL TRACEABILITY ACHIEVED</w:t>
      </w:r>
    </w:p>
    <w:p>
      <w:pPr>
        <w:numPr>
          <w:ilvl w:val="0"/>
          <w:numId w:val="1002"/>
        </w:numPr>
      </w:pPr>
      <w:r>
        <w:t xml:space="preserve">Every source document section reaches at least one schema</w:t>
      </w:r>
    </w:p>
    <w:p>
      <w:pPr>
        <w:numPr>
          <w:ilvl w:val="0"/>
          <w:numId w:val="1002"/>
        </w:numPr>
      </w:pPr>
      <w:r>
        <w:t xml:space="preserve">Every schema field traces back to a source document</w:t>
      </w:r>
    </w:p>
    <w:p>
      <w:pPr>
        <w:numPr>
          <w:ilvl w:val="0"/>
          <w:numId w:val="1002"/>
        </w:numPr>
      </w:pPr>
      <w:r>
        <w:t xml:space="preserve">All 27 requirements have documented derivation evidence</w:t>
      </w:r>
    </w:p>
    <w:p>
      <w:pPr>
        <w:numPr>
          <w:ilvl w:val="0"/>
          <w:numId w:val="1002"/>
        </w:numPr>
      </w:pPr>
      <w:r>
        <w:t xml:space="preserve">All 22 specifications linked to requirements</w:t>
      </w:r>
    </w:p>
    <w:p>
      <w:pPr>
        <w:numPr>
          <w:ilvl w:val="0"/>
          <w:numId w:val="1002"/>
        </w:numPr>
      </w:pPr>
      <w:r>
        <w:t xml:space="preserve">2 gaps documented with owners and resolution plans</w:t>
      </w:r>
    </w:p>
    <w:bookmarkEnd w:id="17"/>
    <w:bookmarkEnd w:id="18"/>
    <w:bookmarkStart w:id="34" w:name="ch:overview"/>
    <w:p>
      <w:pPr>
        <w:pStyle w:val="Heading1"/>
      </w:pPr>
      <w:r>
        <w:t xml:space="preserve">Overview and HITL Framework</w:t>
      </w:r>
    </w:p>
    <w:p>
      <w:pPr>
        <w:pStyle w:val="FirstParagraph"/>
      </w:pPr>
      <w:r>
        <w:t xml:space="preserve">This chapter introduces the Human-in-the-Loop (HITL) Requirements</w:t>
      </w:r>
      <w:r>
        <w:t xml:space="preserve"> </w:t>
      </w:r>
      <w:r>
        <w:t xml:space="preserve">Traceability framework, its purpose, and the five-layer traceability</w:t>
      </w:r>
      <w:r>
        <w:t xml:space="preserve"> </w:t>
      </w:r>
      <w:r>
        <w:t xml:space="preserve">model that underpins the Trial Balance review process documentation.</w:t>
      </w:r>
    </w:p>
    <w:bookmarkStart w:id="19" w:name="sec:purpose"/>
    <w:p>
      <w:pPr>
        <w:pStyle w:val="Heading2"/>
      </w:pPr>
      <w:r>
        <w:t xml:space="preserve">Purpose Statement</w:t>
      </w:r>
    </w:p>
    <w:p>
      <w:pPr>
        <w:pStyle w:val="FirstParagraph"/>
      </w:pPr>
      <w:r>
        <w:t xml:space="preserve">The HITL Requirements Traceability specification serves as the</w:t>
      </w:r>
      <w:r>
        <w:t xml:space="preserve"> </w:t>
      </w:r>
      <w:r>
        <w:rPr>
          <w:b/>
          <w:bCs/>
        </w:rPr>
        <w:t xml:space="preserve">human validation checkpoint</w:t>
      </w:r>
      <w:r>
        <w:t xml:space="preserve"> </w:t>
      </w:r>
      <w:r>
        <w:t xml:space="preserve">for the automated requirements</w:t>
      </w:r>
      <w:r>
        <w:t xml:space="preserve"> </w:t>
      </w:r>
      <w:r>
        <w:t xml:space="preserve">extraction and traceability process. It is designed to:</w:t>
      </w:r>
    </w:p>
    <w:p>
      <w:pPr>
        <w:numPr>
          <w:ilvl w:val="0"/>
          <w:numId w:val="1003"/>
        </w:numPr>
      </w:pPr>
      <w:r>
        <w:t xml:space="preserve">Provide full transparency into how business requirements were</w:t>
      </w:r>
      <w:r>
        <w:t xml:space="preserve"> </w:t>
      </w:r>
      <w:r>
        <w:t xml:space="preserve">derived from source documents</w:t>
      </w:r>
    </w:p>
    <w:p>
      <w:pPr>
        <w:numPr>
          <w:ilvl w:val="0"/>
          <w:numId w:val="1003"/>
        </w:numPr>
      </w:pPr>
      <w:r>
        <w:t xml:space="preserve">Enable human reviewers to verify the accuracy of automated</w:t>
      </w:r>
      <w:r>
        <w:t xml:space="preserve"> </w:t>
      </w:r>
      <w:r>
        <w:t xml:space="preserve">extractions</w:t>
      </w:r>
    </w:p>
    <w:p>
      <w:pPr>
        <w:numPr>
          <w:ilvl w:val="0"/>
          <w:numId w:val="1003"/>
        </w:numPr>
      </w:pPr>
      <w:r>
        <w:t xml:space="preserve">Establish a clear audit trail from source to implementation</w:t>
      </w:r>
    </w:p>
    <w:p>
      <w:pPr>
        <w:numPr>
          <w:ilvl w:val="0"/>
          <w:numId w:val="1003"/>
        </w:numPr>
      </w:pPr>
      <w:r>
        <w:t xml:space="preserve">Support regulatory compliance by demonstrating requirement</w:t>
      </w:r>
      <w:r>
        <w:t xml:space="preserve"> </w:t>
      </w:r>
      <w:r>
        <w:t xml:space="preserve">provenance</w:t>
      </w:r>
    </w:p>
    <w:p>
      <w:pPr>
        <w:numPr>
          <w:ilvl w:val="0"/>
          <w:numId w:val="1003"/>
        </w:numPr>
      </w:pPr>
      <w:r>
        <w:t xml:space="preserve">Facilitate change impact analysis when source documents are</w:t>
      </w:r>
      <w:r>
        <w:t xml:space="preserve"> </w:t>
      </w:r>
      <w:r>
        <w:t xml:space="preserve">updated</w:t>
      </w:r>
    </w:p>
    <w:bookmarkEnd w:id="19"/>
    <w:bookmarkStart w:id="26" w:name="sec:five-layer-model"/>
    <w:p>
      <w:pPr>
        <w:pStyle w:val="Heading2"/>
      </w:pPr>
      <w:r>
        <w:t xml:space="preserve">Five-Layer Traceability Model</w:t>
      </w:r>
    </w:p>
    <w:p>
      <w:pPr>
        <w:pStyle w:val="FirstParagraph"/>
      </w:pPr>
      <w:r>
        <w:t xml:space="preserve">The traceability framework is organised into five distinct layers,</w:t>
      </w:r>
      <w:r>
        <w:t xml:space="preserve"> </w:t>
      </w:r>
      <w:r>
        <w:t xml:space="preserve">each representing a transformation stage from raw source material</w:t>
      </w:r>
      <w:r>
        <w:t xml:space="preserve"> </w:t>
      </w:r>
      <w:r>
        <w:t xml:space="preserve">to validated implementation artefacts.</w:t>
      </w:r>
    </w:p>
    <w:bookmarkStart w:id="20" w:name="fig:five-layer-model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Five-Layer Traceability Model with artefact counts</w:t>
      </w:r>
    </w:p>
    <w:bookmarkEnd w:id="20"/>
    <w:bookmarkStart w:id="21" w:name="layer-1-source-documents"/>
    <w:p>
      <w:pPr>
        <w:pStyle w:val="Heading3"/>
      </w:pPr>
      <w:r>
        <w:t xml:space="preserve">Layer 1: Source Documents</w:t>
      </w:r>
    </w:p>
    <w:p>
      <w:pPr>
        <w:pStyle w:val="FirstParagraph"/>
      </w:pPr>
      <w:r>
        <w:t xml:space="preserve">Original business documents in their native formats:</w:t>
      </w:r>
    </w:p>
    <w:p>
      <w:pPr>
        <w:numPr>
          <w:ilvl w:val="0"/>
          <w:numId w:val="1004"/>
        </w:numPr>
      </w:pPr>
      <w:r>
        <w:t xml:space="preserve">Business case documents (</w:t>
      </w:r>
      <w:r>
        <w:rPr>
          <w:rStyle w:val="VerbatimChar"/>
        </w:rPr>
        <w:t xml:space="preserve">.doc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Detailed Operating Instructions (</w:t>
      </w:r>
      <w:r>
        <w:rPr>
          <w:rStyle w:val="VerbatimChar"/>
        </w:rPr>
        <w:t xml:space="preserve">.docx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BPMN process maps (</w:t>
      </w:r>
      <w:r>
        <w:rPr>
          <w:rStyle w:val="VerbatimChar"/>
        </w:rPr>
        <w:t xml:space="preserve">.pdf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Working spreadsheets (</w:t>
      </w:r>
      <w:r>
        <w:rPr>
          <w:rStyle w:val="VerbatimChar"/>
        </w:rPr>
        <w:t xml:space="preserve">.xlsm</w:t>
      </w:r>
      <w:r>
        <w:t xml:space="preserve">)</w:t>
      </w:r>
    </w:p>
    <w:bookmarkEnd w:id="21"/>
    <w:bookmarkStart w:id="22" w:name="layer-2-extracted-machine-readable"/>
    <w:p>
      <w:pPr>
        <w:pStyle w:val="Heading3"/>
      </w:pPr>
      <w:r>
        <w:t xml:space="preserve">Layer 2: Extracted Machine-Readable</w:t>
      </w:r>
    </w:p>
    <w:p>
      <w:pPr>
        <w:pStyle w:val="FirstParagraph"/>
      </w:pPr>
      <w:r>
        <w:t xml:space="preserve">Automated extraction outputs in machine-processable formats:</w:t>
      </w:r>
    </w:p>
    <w:p>
      <w:pPr>
        <w:numPr>
          <w:ilvl w:val="0"/>
          <w:numId w:val="1005"/>
        </w:numPr>
      </w:pPr>
      <w:r>
        <w:t xml:space="preserve">Markdown with YAML frontmatter (text content)</w:t>
      </w:r>
    </w:p>
    <w:p>
      <w:pPr>
        <w:numPr>
          <w:ilvl w:val="0"/>
          <w:numId w:val="1005"/>
        </w:numPr>
      </w:pPr>
      <w:r>
        <w:t xml:space="preserve">JSON (structured BPMN elements)</w:t>
      </w:r>
    </w:p>
    <w:p>
      <w:pPr>
        <w:numPr>
          <w:ilvl w:val="0"/>
          <w:numId w:val="1005"/>
        </w:numPr>
      </w:pPr>
      <w:r>
        <w:t xml:space="preserve">YAML (schemas and specifications)</w:t>
      </w:r>
    </w:p>
    <w:p>
      <w:pPr>
        <w:numPr>
          <w:ilvl w:val="0"/>
          <w:numId w:val="1005"/>
        </w:numPr>
      </w:pPr>
      <w:r>
        <w:t xml:space="preserve">CSV (sample data)</w:t>
      </w:r>
    </w:p>
    <w:bookmarkEnd w:id="22"/>
    <w:bookmarkStart w:id="23" w:name="layer-3-business-requirements"/>
    <w:p>
      <w:pPr>
        <w:pStyle w:val="Heading3"/>
      </w:pPr>
      <w:r>
        <w:t xml:space="preserve">Layer 3: Business Requirements</w:t>
      </w:r>
    </w:p>
    <w:p>
      <w:pPr>
        <w:pStyle w:val="FirstParagraph"/>
      </w:pPr>
      <w:r>
        <w:t xml:space="preserve">Structured requirements derived from source documents:</w:t>
      </w:r>
    </w:p>
    <w:p>
      <w:pPr>
        <w:numPr>
          <w:ilvl w:val="0"/>
          <w:numId w:val="1006"/>
        </w:numPr>
      </w:pPr>
      <w:r>
        <w:t xml:space="preserve">Executive Summary requirements (4)</w:t>
      </w:r>
    </w:p>
    <w:p>
      <w:pPr>
        <w:numPr>
          <w:ilvl w:val="0"/>
          <w:numId w:val="1006"/>
        </w:numPr>
      </w:pPr>
      <w:r>
        <w:t xml:space="preserve">Scope requirements (6)</w:t>
      </w:r>
    </w:p>
    <w:p>
      <w:pPr>
        <w:numPr>
          <w:ilvl w:val="0"/>
          <w:numId w:val="1006"/>
        </w:numPr>
      </w:pPr>
      <w:r>
        <w:t xml:space="preserve">Process Step requirements (8)</w:t>
      </w:r>
    </w:p>
    <w:p>
      <w:pPr>
        <w:numPr>
          <w:ilvl w:val="0"/>
          <w:numId w:val="1006"/>
        </w:numPr>
      </w:pPr>
      <w:r>
        <w:t xml:space="preserve">AI Augmentation requirements (6)</w:t>
      </w:r>
    </w:p>
    <w:p>
      <w:pPr>
        <w:numPr>
          <w:ilvl w:val="0"/>
          <w:numId w:val="1006"/>
        </w:numPr>
      </w:pPr>
      <w:r>
        <w:t xml:space="preserve">BSS Risk Assessment requirements (3)</w:t>
      </w:r>
    </w:p>
    <w:bookmarkEnd w:id="23"/>
    <w:bookmarkStart w:id="24" w:name="layer-4-specifications"/>
    <w:p>
      <w:pPr>
        <w:pStyle w:val="Heading3"/>
      </w:pPr>
      <w:r>
        <w:t xml:space="preserve">Layer 4: Specifications</w:t>
      </w:r>
    </w:p>
    <w:p>
      <w:pPr>
        <w:pStyle w:val="FirstParagraph"/>
      </w:pPr>
      <w:r>
        <w:t xml:space="preserve">Formal specification elements implementing requirements:</w:t>
      </w:r>
    </w:p>
    <w:p>
      <w:pPr>
        <w:numPr>
          <w:ilvl w:val="0"/>
          <w:numId w:val="1007"/>
        </w:numPr>
      </w:pPr>
      <w:r>
        <w:t xml:space="preserve">Process Steps (8)</w:t>
      </w:r>
    </w:p>
    <w:p>
      <w:pPr>
        <w:numPr>
          <w:ilvl w:val="0"/>
          <w:numId w:val="1007"/>
        </w:numPr>
      </w:pPr>
      <w:r>
        <w:t xml:space="preserve">Decision Points (5)</w:t>
      </w:r>
    </w:p>
    <w:p>
      <w:pPr>
        <w:numPr>
          <w:ilvl w:val="0"/>
          <w:numId w:val="1007"/>
        </w:numPr>
      </w:pPr>
      <w:r>
        <w:t xml:space="preserve">AI Capabilities (6)</w:t>
      </w:r>
    </w:p>
    <w:p>
      <w:pPr>
        <w:numPr>
          <w:ilvl w:val="0"/>
          <w:numId w:val="1007"/>
        </w:numPr>
      </w:pPr>
      <w:r>
        <w:t xml:space="preserve">Controls (3)</w:t>
      </w:r>
    </w:p>
    <w:bookmarkEnd w:id="24"/>
    <w:bookmarkStart w:id="25" w:name="layer-5-schemas-validation"/>
    <w:p>
      <w:pPr>
        <w:pStyle w:val="Heading3"/>
      </w:pPr>
      <w:r>
        <w:t xml:space="preserve">Layer 5: Schemas &amp; Validation</w:t>
      </w:r>
    </w:p>
    <w:p>
      <w:pPr>
        <w:pStyle w:val="FirstParagraph"/>
      </w:pPr>
      <w:r>
        <w:t xml:space="preserve">JSON Schemas validating specification implementation: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variance-record</w:t>
      </w:r>
      <w:r>
        <w:t xml:space="preserve"> </w:t>
      </w:r>
      <w:r>
        <w:t xml:space="preserve">— variance analysis records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decision-point</w:t>
      </w:r>
      <w:r>
        <w:t xml:space="preserve"> </w:t>
      </w:r>
      <w:r>
        <w:t xml:space="preserve">— decision point states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entity-params</w:t>
      </w:r>
      <w:r>
        <w:t xml:space="preserve"> </w:t>
      </w:r>
      <w:r>
        <w:t xml:space="preserve">— per-entity parameters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tb-extract</w:t>
      </w:r>
      <w:r>
        <w:t xml:space="preserve"> </w:t>
      </w:r>
      <w:r>
        <w:t xml:space="preserve">— trial balance extraction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pl-extract</w:t>
      </w:r>
      <w:r>
        <w:t xml:space="preserve"> </w:t>
      </w:r>
      <w:r>
        <w:t xml:space="preserve">— P&amp;L extraction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commentary-draft</w:t>
      </w:r>
      <w:r>
        <w:t xml:space="preserve"> </w:t>
      </w:r>
      <w:r>
        <w:t xml:space="preserve">— LLM commentary drafts</w:t>
      </w:r>
    </w:p>
    <w:bookmarkEnd w:id="25"/>
    <w:bookmarkEnd w:id="26"/>
    <w:bookmarkStart w:id="27" w:name="sec:marker-reference"/>
    <w:p>
      <w:pPr>
        <w:pStyle w:val="Heading2"/>
      </w:pPr>
      <w:r>
        <w:t xml:space="preserve">Traceability Marker Reference</w:t>
      </w:r>
    </w:p>
    <w:p>
      <w:pPr>
        <w:pStyle w:val="FirstParagraph"/>
      </w:pPr>
      <w:r>
        <w:t xml:space="preserve">Throughout this specification, colour-coded markers indicate</w:t>
      </w:r>
      <w:r>
        <w:t xml:space="preserve"> </w:t>
      </w:r>
      <w:r>
        <w:t xml:space="preserve">traceability links across layers:</w:t>
      </w:r>
    </w:p>
    <w:p>
      <w:pPr>
        <w:pStyle w:val="BodyText"/>
      </w:pPr>
      <w:r>
        <w:t xml:space="preserve">@C</w:t>
      </w:r>
      <w:r>
        <w:t xml:space="preserve">3cm</w:t>
      </w:r>
      <w:r>
        <w:t xml:space="preserve">L</w:t>
      </w:r>
      <w:r>
        <w:t xml:space="preserve">5cm</w:t>
      </w:r>
      <w:r>
        <w:t xml:space="preserve">L</w:t>
      </w:r>
      <w:r>
        <w:t xml:space="preserve">6cm</w:t>
      </w:r>
      <w:r>
        <w:t xml:space="preserve">@</w:t>
      </w:r>
      <w:r>
        <w:t xml:space="preserve"> </w:t>
      </w:r>
      <w:r>
        <w:rPr>
          <w:b/>
          <w:bCs/>
        </w:rPr>
        <w:t xml:space="preserve">Marker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Meaning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Example</w:t>
      </w:r>
      <w:r>
        <w:br/>
      </w:r>
      <w:r>
        <w:rPr>
          <w:rStyle w:val="VerbatimChar"/>
        </w:rPr>
        <w:t xml:space="preserve">XXX</w:t>
      </w:r>
      <w:r>
        <w:t xml:space="preserve"> </w:t>
      </w:r>
      <w:r>
        <w:t xml:space="preserve">&amp; Source document reference &amp;</w:t>
      </w:r>
      <w:r>
        <w:t xml:space="preserve"> </w:t>
      </w:r>
      <w:r>
        <w:rPr>
          <w:rStyle w:val="VerbatimChar"/>
        </w:rPr>
        <w:t xml:space="preserve">TB-BC-001</w:t>
      </w:r>
      <w:r>
        <w:t xml:space="preserve"> </w:t>
      </w:r>
      <w:r>
        <w:t xml:space="preserve">= Trial Balance Business Case</w:t>
      </w:r>
      <w:r>
        <w:br/>
      </w:r>
      <w:r>
        <w:rPr>
          <w:rStyle w:val="VerbatimChar"/>
        </w:rPr>
        <w:t xml:space="preserve">XXX</w:t>
      </w:r>
      <w:r>
        <w:t xml:space="preserve"> </w:t>
      </w:r>
      <w:r>
        <w:t xml:space="preserve">&amp; Business requirement ID &amp;</w:t>
      </w:r>
      <w:r>
        <w:t xml:space="preserve"> </w:t>
      </w:r>
      <w:r>
        <w:rPr>
          <w:rStyle w:val="VerbatimChar"/>
        </w:rPr>
        <w:t xml:space="preserve">TB-REQ-ES01</w:t>
      </w:r>
      <w:r>
        <w:t xml:space="preserve"> </w:t>
      </w:r>
      <w:r>
        <w:t xml:space="preserve">= Executive Summary req</w:t>
      </w:r>
      <w:r>
        <w:br/>
      </w:r>
      <w:r>
        <w:rPr>
          <w:rStyle w:val="VerbatimChar"/>
        </w:rPr>
        <w:t xml:space="preserve">XXX</w:t>
      </w:r>
      <w:r>
        <w:t xml:space="preserve"> </w:t>
      </w:r>
      <w:r>
        <w:t xml:space="preserve">&amp; Specification element &amp;</w:t>
      </w:r>
      <w:r>
        <w:t xml:space="preserve"> </w:t>
      </w:r>
      <w:r>
        <w:rPr>
          <w:rStyle w:val="VerbatimChar"/>
        </w:rPr>
        <w:t xml:space="preserve">TB-STEP-003</w:t>
      </w:r>
      <w:r>
        <w:t xml:space="preserve"> </w:t>
      </w:r>
      <w:r>
        <w:t xml:space="preserve">= Process step</w:t>
      </w:r>
      <w:r>
        <w:br/>
      </w:r>
      <w:r>
        <w:rPr>
          <w:rStyle w:val="VerbatimChar"/>
        </w:rPr>
        <w:t xml:space="preserve">XXX</w:t>
      </w:r>
      <w:r>
        <w:t xml:space="preserve"> </w:t>
      </w:r>
      <w:r>
        <w:t xml:space="preserve">&amp; Schema definition &amp;</w:t>
      </w:r>
      <w:r>
        <w:t xml:space="preserve"> </w:t>
      </w:r>
      <w:r>
        <w:rPr>
          <w:rStyle w:val="VerbatimChar"/>
        </w:rPr>
        <w:t xml:space="preserve">variance-record</w:t>
      </w:r>
      <w:r>
        <w:t xml:space="preserve"> </w:t>
      </w:r>
      <w:r>
        <w:t xml:space="preserve">= JSON Schema</w:t>
      </w:r>
      <w:r>
        <w:br/>
      </w:r>
      <w:r>
        <w:rPr>
          <w:rStyle w:val="VerbatimChar"/>
        </w:rPr>
        <w:t xml:space="preserve">XXX</w:t>
      </w:r>
      <w:r>
        <w:t xml:space="preserve"> </w:t>
      </w:r>
      <w:r>
        <w:t xml:space="preserve">&amp; Identified gap &amp;</w:t>
      </w:r>
      <w:r>
        <w:t xml:space="preserve"> </w:t>
      </w:r>
      <w:r>
        <w:rPr>
          <w:rStyle w:val="VerbatimChar"/>
        </w:rPr>
        <w:t xml:space="preserve">G-001</w:t>
      </w:r>
      <w:r>
        <w:t xml:space="preserve"> </w:t>
      </w:r>
      <w:r>
        <w:t xml:space="preserve">= Traceability gap</w:t>
      </w:r>
      <w:r>
        <w:br/>
      </w:r>
    </w:p>
    <w:bookmarkEnd w:id="27"/>
    <w:bookmarkStart w:id="28" w:name="sec:review-checkpoints"/>
    <w:p>
      <w:pPr>
        <w:pStyle w:val="Heading2"/>
      </w:pPr>
      <w:r>
        <w:t xml:space="preserve">HITL Review Checkpoints</w:t>
      </w:r>
    </w:p>
    <w:p>
      <w:pPr>
        <w:pStyle w:val="FirstParagraph"/>
      </w:pPr>
      <w:r>
        <w:t xml:space="preserve">Six human review checkpoints must be validated before the traceability</w:t>
      </w:r>
      <w:r>
        <w:t xml:space="preserve"> </w:t>
      </w:r>
      <w:r>
        <w:t xml:space="preserve">chain is considered complete:</w:t>
      </w:r>
    </w:p>
    <w:p>
      <w:pPr>
        <w:pStyle w:val="BodyText"/>
      </w:pPr>
      <w:r>
        <w:t xml:space="preserve">@C</w:t>
      </w:r>
      <w:r>
        <w:t xml:space="preserve">1cm</w:t>
      </w:r>
      <w:r>
        <w:t xml:space="preserve">L</w:t>
      </w:r>
      <w:r>
        <w:t xml:space="preserve">4cm</w:t>
      </w:r>
      <w:r>
        <w:t xml:space="preserve">L</w:t>
      </w:r>
      <w:r>
        <w:t xml:space="preserve">7cm</w:t>
      </w:r>
      <w:r>
        <w:t xml:space="preserve">C</w:t>
      </w:r>
      <w:r>
        <w:t xml:space="preserve">2cm</w:t>
      </w:r>
      <w:r>
        <w:t xml:space="preserve">@</w:t>
      </w:r>
      <w:r>
        <w:t xml:space="preserve"> </w:t>
      </w:r>
      <w:r>
        <w:rPr>
          <w:b/>
          <w:bCs/>
        </w:rPr>
        <w:t xml:space="preserve">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Checkpoint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Review Criteria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Status</w:t>
      </w:r>
      <w:r>
        <w:br/>
      </w:r>
      <w:r>
        <w:t xml:space="preserve">H1 &amp; Source Completeness &amp; All source documents listed and extracted &amp; Pending</w:t>
      </w:r>
      <w:r>
        <w:br/>
      </w:r>
      <w:r>
        <w:t xml:space="preserve">H2 &amp; Extraction Accuracy &amp; Extracted text matches source content &amp; Pending</w:t>
      </w:r>
      <w:r>
        <w:br/>
      </w:r>
      <w:r>
        <w:t xml:space="preserve">H3 &amp; Requirement Derivation &amp; Requirements accurately reflect source intent &amp; Pending</w:t>
      </w:r>
      <w:r>
        <w:br/>
      </w:r>
      <w:r>
        <w:t xml:space="preserve">H4 &amp; Traceability Links &amp; All links are valid and bidirectional &amp; Pending</w:t>
      </w:r>
      <w:r>
        <w:br/>
      </w:r>
      <w:r>
        <w:t xml:space="preserve">H5 &amp; Schema Alignment &amp; Schemas support all requirement fields &amp; Pending</w:t>
      </w:r>
      <w:r>
        <w:br/>
      </w:r>
      <w:r>
        <w:t xml:space="preserve">H6 &amp; Gap Analysis &amp; No orphan requirements or missing mappings &amp; Pending</w:t>
      </w:r>
      <w:r>
        <w:br/>
      </w:r>
    </w:p>
    <w:p>
      <w:pPr>
        <w:pStyle w:val="BodyText"/>
      </w:pPr>
      <w:r>
        <w:t xml:space="preserve">H1 – Source Completeness</w:t>
      </w:r>
      <w:r>
        <w:t xml:space="preserve"> </w:t>
      </w:r>
      <w:r>
        <w:t xml:space="preserve">Human reviewer must verify that all 6 source documents are correctly</w:t>
      </w:r>
      <w:r>
        <w:t xml:space="preserve"> </w:t>
      </w:r>
      <w:r>
        <w:t xml:space="preserve">catalogued with accurate file sizes, types, and metadata. Any missing</w:t>
      </w:r>
      <w:r>
        <w:t xml:space="preserve"> </w:t>
      </w:r>
      <w:r>
        <w:t xml:space="preserve">documents must be identified and the extraction process re-run.</w:t>
      </w:r>
    </w:p>
    <w:bookmarkEnd w:id="28"/>
    <w:bookmarkStart w:id="33" w:name="sec:scope-coverage"/>
    <w:p>
      <w:pPr>
        <w:pStyle w:val="Heading2"/>
      </w:pPr>
      <w:r>
        <w:t xml:space="preserve">Scope and Coverage</w:t>
      </w:r>
    </w:p>
    <w:bookmarkStart w:id="29" w:name="in-scope"/>
    <w:p>
      <w:pPr>
        <w:pStyle w:val="Heading3"/>
      </w:pPr>
      <w:r>
        <w:t xml:space="preserve">In Scope</w:t>
      </w:r>
    </w:p>
    <w:p>
      <w:pPr>
        <w:numPr>
          <w:ilvl w:val="0"/>
          <w:numId w:val="1009"/>
        </w:numPr>
      </w:pPr>
      <w:r>
        <w:t xml:space="preserve">Trial Balance review process across 234 Legal Entities</w:t>
      </w:r>
    </w:p>
    <w:p>
      <w:pPr>
        <w:numPr>
          <w:ilvl w:val="0"/>
          <w:numId w:val="1009"/>
        </w:numPr>
      </w:pPr>
      <w:r>
        <w:t xml:space="preserve">AI-augmented variance analysis and commentary generation</w:t>
      </w:r>
    </w:p>
    <w:p>
      <w:pPr>
        <w:numPr>
          <w:ilvl w:val="0"/>
          <w:numId w:val="1009"/>
        </w:numPr>
      </w:pPr>
      <w:r>
        <w:t xml:space="preserve">Month-end close controls (M-3 to M+5 timeline)</w:t>
      </w:r>
    </w:p>
    <w:p>
      <w:pPr>
        <w:numPr>
          <w:ilvl w:val="0"/>
          <w:numId w:val="1009"/>
        </w:numPr>
      </w:pPr>
      <w:r>
        <w:t xml:space="preserve">FORTM pack generation and submission</w:t>
      </w:r>
    </w:p>
    <w:p>
      <w:pPr>
        <w:numPr>
          <w:ilvl w:val="0"/>
          <w:numId w:val="1009"/>
        </w:numPr>
      </w:pPr>
      <w:r>
        <w:t xml:space="preserve">BSS Risk Assessment integration points</w:t>
      </w:r>
    </w:p>
    <w:bookmarkEnd w:id="29"/>
    <w:bookmarkStart w:id="30" w:name="out-of-scope"/>
    <w:p>
      <w:pPr>
        <w:pStyle w:val="Heading3"/>
      </w:pPr>
      <w:r>
        <w:t xml:space="preserve">Out of Scope</w:t>
      </w:r>
    </w:p>
    <w:p>
      <w:pPr>
        <w:numPr>
          <w:ilvl w:val="0"/>
          <w:numId w:val="1010"/>
        </w:numPr>
      </w:pPr>
      <w:r>
        <w:t xml:space="preserve">Country IFRS reporting (separate process)</w:t>
      </w:r>
    </w:p>
    <w:p>
      <w:pPr>
        <w:numPr>
          <w:ilvl w:val="0"/>
          <w:numId w:val="1010"/>
        </w:numPr>
      </w:pPr>
      <w:r>
        <w:t xml:space="preserve">SAP/PeopleSoft integration detail</w:t>
      </w:r>
    </w:p>
    <w:p>
      <w:pPr>
        <w:numPr>
          <w:ilvl w:val="0"/>
          <w:numId w:val="1010"/>
        </w:numPr>
      </w:pPr>
      <w:r>
        <w:t xml:space="preserve">Real-time intraday controls</w:t>
      </w:r>
    </w:p>
    <w:p>
      <w:pPr>
        <w:numPr>
          <w:ilvl w:val="0"/>
          <w:numId w:val="1010"/>
        </w:numPr>
      </w:pPr>
      <w:r>
        <w:t xml:space="preserve">Audit committee reporting (downstream consumer)</w:t>
      </w:r>
    </w:p>
    <w:bookmarkEnd w:id="30"/>
    <w:bookmarkStart w:id="32" w:name="coverage-statistics"/>
    <w:p>
      <w:pPr>
        <w:pStyle w:val="Heading3"/>
      </w:pPr>
      <w:r>
        <w:t xml:space="preserve">Coverage Statistics</w:t>
      </w:r>
    </w:p>
    <w:bookmarkStart w:id="31" w:name="tab:coverage-statistics"/>
    <w:p>
      <w:pPr>
        <w:pStyle w:val="TableCaption"/>
      </w:pPr>
      <w:r>
        <w:t xml:space="preserve">Traceability Coverage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ceability Coverage Statistic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Documents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catalogued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Extracted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traced to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Requirements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traced to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traced to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traced to 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Identified Gaps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Documented with owners</w:t>
            </w:r>
          </w:p>
        </w:tc>
      </w:tr>
    </w:tbl>
    <w:bookmarkEnd w:id="31"/>
    <w:bookmarkEnd w:id="32"/>
    <w:bookmarkEnd w:id="33"/>
    <w:bookmarkEnd w:id="34"/>
    <w:bookmarkStart w:id="51" w:name="ch:source-documents"/>
    <w:p>
      <w:pPr>
        <w:pStyle w:val="Heading1"/>
      </w:pPr>
      <w:r>
        <w:t xml:space="preserve">Source Document Inventory</w:t>
      </w:r>
    </w:p>
    <w:p>
      <w:pPr>
        <w:pStyle w:val="FirstParagraph"/>
      </w:pPr>
      <w:r>
        <w:t xml:space="preserve">This chapter catalogues all source documents that form the foundation</w:t>
      </w:r>
      <w:r>
        <w:t xml:space="preserve"> </w:t>
      </w:r>
      <w:r>
        <w:t xml:space="preserve">of the Trial Balance review requirements. Each document is assigned a</w:t>
      </w:r>
      <w:r>
        <w:t xml:space="preserve"> </w:t>
      </w:r>
      <w:r>
        <w:t xml:space="preserve">unique source reference identifier for traceability purposes.</w:t>
      </w:r>
    </w:p>
    <w:bookmarkStart w:id="35" w:name="sec:source-catalog"/>
    <w:p>
      <w:pPr>
        <w:pStyle w:val="Heading2"/>
      </w:pPr>
      <w:r>
        <w:t xml:space="preserve">Source Document Catalog</w:t>
      </w:r>
    </w:p>
    <w:p>
      <w:pPr>
        <w:pStyle w:val="FirstParagraph"/>
      </w:pPr>
      <w:r>
        <w:t xml:space="preserve">@C</w:t>
      </w:r>
      <w:r>
        <w:t xml:space="preserve">2cm</w:t>
      </w:r>
      <w:r>
        <w:t xml:space="preserve">L</w:t>
      </w:r>
      <w:r>
        <w:t xml:space="preserve">5cm</w:t>
      </w:r>
      <w:r>
        <w:t xml:space="preserve">C</w:t>
      </w:r>
      <w:r>
        <w:t xml:space="preserve">1.5cm</w:t>
      </w:r>
      <w:r>
        <w:t xml:space="preserve">C</w:t>
      </w:r>
      <w:r>
        <w:t xml:space="preserve">2cm</w:t>
      </w:r>
      <w:r>
        <w:t xml:space="preserve">C</w:t>
      </w:r>
      <w:r>
        <w:t xml:space="preserve">2.5cm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Source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Document Name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Extraction</w:t>
      </w:r>
      <w:r>
        <w:br/>
      </w:r>
      <w:r>
        <w:rPr>
          <w:b/>
          <w:bCs/>
        </w:rPr>
        <w:t xml:space="preserve">Source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Document Name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Extraction</w:t>
      </w:r>
      <w:r>
        <w:br/>
      </w:r>
      <w:r>
        <w:rPr>
          <w:rStyle w:val="VerbatimChar"/>
        </w:rPr>
        <w:t xml:space="preserve">TB-BC-001</w:t>
      </w:r>
      <w:r>
        <w:t xml:space="preserve"> </w:t>
      </w:r>
      <w:r>
        <w:t xml:space="preserve">&amp; Business case - Trial Balance (2).doc &amp; .doc &amp; 96 KB &amp; Complete</w:t>
      </w:r>
      <w:r>
        <w:br/>
      </w:r>
      <w:r>
        <w:rPr>
          <w:rStyle w:val="VerbatimChar"/>
        </w:rPr>
        <w:t xml:space="preserve">TB-BC-002</w:t>
      </w:r>
      <w:r>
        <w:t xml:space="preserve"> </w:t>
      </w:r>
      <w:r>
        <w:t xml:space="preserve">&amp; Business case - BSS Risk Assessment (2).doc &amp; .doc &amp; 95 KB &amp; Complete</w:t>
      </w:r>
      <w:r>
        <w:br/>
      </w:r>
      <w:r>
        <w:rPr>
          <w:rStyle w:val="VerbatimChar"/>
        </w:rPr>
        <w:t xml:space="preserve">TB-DOI-001</w:t>
      </w:r>
      <w:r>
        <w:t xml:space="preserve"> </w:t>
      </w:r>
      <w:r>
        <w:t xml:space="preserve">&amp; DOI for Trial Balance Process.docx &amp; .docx &amp; 6.3 MB &amp; Complete</w:t>
      </w:r>
      <w:r>
        <w:br/>
      </w:r>
      <w:r>
        <w:rPr>
          <w:rStyle w:val="VerbatimChar"/>
        </w:rPr>
        <w:t xml:space="preserve">TB-BPMN-001</w:t>
      </w:r>
      <w:r>
        <w:t xml:space="preserve"> </w:t>
      </w:r>
      <w:r>
        <w:t xml:space="preserve">&amp; Operation of Month End Close Controls - Trial Balance Review - GLO (1).pdf &amp; .pdf &amp; 64 KB &amp; Complete</w:t>
      </w:r>
      <w:r>
        <w:br/>
      </w:r>
      <w:r>
        <w:rPr>
          <w:rStyle w:val="VerbatimChar"/>
        </w:rPr>
        <w:t xml:space="preserve">TB-WB-001</w:t>
      </w:r>
      <w:r>
        <w:t xml:space="preserve"> </w:t>
      </w:r>
      <w:r>
        <w:t xml:space="preserve">&amp; HKG_TB review Nov’25.xlsm &amp; .xlsm &amp; 73 MB &amp; Schema Only</w:t>
      </w:r>
      <w:r>
        <w:br/>
      </w:r>
      <w:r>
        <w:rPr>
          <w:rStyle w:val="VerbatimChar"/>
        </w:rPr>
        <w:t xml:space="preserve">TB-WB-002</w:t>
      </w:r>
      <w:r>
        <w:t xml:space="preserve"> </w:t>
      </w:r>
      <w:r>
        <w:t xml:space="preserve">&amp; HKG_PL review Nov’25.xlsm &amp; .xlsm &amp; 51 MB &amp; Schema Only</w:t>
      </w:r>
      <w:r>
        <w:br/>
      </w:r>
    </w:p>
    <w:bookmarkEnd w:id="35"/>
    <w:bookmarkStart w:id="48" w:name="sec:source-descriptions"/>
    <w:p>
      <w:pPr>
        <w:pStyle w:val="Heading2"/>
      </w:pPr>
      <w:r>
        <w:t xml:space="preserve">Source Document Descriptions</w:t>
      </w:r>
    </w:p>
    <w:bookmarkStart w:id="38" w:name="sec:tb-bc-001"/>
    <w:p>
      <w:pPr>
        <w:pStyle w:val="Heading3"/>
      </w:pPr>
      <w:r>
        <w:rPr>
          <w:rStyle w:val="VerbatimChar"/>
        </w:rPr>
        <w:t xml:space="preserve">TB-BC-001</w:t>
      </w:r>
      <w:r>
        <w:t xml:space="preserve">: Business Case - Trial Balance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Document Title &amp; Business Case: Month End Controls – Trial Balance</w:t>
      </w:r>
      <w:r>
        <w:br/>
      </w:r>
      <w:r>
        <w:t xml:space="preserve">Filepath &amp;</w:t>
      </w:r>
      <w:r>
        <w:t xml:space="preserve"> </w:t>
      </w:r>
      <w:r>
        <w:rPr>
          <w:rStyle w:val="VerbatimChar"/>
        </w:rPr>
        <w:t xml:space="preserve">docs/tb/Business case - Trial Balance (2).doc</w:t>
      </w:r>
      <w:r>
        <w:br/>
      </w:r>
      <w:r>
        <w:t xml:space="preserve">Created By &amp; 1498002 (S1 Badrinath)</w:t>
      </w:r>
      <w:r>
        <w:br/>
      </w:r>
      <w:r>
        <w:t xml:space="preserve">Created Date &amp; 2025-12-14</w:t>
      </w:r>
      <w:r>
        <w:br/>
      </w:r>
      <w:r>
        <w:t xml:space="preserve">Version &amp; 1.0</w:t>
      </w:r>
      <w:r>
        <w:br/>
      </w:r>
      <w:r>
        <w:t xml:space="preserve">File Size &amp; 97,792 bytes</w:t>
      </w:r>
      <w:r>
        <w:br/>
      </w:r>
      <w:r>
        <w:t xml:space="preserve">Purpose &amp; Define business justification for AI automation of TB review</w:t>
      </w:r>
      <w:r>
        <w:br/>
      </w:r>
    </w:p>
    <w:bookmarkStart w:id="36" w:name="key-sections"/>
    <w:p>
      <w:pPr>
        <w:pStyle w:val="Heading5"/>
      </w:pPr>
      <w:r>
        <w:t xml:space="preserve">Key Sections: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Section 1: Executive Summary</w:t>
      </w:r>
      <w:r>
        <w:t xml:space="preserve"> </w:t>
      </w:r>
      <w:r>
        <w:t xml:space="preserve">— TB review conducted M+1 to M+7 across 234 LEs; AI model for variance analysis and commentary generation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Section 2: Problem/Opportunity Statement</w:t>
      </w:r>
      <w:r>
        <w:t xml:space="preserve"> </w:t>
      </w:r>
      <w:r>
        <w:t xml:space="preserve">— Current state analysis; 20-25 FTEs, 5 FTE savings target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Section 3: Project Description</w:t>
      </w:r>
      <w:r>
        <w:t xml:space="preserve"> </w:t>
      </w:r>
      <w:r>
        <w:t xml:space="preserve">— Proposed AI solution using Studio AI (in-house)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Section 5: Financial Analysis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TBD — Gap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G-001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Section 6: Risk Assessment</w:t>
      </w:r>
      <w:r>
        <w:t xml:space="preserve"> </w:t>
      </w:r>
      <w:r>
        <w:t xml:space="preserve">— PSGL/S4 compatibility, SAP integration risks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Section 7: Implementation Approach</w:t>
      </w:r>
      <w:r>
        <w:t xml:space="preserve"> </w:t>
      </w:r>
      <w:r>
        <w:t xml:space="preserve">— 15-week timeline</w:t>
      </w:r>
    </w:p>
    <w:bookmarkEnd w:id="36"/>
    <w:bookmarkStart w:id="37" w:name="content-summary"/>
    <w:p>
      <w:pPr>
        <w:pStyle w:val="Heading5"/>
      </w:pPr>
      <w:r>
        <w:t xml:space="preserve">Content Summary:</w:t>
      </w:r>
    </w:p>
    <w:p>
      <w:pPr>
        <w:pStyle w:val="BlockText"/>
      </w:pPr>
      <w:r>
        <w:rPr>
          <w:i/>
          <w:iCs/>
        </w:rPr>
        <w:t xml:space="preserve">“Trial Balance review is conducted during M+1 to M+7 across all Legal entities,</w:t>
      </w:r>
      <w:r>
        <w:rPr>
          <w:i/>
          <w:iCs/>
        </w:rPr>
        <w:t xml:space="preserve"> </w:t>
      </w:r>
      <w:r>
        <w:rPr>
          <w:i/>
          <w:iCs/>
        </w:rPr>
        <w:t xml:space="preserve">Segment &amp; Group, to understand the variance &amp; balance movements between periods.</w:t>
      </w:r>
      <w:r>
        <w:rPr>
          <w:i/>
          <w:iCs/>
        </w:rPr>
        <w:t xml:space="preserve"> </w:t>
      </w:r>
      <w:r>
        <w:rPr>
          <w:i/>
          <w:iCs/>
        </w:rPr>
        <w:t xml:space="preserve">Deep dives to assess the events, transactions causing the variances and reasons</w:t>
      </w:r>
      <w:r>
        <w:rPr>
          <w:i/>
          <w:iCs/>
        </w:rPr>
        <w:t xml:space="preserve"> </w:t>
      </w:r>
      <w:r>
        <w:rPr>
          <w:i/>
          <w:iCs/>
        </w:rPr>
        <w:t xml:space="preserve">behind them. Analysed with detailed commentaries for these movements are prepared &amp;</w:t>
      </w:r>
      <w:r>
        <w:rPr>
          <w:i/>
          <w:iCs/>
        </w:rPr>
        <w:t xml:space="preserve"> </w:t>
      </w:r>
      <w:r>
        <w:rPr>
          <w:i/>
          <w:iCs/>
        </w:rPr>
        <w:t xml:space="preserve">submitted to Group for further review &amp; used for Country CFO packs/Legal entity reporting.”</w:t>
      </w:r>
    </w:p>
    <w:bookmarkEnd w:id="37"/>
    <w:bookmarkEnd w:id="38"/>
    <w:bookmarkStart w:id="40" w:name="sec:tb-bc-002"/>
    <w:p>
      <w:pPr>
        <w:pStyle w:val="Heading3"/>
      </w:pPr>
      <w:r>
        <w:rPr>
          <w:rStyle w:val="VerbatimChar"/>
        </w:rPr>
        <w:t xml:space="preserve">TB-BC-002</w:t>
      </w:r>
      <w:r>
        <w:t xml:space="preserve">: Business Case - BSS Risk Assessment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Document Title &amp; Business Case: BSS Risk Assessment</w:t>
      </w:r>
      <w:r>
        <w:br/>
      </w:r>
      <w:r>
        <w:t xml:space="preserve">Filepath &amp;</w:t>
      </w:r>
      <w:r>
        <w:t xml:space="preserve"> </w:t>
      </w:r>
      <w:r>
        <w:rPr>
          <w:rStyle w:val="VerbatimChar"/>
        </w:rPr>
        <w:t xml:space="preserve">docs/tb/Business case - BSS Risk Assessment (2).doc</w:t>
      </w:r>
      <w:r>
        <w:br/>
      </w:r>
      <w:r>
        <w:t xml:space="preserve">Created By &amp; 1498002 (S1 Badrinath)</w:t>
      </w:r>
      <w:r>
        <w:br/>
      </w:r>
      <w:r>
        <w:t xml:space="preserve">Created Date &amp; 2025-12-15</w:t>
      </w:r>
      <w:r>
        <w:br/>
      </w:r>
      <w:r>
        <w:t xml:space="preserve">Version &amp; 1.0</w:t>
      </w:r>
      <w:r>
        <w:br/>
      </w:r>
      <w:r>
        <w:t xml:space="preserve">File Size &amp; 95,232 bytes</w:t>
      </w:r>
      <w:r>
        <w:br/>
      </w:r>
      <w:r>
        <w:t xml:space="preserve">Purpose &amp; Define AI augmentation for BSS risk assessment process</w:t>
      </w:r>
      <w:r>
        <w:br/>
      </w:r>
    </w:p>
    <w:bookmarkStart w:id="39" w:name="key-content"/>
    <w:p>
      <w:pPr>
        <w:pStyle w:val="Heading5"/>
      </w:pPr>
      <w:r>
        <w:t xml:space="preserve">Key Content: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M+12 to M+15 across all Legal entities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Criticality:</w:t>
      </w:r>
      <w:r>
        <w:t xml:space="preserve"> </w:t>
      </w:r>
      <w:r>
        <w:t xml:space="preserve">CFO attestation and Risk/Audit committee reporting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Risk Categories:</w:t>
      </w:r>
      <w:r>
        <w:t xml:space="preserve"> </w:t>
      </w:r>
      <w:r>
        <w:t xml:space="preserve">Substantiated at Risk, Unsubstantiated Unowned, Unsubstantiated Owned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FTE Impact:</w:t>
      </w:r>
      <w:r>
        <w:t xml:space="preserve"> </w:t>
      </w:r>
      <w:r>
        <w:t xml:space="preserve">10-12 FTEs current, 1 FTE savings target</w:t>
      </w:r>
    </w:p>
    <w:bookmarkEnd w:id="39"/>
    <w:bookmarkEnd w:id="40"/>
    <w:bookmarkStart w:id="42" w:name="sec:tb-doi-001"/>
    <w:p>
      <w:pPr>
        <w:pStyle w:val="Heading3"/>
      </w:pPr>
      <w:r>
        <w:rPr>
          <w:rStyle w:val="VerbatimChar"/>
        </w:rPr>
        <w:t xml:space="preserve">TB-DOI-001</w:t>
      </w:r>
      <w:r>
        <w:t xml:space="preserve">: DOI for Trial Balance Process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Document Type &amp; Detailed Operating Instructions</w:t>
      </w:r>
      <w:r>
        <w:br/>
      </w:r>
      <w:r>
        <w:t xml:space="preserve">Filepath &amp;</w:t>
      </w:r>
      <w:r>
        <w:t xml:space="preserve"> </w:t>
      </w:r>
      <w:r>
        <w:rPr>
          <w:rStyle w:val="VerbatimChar"/>
        </w:rPr>
        <w:t xml:space="preserve">docs/tb/DOI for Trial Balance Process .docx</w:t>
      </w:r>
      <w:r>
        <w:br/>
      </w:r>
      <w:r>
        <w:t xml:space="preserve">File Size &amp; 6,583,541 bytes</w:t>
      </w:r>
      <w:r>
        <w:br/>
      </w:r>
      <w:r>
        <w:t xml:space="preserve">Purpose &amp; Step-by-step operational guidance for TB review execution</w:t>
      </w:r>
      <w:r>
        <w:br/>
      </w:r>
      <w:r>
        <w:t xml:space="preserve">Contains &amp; Process flow diagrams (EMF/PNG images)</w:t>
      </w:r>
      <w:r>
        <w:br/>
      </w:r>
      <w:r>
        <w:t xml:space="preserve">Image Count &amp; 4 extracted images</w:t>
      </w:r>
      <w:r>
        <w:br/>
      </w:r>
    </w:p>
    <w:bookmarkStart w:id="41" w:name="extracted-images"/>
    <w:p>
      <w:pPr>
        <w:pStyle w:val="Heading5"/>
      </w:pPr>
      <w:r>
        <w:t xml:space="preserve">Extracted Images: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doi-images/doi-image-001.emf</w:t>
      </w:r>
      <w:r>
        <w:t xml:space="preserve"> </w:t>
      </w:r>
      <w:r>
        <w:t xml:space="preserve">— Process flow diagram 1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doi-images/doi-image-002.emf</w:t>
      </w:r>
      <w:r>
        <w:t xml:space="preserve"> </w:t>
      </w:r>
      <w:r>
        <w:t xml:space="preserve">— Process flow diagram 2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doi-images/doi-image-003.png</w:t>
      </w:r>
      <w:r>
        <w:t xml:space="preserve"> </w:t>
      </w:r>
      <w:r>
        <w:t xml:space="preserve">— Process flow diagram 3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doi-images/doi-image-004.emf</w:t>
      </w:r>
      <w:r>
        <w:t xml:space="preserve"> </w:t>
      </w:r>
      <w:r>
        <w:t xml:space="preserve">— Process flow diagram 4</w:t>
      </w:r>
    </w:p>
    <w:bookmarkEnd w:id="41"/>
    <w:bookmarkEnd w:id="42"/>
    <w:bookmarkStart w:id="44" w:name="sec:tb-bpmn-001"/>
    <w:p>
      <w:pPr>
        <w:pStyle w:val="Heading3"/>
      </w:pPr>
      <w:r>
        <w:rPr>
          <w:rStyle w:val="VerbatimChar"/>
        </w:rPr>
        <w:t xml:space="preserve">TB-BPMN-001</w:t>
      </w:r>
      <w:r>
        <w:t xml:space="preserve">: BPMN Process Map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Document Title &amp; Operation of Month End Close Controls - Trial Balance Review - GLO</w:t>
      </w:r>
      <w:r>
        <w:br/>
      </w:r>
      <w:r>
        <w:t xml:space="preserve">Filepath &amp;</w:t>
      </w:r>
      <w:r>
        <w:t xml:space="preserve"> </w:t>
      </w:r>
      <w:r>
        <w:rPr>
          <w:rStyle w:val="VerbatimChar"/>
        </w:rPr>
        <w:t xml:space="preserve">docs/tb/Operation of Month End Close Controls - Trial Balance Review - GLO (1).pdf</w:t>
      </w:r>
      <w:r>
        <w:br/>
      </w:r>
      <w:r>
        <w:t xml:space="preserve">Process Owner &amp; Modi, Piyush</w:t>
      </w:r>
      <w:r>
        <w:br/>
      </w:r>
      <w:r>
        <w:t xml:space="preserve">Last Changed &amp; 2025-05-23T19:50:30Z</w:t>
      </w:r>
      <w:r>
        <w:br/>
      </w:r>
      <w:r>
        <w:t xml:space="preserve">Scope &amp; GLO (Global)</w:t>
      </w:r>
      <w:r>
        <w:br/>
      </w:r>
      <w:r>
        <w:t xml:space="preserve">File Size &amp; 65,367 bytes</w:t>
      </w:r>
      <w:r>
        <w:br/>
      </w:r>
    </w:p>
    <w:bookmarkStart w:id="43" w:name="bpmn-elements-extracted"/>
    <w:p>
      <w:pPr>
        <w:pStyle w:val="Heading5"/>
      </w:pPr>
      <w:r>
        <w:t xml:space="preserve">BPMN Elements Extracted: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States:</w:t>
      </w:r>
      <w:r>
        <w:t xml:space="preserve"> </w:t>
      </w:r>
      <w:r>
        <w:t xml:space="preserve">27 (including 3 error-handling states)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Gateways:</w:t>
      </w:r>
      <w:r>
        <w:t xml:space="preserve"> </w:t>
      </w:r>
      <w:r>
        <w:t xml:space="preserve">5 exclusive decision gateways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Timeline Phases:</w:t>
      </w:r>
      <w:r>
        <w:t xml:space="preserve"> </w:t>
      </w:r>
      <w:r>
        <w:t xml:space="preserve">4 (Preparation, Extraction, Analysis, Review)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Participants:</w:t>
      </w:r>
      <w:r>
        <w:t xml:space="preserve"> </w:t>
      </w:r>
      <w:r>
        <w:t xml:space="preserve">3 (GFS Analyst, Head of Africa GFS, Country Stakeholders)</w:t>
      </w:r>
    </w:p>
    <w:bookmarkEnd w:id="43"/>
    <w:bookmarkEnd w:id="44"/>
    <w:bookmarkStart w:id="46" w:name="sec:tb-wb-001"/>
    <w:p>
      <w:pPr>
        <w:pStyle w:val="Heading3"/>
      </w:pPr>
      <w:r>
        <w:rPr>
          <w:rStyle w:val="VerbatimChar"/>
        </w:rPr>
        <w:t xml:space="preserve">TB-WB-001</w:t>
      </w:r>
      <w:r>
        <w:t xml:space="preserve">: HKG TB Review Workbook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Document Title &amp; HKG_TB review Nov’25.xlsm</w:t>
      </w:r>
      <w:r>
        <w:br/>
      </w:r>
      <w:r>
        <w:t xml:space="preserve">Filepath &amp;</w:t>
      </w:r>
      <w:r>
        <w:t xml:space="preserve"> </w:t>
      </w:r>
      <w:r>
        <w:rPr>
          <w:rStyle w:val="VerbatimChar"/>
        </w:rPr>
        <w:t xml:space="preserve">docs/tb/HKG_TB review Nov’25.xlsm</w:t>
      </w:r>
      <w:r>
        <w:br/>
      </w:r>
      <w:r>
        <w:t xml:space="preserve">File Size &amp; 76,989,527 bytes (73 MB)</w:t>
      </w:r>
      <w:r>
        <w:br/>
      </w:r>
      <w:r>
        <w:t xml:space="preserve">Sheet Count &amp; 13</w:t>
      </w:r>
      <w:r>
        <w:br/>
      </w:r>
      <w:r>
        <w:t xml:space="preserve">Extraction Status &amp; Schema extraction only (data too large)</w:t>
      </w:r>
      <w:r>
        <w:br/>
      </w:r>
    </w:p>
    <w:bookmarkStart w:id="45" w:name="key-sheets"/>
    <w:p>
      <w:pPr>
        <w:pStyle w:val="Heading5"/>
      </w:pPr>
      <w:r>
        <w:t xml:space="preserve">Key Sheets: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IFRS Summary BS</w:t>
      </w:r>
      <w:r>
        <w:t xml:space="preserve"> </w:t>
      </w:r>
      <w:r>
        <w:t xml:space="preserve">— IFRS balance sheet summary view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Count of Comments</w:t>
      </w:r>
      <w:r>
        <w:t xml:space="preserve"> </w:t>
      </w:r>
      <w:r>
        <w:t xml:space="preserve">— Commentary tracking (7 fields)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BS Variance</w:t>
      </w:r>
      <w:r>
        <w:t xml:space="preserve"> </w:t>
      </w:r>
      <w:r>
        <w:t xml:space="preserve">— Balance sheet variance analysis (5 fields)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RAW TB NOV’25</w:t>
      </w:r>
      <w:r>
        <w:t xml:space="preserve"> </w:t>
      </w:r>
      <w:r>
        <w:t xml:space="preserve">— Raw GL balance query November 2025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RAW TB OCT’25</w:t>
      </w:r>
      <w:r>
        <w:t xml:space="preserve"> </w:t>
      </w:r>
      <w:r>
        <w:t xml:space="preserve">— Raw GL balance query October 2025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GCOA</w:t>
      </w:r>
      <w:r>
        <w:t xml:space="preserve"> </w:t>
      </w:r>
      <w:r>
        <w:t xml:space="preserve">— Global Chart of Accounts (5 fields)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Dept Mapping</w:t>
      </w:r>
      <w:r>
        <w:t xml:space="preserve"> </w:t>
      </w:r>
      <w:r>
        <w:t xml:space="preserve">— Department-to-vertical mapping (12 fields)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Base file</w:t>
      </w:r>
      <w:r>
        <w:t xml:space="preserve"> </w:t>
      </w:r>
      <w:r>
        <w:t xml:space="preserve">— Account-level base data (13 fields)</w:t>
      </w:r>
    </w:p>
    <w:bookmarkEnd w:id="45"/>
    <w:bookmarkEnd w:id="46"/>
    <w:bookmarkStart w:id="47" w:name="sec:tb-wb-002"/>
    <w:p>
      <w:pPr>
        <w:pStyle w:val="Heading3"/>
      </w:pPr>
      <w:r>
        <w:rPr>
          <w:rStyle w:val="VerbatimChar"/>
        </w:rPr>
        <w:t xml:space="preserve">TB-WB-002</w:t>
      </w:r>
      <w:r>
        <w:t xml:space="preserve">: HKG PL Review Workbook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Document Title &amp; HKG_PL review Nov’25.xlsm</w:t>
      </w:r>
      <w:r>
        <w:br/>
      </w:r>
      <w:r>
        <w:t xml:space="preserve">Filepath &amp;</w:t>
      </w:r>
      <w:r>
        <w:t xml:space="preserve"> </w:t>
      </w:r>
      <w:r>
        <w:rPr>
          <w:rStyle w:val="VerbatimChar"/>
        </w:rPr>
        <w:t xml:space="preserve">docs/tb/HKG_PL review Nov’25.xlsm</w:t>
      </w:r>
      <w:r>
        <w:br/>
      </w:r>
      <w:r>
        <w:t xml:space="preserve">File Size &amp; 53,245,945 bytes (51 MB)</w:t>
      </w:r>
      <w:r>
        <w:br/>
      </w:r>
      <w:r>
        <w:t xml:space="preserve">Sheet Count &amp; 14</w:t>
      </w:r>
      <w:r>
        <w:br/>
      </w:r>
      <w:r>
        <w:t xml:space="preserve">Extraction Status &amp; Schema extraction only (data too large)</w:t>
      </w:r>
      <w:r>
        <w:br/>
      </w:r>
    </w:p>
    <w:bookmarkEnd w:id="47"/>
    <w:bookmarkEnd w:id="48"/>
    <w:bookmarkStart w:id="50" w:name="sec:source-verification"/>
    <w:p>
      <w:pPr>
        <w:pStyle w:val="Heading2"/>
      </w:pPr>
      <w:r>
        <w:t xml:space="preserve">Source Document Verification</w:t>
      </w:r>
    </w:p>
    <w:p>
      <w:pPr>
        <w:pStyle w:val="FirstParagraph"/>
      </w:pPr>
      <w:r>
        <w:t xml:space="preserve">H1 – Source Completeness Verification</w:t>
      </w:r>
      <w:r>
        <w:t xml:space="preserve"> </w:t>
      </w:r>
      <w:r>
        <w:t xml:space="preserve">The human reviewer must verify the following for checkpoint H1:</w:t>
      </w:r>
    </w:p>
    <w:p>
      <w:pPr>
        <w:numPr>
          <w:ilvl w:val="0"/>
          <w:numId w:val="1016"/>
        </w:numPr>
      </w:pPr>
      <w:r>
        <w:t xml:space="preserve">All 6 source documents exist at the specified file paths</w:t>
      </w:r>
    </w:p>
    <w:p>
      <w:pPr>
        <w:numPr>
          <w:ilvl w:val="0"/>
          <w:numId w:val="1016"/>
        </w:numPr>
      </w:pPr>
      <w:r>
        <w:t xml:space="preserve">File sizes match the catalogued values (within 1% tolerance)</w:t>
      </w:r>
    </w:p>
    <w:p>
      <w:pPr>
        <w:numPr>
          <w:ilvl w:val="0"/>
          <w:numId w:val="1016"/>
        </w:numPr>
      </w:pPr>
      <w:r>
        <w:t xml:space="preserve">Document metadata (author, date, version) is accurate</w:t>
      </w:r>
    </w:p>
    <w:p>
      <w:pPr>
        <w:numPr>
          <w:ilvl w:val="0"/>
          <w:numId w:val="1016"/>
        </w:numPr>
      </w:pPr>
      <w:r>
        <w:t xml:space="preserve">No additional source documents have been omitted</w:t>
      </w:r>
    </w:p>
    <w:p>
      <w:pPr>
        <w:numPr>
          <w:ilvl w:val="0"/>
          <w:numId w:val="1016"/>
        </w:numPr>
      </w:pPr>
      <w:r>
        <w:t xml:space="preserve">Extraction status correctly reflects processing state</w:t>
      </w:r>
    </w:p>
    <w:bookmarkStart w:id="49" w:name="verification-checklist"/>
    <w:p>
      <w:pPr>
        <w:pStyle w:val="Heading5"/>
      </w:pPr>
      <w:r>
        <w:t xml:space="preserve">Verification Checklist:</w:t>
      </w:r>
    </w:p>
    <w:p>
      <w:pPr>
        <w:pStyle w:val="TableCaption"/>
      </w:pPr>
      <w:r>
        <w:t xml:space="preserve">Source Document Verification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ource Document Verification Checklist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Size 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Metadata 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TB-BC-001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TB-BC-002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TB-DOI-001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TB-BPMN-001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TB-WB-001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TB-WB-002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</w:tr>
    </w:tbl>
    <w:bookmarkEnd w:id="49"/>
    <w:bookmarkEnd w:id="50"/>
    <w:bookmarkEnd w:id="51"/>
    <w:bookmarkStart w:id="66" w:name="ch:extraction-layer"/>
    <w:p>
      <w:pPr>
        <w:pStyle w:val="Heading1"/>
      </w:pPr>
      <w:r>
        <w:t xml:space="preserve">Machine-Readable Extraction Layer</w:t>
      </w:r>
    </w:p>
    <w:p>
      <w:pPr>
        <w:pStyle w:val="FirstParagraph"/>
      </w:pPr>
      <w:r>
        <w:t xml:space="preserve">This chapter documents the extraction process that transforms source</w:t>
      </w:r>
      <w:r>
        <w:t xml:space="preserve"> </w:t>
      </w:r>
      <w:r>
        <w:t xml:space="preserve">documents into machine-readable formats, providing the foundation for</w:t>
      </w:r>
      <w:r>
        <w:t xml:space="preserve"> </w:t>
      </w:r>
      <w:r>
        <w:t xml:space="preserve">automated validation and requirements traceability.</w:t>
      </w:r>
    </w:p>
    <w:bookmarkStart w:id="52" w:name="sec:extraction-overview"/>
    <w:p>
      <w:pPr>
        <w:pStyle w:val="Heading2"/>
      </w:pPr>
      <w:r>
        <w:t xml:space="preserve">Extraction Process Overview</w:t>
      </w:r>
    </w:p>
    <w:p>
      <w:pPr>
        <w:pStyle w:val="FirstParagraph"/>
      </w:pPr>
      <w:r>
        <w:t xml:space="preserve">Source documents were processed using automated extraction scripts to</w:t>
      </w:r>
      <w:r>
        <w:t xml:space="preserve"> </w:t>
      </w:r>
      <w:r>
        <w:t xml:space="preserve">produce machine-readable formats suitable for:</w:t>
      </w:r>
    </w:p>
    <w:p>
      <w:pPr>
        <w:numPr>
          <w:ilvl w:val="0"/>
          <w:numId w:val="1017"/>
        </w:numPr>
      </w:pPr>
      <w:r>
        <w:t xml:space="preserve">Text analysis and requirement derivation</w:t>
      </w:r>
    </w:p>
    <w:p>
      <w:pPr>
        <w:numPr>
          <w:ilvl w:val="0"/>
          <w:numId w:val="1017"/>
        </w:numPr>
      </w:pPr>
      <w:r>
        <w:t xml:space="preserve">Schema validation and data quality checks</w:t>
      </w:r>
    </w:p>
    <w:p>
      <w:pPr>
        <w:numPr>
          <w:ilvl w:val="0"/>
          <w:numId w:val="1017"/>
        </w:numPr>
      </w:pPr>
      <w:r>
        <w:t xml:space="preserve">RAG (Retrieval-Augmented Generation) pipeline ingestion</w:t>
      </w:r>
    </w:p>
    <w:p>
      <w:pPr>
        <w:numPr>
          <w:ilvl w:val="0"/>
          <w:numId w:val="1017"/>
        </w:numPr>
      </w:pPr>
      <w:r>
        <w:t xml:space="preserve">Version control and change tracking</w:t>
      </w:r>
    </w:p>
    <w:p>
      <w:pPr>
        <w:pStyle w:val="FirstParagraph"/>
      </w:pPr>
      <w:r>
        <w:t xml:space="preserve">@L</w:t>
      </w:r>
      <w:r>
        <w:t xml:space="preserve">3.5cm</w:t>
      </w:r>
      <w:r>
        <w:t xml:space="preserve">L</w:t>
      </w:r>
      <w:r>
        <w:t xml:space="preserve">4cm</w:t>
      </w:r>
      <w:r>
        <w:t xml:space="preserve">L</w:t>
      </w:r>
      <w:r>
        <w:t xml:space="preserve">6.5cm</w:t>
      </w:r>
      <w:r>
        <w:t xml:space="preserve">@</w:t>
      </w:r>
      <w:r>
        <w:t xml:space="preserve"> </w:t>
      </w:r>
      <w:r>
        <w:rPr>
          <w:b/>
          <w:bCs/>
        </w:rPr>
        <w:t xml:space="preserve">Script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Types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Output Format</w:t>
      </w:r>
      <w:r>
        <w:br/>
      </w:r>
      <w:r>
        <w:rPr>
          <w:rStyle w:val="VerbatimChar"/>
        </w:rPr>
        <w:t xml:space="preserve">extract_docs.py</w:t>
      </w:r>
      <w:r>
        <w:t xml:space="preserve"> </w:t>
      </w:r>
      <w:r>
        <w:t xml:space="preserve">&amp; .doc, .docx &amp; Markdown with YAML frontmatter</w:t>
      </w:r>
      <w:r>
        <w:br/>
      </w:r>
      <w:r>
        <w:rPr>
          <w:rStyle w:val="VerbatimChar"/>
        </w:rPr>
        <w:t xml:space="preserve">extract_pdf.py</w:t>
      </w:r>
      <w:r>
        <w:t xml:space="preserve"> </w:t>
      </w:r>
      <w:r>
        <w:t xml:space="preserve">&amp; .pdf (BPMN) &amp; Markdown + BPMN elements JSON</w:t>
      </w:r>
      <w:r>
        <w:br/>
      </w:r>
      <w:r>
        <w:rPr>
          <w:rStyle w:val="VerbatimChar"/>
        </w:rPr>
        <w:t xml:space="preserve">extract_xlsx.py</w:t>
      </w:r>
      <w:r>
        <w:t xml:space="preserve"> </w:t>
      </w:r>
      <w:r>
        <w:t xml:space="preserve">&amp; .xlsm workbooks &amp; YAML schemas + CSV samples</w:t>
      </w:r>
      <w:r>
        <w:br/>
      </w:r>
      <w:r>
        <w:rPr>
          <w:rStyle w:val="VerbatimChar"/>
        </w:rPr>
        <w:t xml:space="preserve">build_rag_chunks.py</w:t>
      </w:r>
      <w:r>
        <w:t xml:space="preserve"> </w:t>
      </w:r>
      <w:r>
        <w:t xml:space="preserve">&amp; All extracted text &amp; JSONL chunks for RAG</w:t>
      </w:r>
      <w:r>
        <w:br/>
      </w:r>
    </w:p>
    <w:bookmarkEnd w:id="52"/>
    <w:bookmarkStart w:id="53" w:name="sec:extracted-mapping"/>
    <w:p>
      <w:pPr>
        <w:pStyle w:val="Heading2"/>
      </w:pPr>
      <w:r>
        <w:t xml:space="preserve">Extracted Document Mapping</w:t>
      </w:r>
    </w:p>
    <w:p>
      <w:pPr>
        <w:pStyle w:val="FirstParagraph"/>
      </w:pPr>
      <w:r>
        <w:t xml:space="preserve">@C</w:t>
      </w:r>
      <w:r>
        <w:t xml:space="preserve">2cm</w:t>
      </w:r>
      <w:r>
        <w:t xml:space="preserve">L</w:t>
      </w:r>
      <w:r>
        <w:t xml:space="preserve">5cm</w:t>
      </w:r>
      <w:r>
        <w:t xml:space="preserve">L</w:t>
      </w:r>
      <w:r>
        <w:t xml:space="preserve">6.5cm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Source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Extracted File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Extraction Notes</w:t>
      </w:r>
      <w:r>
        <w:br/>
      </w:r>
      <w:r>
        <w:rPr>
          <w:b/>
          <w:bCs/>
        </w:rPr>
        <w:t xml:space="preserve">Source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Extracted File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Extraction Notes</w:t>
      </w:r>
      <w:r>
        <w:br/>
      </w:r>
      <w:r>
        <w:rPr>
          <w:rStyle w:val="VerbatimChar"/>
        </w:rPr>
        <w:t xml:space="preserve">TB-BC-001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business-case-trial-balance.md</w:t>
      </w:r>
      <w:r>
        <w:t xml:space="preserve"> </w:t>
      </w:r>
      <w:r>
        <w:t xml:space="preserve">&amp; Full text extraction; tables converted to markdown; 1,172 words</w:t>
      </w:r>
      <w:r>
        <w:br/>
      </w:r>
      <w:r>
        <w:rPr>
          <w:rStyle w:val="VerbatimChar"/>
        </w:rPr>
        <w:t xml:space="preserve">TB-BC-002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business-case-bss-risk-assessment.md</w:t>
      </w:r>
      <w:r>
        <w:t xml:space="preserve"> </w:t>
      </w:r>
      <w:r>
        <w:t xml:space="preserve">&amp; Full text extraction; 8,908 bytes</w:t>
      </w:r>
      <w:r>
        <w:br/>
      </w:r>
      <w:r>
        <w:rPr>
          <w:rStyle w:val="VerbatimChar"/>
        </w:rPr>
        <w:t xml:space="preserve">TB-DOI-001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doi-trial-balance-process.md</w:t>
      </w:r>
      <w:r>
        <w:t xml:space="preserve"> </w:t>
      </w:r>
      <w:r>
        <w:t xml:space="preserve">&amp; Text + 4 images extracted to</w:t>
      </w:r>
      <w:r>
        <w:t xml:space="preserve"> </w:t>
      </w:r>
      <w:r>
        <w:rPr>
          <w:rStyle w:val="VerbatimChar"/>
        </w:rPr>
        <w:t xml:space="preserve">doi-images/</w:t>
      </w:r>
      <w:r>
        <w:br/>
      </w:r>
      <w:r>
        <w:rPr>
          <w:rStyle w:val="VerbatimChar"/>
        </w:rPr>
        <w:t xml:space="preserve">TB-BPMN-001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bpmn-tb-review-glo.md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bpmn-elements.json</w:t>
      </w:r>
      <w:r>
        <w:t xml:space="preserve"> </w:t>
      </w:r>
      <w:r>
        <w:t xml:space="preserve">&amp; Process text + structured BPMN elements</w:t>
      </w:r>
      <w:r>
        <w:br/>
      </w:r>
      <w:r>
        <w:rPr>
          <w:rStyle w:val="VerbatimChar"/>
        </w:rPr>
        <w:t xml:space="preserve">TB-WB-001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hkg-tb-schema.yaml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hkg-tb-sample.csv</w:t>
      </w:r>
      <w:r>
        <w:t xml:space="preserve"> </w:t>
      </w:r>
      <w:r>
        <w:t xml:space="preserve">&amp; Schema for 13 sheets; 100-row sample</w:t>
      </w:r>
      <w:r>
        <w:br/>
      </w:r>
      <w:r>
        <w:rPr>
          <w:rStyle w:val="VerbatimChar"/>
        </w:rPr>
        <w:t xml:space="preserve">TB-WB-002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hkg-pl-schema.yaml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hkg-pl-sample.csv</w:t>
      </w:r>
      <w:r>
        <w:t xml:space="preserve"> </w:t>
      </w:r>
      <w:r>
        <w:t xml:space="preserve">&amp; Schema for 14 sheets; 100-row sample</w:t>
      </w:r>
      <w:r>
        <w:br/>
      </w:r>
    </w:p>
    <w:bookmarkEnd w:id="53"/>
    <w:bookmarkStart w:id="57" w:name="sec:extraction-inventory"/>
    <w:p>
      <w:pPr>
        <w:pStyle w:val="Heading2"/>
      </w:pPr>
      <w:r>
        <w:t xml:space="preserve">Extraction File Inventory</w:t>
      </w:r>
    </w:p>
    <w:bookmarkStart w:id="54" w:name="extracted-text-files"/>
    <w:p>
      <w:pPr>
        <w:pStyle w:val="Heading3"/>
      </w:pPr>
      <w:r>
        <w:t xml:space="preserve">Extracted Text Files</w:t>
      </w:r>
    </w:p>
    <w:p>
      <w:pPr>
        <w:pStyle w:val="FirstParagraph"/>
      </w:pPr>
      <w:r>
        <w:t xml:space="preserve">@L</w:t>
      </w:r>
      <w:r>
        <w:t xml:space="preserve">6cm</w:t>
      </w:r>
      <w:r>
        <w:t xml:space="preserve">C</w:t>
      </w:r>
      <w:r>
        <w:t xml:space="preserve">2cm</w:t>
      </w:r>
      <w:r>
        <w:t xml:space="preserve">C</w:t>
      </w:r>
      <w:r>
        <w:t xml:space="preserve">2cm</w:t>
      </w:r>
      <w:r>
        <w:t xml:space="preserve">L</w:t>
      </w:r>
      <w:r>
        <w:t xml:space="preserve">3.5cm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File Path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Format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Ref</w:t>
      </w:r>
      <w:r>
        <w:br/>
      </w:r>
      <w:r>
        <w:rPr>
          <w:b/>
          <w:bCs/>
        </w:rPr>
        <w:t xml:space="preserve">File Path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Format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Ref</w:t>
      </w:r>
      <w:r>
        <w:br/>
      </w:r>
      <w:r>
        <w:rPr>
          <w:rStyle w:val="VerbatimChar"/>
        </w:rPr>
        <w:t xml:space="preserve">extracted/business-case-trial-balance.md</w:t>
      </w:r>
      <w:r>
        <w:t xml:space="preserve"> </w:t>
      </w:r>
      <w:r>
        <w:t xml:space="preserve">&amp; 9,824 B &amp; Markdown &amp;</w:t>
      </w:r>
      <w:r>
        <w:t xml:space="preserve"> </w:t>
      </w:r>
      <w:r>
        <w:rPr>
          <w:rStyle w:val="VerbatimChar"/>
        </w:rPr>
        <w:t xml:space="preserve">TB-BC-001</w:t>
      </w:r>
      <w:r>
        <w:br/>
      </w:r>
      <w:r>
        <w:rPr>
          <w:rStyle w:val="VerbatimChar"/>
        </w:rPr>
        <w:t xml:space="preserve">extracted/business-case-bss-risk-assessment.md</w:t>
      </w:r>
      <w:r>
        <w:t xml:space="preserve"> </w:t>
      </w:r>
      <w:r>
        <w:t xml:space="preserve">&amp; 8,908 B &amp; Markdown &amp;</w:t>
      </w:r>
      <w:r>
        <w:t xml:space="preserve"> </w:t>
      </w:r>
      <w:r>
        <w:rPr>
          <w:rStyle w:val="VerbatimChar"/>
        </w:rPr>
        <w:t xml:space="preserve">TB-BC-002</w:t>
      </w:r>
      <w:r>
        <w:br/>
      </w:r>
      <w:r>
        <w:rPr>
          <w:rStyle w:val="VerbatimChar"/>
        </w:rPr>
        <w:t xml:space="preserve">extracted/doi-trial-balance-process.md</w:t>
      </w:r>
      <w:r>
        <w:t xml:space="preserve"> </w:t>
      </w:r>
      <w:r>
        <w:t xml:space="preserve">&amp; 865 B &amp; Markdown &amp;</w:t>
      </w:r>
      <w:r>
        <w:t xml:space="preserve"> </w:t>
      </w:r>
      <w:r>
        <w:rPr>
          <w:rStyle w:val="VerbatimChar"/>
        </w:rPr>
        <w:t xml:space="preserve">TB-DOI-001</w:t>
      </w:r>
      <w:r>
        <w:br/>
      </w:r>
      <w:r>
        <w:rPr>
          <w:rStyle w:val="VerbatimChar"/>
        </w:rPr>
        <w:t xml:space="preserve">extracted/bpmn-tb-review-glo.md</w:t>
      </w:r>
      <w:r>
        <w:t xml:space="preserve"> </w:t>
      </w:r>
      <w:r>
        <w:t xml:space="preserve">&amp; 9,154 B &amp; Markdown &amp;</w:t>
      </w:r>
      <w:r>
        <w:t xml:space="preserve"> </w:t>
      </w:r>
      <w:r>
        <w:rPr>
          <w:rStyle w:val="VerbatimChar"/>
        </w:rPr>
        <w:t xml:space="preserve">TB-BPMN-001</w:t>
      </w:r>
      <w:r>
        <w:br/>
      </w:r>
      <w:r>
        <w:rPr>
          <w:rStyle w:val="VerbatimChar"/>
        </w:rPr>
        <w:t xml:space="preserve">extracted/bpmn-elements.json</w:t>
      </w:r>
      <w:r>
        <w:t xml:space="preserve"> </w:t>
      </w:r>
      <w:r>
        <w:t xml:space="preserve">&amp; 2,264 B &amp; JSON &amp;</w:t>
      </w:r>
      <w:r>
        <w:t xml:space="preserve"> </w:t>
      </w:r>
      <w:r>
        <w:rPr>
          <w:rStyle w:val="VerbatimChar"/>
        </w:rPr>
        <w:t xml:space="preserve">TB-BPMN-001</w:t>
      </w:r>
      <w:r>
        <w:br/>
      </w:r>
    </w:p>
    <w:bookmarkEnd w:id="54"/>
    <w:bookmarkStart w:id="55" w:name="extracted-image-files"/>
    <w:p>
      <w:pPr>
        <w:pStyle w:val="Heading3"/>
      </w:pPr>
      <w:r>
        <w:t xml:space="preserve">Extracted Image Files</w:t>
      </w:r>
    </w:p>
    <w:p>
      <w:pPr>
        <w:pStyle w:val="FirstParagraph"/>
      </w:pPr>
      <w:r>
        <w:t xml:space="preserve">@L</w:t>
      </w:r>
      <w:r>
        <w:t xml:space="preserve">6cm</w:t>
      </w:r>
      <w:r>
        <w:t xml:space="preserve">C</w:t>
      </w:r>
      <w:r>
        <w:t xml:space="preserve">2cm</w:t>
      </w:r>
      <w:r>
        <w:t xml:space="preserve">C</w:t>
      </w:r>
      <w:r>
        <w:t xml:space="preserve">2cm</w:t>
      </w:r>
      <w:r>
        <w:t xml:space="preserve">L</w:t>
      </w:r>
      <w:r>
        <w:t xml:space="preserve">3.5cm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File Path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Format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Ref</w:t>
      </w:r>
      <w:r>
        <w:br/>
      </w:r>
      <w:r>
        <w:rPr>
          <w:b/>
          <w:bCs/>
        </w:rPr>
        <w:t xml:space="preserve">File Path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Format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Ref</w:t>
      </w:r>
      <w:r>
        <w:br/>
      </w:r>
      <w:r>
        <w:rPr>
          <w:rStyle w:val="VerbatimChar"/>
        </w:rPr>
        <w:t xml:space="preserve">extracted/doi-images/doi-image-001.emf</w:t>
      </w:r>
      <w:r>
        <w:t xml:space="preserve"> </w:t>
      </w:r>
      <w:r>
        <w:t xml:space="preserve">&amp; 8,148 B &amp; EMF &amp;</w:t>
      </w:r>
      <w:r>
        <w:t xml:space="preserve"> </w:t>
      </w:r>
      <w:r>
        <w:rPr>
          <w:rStyle w:val="VerbatimChar"/>
        </w:rPr>
        <w:t xml:space="preserve">TB-DOI-001</w:t>
      </w:r>
      <w:r>
        <w:br/>
      </w:r>
      <w:r>
        <w:rPr>
          <w:rStyle w:val="VerbatimChar"/>
        </w:rPr>
        <w:t xml:space="preserve">extracted/doi-images/doi-image-002.emf</w:t>
      </w:r>
      <w:r>
        <w:t xml:space="preserve"> </w:t>
      </w:r>
      <w:r>
        <w:t xml:space="preserve">&amp; 8,272 B &amp; EMF &amp;</w:t>
      </w:r>
      <w:r>
        <w:t xml:space="preserve"> </w:t>
      </w:r>
      <w:r>
        <w:rPr>
          <w:rStyle w:val="VerbatimChar"/>
        </w:rPr>
        <w:t xml:space="preserve">TB-DOI-001</w:t>
      </w:r>
      <w:r>
        <w:br/>
      </w:r>
      <w:r>
        <w:rPr>
          <w:rStyle w:val="VerbatimChar"/>
        </w:rPr>
        <w:t xml:space="preserve">extracted/doi-images/doi-image-003.png</w:t>
      </w:r>
      <w:r>
        <w:t xml:space="preserve"> </w:t>
      </w:r>
      <w:r>
        <w:t xml:space="preserve">&amp; 43,650 B &amp; PNG &amp;</w:t>
      </w:r>
      <w:r>
        <w:t xml:space="preserve"> </w:t>
      </w:r>
      <w:r>
        <w:rPr>
          <w:rStyle w:val="VerbatimChar"/>
        </w:rPr>
        <w:t xml:space="preserve">TB-DOI-001</w:t>
      </w:r>
      <w:r>
        <w:br/>
      </w:r>
      <w:r>
        <w:rPr>
          <w:rStyle w:val="VerbatimChar"/>
        </w:rPr>
        <w:t xml:space="preserve">extracted/doi-images/doi-image-004.emf</w:t>
      </w:r>
      <w:r>
        <w:t xml:space="preserve"> </w:t>
      </w:r>
      <w:r>
        <w:t xml:space="preserve">&amp; 8,132 B &amp; EMF &amp;</w:t>
      </w:r>
      <w:r>
        <w:t xml:space="preserve"> </w:t>
      </w:r>
      <w:r>
        <w:rPr>
          <w:rStyle w:val="VerbatimChar"/>
        </w:rPr>
        <w:t xml:space="preserve">TB-DOI-001</w:t>
      </w:r>
      <w:r>
        <w:br/>
      </w:r>
    </w:p>
    <w:bookmarkEnd w:id="55"/>
    <w:bookmarkStart w:id="56" w:name="training-data-files"/>
    <w:p>
      <w:pPr>
        <w:pStyle w:val="Heading3"/>
      </w:pPr>
      <w:r>
        <w:t xml:space="preserve">Training Data Files</w:t>
      </w:r>
    </w:p>
    <w:p>
      <w:pPr>
        <w:pStyle w:val="FirstParagraph"/>
      </w:pPr>
      <w:r>
        <w:t xml:space="preserve">@L</w:t>
      </w:r>
      <w:r>
        <w:t xml:space="preserve">6cm</w:t>
      </w:r>
      <w:r>
        <w:t xml:space="preserve">C</w:t>
      </w:r>
      <w:r>
        <w:t xml:space="preserve">2cm</w:t>
      </w:r>
      <w:r>
        <w:t xml:space="preserve">C</w:t>
      </w:r>
      <w:r>
        <w:t xml:space="preserve">2cm</w:t>
      </w:r>
      <w:r>
        <w:t xml:space="preserve">L</w:t>
      </w:r>
      <w:r>
        <w:t xml:space="preserve">3.5cm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File Path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Format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Ref</w:t>
      </w:r>
      <w:r>
        <w:br/>
      </w:r>
      <w:r>
        <w:rPr>
          <w:b/>
          <w:bCs/>
        </w:rPr>
        <w:t xml:space="preserve">File Path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Format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Ref</w:t>
      </w:r>
      <w:r>
        <w:br/>
      </w:r>
      <w:r>
        <w:rPr>
          <w:rStyle w:val="VerbatimChar"/>
        </w:rPr>
        <w:t xml:space="preserve">training-data/hkg-tb-schema.yaml</w:t>
      </w:r>
      <w:r>
        <w:t xml:space="preserve"> </w:t>
      </w:r>
      <w:r>
        <w:t xml:space="preserve">&amp; 20,228 B &amp; YAML &amp;</w:t>
      </w:r>
      <w:r>
        <w:t xml:space="preserve"> </w:t>
      </w:r>
      <w:r>
        <w:rPr>
          <w:rStyle w:val="VerbatimChar"/>
        </w:rPr>
        <w:t xml:space="preserve">TB-WB-001</w:t>
      </w:r>
      <w:r>
        <w:br/>
      </w:r>
      <w:r>
        <w:rPr>
          <w:rStyle w:val="VerbatimChar"/>
        </w:rPr>
        <w:t xml:space="preserve">training-data/hkg-tb-sample.csv</w:t>
      </w:r>
      <w:r>
        <w:t xml:space="preserve"> </w:t>
      </w:r>
      <w:r>
        <w:t xml:space="preserve">&amp; 17,916 B &amp; CSV &amp;</w:t>
      </w:r>
      <w:r>
        <w:t xml:space="preserve"> </w:t>
      </w:r>
      <w:r>
        <w:rPr>
          <w:rStyle w:val="VerbatimChar"/>
        </w:rPr>
        <w:t xml:space="preserve">TB-WB-001</w:t>
      </w:r>
      <w:r>
        <w:br/>
      </w:r>
      <w:r>
        <w:rPr>
          <w:rStyle w:val="VerbatimChar"/>
        </w:rPr>
        <w:t xml:space="preserve">training-data/hkg-pl-schema.yaml</w:t>
      </w:r>
      <w:r>
        <w:t xml:space="preserve"> </w:t>
      </w:r>
      <w:r>
        <w:t xml:space="preserve">&amp; 16,982 B &amp; YAML &amp;</w:t>
      </w:r>
      <w:r>
        <w:t xml:space="preserve"> </w:t>
      </w:r>
      <w:r>
        <w:rPr>
          <w:rStyle w:val="VerbatimChar"/>
        </w:rPr>
        <w:t xml:space="preserve">TB-WB-002</w:t>
      </w:r>
      <w:r>
        <w:br/>
      </w:r>
      <w:r>
        <w:rPr>
          <w:rStyle w:val="VerbatimChar"/>
        </w:rPr>
        <w:t xml:space="preserve">training-data/hkg-pl-sample.csv</w:t>
      </w:r>
      <w:r>
        <w:t xml:space="preserve"> </w:t>
      </w:r>
      <w:r>
        <w:t xml:space="preserve">&amp; 19,110 B &amp; CSV &amp;</w:t>
      </w:r>
      <w:r>
        <w:t xml:space="preserve"> </w:t>
      </w:r>
      <w:r>
        <w:rPr>
          <w:rStyle w:val="VerbatimChar"/>
        </w:rPr>
        <w:t xml:space="preserve">TB-WB-002</w:t>
      </w:r>
      <w:r>
        <w:br/>
      </w:r>
    </w:p>
    <w:bookmarkEnd w:id="56"/>
    <w:bookmarkEnd w:id="57"/>
    <w:bookmarkStart w:id="59" w:name="sec:extraction-frontmatter"/>
    <w:p>
      <w:pPr>
        <w:pStyle w:val="Heading2"/>
      </w:pPr>
      <w:r>
        <w:t xml:space="preserve">Extraction Frontmatter Format</w:t>
      </w:r>
    </w:p>
    <w:p>
      <w:pPr>
        <w:pStyle w:val="FirstParagraph"/>
      </w:pPr>
      <w:r>
        <w:t xml:space="preserve">Each extracted markdown file includes YAML frontmatter for traceability</w:t>
      </w:r>
      <w:r>
        <w:t xml:space="preserve"> </w:t>
      </w:r>
      <w:r>
        <w:t xml:space="preserve">and metadata validation: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source_file: 'Business case - Trial Balance (2).doc'</w:t>
      </w:r>
      <w:r>
        <w:br/>
      </w:r>
      <w:r>
        <w:rPr>
          <w:rStyle w:val="VerbatimChar"/>
        </w:rPr>
        <w:t xml:space="preserve">source_type: 'doc'</w:t>
      </w:r>
      <w:r>
        <w:br/>
      </w:r>
      <w:r>
        <w:rPr>
          <w:rStyle w:val="VerbatimChar"/>
        </w:rPr>
        <w:t xml:space="preserve">extracted_at: '2026-04-13T06:16:45.446975+00:00'</w:t>
      </w:r>
      <w:r>
        <w:br/>
      </w:r>
      <w:r>
        <w:rPr>
          <w:rStyle w:val="VerbatimChar"/>
        </w:rPr>
        <w:t xml:space="preserve">word_count: 1172</w:t>
      </w:r>
      <w:r>
        <w:br/>
      </w:r>
      <w:r>
        <w:rPr>
          <w:rStyle w:val="VerbatimChar"/>
        </w:rPr>
        <w:t xml:space="preserve">source_ref: 'TB-BC-001'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# Business Case: Trial Balance</w:t>
      </w:r>
      <w:r>
        <w:br/>
      </w:r>
      <w:r>
        <w:br/>
      </w:r>
      <w:r>
        <w:rPr>
          <w:rStyle w:val="VerbatimChar"/>
        </w:rPr>
        <w:t xml:space="preserve">## 1. Executive Summary</w:t>
      </w:r>
      <w:r>
        <w:br/>
      </w:r>
      <w:r>
        <w:rPr>
          <w:rStyle w:val="VerbatimChar"/>
        </w:rPr>
        <w:t xml:space="preserve">...</w:t>
      </w:r>
    </w:p>
    <w:bookmarkStart w:id="58" w:name="frontmatter-fields"/>
    <w:p>
      <w:pPr>
        <w:pStyle w:val="Heading5"/>
      </w:pPr>
      <w:r>
        <w:t xml:space="preserve">Frontmatter Fields:</w:t>
      </w:r>
    </w:p>
    <w:p>
      <w:pPr>
        <w:pStyle w:val="FirstParagraph"/>
      </w:pPr>
      <w:r>
        <w:t xml:space="preserve">@L</w:t>
      </w:r>
      <w:r>
        <w:t xml:space="preserve">3cm</w:t>
      </w:r>
      <w:r>
        <w:t xml:space="preserve">C</w:t>
      </w:r>
      <w:r>
        <w:t xml:space="preserve">2cm</w:t>
      </w:r>
      <w:r>
        <w:t xml:space="preserve">L</w:t>
      </w:r>
      <w:r>
        <w:t xml:space="preserve">8.5cm</w:t>
      </w:r>
      <w:r>
        <w:t xml:space="preserve">@</w:t>
      </w:r>
      <w:r>
        <w:t xml:space="preserve"> </w:t>
      </w:r>
      <w:r>
        <w:rPr>
          <w:b/>
          <w:bCs/>
        </w:rPr>
        <w:t xml:space="preserve">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Description</w:t>
      </w:r>
      <w:r>
        <w:br/>
      </w:r>
      <w:r>
        <w:rPr>
          <w:rStyle w:val="VerbatimChar"/>
        </w:rPr>
        <w:t xml:space="preserve">source_file</w:t>
      </w:r>
      <w:r>
        <w:t xml:space="preserve"> </w:t>
      </w:r>
      <w:r>
        <w:t xml:space="preserve">&amp; string &amp; Original filename</w:t>
      </w:r>
      <w:r>
        <w:br/>
      </w:r>
      <w:r>
        <w:rPr>
          <w:rStyle w:val="VerbatimChar"/>
        </w:rPr>
        <w:t xml:space="preserve">source_type</w:t>
      </w:r>
      <w:r>
        <w:t xml:space="preserve"> </w:t>
      </w:r>
      <w:r>
        <w:t xml:space="preserve">&amp; enum &amp; File extension (.doc, .docx, .pdf, .xlsm)</w:t>
      </w:r>
      <w:r>
        <w:br/>
      </w:r>
      <w:r>
        <w:rPr>
          <w:rStyle w:val="VerbatimChar"/>
        </w:rPr>
        <w:t xml:space="preserve">extracted_at</w:t>
      </w:r>
      <w:r>
        <w:t xml:space="preserve"> </w:t>
      </w:r>
      <w:r>
        <w:t xml:space="preserve">&amp; ISO 8601 &amp; Timestamp of extraction</w:t>
      </w:r>
      <w:r>
        <w:br/>
      </w:r>
      <w:r>
        <w:rPr>
          <w:rStyle w:val="VerbatimChar"/>
        </w:rPr>
        <w:t xml:space="preserve">word_count</w:t>
      </w:r>
      <w:r>
        <w:t xml:space="preserve"> </w:t>
      </w:r>
      <w:r>
        <w:t xml:space="preserve">&amp; integer &amp; Word count of extracted text</w:t>
      </w:r>
      <w:r>
        <w:br/>
      </w:r>
      <w:r>
        <w:rPr>
          <w:rStyle w:val="VerbatimChar"/>
        </w:rPr>
        <w:t xml:space="preserve">source_ref</w:t>
      </w:r>
      <w:r>
        <w:t xml:space="preserve"> </w:t>
      </w:r>
      <w:r>
        <w:t xml:space="preserve">&amp; string &amp; Traceability reference ID</w:t>
      </w:r>
      <w:r>
        <w:br/>
      </w:r>
    </w:p>
    <w:bookmarkEnd w:id="58"/>
    <w:bookmarkEnd w:id="59"/>
    <w:bookmarkStart w:id="62" w:name="sec:bpmn-extraction"/>
    <w:p>
      <w:pPr>
        <w:pStyle w:val="Heading2"/>
      </w:pPr>
      <w:r>
        <w:t xml:space="preserve">BPMN Elements Extraction</w:t>
      </w:r>
    </w:p>
    <w:p>
      <w:pPr>
        <w:pStyle w:val="FirstParagraph"/>
      </w:pPr>
      <w:r>
        <w:t xml:space="preserve">The BPMN process map (</w:t>
      </w:r>
      <w:r>
        <w:rPr>
          <w:rStyle w:val="VerbatimChar"/>
        </w:rPr>
        <w:t xml:space="preserve">TB-BPMN-001</w:t>
      </w:r>
      <w:r>
        <w:t xml:space="preserve">) was parsed into structured</w:t>
      </w:r>
      <w:r>
        <w:t xml:space="preserve"> </w:t>
      </w:r>
      <w:r>
        <w:t xml:space="preserve">JSON to enable automated workflow validation: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"workflowId": "tb-review-glo",</w:t>
      </w:r>
      <w:r>
        <w:br/>
      </w:r>
      <w:r>
        <w:rPr>
          <w:rStyle w:val="VerbatimChar"/>
        </w:rPr>
        <w:t xml:space="preserve">"version": "1.0.0",</w:t>
      </w:r>
      <w:r>
        <w:br/>
      </w:r>
      <w:r>
        <w:rPr>
          <w:rStyle w:val="VerbatimChar"/>
        </w:rPr>
        <w:t xml:space="preserve">"states": [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"stateId": "START",</w:t>
      </w:r>
      <w:r>
        <w:br/>
      </w:r>
      <w:r>
        <w:rPr>
          <w:rStyle w:val="VerbatimChar"/>
        </w:rPr>
        <w:t xml:space="preserve">"type": "start_event",</w:t>
      </w:r>
      <w:r>
        <w:br/>
      </w:r>
      <w:r>
        <w:rPr>
          <w:rStyle w:val="VerbatimChar"/>
        </w:rPr>
        <w:t xml:space="preserve">"name": "Prepare Schedule Work Day",</w:t>
      </w:r>
      <w:r>
        <w:br/>
      </w:r>
      <w:r>
        <w:rPr>
          <w:rStyle w:val="VerbatimChar"/>
        </w:rPr>
        <w:t xml:space="preserve">"transitions": [{"target": "ROLL_FORWARD"}]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"stateId": "ROLL_FORWARD",</w:t>
      </w:r>
      <w:r>
        <w:br/>
      </w:r>
      <w:r>
        <w:rPr>
          <w:rStyle w:val="VerbatimChar"/>
        </w:rPr>
        <w:t xml:space="preserve">"type": "task",</w:t>
      </w:r>
      <w:r>
        <w:br/>
      </w:r>
      <w:r>
        <w:rPr>
          <w:rStyle w:val="VerbatimChar"/>
        </w:rPr>
        <w:t xml:space="preserve">"name": "Roll Forward Prior Month File",</w:t>
      </w:r>
      <w:r>
        <w:br/>
      </w:r>
      <w:r>
        <w:rPr>
          <w:rStyle w:val="VerbatimChar"/>
        </w:rPr>
        <w:t xml:space="preserve">"timing": "M-3",</w:t>
      </w:r>
      <w:r>
        <w:br/>
      </w:r>
      <w:r>
        <w:rPr>
          <w:rStyle w:val="VerbatimChar"/>
        </w:rPr>
        <w:t xml:space="preserve">"systems": ["MS Excel", "Shared Drive"],</w:t>
      </w:r>
      <w:r>
        <w:br/>
      </w:r>
      <w:r>
        <w:rPr>
          <w:rStyle w:val="VerbatimChar"/>
        </w:rPr>
        <w:t xml:space="preserve">"transitions": [{"target": "DOWNLOAD_PSGL"}]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],</w:t>
      </w:r>
      <w:r>
        <w:br/>
      </w:r>
      <w:r>
        <w:rPr>
          <w:rStyle w:val="VerbatimChar"/>
        </w:rPr>
        <w:t xml:space="preserve">"gateways": [...],</w:t>
      </w:r>
      <w:r>
        <w:br/>
      </w:r>
      <w:r>
        <w:rPr>
          <w:rStyle w:val="VerbatimChar"/>
        </w:rPr>
        <w:t xml:space="preserve">"dataObjects": [...],</w:t>
      </w:r>
      <w:r>
        <w:br/>
      </w:r>
      <w:r>
        <w:rPr>
          <w:rStyle w:val="VerbatimChar"/>
        </w:rPr>
        <w:t xml:space="preserve">"participants": [...]</w:t>
      </w:r>
      <w:r>
        <w:br/>
      </w:r>
      <w:r>
        <w:rPr>
          <w:rStyle w:val="VerbatimChar"/>
        </w:rPr>
        <w:t xml:space="preserve">}</w:t>
      </w:r>
    </w:p>
    <w:bookmarkStart w:id="61" w:name="extracted-bpmn-statistics"/>
    <w:p>
      <w:pPr>
        <w:pStyle w:val="Heading5"/>
      </w:pPr>
      <w:r>
        <w:t xml:space="preserve">Extracted BPMN Statistics:</w:t>
      </w:r>
    </w:p>
    <w:bookmarkStart w:id="60" w:name="tab:bpmn-statistics"/>
    <w:p>
      <w:pPr>
        <w:pStyle w:val="TableCaption"/>
      </w:pPr>
      <w:r>
        <w:t xml:space="preserve">BPMN Extraction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PMN Extraction Statistic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 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States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 States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Error-Handling States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States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Objects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bookmarkEnd w:id="60"/>
    <w:bookmarkEnd w:id="61"/>
    <w:bookmarkEnd w:id="62"/>
    <w:bookmarkStart w:id="64" w:name="sec:workbook-schema"/>
    <w:p>
      <w:pPr>
        <w:pStyle w:val="Heading2"/>
      </w:pPr>
      <w:r>
        <w:t xml:space="preserve">Workbook Schema Extraction</w:t>
      </w:r>
    </w:p>
    <w:p>
      <w:pPr>
        <w:pStyle w:val="FirstParagraph"/>
      </w:pPr>
      <w:r>
        <w:t xml:space="preserve">Excel workbooks were processed to extract structural schemas without</w:t>
      </w:r>
      <w:r>
        <w:t xml:space="preserve"> </w:t>
      </w:r>
      <w:r>
        <w:t xml:space="preserve">copying sensitive data:</w:t>
      </w:r>
    </w:p>
    <w:bookmarkStart w:id="63" w:name="hkg-tb-review-schema-tb-wb-001"/>
    <w:p>
      <w:pPr>
        <w:pStyle w:val="Heading3"/>
      </w:pPr>
      <w:r>
        <w:t xml:space="preserve">HKG TB Review Schema (</w:t>
      </w:r>
      <w:r>
        <w:rPr>
          <w:rStyle w:val="VerbatimChar"/>
        </w:rPr>
        <w:t xml:space="preserve">TB-WB-001</w:t>
      </w:r>
      <w:r>
        <w:t xml:space="preserve">)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C</w:t>
      </w:r>
      <w:r>
        <w:t xml:space="preserve">2cm</w:t>
      </w:r>
      <w:r>
        <w:t xml:space="preserve">L</w:t>
      </w:r>
      <w:r>
        <w:t xml:space="preserve">7.5cm</w:t>
      </w:r>
      <w:r>
        <w:t xml:space="preserve">@</w:t>
      </w:r>
      <w:r>
        <w:t xml:space="preserve"> </w:t>
      </w:r>
      <w:r>
        <w:rPr>
          <w:b/>
          <w:bCs/>
        </w:rPr>
        <w:t xml:space="preserve">Sheet Name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Fields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Purpose</w:t>
      </w:r>
      <w:r>
        <w:br/>
      </w:r>
      <w:r>
        <w:t xml:space="preserve">IFRS Summary BS &amp; – &amp; IFRS balance sheet summary view</w:t>
      </w:r>
      <w:r>
        <w:br/>
      </w:r>
      <w:r>
        <w:t xml:space="preserve">Count of Comments &amp; 7 &amp; Commentary tracking (reviewer, status, hours)</w:t>
      </w:r>
      <w:r>
        <w:br/>
      </w:r>
      <w:r>
        <w:t xml:space="preserve">BS Variance &amp; 5 &amp; Balance sheet variance analysis with thresholds</w:t>
      </w:r>
      <w:r>
        <w:br/>
      </w:r>
      <w:r>
        <w:t xml:space="preserve">PL Variance &amp; 4 &amp; P&amp;L variance analysis</w:t>
      </w:r>
      <w:r>
        <w:br/>
      </w:r>
      <w:r>
        <w:t xml:space="preserve">GCOA &amp; 5 &amp; Global Chart of Accounts definitions</w:t>
      </w:r>
      <w:r>
        <w:br/>
      </w:r>
      <w:r>
        <w:t xml:space="preserve">Dept Mapping &amp; 12 &amp; Department-to-vertical mapping</w:t>
      </w:r>
      <w:r>
        <w:br/>
      </w:r>
      <w:r>
        <w:t xml:space="preserve">Base file &amp; 13 &amp; Account-level base data with mappings</w:t>
      </w:r>
      <w:r>
        <w:br/>
      </w:r>
    </w:p>
    <w:bookmarkEnd w:id="63"/>
    <w:bookmarkEnd w:id="64"/>
    <w:bookmarkStart w:id="65" w:name="sec:extraction-quality"/>
    <w:p>
      <w:pPr>
        <w:pStyle w:val="Heading2"/>
      </w:pPr>
      <w:r>
        <w:t xml:space="preserve">Extraction Quality Metrics</w:t>
      </w:r>
    </w:p>
    <w:p>
      <w:pPr>
        <w:pStyle w:val="FirstParagraph"/>
      </w:pPr>
      <w:r>
        <w:t xml:space="preserve">@L</w:t>
      </w:r>
      <w:r>
        <w:t xml:space="preserve">5cm</w:t>
      </w:r>
      <w:r>
        <w:t xml:space="preserve">C</w:t>
      </w:r>
      <w:r>
        <w:t xml:space="preserve">2.5cm</w:t>
      </w:r>
      <w:r>
        <w:t xml:space="preserve">L</w:t>
      </w:r>
      <w:r>
        <w:t xml:space="preserve">6cm</w:t>
      </w:r>
      <w:r>
        <w:t xml:space="preserve">@</w:t>
      </w:r>
      <w:r>
        <w:t xml:space="preserve"> </w:t>
      </w:r>
      <w:r>
        <w:rPr>
          <w:b/>
          <w:bCs/>
        </w:rPr>
        <w:t xml:space="preserve">Metric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Human Validation Required</w:t>
      </w:r>
      <w:r>
        <w:br/>
      </w:r>
      <w:r>
        <w:t xml:space="preserve">Source documents processed &amp; 6 of 6 &amp; Verify all documents included</w:t>
      </w:r>
      <w:r>
        <w:br/>
      </w:r>
      <w:r>
        <w:t xml:space="preserve">Total extracted text size &amp; 522 KB &amp; Verify no truncation occurred</w:t>
      </w:r>
      <w:r>
        <w:br/>
      </w:r>
      <w:r>
        <w:t xml:space="preserve">Tables extracted &amp; 12 &amp; Verify table structure preserved</w:t>
      </w:r>
      <w:r>
        <w:br/>
      </w:r>
      <w:r>
        <w:t xml:space="preserve">Images extracted &amp; 4 &amp; Verify images are referenced correctly</w:t>
      </w:r>
      <w:r>
        <w:br/>
      </w:r>
      <w:r>
        <w:t xml:space="preserve">BPMN elements parsed &amp; 27 states &amp; Verify state machine completeness</w:t>
      </w:r>
      <w:r>
        <w:br/>
      </w:r>
      <w:r>
        <w:t xml:space="preserve">Workbook sheets processed &amp; 27 &amp; Verify key sheets included</w:t>
      </w:r>
      <w:r>
        <w:br/>
      </w:r>
    </w:p>
    <w:p>
      <w:pPr>
        <w:pStyle w:val="BodyText"/>
      </w:pPr>
      <w:r>
        <w:t xml:space="preserve">H2 – Extraction Accuracy Verification</w:t>
      </w:r>
      <w:r>
        <w:t xml:space="preserve"> </w:t>
      </w:r>
      <w:r>
        <w:t xml:space="preserve">The human reviewer must verify the following for checkpoint H2:</w:t>
      </w:r>
    </w:p>
    <w:p>
      <w:pPr>
        <w:numPr>
          <w:ilvl w:val="0"/>
          <w:numId w:val="1018"/>
        </w:numPr>
      </w:pPr>
      <w:r>
        <w:t xml:space="preserve">Sample extracted text against original documents (minimum 3 paragraphs per document)</w:t>
      </w:r>
    </w:p>
    <w:p>
      <w:pPr>
        <w:numPr>
          <w:ilvl w:val="0"/>
          <w:numId w:val="1018"/>
        </w:numPr>
      </w:pPr>
      <w:r>
        <w:t xml:space="preserve">Table formatting is preserved in markdown conversion</w:t>
      </w:r>
    </w:p>
    <w:p>
      <w:pPr>
        <w:numPr>
          <w:ilvl w:val="0"/>
          <w:numId w:val="1018"/>
        </w:numPr>
      </w:pPr>
      <w:r>
        <w:t xml:space="preserve">BPMN state names and transitions match the source PDF</w:t>
      </w:r>
    </w:p>
    <w:p>
      <w:pPr>
        <w:numPr>
          <w:ilvl w:val="0"/>
          <w:numId w:val="1018"/>
        </w:numPr>
      </w:pPr>
      <w:r>
        <w:t xml:space="preserve">Workbook schema field names match column headers</w:t>
      </w:r>
    </w:p>
    <w:p>
      <w:pPr>
        <w:numPr>
          <w:ilvl w:val="0"/>
          <w:numId w:val="1018"/>
        </w:numPr>
      </w:pPr>
      <w:r>
        <w:t xml:space="preserve">No content truncation or corruption occurred</w:t>
      </w:r>
    </w:p>
    <w:bookmarkEnd w:id="65"/>
    <w:bookmarkEnd w:id="66"/>
    <w:bookmarkStart w:id="84" w:name="ch:business-requirements"/>
    <w:p>
      <w:pPr>
        <w:pStyle w:val="Heading1"/>
      </w:pPr>
      <w:r>
        <w:t xml:space="preserve">Business Requirements Catalogue</w:t>
      </w:r>
    </w:p>
    <w:p>
      <w:pPr>
        <w:pStyle w:val="FirstParagraph"/>
      </w:pPr>
      <w:r>
        <w:t xml:space="preserve">This chapter presents all business requirements derived from the source documents,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exact quotations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page/paragraph references</w:t>
      </w:r>
      <w:r>
        <w:t xml:space="preserve"> </w:t>
      </w:r>
      <w:r>
        <w:t xml:space="preserve">enabling</w:t>
      </w:r>
      <w:r>
        <w:t xml:space="preserve"> </w:t>
      </w:r>
      <w:r>
        <w:t xml:space="preserve">human auditors to verify each requirement against its source.</w:t>
      </w:r>
    </w:p>
    <w:bookmarkStart w:id="67" w:name="how-to-read-this-chapter"/>
    <w:p>
      <w:pPr>
        <w:pStyle w:val="Heading2"/>
      </w:pPr>
      <w:r>
        <w:t xml:space="preserve">How to Read This Chapter</w:t>
      </w:r>
    </w:p>
    <w:p>
      <w:pPr>
        <w:pStyle w:val="FirstParagraph"/>
      </w:pPr>
      <w:r>
        <w:t xml:space="preserve">Each requirement entry contains: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Requirement ID:</w:t>
      </w:r>
      <w:r>
        <w:t xml:space="preserve"> </w:t>
      </w:r>
      <w:r>
        <w:t xml:space="preserve">Unique identifier (e.g., TB-REQ-ES01)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MoSCoW Priority:</w:t>
      </w:r>
      <w:r>
        <w:t xml:space="preserve"> </w:t>
      </w:r>
      <w:r>
        <w:t xml:space="preserve">MUST / SHOULD / COULD / WON’T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Source Quotation:</w:t>
      </w:r>
      <w:r>
        <w:t xml:space="preserve"> </w:t>
      </w:r>
      <w:r>
        <w:t xml:space="preserve">Exact text from source document (in italics)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Source Location:</w:t>
      </w:r>
      <w:r>
        <w:t xml:space="preserve"> </w:t>
      </w:r>
      <w:r>
        <w:t xml:space="preserve">Document ID, section, paragraph, page number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Derived Requirement:</w:t>
      </w:r>
      <w:r>
        <w:t xml:space="preserve"> </w:t>
      </w:r>
      <w:r>
        <w:t xml:space="preserve">Formal requirement statement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Measurable conditions for verification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Why this requirement was derived from the quoted text</w:t>
      </w:r>
    </w:p>
    <w:bookmarkEnd w:id="67"/>
    <w:bookmarkStart w:id="71" w:name="sec:req-executive"/>
    <w:p>
      <w:pPr>
        <w:pStyle w:val="Heading2"/>
      </w:pPr>
      <w:r>
        <w:t xml:space="preserve">Executive Summary Requirements</w:t>
      </w:r>
    </w:p>
    <w:bookmarkStart w:id="68" w:name="req:tb-req-es01"/>
    <w:p>
      <w:pPr>
        <w:pStyle w:val="Heading3"/>
      </w:pPr>
      <w:r>
        <w:t xml:space="preserve">TB-REQ-ES01: AI-Driven Variance Analysis</w:t>
      </w:r>
    </w:p>
    <w:p>
      <w:pPr>
        <w:pStyle w:val="FirstParagraph"/>
      </w:pPr>
      <w:r>
        <w:rPr>
          <w:i/>
          <w:iCs/>
        </w:rPr>
        <w:t xml:space="preserve">“An AI model produces business insights and written commentaries</w:t>
      </w:r>
      <w:r>
        <w:rPr>
          <w:i/>
          <w:iCs/>
        </w:rPr>
        <w:t xml:space="preserve"> </w:t>
      </w:r>
      <w:r>
        <w:rPr>
          <w:i/>
          <w:iCs/>
        </w:rPr>
        <w:t xml:space="preserve">(Finance reporting caption Level &amp; Segment Level with Legal entity view)</w:t>
      </w:r>
      <w:r>
        <w:rPr>
          <w:i/>
          <w:iCs/>
        </w:rPr>
        <w:t xml:space="preserve"> </w:t>
      </w:r>
      <w:r>
        <w:rPr>
          <w:i/>
          <w:iCs/>
        </w:rPr>
        <w:t xml:space="preserve">based on the analysis performed on general ledger transaction data that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detects anomalies, trends, unusual movements, new accounts,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spikes/drops vs prior periods, and material balances</w:t>
      </w:r>
      <w:r>
        <w:rPr>
          <w:i/>
          <w:iCs/>
        </w:rPr>
        <w:t xml:space="preserve">.”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TB-REQ-ES01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MoSCoW 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case - Trial Balance (2).doc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1: Executive Summary, Paragraph 3, Page 1 (Lines 62–68 in extracted MD)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ID 1498002 (S1 Badrinath)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14-Dec-2025</w:t>
            </w:r>
          </w:p>
        </w:tc>
      </w:tr>
    </w:tbl>
    <w:p>
      <w:pPr>
        <w:pStyle w:val="BodyText"/>
      </w:pPr>
      <w:r>
        <w:rPr>
          <w:b/>
          <w:bCs/>
        </w:rPr>
        <w:t xml:space="preserve">Derived Requirement Statement:</w:t>
      </w:r>
    </w:p>
    <w:p>
      <w:pPr>
        <w:pStyle w:val="BodyText"/>
      </w:pPr>
      <w:r>
        <w:t xml:space="preserve">The system SHALL implement an AI model capable of performing the following</w:t>
      </w:r>
      <w:r>
        <w:t xml:space="preserve"> </w:t>
      </w:r>
      <w:r>
        <w:t xml:space="preserve">analyses on general ledger (GL) transaction data: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Anomaly Detection:</w:t>
      </w:r>
      <w:r>
        <w:t xml:space="preserve"> </w:t>
      </w:r>
      <w:r>
        <w:t xml:space="preserve">Identify transactions or balances that</w:t>
      </w:r>
      <w:r>
        <w:t xml:space="preserve"> </w:t>
      </w:r>
      <w:r>
        <w:t xml:space="preserve">deviate significantly from expected patterns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Trend Analysis:</w:t>
      </w:r>
      <w:r>
        <w:t xml:space="preserve"> </w:t>
      </w:r>
      <w:r>
        <w:t xml:space="preserve">Detect multi-period trends in account balances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Unusual Movement Detection:</w:t>
      </w:r>
      <w:r>
        <w:t xml:space="preserve"> </w:t>
      </w:r>
      <w:r>
        <w:t xml:space="preserve">Flag balance changes that exceed</w:t>
      </w:r>
      <w:r>
        <w:t xml:space="preserve"> </w:t>
      </w:r>
      <w:r>
        <w:t xml:space="preserve">normal operational variance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New Account Detection:</w:t>
      </w:r>
      <w:r>
        <w:t xml:space="preserve"> </w:t>
      </w:r>
      <w:r>
        <w:t xml:space="preserve">Identify accounts appearing for the</w:t>
      </w:r>
      <w:r>
        <w:t xml:space="preserve"> </w:t>
      </w:r>
      <w:r>
        <w:t xml:space="preserve">first time in the current period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Spike/Drop Detection:</w:t>
      </w:r>
      <w:r>
        <w:t xml:space="preserve"> </w:t>
      </w:r>
      <w:r>
        <w:t xml:space="preserve">Identify sudden increases or decreases</w:t>
      </w:r>
      <w:r>
        <w:t xml:space="preserve"> </w:t>
      </w:r>
      <w:r>
        <w:t xml:space="preserve">compared to prior periods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Material Balance Identification:</w:t>
      </w:r>
      <w:r>
        <w:t xml:space="preserve"> </w:t>
      </w:r>
      <w:r>
        <w:t xml:space="preserve">Flag balances exceeding</w:t>
      </w:r>
      <w:r>
        <w:t xml:space="preserve"> </w:t>
      </w:r>
      <w:r>
        <w:t xml:space="preserve">defined materiality thresholds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numPr>
          <w:ilvl w:val="0"/>
          <w:numId w:val="1021"/>
        </w:numPr>
      </w:pPr>
      <w:r>
        <w:t xml:space="preserve">The AI model SHALL process GL data for all 234 Legal Entities</w:t>
      </w:r>
      <w:r>
        <w:t xml:space="preserve"> </w:t>
      </w:r>
      <w:r>
        <w:t xml:space="preserve">(per TB-BC-001, Section 2)</w:t>
      </w:r>
    </w:p>
    <w:p>
      <w:pPr>
        <w:numPr>
          <w:ilvl w:val="0"/>
          <w:numId w:val="1021"/>
        </w:numPr>
      </w:pPr>
      <w:r>
        <w:t xml:space="preserve">Anomaly detection SHALL flag items with Z-score</w:t>
      </w:r>
      <w:r>
        <w:t xml:space="preserve"> </w:t>
      </w:r>
      <m:oMath>
        <m:r>
          <m:rPr>
            <m:sty m:val="p"/>
          </m:rPr>
          <m:t>&gt;</m:t>
        </m:r>
        <m:r>
          <m:t>3.0</m:t>
        </m:r>
      </m:oMath>
      <w:r>
        <w:t xml:space="preserve"> </w:t>
      </w:r>
      <w:r>
        <w:t xml:space="preserve">or configurable threshold</w:t>
      </w:r>
    </w:p>
    <w:p>
      <w:pPr>
        <w:numPr>
          <w:ilvl w:val="0"/>
          <w:numId w:val="1021"/>
        </w:numPr>
      </w:pPr>
      <w:r>
        <w:t xml:space="preserve">Spike/drop detection SHALL identify variances</w:t>
      </w:r>
      <w:r>
        <w:t xml:space="preserve"> </w:t>
      </w:r>
      <m:oMath>
        <m:r>
          <m:rPr>
            <m:sty m:val="p"/>
          </m:rPr>
          <m:t>&gt;</m:t>
        </m:r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period-over-period</w:t>
      </w:r>
      <w:r>
        <w:t xml:space="preserve"> </w:t>
      </w:r>
      <w:r>
        <w:t xml:space="preserve">(or entity-configurable)</w:t>
      </w:r>
    </w:p>
    <w:p>
      <w:pPr>
        <w:numPr>
          <w:ilvl w:val="0"/>
          <w:numId w:val="1021"/>
        </w:numPr>
      </w:pPr>
      <w:r>
        <w:t xml:space="preserve">New account detection SHALL compare current period CoA against prior</w:t>
      </w:r>
      <w:r>
        <w:t xml:space="preserve"> </w:t>
      </w:r>
      <w:r>
        <w:t xml:space="preserve">12-month baseline</w:t>
      </w:r>
    </w:p>
    <w:p>
      <w:pPr>
        <w:numPr>
          <w:ilvl w:val="0"/>
          <w:numId w:val="1021"/>
        </w:numPr>
      </w:pPr>
      <w:r>
        <w:t xml:space="preserve">Material balance threshold SHALL default to entity-specific materiality</w:t>
      </w:r>
      <w:r>
        <w:t xml:space="preserve"> </w:t>
      </w:r>
      <w:r>
        <w:t xml:space="preserve">(configurable per LE)</w:t>
      </w:r>
    </w:p>
    <w:p>
      <w:pPr>
        <w:numPr>
          <w:ilvl w:val="0"/>
          <w:numId w:val="1021"/>
        </w:numPr>
      </w:pPr>
      <w:r>
        <w:t xml:space="preserve">Processing SHALL complete within M+1 to M+5 window (per BPMN: TB-BPMN-001)</w:t>
      </w:r>
    </w:p>
    <w:p>
      <w:pPr>
        <w:pStyle w:val="FirstParagraph"/>
      </w:pPr>
      <w:r>
        <w:rPr>
          <w:b/>
          <w:bCs/>
        </w:rPr>
        <w:t xml:space="preserve">Derivation Rationale:</w:t>
      </w:r>
      <w:r>
        <w:t xml:space="preserve"> </w:t>
      </w:r>
      <w:r>
        <w:t xml:space="preserve">The source text explicitly lists six AI capabilities</w:t>
      </w:r>
      <w:r>
        <w:t xml:space="preserve"> </w:t>
      </w:r>
      <w:r>
        <w:t xml:space="preserve">(anomalies, trends, unusual movements, new accounts, spikes/drops, material balances).</w:t>
      </w:r>
      <w:r>
        <w:t xml:space="preserve"> </w:t>
      </w:r>
      <w:r>
        <w:t xml:space="preserve">Each is converted to a testable sub-requirement with quantifiable criteria.</w:t>
      </w:r>
    </w:p>
    <w:bookmarkEnd w:id="68"/>
    <w:bookmarkStart w:id="69" w:name="req:tb-req-es02"/>
    <w:p>
      <w:pPr>
        <w:pStyle w:val="Heading3"/>
      </w:pPr>
      <w:r>
        <w:t xml:space="preserve">TB-REQ-ES02: Commentary Generation</w:t>
      </w:r>
    </w:p>
    <w:p>
      <w:pPr>
        <w:pStyle w:val="FirstParagraph"/>
      </w:pPr>
      <w:r>
        <w:rPr>
          <w:i/>
          <w:iCs/>
        </w:rPr>
        <w:t xml:space="preserve">“GCFO teams get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narrative summary</w:t>
      </w:r>
      <w:r>
        <w:rPr>
          <w:i/>
          <w:iCs/>
        </w:rPr>
        <w:t xml:space="preserve"> </w:t>
      </w:r>
      <w:r>
        <w:rPr>
          <w:i/>
          <w:iCs/>
        </w:rPr>
        <w:t xml:space="preserve">instead of just numbers,</w:t>
      </w:r>
      <w:r>
        <w:rPr>
          <w:i/>
          <w:iCs/>
        </w:rPr>
        <w:t xml:space="preserve"> </w:t>
      </w:r>
      <w:r>
        <w:rPr>
          <w:i/>
          <w:iCs/>
        </w:rPr>
        <w:t xml:space="preserve">accelerating review and improving decision-making.”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TB-REQ-ES02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MoSCoW 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case - Trial Balance (2).doc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1: Executive Summary, Paragraph 3, Page 1 (Lines 66–68)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Derived Requirement Statement:</w:t>
      </w:r>
    </w:p>
    <w:p>
      <w:pPr>
        <w:pStyle w:val="BodyText"/>
      </w:pPr>
      <w:r>
        <w:t xml:space="preserve">The system SHALL generate natural language commentary summaries for:</w:t>
      </w:r>
    </w:p>
    <w:p>
      <w:pPr>
        <w:numPr>
          <w:ilvl w:val="0"/>
          <w:numId w:val="1022"/>
        </w:numPr>
      </w:pPr>
      <w:r>
        <w:t xml:space="preserve">Finance reporting caption level</w:t>
      </w:r>
    </w:p>
    <w:p>
      <w:pPr>
        <w:numPr>
          <w:ilvl w:val="0"/>
          <w:numId w:val="1022"/>
        </w:numPr>
      </w:pPr>
      <w:r>
        <w:t xml:space="preserve">Segment level</w:t>
      </w:r>
    </w:p>
    <w:p>
      <w:pPr>
        <w:numPr>
          <w:ilvl w:val="0"/>
          <w:numId w:val="1022"/>
        </w:numPr>
      </w:pPr>
      <w:r>
        <w:t xml:space="preserve">Legal entity level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numPr>
          <w:ilvl w:val="0"/>
          <w:numId w:val="1023"/>
        </w:numPr>
      </w:pPr>
      <w:r>
        <w:t xml:space="preserve">Commentary SHALL be generated in grammatically correct English prose</w:t>
      </w:r>
    </w:p>
    <w:p>
      <w:pPr>
        <w:numPr>
          <w:ilvl w:val="0"/>
          <w:numId w:val="1023"/>
        </w:numPr>
      </w:pPr>
      <w:r>
        <w:t xml:space="preserve">Commentary SHALL reference specific variance amounts (e.g.,</w:t>
      </w:r>
      <w:r>
        <w:t xml:space="preserve"> </w:t>
      </w:r>
      <w:r>
        <w:t xml:space="preserve">“Revenue increased</w:t>
      </w:r>
      <w:r>
        <w:t xml:space="preserve"> </w:t>
      </w:r>
      <w:r>
        <w:t xml:space="preserve">by $2.3M (15%) due to...”</w:t>
      </w:r>
      <w:r>
        <w:t xml:space="preserve">)</w:t>
      </w:r>
    </w:p>
    <w:p>
      <w:pPr>
        <w:numPr>
          <w:ilvl w:val="0"/>
          <w:numId w:val="1023"/>
        </w:numPr>
      </w:pPr>
      <w:r>
        <w:t xml:space="preserve">Commentary SHALL cite contributing factors identified by AI analysis</w:t>
      </w:r>
    </w:p>
    <w:p>
      <w:pPr>
        <w:numPr>
          <w:ilvl w:val="0"/>
          <w:numId w:val="1023"/>
        </w:numPr>
      </w:pPr>
      <w:r>
        <w:t xml:space="preserve">Commentary confidence score SHALL be displayed (0–100%)</w:t>
      </w:r>
    </w:p>
    <w:p>
      <w:pPr>
        <w:numPr>
          <w:ilvl w:val="0"/>
          <w:numId w:val="1023"/>
        </w:numPr>
      </w:pPr>
      <w:r>
        <w:t xml:space="preserve">Human reviewer SHALL be able to edit/approve/reject each commentary</w:t>
      </w:r>
    </w:p>
    <w:p>
      <w:pPr>
        <w:numPr>
          <w:ilvl w:val="0"/>
          <w:numId w:val="1023"/>
        </w:numPr>
      </w:pPr>
      <w:r>
        <w:t xml:space="preserve">Commentary generation SHALL complete within 60 seconds per Legal Entity</w:t>
      </w:r>
    </w:p>
    <w:bookmarkEnd w:id="69"/>
    <w:bookmarkStart w:id="70" w:name="req:tb-req-es03"/>
    <w:p>
      <w:pPr>
        <w:pStyle w:val="Heading3"/>
      </w:pPr>
      <w:r>
        <w:t xml:space="preserve">TB-REQ-ES03: FTE Savings Target</w:t>
      </w:r>
    </w:p>
    <w:p>
      <w:pPr>
        <w:pStyle w:val="FirstParagraph"/>
      </w:pPr>
      <w:r>
        <w:rPr>
          <w:i/>
          <w:iCs/>
        </w:rPr>
        <w:t xml:space="preserve">“At least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20 to 25 FTEs</w:t>
      </w:r>
      <w:r>
        <w:rPr>
          <w:i/>
          <w:iCs/>
        </w:rPr>
        <w:t xml:space="preserve"> </w:t>
      </w:r>
      <w:r>
        <w:rPr>
          <w:i/>
          <w:iCs/>
        </w:rPr>
        <w:t xml:space="preserve">spent on an average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 hrs a day</w:t>
      </w:r>
      <w:r>
        <w:rPr>
          <w:i/>
          <w:iCs/>
        </w:rPr>
        <w:t xml:space="preserve"> </w:t>
      </w:r>
      <w:r>
        <w:rPr>
          <w:i/>
          <w:iCs/>
        </w:rPr>
        <w:t xml:space="preserve">during M-2 to M+5, which is equivalent to</w:t>
      </w:r>
      <w:r>
        <w:rPr>
          <w:i/>
          <w:iCs/>
        </w:rPr>
        <w:t xml:space="preserve"> </w:t>
      </w:r>
      <m:oMath>
        <m:r>
          <m:rPr>
            <m:sty m:val="p"/>
          </m:rPr>
          <m:t>∼</m:t>
        </m:r>
      </m:oMath>
      <w:r>
        <w:rPr>
          <w:b/>
          <w:bCs/>
          <w:i/>
          <w:iCs/>
        </w:rPr>
        <w:t xml:space="preserve">5 FTE saves</w:t>
      </w:r>
      <w:r>
        <w:rPr>
          <w:i/>
          <w:iCs/>
        </w:rPr>
        <w:t xml:space="preserve">, with</w:t>
      </w:r>
      <w:r>
        <w:rPr>
          <w:i/>
          <w:iCs/>
        </w:rPr>
        <w:t xml:space="preserve"> </w:t>
      </w:r>
      <w:r>
        <w:rPr>
          <w:i/>
          <w:iCs/>
        </w:rPr>
        <w:t xml:space="preserve">strengthening controls by eliminating manual process and reducing the overall</w:t>
      </w:r>
      <w:r>
        <w:rPr>
          <w:i/>
          <w:iCs/>
        </w:rPr>
        <w:t xml:space="preserve"> </w:t>
      </w:r>
      <w:r>
        <w:rPr>
          <w:i/>
          <w:iCs/>
        </w:rPr>
        <w:t xml:space="preserve">book close timelines enabling Fast close.”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TB-REQ-ES03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MoSCoW 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case - Trial Balance (2).doc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1: Executive Summary, Paragraph 4, Pages 1–2 (Lines 72–76)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Derived Requirement Statement:</w:t>
      </w:r>
    </w:p>
    <w:p>
      <w:pPr>
        <w:pStyle w:val="BodyText"/>
      </w:pPr>
      <w:r>
        <w:t xml:space="preserve">The system SHALL reduce manual effort in Trial Balance review from current</w:t>
      </w:r>
      <w:r>
        <w:t xml:space="preserve"> </w:t>
      </w:r>
      <w:r>
        <w:t xml:space="preserve">baseline of 20–25 FTEs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4 hours/day to achieve a minimum 5 FTE</w:t>
      </w:r>
      <w:r>
        <w:t xml:space="preserve"> </w:t>
      </w:r>
      <w:r>
        <w:t xml:space="preserve">equivalent savings.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numPr>
          <w:ilvl w:val="0"/>
          <w:numId w:val="1024"/>
        </w:numPr>
      </w:pPr>
      <w:r>
        <w:t xml:space="preserve">Baseline measurement: Current effort = 20–25 FTEs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4 hrs/day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8 days (M-2 to M+5) = 640–800 person-hours per close cycle</w:t>
      </w:r>
    </w:p>
    <w:p>
      <w:pPr>
        <w:numPr>
          <w:ilvl w:val="0"/>
          <w:numId w:val="1024"/>
        </w:numPr>
      </w:pPr>
      <w:r>
        <w:t xml:space="preserve">Target measurement: Post-implementation effort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480 person-hours</w:t>
      </w:r>
      <w:r>
        <w:t xml:space="preserve"> </w:t>
      </w:r>
      <w:r>
        <w:t xml:space="preserve">(15–20 FTEs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4 hrs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8 days)</w:t>
      </w:r>
    </w:p>
    <w:p>
      <w:pPr>
        <w:numPr>
          <w:ilvl w:val="0"/>
          <w:numId w:val="1024"/>
        </w:numPr>
      </w:pPr>
      <w:r>
        <w:t xml:space="preserve">Savings calculation: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160 person-hours saved per cycle (5 FTE equivalent)</w:t>
      </w:r>
    </w:p>
    <w:p>
      <w:pPr>
        <w:numPr>
          <w:ilvl w:val="0"/>
          <w:numId w:val="1024"/>
        </w:numPr>
      </w:pPr>
      <w:r>
        <w:t xml:space="preserve">Measurement method: Time tracking via ServiceNow tickets or equivalent</w:t>
      </w:r>
    </w:p>
    <w:p>
      <w:pPr>
        <w:numPr>
          <w:ilvl w:val="0"/>
          <w:numId w:val="1024"/>
        </w:numPr>
      </w:pPr>
      <w:r>
        <w:t xml:space="preserve">Verification: Quarterly review of actual vs. target savings</w:t>
      </w:r>
    </w:p>
    <w:p>
      <w:pPr>
        <w:pStyle w:val="FirstParagraph"/>
      </w:pPr>
      <w:r>
        <w:rPr>
          <w:b/>
          <w:bCs/>
        </w:rPr>
        <w:t xml:space="preserve">Financial Context: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Current State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Target State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FTEs involved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20–25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15–20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Hours per 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 per cycle (M-2 to M+5)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Person-hours per cycle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640–800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480–640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 (min)</w:t>
            </w:r>
          </w:p>
        </w:tc>
      </w:tr>
    </w:tbl>
    <w:bookmarkEnd w:id="70"/>
    <w:bookmarkEnd w:id="71"/>
    <w:bookmarkStart w:id="75" w:name="sec:req-scope"/>
    <w:p>
      <w:pPr>
        <w:pStyle w:val="Heading2"/>
      </w:pPr>
      <w:r>
        <w:t xml:space="preserve">Scope Requirements</w:t>
      </w:r>
    </w:p>
    <w:bookmarkStart w:id="72" w:name="req:tb-req-sc01"/>
    <w:p>
      <w:pPr>
        <w:pStyle w:val="Heading3"/>
      </w:pPr>
      <w:r>
        <w:t xml:space="preserve">TB-REQ-SC01: Legal Entity Coverage</w:t>
      </w:r>
    </w:p>
    <w:p>
      <w:pPr>
        <w:pStyle w:val="FirstParagraph"/>
      </w:pPr>
      <w:r>
        <w:rPr>
          <w:i/>
          <w:iCs/>
        </w:rPr>
        <w:t xml:space="preserve">“Downloading Trail balance from PSGL/S4 &amp; preparing the detailed</w:t>
      </w:r>
      <w:r>
        <w:rPr>
          <w:i/>
          <w:iCs/>
        </w:rPr>
        <w:t xml:space="preserve"> </w:t>
      </w:r>
      <w:r>
        <w:rPr>
          <w:i/>
          <w:iCs/>
        </w:rPr>
        <w:t xml:space="preserve">analysis across all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234 LEs</w:t>
      </w:r>
      <w:r>
        <w:rPr>
          <w:i/>
          <w:iCs/>
        </w:rPr>
        <w:t xml:space="preserve"> </w:t>
      </w:r>
      <w:r>
        <w:rPr>
          <w:i/>
          <w:iCs/>
        </w:rPr>
        <w:t xml:space="preserve">are highly time consuming...”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TB-REQ-SC01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MoSCoW 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TB-BC-001, Section 1, Paragraph 2, Page 1 (Lines 55–59)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Derived Requirement Statement:</w:t>
      </w:r>
    </w:p>
    <w:p>
      <w:pPr>
        <w:pStyle w:val="BodyText"/>
      </w:pPr>
      <w:r>
        <w:t xml:space="preserve">The system SHALL support Trial Balance review for exactly 234 Legal Entities.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numPr>
          <w:ilvl w:val="0"/>
          <w:numId w:val="1025"/>
        </w:numPr>
      </w:pPr>
      <w:r>
        <w:t xml:space="preserve">System configuration SHALL include all 234 Legal Entity codes</w:t>
      </w:r>
    </w:p>
    <w:p>
      <w:pPr>
        <w:numPr>
          <w:ilvl w:val="0"/>
          <w:numId w:val="1025"/>
        </w:numPr>
      </w:pPr>
      <w:r>
        <w:t xml:space="preserve">System SHALL process TB data for each LE independently</w:t>
      </w:r>
    </w:p>
    <w:p>
      <w:pPr>
        <w:numPr>
          <w:ilvl w:val="0"/>
          <w:numId w:val="1025"/>
        </w:numPr>
      </w:pPr>
      <w:r>
        <w:t xml:space="preserve">Dashboard SHALL display completion status for all 234 LEs</w:t>
      </w:r>
    </w:p>
    <w:p>
      <w:pPr>
        <w:numPr>
          <w:ilvl w:val="0"/>
          <w:numId w:val="1025"/>
        </w:numPr>
      </w:pPr>
      <w:r>
        <w:t xml:space="preserve">No Legal Entity SHALL be excluded from automated processing</w:t>
      </w:r>
    </w:p>
    <w:bookmarkEnd w:id="72"/>
    <w:bookmarkStart w:id="73" w:name="req:tb-req-sc02"/>
    <w:p>
      <w:pPr>
        <w:pStyle w:val="Heading3"/>
      </w:pPr>
      <w:r>
        <w:t xml:space="preserve">TB-REQ-SC02: Reporting Dimensions</w:t>
      </w:r>
    </w:p>
    <w:p>
      <w:pPr>
        <w:pStyle w:val="FirstParagraph"/>
      </w:pPr>
      <w:r>
        <w:rPr>
          <w:i/>
          <w:iCs/>
        </w:rPr>
        <w:t xml:space="preserve">“...current view is at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Legal entity level</w:t>
      </w:r>
      <w:r>
        <w:rPr>
          <w:i/>
          <w:iCs/>
        </w:rPr>
        <w:t xml:space="preserve"> </w:t>
      </w:r>
      <w:r>
        <w:rPr>
          <w:i/>
          <w:iCs/>
        </w:rPr>
        <w:t xml:space="preserve">and need to be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Finance caption level &amp; segment level</w:t>
      </w:r>
      <w:r>
        <w:rPr>
          <w:i/>
          <w:iCs/>
        </w:rPr>
        <w:t xml:space="preserve">.”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TB-REQ-SC02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MoSCoW 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TB-BC-001, Section 1, Paragraph 2, Pages 1 (Lines 55–59)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Derived Requirement Statement:</w:t>
      </w:r>
    </w:p>
    <w:p>
      <w:pPr>
        <w:pStyle w:val="BodyText"/>
      </w:pPr>
      <w:r>
        <w:t xml:space="preserve">The system SHALL provide variance analysis and commentary at three reporting dimensions: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Legal Entity Level:</w:t>
      </w:r>
      <w:r>
        <w:t xml:space="preserve"> </w:t>
      </w:r>
      <w:r>
        <w:t xml:space="preserve">Individual LE view (current capability, to be retained)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Finance Caption Level:</w:t>
      </w:r>
      <w:r>
        <w:t xml:space="preserve"> </w:t>
      </w:r>
      <w:r>
        <w:t xml:space="preserve">Aggregation by standardized finance captions</w:t>
      </w:r>
      <w:r>
        <w:t xml:space="preserve"> </w:t>
      </w:r>
      <w:r>
        <w:t xml:space="preserve">(e.g., Revenue, COGS, Operating Expenses)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Segment Level:</w:t>
      </w:r>
      <w:r>
        <w:t xml:space="preserve"> </w:t>
      </w:r>
      <w:r>
        <w:t xml:space="preserve">Aggregation by business segment as defined in CoA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numPr>
          <w:ilvl w:val="0"/>
          <w:numId w:val="1027"/>
        </w:numPr>
      </w:pPr>
      <w:r>
        <w:t xml:space="preserve">User SHALL be able to toggle between all three reporting dimensions</w:t>
      </w:r>
    </w:p>
    <w:p>
      <w:pPr>
        <w:numPr>
          <w:ilvl w:val="0"/>
          <w:numId w:val="1027"/>
        </w:numPr>
      </w:pPr>
      <w:r>
        <w:t xml:space="preserve">Drill-down SHALL be available from Segment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Finance Caption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LE</w:t>
      </w:r>
    </w:p>
    <w:p>
      <w:pPr>
        <w:numPr>
          <w:ilvl w:val="0"/>
          <w:numId w:val="1027"/>
        </w:numPr>
      </w:pPr>
      <w:r>
        <w:t xml:space="preserve">Commentary SHALL be generated at each dimension level</w:t>
      </w:r>
    </w:p>
    <w:p>
      <w:pPr>
        <w:numPr>
          <w:ilvl w:val="0"/>
          <w:numId w:val="1027"/>
        </w:numPr>
      </w:pPr>
      <w:r>
        <w:t xml:space="preserve">Export to Excel SHALL preserve dimension hierarchy</w:t>
      </w:r>
    </w:p>
    <w:bookmarkEnd w:id="73"/>
    <w:bookmarkStart w:id="74" w:name="req:tb-req-sc03"/>
    <w:p>
      <w:pPr>
        <w:pStyle w:val="Heading3"/>
      </w:pPr>
      <w:r>
        <w:t xml:space="preserve">TB-REQ-SC03: Out of Scope Items</w:t>
      </w:r>
    </w:p>
    <w:p>
      <w:pPr>
        <w:pStyle w:val="FirstParagraph"/>
      </w:pPr>
      <w:r>
        <w:rPr>
          <w:i/>
          <w:iCs/>
        </w:rPr>
        <w:t xml:space="preserve">“Out of scope –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Country IFRS reporting, BSS Risk assessment</w:t>
      </w:r>
      <w:r>
        <w:rPr>
          <w:i/>
          <w:iCs/>
        </w:rPr>
        <w:t xml:space="preserve">”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TB-REQ-SC03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MoSCoW 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WON’T</w:t>
            </w:r>
            <w:r>
              <w:t xml:space="preserve"> </w:t>
            </w:r>
            <w:r>
              <w:t xml:space="preserve">(this phase)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TB-BC-001, Section 3: Project Description, Scope, Page 2 (Lines 152–154)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Explicit Exclusions:</w:t>
      </w:r>
    </w:p>
    <w:p>
      <w:pPr>
        <w:pStyle w:val="BodyText"/>
      </w:pPr>
      <w:r>
        <w:t xml:space="preserve">The following items are</w:t>
      </w:r>
      <w:r>
        <w:t xml:space="preserve"> </w:t>
      </w:r>
      <w:r>
        <w:rPr>
          <w:b/>
          <w:bCs/>
        </w:rPr>
        <w:t xml:space="preserve">explicitly out of scope</w:t>
      </w:r>
      <w:r>
        <w:t xml:space="preserve"> </w:t>
      </w:r>
      <w:r>
        <w:t xml:space="preserve">per source documentation: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Country IFRS Reporting:</w:t>
      </w:r>
      <w:r>
        <w:t xml:space="preserve"> </w:t>
      </w:r>
      <w:r>
        <w:t xml:space="preserve">Local GAAP/IFRS adjustments not included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BSS Risk Assessment:</w:t>
      </w:r>
      <w:r>
        <w:t xml:space="preserve"> </w:t>
      </w:r>
      <w:r>
        <w:t xml:space="preserve">Balance Sheet Substantiation is a separate process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These items are documented as future phases (see Gap G-003 in Chapter </w:t>
      </w:r>
      <w:hyperlink w:anchor="ch:gap-analysis">
        <w:r>
          <w:rPr>
            <w:rStyle w:val="Hyperlink"/>
          </w:rPr>
          <w:t xml:space="preserve">8</w:t>
        </w:r>
      </w:hyperlink>
      <w:r>
        <w:t xml:space="preserve">).</w:t>
      </w:r>
    </w:p>
    <w:bookmarkEnd w:id="74"/>
    <w:bookmarkEnd w:id="75"/>
    <w:bookmarkStart w:id="81" w:name="sec:req-process"/>
    <w:p>
      <w:pPr>
        <w:pStyle w:val="Heading2"/>
      </w:pPr>
      <w:r>
        <w:t xml:space="preserve">Process Step Requirements (from BPMN)</w:t>
      </w:r>
    </w:p>
    <w:p>
      <w:pPr>
        <w:pStyle w:val="FirstParagraph"/>
      </w:pPr>
      <w:r>
        <w:t xml:space="preserve">The following requirements are derived from the BPMN process diagram</w:t>
      </w:r>
      <w:r>
        <w:t xml:space="preserve"> </w:t>
      </w:r>
      <w:r>
        <w:rPr>
          <w:b/>
          <w:bCs/>
        </w:rPr>
        <w:t xml:space="preserve">TB-BPMN-001</w:t>
      </w:r>
      <w:r>
        <w:t xml:space="preserve">:</w:t>
      </w:r>
      <w:r>
        <w:t xml:space="preserve"> </w:t>
      </w:r>
      <w:r>
        <w:t xml:space="preserve">“Operation of Month End Close Controls - Trial Balance</w:t>
      </w:r>
      <w:r>
        <w:t xml:space="preserve"> </w:t>
      </w:r>
      <w:r>
        <w:t xml:space="preserve">Review - GLO”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Operation of Month End Close Controls - Trial Balance Review - GLO (1).pdf</w:t>
      </w:r>
      <w:r>
        <w:br/>
      </w:r>
      <w:r>
        <w:rPr>
          <w:b/>
          <w:bCs/>
        </w:rPr>
        <w:t xml:space="preserve">Process Owner:</w:t>
      </w:r>
      <w:r>
        <w:t xml:space="preserve"> </w:t>
      </w:r>
      <w:r>
        <w:t xml:space="preserve">Modi, Piyush</w:t>
      </w:r>
      <w:r>
        <w:br/>
      </w:r>
      <w:r>
        <w:rPr>
          <w:b/>
          <w:bCs/>
        </w:rPr>
        <w:t xml:space="preserve">Last Changed:</w:t>
      </w:r>
      <w:r>
        <w:t xml:space="preserve"> </w:t>
      </w:r>
      <w:r>
        <w:t xml:space="preserve">May 23, 2025, 7:50:30 PM</w:t>
      </w:r>
      <w:r>
        <w:br/>
      </w:r>
      <w:r>
        <w:rPr>
          <w:b/>
          <w:bCs/>
        </w:rPr>
        <w:t xml:space="preserve">Author ID:</w:t>
      </w:r>
      <w:r>
        <w:t xml:space="preserve"> </w:t>
      </w:r>
      <w:r>
        <w:t xml:space="preserve">8203488</w:t>
      </w:r>
    </w:p>
    <w:bookmarkStart w:id="76" w:name="req:tb-req-ps01"/>
    <w:p>
      <w:pPr>
        <w:pStyle w:val="Heading3"/>
      </w:pPr>
      <w:r>
        <w:t xml:space="preserve">TB-REQ-PS01: Roll Forward Prior Month File</w:t>
      </w:r>
    </w:p>
    <w:p>
      <w:pPr>
        <w:pStyle w:val="FirstParagraph"/>
      </w:pPr>
      <w:r>
        <w:rPr>
          <w:i/>
          <w:iCs/>
        </w:rPr>
        <w:t xml:space="preserve">“Roll Forward Prior Month File to Reflect Current...”</w:t>
      </w:r>
      <w:r>
        <w:br/>
      </w:r>
      <w:r>
        <w:rPr>
          <w:b/>
          <w:bCs/>
        </w:rPr>
        <w:t xml:space="preserve">Timing:</w:t>
      </w:r>
      <w:r>
        <w:t xml:space="preserve"> </w:t>
      </w:r>
      <w:r>
        <w:t xml:space="preserve">M-3</w:t>
      </w:r>
      <w:r>
        <w:br/>
      </w:r>
      <w:r>
        <w:rPr>
          <w:b/>
          <w:bCs/>
        </w:rPr>
        <w:t xml:space="preserve">System:</w:t>
      </w:r>
      <w:r>
        <w:t xml:space="preserve"> </w:t>
      </w:r>
      <w:r>
        <w:t xml:space="preserve">MS-E-xcel-1, Shared Drive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TB-REQ-PS01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MoSCoW 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TB-BPMN-001, Task Row 1, Timing M-3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EUC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(no EUC control on this step)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Derived Requirement:</w:t>
      </w:r>
      <w:r>
        <w:t xml:space="preserve"> </w:t>
      </w:r>
      <w:r>
        <w:t xml:space="preserve">The system SHALL roll forward the prior month’s</w:t>
      </w:r>
      <w:r>
        <w:t xml:space="preserve"> </w:t>
      </w:r>
      <w:r>
        <w:t xml:space="preserve">Trial Balance workbook structure to the current period while preserving:</w:t>
      </w:r>
    </w:p>
    <w:p>
      <w:pPr>
        <w:numPr>
          <w:ilvl w:val="0"/>
          <w:numId w:val="1029"/>
        </w:numPr>
      </w:pPr>
      <w:r>
        <w:t xml:space="preserve">Prior period comparative balances</w:t>
      </w:r>
    </w:p>
    <w:p>
      <w:pPr>
        <w:numPr>
          <w:ilvl w:val="0"/>
          <w:numId w:val="1029"/>
        </w:numPr>
      </w:pPr>
      <w:r>
        <w:t xml:space="preserve">Account structure and mappings</w:t>
      </w:r>
    </w:p>
    <w:p>
      <w:pPr>
        <w:numPr>
          <w:ilvl w:val="0"/>
          <w:numId w:val="1029"/>
        </w:numPr>
      </w:pPr>
      <w:r>
        <w:t xml:space="preserve">Historical commentary for reference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numPr>
          <w:ilvl w:val="0"/>
          <w:numId w:val="1030"/>
        </w:numPr>
      </w:pPr>
      <w:r>
        <w:t xml:space="preserve">Roll-forward SHALL complete by M-3 (3 days before month end)</w:t>
      </w:r>
    </w:p>
    <w:p>
      <w:pPr>
        <w:numPr>
          <w:ilvl w:val="0"/>
          <w:numId w:val="1030"/>
        </w:numPr>
      </w:pPr>
      <w:r>
        <w:t xml:space="preserve">Prior month comparatives SHALL be locked from editing</w:t>
      </w:r>
    </w:p>
    <w:p>
      <w:pPr>
        <w:numPr>
          <w:ilvl w:val="0"/>
          <w:numId w:val="1030"/>
        </w:numPr>
      </w:pPr>
      <w:r>
        <w:t xml:space="preserve">Current period columns SHALL be initialized to zero</w:t>
      </w:r>
    </w:p>
    <w:bookmarkEnd w:id="76"/>
    <w:bookmarkStart w:id="77" w:name="req:tb-req-ps02"/>
    <w:p>
      <w:pPr>
        <w:pStyle w:val="Heading3"/>
      </w:pPr>
      <w:r>
        <w:t xml:space="preserve">TB-REQ-PS02: Download PSGL Master Data</w:t>
      </w:r>
    </w:p>
    <w:p>
      <w:pPr>
        <w:pStyle w:val="FirstParagraph"/>
      </w:pPr>
      <w:r>
        <w:rPr>
          <w:i/>
          <w:iCs/>
        </w:rPr>
        <w:t xml:space="preserve">“Download PSGL [...] Update ’Accounts Master’ Sheet”</w:t>
      </w:r>
      <w:r>
        <w:br/>
      </w:r>
      <w:r>
        <w:rPr>
          <w:b/>
          <w:bCs/>
        </w:rPr>
        <w:t xml:space="preserve">Timing:</w:t>
      </w:r>
      <w:r>
        <w:t xml:space="preserve"> </w:t>
      </w:r>
      <w:r>
        <w:t xml:space="preserve">M-3</w:t>
      </w:r>
      <w:r>
        <w:br/>
      </w:r>
      <w:r>
        <w:rPr>
          <w:b/>
          <w:bCs/>
        </w:rPr>
        <w:t xml:space="preserve">System:</w:t>
      </w:r>
      <w:r>
        <w:t xml:space="preserve"> </w:t>
      </w:r>
      <w:r>
        <w:t xml:space="preserve">PSGL, MS-E-xcel-1</w:t>
      </w:r>
      <w:r>
        <w:br/>
      </w:r>
      <w:r>
        <w:rPr>
          <w:b/>
          <w:bCs/>
        </w:rPr>
        <w:t xml:space="preserve">EUC Control:</w:t>
      </w:r>
      <w:r>
        <w:t xml:space="preserve"> </w:t>
      </w:r>
      <w:r>
        <w:t xml:space="preserve">EX/200/1353107/0001/000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TB-REQ-PS02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MoSCoW 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TB-BPMN-001, Task Row 2, Timing M-3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EUC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EX/200/1353107/0001/000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Derived Requirement:</w:t>
      </w:r>
      <w:r>
        <w:t xml:space="preserve"> </w:t>
      </w:r>
      <w:r>
        <w:t xml:space="preserve">The system SHALL extract Chart of Accounts (CoA)</w:t>
      </w:r>
      <w:r>
        <w:t xml:space="preserve"> </w:t>
      </w:r>
      <w:r>
        <w:t xml:space="preserve">master data from PSGL and update the Accounts Master reference.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numPr>
          <w:ilvl w:val="0"/>
          <w:numId w:val="1031"/>
        </w:numPr>
      </w:pPr>
      <w:r>
        <w:t xml:space="preserve">CoA extract SHALL include all active GL accounts</w:t>
      </w:r>
    </w:p>
    <w:p>
      <w:pPr>
        <w:numPr>
          <w:ilvl w:val="0"/>
          <w:numId w:val="1031"/>
        </w:numPr>
      </w:pPr>
      <w:r>
        <w:t xml:space="preserve">Extract SHALL match EUC control EX/200/1353107/0001/000 specifications</w:t>
      </w:r>
    </w:p>
    <w:p>
      <w:pPr>
        <w:numPr>
          <w:ilvl w:val="0"/>
          <w:numId w:val="1031"/>
        </w:numPr>
      </w:pPr>
      <w:r>
        <w:t xml:space="preserve">New accounts SHALL be flagged for review (feeds TB-REQ-AI03)</w:t>
      </w:r>
    </w:p>
    <w:bookmarkEnd w:id="77"/>
    <w:bookmarkStart w:id="78" w:name="req:tb-req-ps03"/>
    <w:p>
      <w:pPr>
        <w:pStyle w:val="Heading3"/>
      </w:pPr>
      <w:r>
        <w:t xml:space="preserve">TB-REQ-PS03: Extract Trial Balance</w:t>
      </w:r>
    </w:p>
    <w:p>
      <w:pPr>
        <w:pStyle w:val="FirstParagraph"/>
      </w:pPr>
      <w:r>
        <w:rPr>
          <w:i/>
          <w:iCs/>
        </w:rPr>
        <w:t xml:space="preserve">“Extract Trial Balance [...] File in Current Month”</w:t>
      </w:r>
      <w:r>
        <w:br/>
      </w:r>
      <w:r>
        <w:rPr>
          <w:b/>
          <w:bCs/>
        </w:rPr>
        <w:t xml:space="preserve">Timing:</w:t>
      </w:r>
      <w:r>
        <w:t xml:space="preserve"> </w:t>
      </w:r>
      <w:r>
        <w:t xml:space="preserve">M-3 to M+5</w:t>
      </w:r>
      <w:r>
        <w:br/>
      </w:r>
      <w:r>
        <w:rPr>
          <w:b/>
          <w:bCs/>
        </w:rPr>
        <w:t xml:space="preserve">System:</w:t>
      </w:r>
      <w:r>
        <w:t xml:space="preserve"> </w:t>
      </w:r>
      <w:r>
        <w:t xml:space="preserve">PSGL, MS-E-xcel-1, Shared Drive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TB-REQ-PS03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MoSCoW 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TB-BPMN-001, Task Row 3</w:t>
            </w:r>
          </w:p>
        </w:tc>
      </w:tr>
    </w:tbl>
    <w:p>
      <w:pPr>
        <w:pStyle w:val="BodyText"/>
      </w:pPr>
      <w:r>
        <w:rPr>
          <w:b/>
          <w:bCs/>
        </w:rPr>
        <w:t xml:space="preserve">Derived Requirement:</w:t>
      </w:r>
      <w:r>
        <w:t xml:space="preserve"> </w:t>
      </w:r>
      <w:r>
        <w:t xml:space="preserve">The system SHALL extract Trial Balance data from</w:t>
      </w:r>
      <w:r>
        <w:t xml:space="preserve"> </w:t>
      </w:r>
      <w:r>
        <w:t xml:space="preserve">PSGL/S4 for all 234 Legal Entities.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numPr>
          <w:ilvl w:val="0"/>
          <w:numId w:val="1032"/>
        </w:numPr>
      </w:pPr>
      <w:r>
        <w:t xml:space="preserve">Extract SHALL include: Account Number, Account Name, Opening Balance,</w:t>
      </w:r>
      <w:r>
        <w:t xml:space="preserve"> </w:t>
      </w:r>
      <w:r>
        <w:t xml:space="preserve">Movements, Closing Balance</w:t>
      </w:r>
    </w:p>
    <w:p>
      <w:pPr>
        <w:numPr>
          <w:ilvl w:val="0"/>
          <w:numId w:val="1032"/>
        </w:numPr>
      </w:pPr>
      <w:r>
        <w:t xml:space="preserve">Extract SHALL be available in both local currency (LC) and reporting</w:t>
      </w:r>
      <w:r>
        <w:t xml:space="preserve"> </w:t>
      </w:r>
      <w:r>
        <w:t xml:space="preserve">currency (RC)</w:t>
      </w:r>
    </w:p>
    <w:p>
      <w:pPr>
        <w:numPr>
          <w:ilvl w:val="0"/>
          <w:numId w:val="1032"/>
        </w:numPr>
      </w:pPr>
      <w:r>
        <w:t xml:space="preserve">Data SHALL be timestamped with extraction date/time</w:t>
      </w:r>
    </w:p>
    <w:p>
      <w:pPr>
        <w:numPr>
          <w:ilvl w:val="0"/>
          <w:numId w:val="1032"/>
        </w:numPr>
      </w:pPr>
      <w:r>
        <w:t xml:space="preserve">Hash/checksum SHALL be generated for data integrity verification</w:t>
      </w:r>
    </w:p>
    <w:bookmarkEnd w:id="78"/>
    <w:bookmarkStart w:id="79" w:name="req:tb-req-ps04"/>
    <w:p>
      <w:pPr>
        <w:pStyle w:val="Heading3"/>
      </w:pPr>
      <w:r>
        <w:t xml:space="preserve">TB-REQ-PS04: Calculate Variance</w:t>
      </w:r>
    </w:p>
    <w:p>
      <w:pPr>
        <w:pStyle w:val="FirstParagraph"/>
      </w:pPr>
      <w:r>
        <w:rPr>
          <w:i/>
          <w:iCs/>
        </w:rPr>
        <w:t xml:space="preserve">“Calculate Variance Between Prior [...] and Current Month”</w:t>
      </w:r>
      <w:r>
        <w:br/>
      </w:r>
      <w:r>
        <w:rPr>
          <w:b/>
          <w:bCs/>
        </w:rPr>
        <w:t xml:space="preserve">Timing:</w:t>
      </w:r>
      <w:r>
        <w:t xml:space="preserve"> </w:t>
      </w:r>
      <w:r>
        <w:t xml:space="preserve">M-2 to M+5</w:t>
      </w:r>
      <w:r>
        <w:br/>
      </w:r>
      <w:r>
        <w:rPr>
          <w:b/>
          <w:bCs/>
        </w:rPr>
        <w:t xml:space="preserve">System:</w:t>
      </w:r>
      <w:r>
        <w:t xml:space="preserve"> </w:t>
      </w:r>
      <w:r>
        <w:t xml:space="preserve">MS-E-xcel-1, Shared Drive</w:t>
      </w:r>
      <w:r>
        <w:br/>
      </w:r>
      <w:r>
        <w:rPr>
          <w:b/>
          <w:bCs/>
        </w:rPr>
        <w:t xml:space="preserve">EUC Control:</w:t>
      </w:r>
      <w:r>
        <w:t xml:space="preserve"> </w:t>
      </w:r>
      <w:r>
        <w:t xml:space="preserve">EX/200/1579702/0001/000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TB-REQ-PS04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MoSCoW 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TB-BPMN-001, Task Row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EUC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EX/200/1579702/0001/000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Derived Requirement:</w:t>
      </w:r>
      <w:r>
        <w:t xml:space="preserve"> </w:t>
      </w:r>
      <w:r>
        <w:t xml:space="preserve">The system SHALL calculate variance between:</w:t>
      </w:r>
    </w:p>
    <w:p>
      <w:pPr>
        <w:numPr>
          <w:ilvl w:val="0"/>
          <w:numId w:val="1033"/>
        </w:numPr>
      </w:pPr>
      <w:r>
        <w:t xml:space="preserve">Current month balance vs. prior month balance</w:t>
      </w:r>
    </w:p>
    <w:p>
      <w:pPr>
        <w:numPr>
          <w:ilvl w:val="0"/>
          <w:numId w:val="1033"/>
        </w:numPr>
      </w:pPr>
      <w:r>
        <w:t xml:space="preserve">Current month balance vs. same month prior year (YoY)</w:t>
      </w:r>
    </w:p>
    <w:p>
      <w:pPr>
        <w:numPr>
          <w:ilvl w:val="0"/>
          <w:numId w:val="1033"/>
        </w:numPr>
      </w:pPr>
      <w:r>
        <w:t xml:space="preserve">Both absolute and percentage variance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numPr>
          <w:ilvl w:val="0"/>
          <w:numId w:val="1034"/>
        </w:numPr>
      </w:pPr>
      <w:r>
        <w:t xml:space="preserve">Variance calculation: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c</m:t>
            </m:r>
            <m:r>
              <m:t>u</m:t>
            </m:r>
            <m:r>
              <m:t>r</m:t>
            </m:r>
            <m:r>
              <m:t>r</m:t>
            </m:r>
            <m:r>
              <m:t>e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p</m:t>
            </m:r>
            <m:r>
              <m:t>r</m:t>
            </m:r>
            <m:r>
              <m:t>i</m:t>
            </m:r>
            <m:r>
              <m:t>o</m:t>
            </m:r>
            <m:r>
              <m:t>r</m:t>
            </m:r>
          </m:sub>
        </m:sSub>
      </m:oMath>
    </w:p>
    <w:p>
      <w:pPr>
        <w:numPr>
          <w:ilvl w:val="0"/>
          <w:numId w:val="1034"/>
        </w:numPr>
      </w:pPr>
      <w:r>
        <w:t xml:space="preserve">Percentage variance:</w:t>
      </w:r>
      <w:r>
        <w:t xml:space="preserve"> </w:t>
      </w:r>
      <m:oMath>
        <m:r>
          <m:t>V</m:t>
        </m:r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c</m:t>
                </m:r>
                <m:r>
                  <m:t>u</m:t>
                </m:r>
                <m:r>
                  <m:t>r</m:t>
                </m:r>
                <m:r>
                  <m:t>r</m:t>
                </m:r>
                <m:r>
                  <m:t>e</m:t>
                </m:r>
                <m:r>
                  <m:t>n</m:t>
                </m:r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p</m:t>
                </m:r>
                <m:r>
                  <m:t>r</m:t>
                </m:r>
                <m:r>
                  <m:t>i</m:t>
                </m:r>
                <m:r>
                  <m:t>o</m:t>
                </m:r>
                <m:r>
                  <m:t>r</m:t>
                </m:r>
              </m:sub>
            </m:sSub>
          </m:num>
          <m:den>
            <m:r>
              <m:rPr>
                <m:sty m:val="p"/>
              </m:rPr>
              <m:t>|</m:t>
            </m:r>
            <m:sSub>
              <m:e>
                <m:r>
                  <m:t>B</m:t>
                </m:r>
              </m:e>
              <m:sub>
                <m:r>
                  <m:t>p</m:t>
                </m:r>
                <m:r>
                  <m:t>r</m:t>
                </m:r>
                <m:r>
                  <m:t>i</m:t>
                </m:r>
                <m:r>
                  <m:t>o</m:t>
                </m:r>
                <m:r>
                  <m:t>r</m:t>
                </m:r>
              </m:sub>
            </m:sSub>
            <m:r>
              <m:rPr>
                <m:sty m:val="p"/>
              </m:rPr>
              <m:t>|</m:t>
            </m:r>
          </m:den>
        </m:f>
        <m:r>
          <m:rPr>
            <m:sty m:val="p"/>
          </m:rPr>
          <m:t>×</m:t>
        </m:r>
        <m:r>
          <m:t>100</m:t>
        </m:r>
      </m:oMath>
    </w:p>
    <w:p>
      <w:pPr>
        <w:numPr>
          <w:ilvl w:val="0"/>
          <w:numId w:val="1034"/>
        </w:numPr>
      </w:pPr>
      <w:r>
        <w:t xml:space="preserve">Division by zero handling: If</w:t>
      </w:r>
      <w:r>
        <w:t xml:space="preserve"> </w:t>
      </w:r>
      <m:oMath>
        <m:sSub>
          <m:e>
            <m:r>
              <m:t>B</m:t>
            </m:r>
          </m:e>
          <m:sub>
            <m:r>
              <m:t>p</m:t>
            </m:r>
            <m:r>
              <m:t>r</m:t>
            </m:r>
            <m:r>
              <m:t>i</m:t>
            </m:r>
            <m:r>
              <m:t>o</m:t>
            </m:r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display</w:t>
      </w:r>
      <w:r>
        <w:t xml:space="preserve"> </w:t>
      </w:r>
      <w:r>
        <w:t xml:space="preserve">“N/A (New)”</w:t>
      </w:r>
    </w:p>
    <w:p>
      <w:pPr>
        <w:numPr>
          <w:ilvl w:val="0"/>
          <w:numId w:val="1034"/>
        </w:numPr>
      </w:pPr>
      <w:r>
        <w:t xml:space="preserve">Calculation SHALL match EUC control specifications</w:t>
      </w:r>
    </w:p>
    <w:bookmarkEnd w:id="79"/>
    <w:bookmarkStart w:id="80" w:name="req:tb-req-ps05"/>
    <w:p>
      <w:pPr>
        <w:pStyle w:val="Heading3"/>
      </w:pPr>
      <w:r>
        <w:t xml:space="preserve">TB-REQ-PS05: Filter by Materiality</w:t>
      </w:r>
    </w:p>
    <w:p>
      <w:pPr>
        <w:pStyle w:val="FirstParagraph"/>
      </w:pPr>
      <w:r>
        <w:rPr>
          <w:i/>
          <w:iCs/>
        </w:rPr>
        <w:t xml:space="preserve">“Filter Variances [...] Set Criteria”</w:t>
      </w:r>
      <w:r>
        <w:br/>
      </w:r>
      <w:r>
        <w:rPr>
          <w:b/>
          <w:bCs/>
        </w:rPr>
        <w:t xml:space="preserve">Timing:</w:t>
      </w:r>
      <w:r>
        <w:t xml:space="preserve"> </w:t>
      </w:r>
      <w:r>
        <w:t xml:space="preserve">M-2 to M+5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TB-REQ-PS05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MoSCoW 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TB-BPMN-001, Task Row 5</w:t>
            </w:r>
          </w:p>
        </w:tc>
      </w:tr>
    </w:tbl>
    <w:p>
      <w:pPr>
        <w:pStyle w:val="BodyText"/>
      </w:pPr>
      <w:r>
        <w:rPr>
          <w:b/>
          <w:bCs/>
        </w:rPr>
        <w:t xml:space="preserve">Derived Requirement:</w:t>
      </w:r>
      <w:r>
        <w:t xml:space="preserve"> </w:t>
      </w:r>
      <w:r>
        <w:t xml:space="preserve">The system SHALL filter variances based on</w:t>
      </w:r>
      <w:r>
        <w:t xml:space="preserve"> </w:t>
      </w:r>
      <w:r>
        <w:t xml:space="preserve">configurable materiality thresholds.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numPr>
          <w:ilvl w:val="0"/>
          <w:numId w:val="1035"/>
        </w:numPr>
      </w:pPr>
      <w:r>
        <w:t xml:space="preserve">Materiality threshold SHALL be configurable per Legal Entity</w:t>
      </w:r>
    </w:p>
    <w:p>
      <w:pPr>
        <w:numPr>
          <w:ilvl w:val="0"/>
          <w:numId w:val="1035"/>
        </w:numPr>
      </w:pPr>
      <w:r>
        <w:t xml:space="preserve">Default threshold: Absolute</w:t>
      </w:r>
      <w:r>
        <w:t xml:space="preserve"> </w:t>
      </w:r>
      <m:oMath>
        <m:r>
          <m:rPr>
            <m:sty m:val="p"/>
          </m:rPr>
          <m:t>&gt;</m:t>
        </m:r>
        <m:r>
          <m:rPr>
            <m:sty m:val="p"/>
          </m:rPr>
          <m:t>$</m:t>
        </m:r>
        <m:r>
          <m:t>50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OR Percentage</w:t>
      </w:r>
      <w:r>
        <w:t xml:space="preserve"> </w:t>
      </w:r>
      <m:oMath>
        <m:r>
          <m:rPr>
            <m:sty m:val="p"/>
          </m:rPr>
          <m:t>&gt;</m:t>
        </m:r>
        <m:r>
          <m:t>10</m:t>
        </m:r>
        <m:r>
          <m:rPr>
            <m:sty m:val="p"/>
          </m:rPr>
          <m:t>%</m:t>
        </m:r>
      </m:oMath>
    </w:p>
    <w:p>
      <w:pPr>
        <w:numPr>
          <w:ilvl w:val="0"/>
          <w:numId w:val="1035"/>
        </w:numPr>
      </w:pPr>
      <w:r>
        <w:t xml:space="preserve">Filter SHALL support AND/OR logic combinations</w:t>
      </w:r>
    </w:p>
    <w:p>
      <w:pPr>
        <w:numPr>
          <w:ilvl w:val="0"/>
          <w:numId w:val="1035"/>
        </w:numPr>
      </w:pPr>
      <w:r>
        <w:t xml:space="preserve">Filter SHALL support account-type-specific thresholds</w:t>
      </w:r>
    </w:p>
    <w:bookmarkEnd w:id="80"/>
    <w:bookmarkEnd w:id="81"/>
    <w:bookmarkStart w:id="82" w:name="sec:req-summary"/>
    <w:p>
      <w:pPr>
        <w:pStyle w:val="Heading2"/>
      </w:pPr>
      <w:r>
        <w:t xml:space="preserve">Requirements Summary Matrix</w:t>
      </w:r>
    </w:p>
    <w:p>
      <w:pPr>
        <w:pStyle w:val="TableCaption"/>
      </w:pPr>
      <w:r>
        <w:t xml:space="preserve">Complete Requirements Traceability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lete Requirements Traceability Summary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MoSCoW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MoSCoW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TB-REQ-ES01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Variance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TB-BC-001, S1P3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AC-ES01-1..6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TB-REQ-ES02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Commentary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TB-BC-001, S1P3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AC-ES02-1..6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TB-REQ-ES03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FTE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TB-BC-001, S1P4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AC-ES03-1..5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TB-REQ-SC01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 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TB-BC-001, S1P2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AC-SC01-1..4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TB-REQ-SC02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3-Level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TB-BC-001, S1P2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AC-SC02-1..4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TB-REQ-SC03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WON’T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TB-BC-001,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TB-REQ-PS01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 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TB-BPMN-001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AC-PS01-1..3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TB-REQ-PS02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PSGL Master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TB-BPMN-001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AC-PS02-1..3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TB-REQ-PS03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TB-BPMN-001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AC-PS03-1..4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TB-REQ-PS04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TB-BPMN-001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AC-PS04-1..4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TB-REQ-PS05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Materiality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TB-BPMN-001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AC-PS05-1..4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MoSCoW Distribution: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MUST:</w:t>
      </w:r>
      <w:r>
        <w:t xml:space="preserve"> </w:t>
      </w:r>
      <w:r>
        <w:t xml:space="preserve">10 requirements (91%)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WON’T:</w:t>
      </w:r>
      <w:r>
        <w:t xml:space="preserve"> </w:t>
      </w:r>
      <w:r>
        <w:t xml:space="preserve">1 requirement (9%) – explicitly excluded from scope</w:t>
      </w:r>
    </w:p>
    <w:bookmarkEnd w:id="82"/>
    <w:bookmarkStart w:id="83" w:name="sec:req-audit-checklist"/>
    <w:p>
      <w:pPr>
        <w:pStyle w:val="Heading2"/>
      </w:pPr>
      <w:r>
        <w:t xml:space="preserve">Human Auditor Verification Checklist</w:t>
      </w:r>
    </w:p>
    <w:p>
      <w:pPr>
        <w:pStyle w:val="FirstParagraph"/>
      </w:pPr>
      <w:r>
        <w:t xml:space="preserve">For each requirement above, the human auditor should verify: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Source Quotation Accuracy:</w:t>
      </w:r>
      <w:r>
        <w:t xml:space="preserve"> </w:t>
      </w:r>
      <w:r>
        <w:t xml:space="preserve">Does the quoted text match the</w:t>
      </w:r>
      <w:r>
        <w:t xml:space="preserve"> </w:t>
      </w:r>
      <w:r>
        <w:t xml:space="preserve">original document exactly?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Location Correctness:</w:t>
      </w:r>
      <w:r>
        <w:t xml:space="preserve"> </w:t>
      </w:r>
      <w:r>
        <w:t xml:space="preserve">Is the section/paragraph/page reference correct?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Derivation Logic:</w:t>
      </w:r>
      <w:r>
        <w:t xml:space="preserve"> </w:t>
      </w:r>
      <w:r>
        <w:t xml:space="preserve">Is the requirement a reasonable derivation</w:t>
      </w:r>
      <w:r>
        <w:t xml:space="preserve"> </w:t>
      </w:r>
      <w:r>
        <w:t xml:space="preserve">from the quoted text?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Acceptance Criteria Measurability:</w:t>
      </w:r>
      <w:r>
        <w:t xml:space="preserve"> </w:t>
      </w:r>
      <w:r>
        <w:t xml:space="preserve">Can each criterion be</w:t>
      </w:r>
      <w:r>
        <w:t xml:space="preserve"> </w:t>
      </w:r>
      <w:r>
        <w:t xml:space="preserve">objectively verified?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MoSCoW Appropriateness:</w:t>
      </w:r>
      <w:r>
        <w:t xml:space="preserve"> </w:t>
      </w:r>
      <w:r>
        <w:t xml:space="preserve">Does the priority reflect business importance?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Completeness:</w:t>
      </w:r>
      <w:r>
        <w:t xml:space="preserve"> </w:t>
      </w:r>
      <w:r>
        <w:t xml:space="preserve">Are there any requirements in the source document</w:t>
      </w:r>
      <w:r>
        <w:t xml:space="preserve"> </w:t>
      </w:r>
      <w:r>
        <w:t xml:space="preserve">not captured here?</w:t>
      </w:r>
    </w:p>
    <w:p>
      <w:pPr>
        <w:pStyle w:val="FirstParagraph"/>
      </w:pPr>
      <w:r>
        <w:rPr>
          <w:b/>
          <w:bCs/>
        </w:rPr>
        <w:t xml:space="preserve">Signoff:</w:t>
      </w:r>
    </w:p>
    <w:p>
      <w:pPr>
        <w:numPr>
          <w:ilvl w:val="0"/>
          <w:numId w:val="1038"/>
        </w:numPr>
      </w:pPr>
      <w:r>
        <w:t xml:space="preserve">Name: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38"/>
        </w:numPr>
      </w:pPr>
      <w:r>
        <w:t xml:space="preserve">Date: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38"/>
        </w:numPr>
      </w:pPr>
      <w:r>
        <w:t xml:space="preserve">Signature: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6" w:name="ch:specification-mapping"/>
    <w:p>
      <w:pPr>
        <w:pStyle w:val="Heading1"/>
      </w:pPr>
      <w:r>
        <w:t xml:space="preserve">Specification Mapping</w:t>
      </w:r>
    </w:p>
    <w:p>
      <w:pPr>
        <w:pStyle w:val="FirstParagraph"/>
      </w:pPr>
      <w:r>
        <w:t xml:space="preserve">This chapter maps each specification element to its source requirement(s),</w:t>
      </w:r>
      <w:r>
        <w:t xml:space="preserve"> </w:t>
      </w:r>
      <w:r>
        <w:t xml:space="preserve">establishing the requirement-to-specification traceability layer of the</w:t>
      </w:r>
      <w:r>
        <w:t xml:space="preserve"> </w:t>
      </w:r>
      <w:r>
        <w:t xml:space="preserve">HITL framework.</w:t>
      </w:r>
    </w:p>
    <w:bookmarkStart w:id="85" w:name="sec:process-step-specs"/>
    <w:p>
      <w:pPr>
        <w:pStyle w:val="Heading2"/>
      </w:pPr>
      <w:r>
        <w:t xml:space="preserve">Process Step Specifications</w:t>
      </w:r>
    </w:p>
    <w:p>
      <w:pPr>
        <w:pStyle w:val="FirstParagraph"/>
      </w:pPr>
      <w:r>
        <w:t xml:space="preserve">@C</w:t>
      </w:r>
      <w:r>
        <w:t xml:space="preserve">2cm</w:t>
      </w:r>
      <w:r>
        <w:t xml:space="preserve">L</w:t>
      </w:r>
      <w:r>
        <w:t xml:space="preserve">3.5cm</w:t>
      </w:r>
      <w:r>
        <w:t xml:space="preserve">C</w:t>
      </w:r>
      <w:r>
        <w:t xml:space="preserve">3cm</w:t>
      </w:r>
      <w:r>
        <w:t xml:space="preserve">L</w:t>
      </w:r>
      <w:r>
        <w:t xml:space="preserve">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Specification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 ID(s)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Implementation Notes</w:t>
      </w:r>
      <w:r>
        <w:br/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Specification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 ID(s)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Implementation Notes</w:t>
      </w:r>
      <w:r>
        <w:br/>
      </w:r>
      <w:r>
        <w:rPr>
          <w:rStyle w:val="VerbatimChar"/>
        </w:rPr>
        <w:t xml:space="preserve">TB-STEP-001</w:t>
      </w:r>
      <w:r>
        <w:t xml:space="preserve"> </w:t>
      </w:r>
      <w:r>
        <w:t xml:space="preserve">&amp; Roll Forward Prior Month File &amp;</w:t>
      </w:r>
      <w:r>
        <w:t xml:space="preserve"> </w:t>
      </w:r>
      <w:r>
        <w:rPr>
          <w:rStyle w:val="VerbatimChar"/>
        </w:rPr>
        <w:t xml:space="preserve">TB-REQ-PS01</w:t>
      </w:r>
      <w:r>
        <w:t xml:space="preserve"> </w:t>
      </w:r>
      <w:r>
        <w:t xml:space="preserve">&amp; Auto-generate template; pre-populate parameters</w:t>
      </w:r>
      <w:r>
        <w:br/>
      </w:r>
      <w:r>
        <w:rPr>
          <w:rStyle w:val="VerbatimChar"/>
        </w:rPr>
        <w:t xml:space="preserve">TB-STEP-002</w:t>
      </w:r>
      <w:r>
        <w:t xml:space="preserve"> </w:t>
      </w:r>
      <w:r>
        <w:t xml:space="preserve">&amp; Download PSGL &amp; Update Master &amp;</w:t>
      </w:r>
      <w:r>
        <w:t xml:space="preserve"> </w:t>
      </w:r>
      <w:r>
        <w:rPr>
          <w:rStyle w:val="VerbatimChar"/>
        </w:rPr>
        <w:t xml:space="preserve">TB-REQ-PS02</w:t>
      </w:r>
      <w:r>
        <w:t xml:space="preserve"> </w:t>
      </w:r>
      <w:r>
        <w:t xml:space="preserve">&amp; PSGL/S4 API integration; auto-detect changes</w:t>
      </w:r>
      <w:r>
        <w:br/>
      </w:r>
      <w:r>
        <w:rPr>
          <w:rStyle w:val="VerbatimChar"/>
        </w:rPr>
        <w:t xml:space="preserve">TB-STEP-003</w:t>
      </w:r>
      <w:r>
        <w:t xml:space="preserve"> </w:t>
      </w:r>
      <w:r>
        <w:t xml:space="preserve">&amp; Extract Trial Balance &amp;</w:t>
      </w:r>
      <w:r>
        <w:t xml:space="preserve"> </w:t>
      </w:r>
      <w:r>
        <w:rPr>
          <w:rStyle w:val="VerbatimChar"/>
        </w:rPr>
        <w:t xml:space="preserve">TB-REQ-PS03</w:t>
      </w:r>
      <w:r>
        <w:t xml:space="preserve">,</w:t>
      </w:r>
      <w:r>
        <w:t xml:space="preserve"> </w:t>
      </w:r>
      <w:r>
        <w:rPr>
          <w:rStyle w:val="VerbatimChar"/>
        </w:rPr>
        <w:t xml:space="preserve">TB-REQ-SC01</w:t>
      </w:r>
      <w:r>
        <w:t xml:space="preserve"> </w:t>
      </w:r>
      <w:r>
        <w:t xml:space="preserve">&amp; Parallel extraction for 234 LEs</w:t>
      </w:r>
      <w:r>
        <w:br/>
      </w:r>
      <w:r>
        <w:rPr>
          <w:rStyle w:val="VerbatimChar"/>
        </w:rPr>
        <w:t xml:space="preserve">TB-STEP-004</w:t>
      </w:r>
      <w:r>
        <w:t xml:space="preserve"> </w:t>
      </w:r>
      <w:r>
        <w:t xml:space="preserve">&amp; Calculate &amp; Filter Variances &amp;</w:t>
      </w:r>
      <w:r>
        <w:t xml:space="preserve"> </w:t>
      </w:r>
      <w:r>
        <w:rPr>
          <w:rStyle w:val="VerbatimChar"/>
        </w:rPr>
        <w:t xml:space="preserve">TB-REQ-PS04</w:t>
      </w:r>
      <w:r>
        <w:t xml:space="preserve">,</w:t>
      </w:r>
      <w:r>
        <w:t xml:space="preserve"> </w:t>
      </w:r>
      <w:r>
        <w:rPr>
          <w:rStyle w:val="VerbatimChar"/>
        </w:rPr>
        <w:t xml:space="preserve">TB-REQ-PS05</w:t>
      </w:r>
      <w:r>
        <w:t xml:space="preserve"> </w:t>
      </w:r>
      <w:r>
        <w:t xml:space="preserve">&amp; ML-adaptive materiality thresholds</w:t>
      </w:r>
      <w:r>
        <w:br/>
      </w:r>
      <w:r>
        <w:rPr>
          <w:rStyle w:val="VerbatimChar"/>
        </w:rPr>
        <w:t xml:space="preserve">TB-STEP-005</w:t>
      </w:r>
      <w:r>
        <w:t xml:space="preserve"> </w:t>
      </w:r>
      <w:r>
        <w:t xml:space="preserve">&amp; Seek &amp; Update Commentaries &amp;</w:t>
      </w:r>
      <w:r>
        <w:t xml:space="preserve"> </w:t>
      </w:r>
      <w:r>
        <w:rPr>
          <w:rStyle w:val="VerbatimChar"/>
        </w:rPr>
        <w:t xml:space="preserve">TB-REQ-PS06</w:t>
      </w:r>
      <w:r>
        <w:t xml:space="preserve">,</w:t>
      </w:r>
      <w:r>
        <w:t xml:space="preserve"> </w:t>
      </w:r>
      <w:r>
        <w:rPr>
          <w:rStyle w:val="VerbatimChar"/>
        </w:rPr>
        <w:t xml:space="preserve">TB-REQ-AI06</w:t>
      </w:r>
      <w:r>
        <w:t xml:space="preserve"> </w:t>
      </w:r>
      <w:r>
        <w:t xml:space="preserve">&amp; LLM-generated draft commentaries</w:t>
      </w:r>
      <w:r>
        <w:br/>
      </w:r>
      <w:r>
        <w:rPr>
          <w:rStyle w:val="VerbatimChar"/>
        </w:rPr>
        <w:t xml:space="preserve">TB-STEP-006</w:t>
      </w:r>
      <w:r>
        <w:t xml:space="preserve"> </w:t>
      </w:r>
      <w:r>
        <w:t xml:space="preserve">&amp; Journal Posting Investigation &amp;</w:t>
      </w:r>
      <w:r>
        <w:t xml:space="preserve"> </w:t>
      </w:r>
      <w:r>
        <w:rPr>
          <w:rStyle w:val="VerbatimChar"/>
        </w:rPr>
        <w:t xml:space="preserve">TB-REQ-PS07</w:t>
      </w:r>
      <w:r>
        <w:t xml:space="preserve"> </w:t>
      </w:r>
      <w:r>
        <w:t xml:space="preserve">&amp; Auto-detect unposted journals</w:t>
      </w:r>
      <w:r>
        <w:br/>
      </w:r>
      <w:r>
        <w:rPr>
          <w:rStyle w:val="VerbatimChar"/>
        </w:rPr>
        <w:t xml:space="preserve">TB-STEP-007</w:t>
      </w:r>
      <w:r>
        <w:t xml:space="preserve"> </w:t>
      </w:r>
      <w:r>
        <w:t xml:space="preserve">&amp; Track Entries &amp; Risk &amp;</w:t>
      </w:r>
      <w:r>
        <w:t xml:space="preserve"> </w:t>
      </w:r>
      <w:r>
        <w:rPr>
          <w:rStyle w:val="VerbatimChar"/>
        </w:rPr>
        <w:t xml:space="preserve">TB-REQ-PS07</w:t>
      </w:r>
      <w:r>
        <w:t xml:space="preserve"> </w:t>
      </w:r>
      <w:r>
        <w:t xml:space="preserve">&amp; Predictive risk scoring</w:t>
      </w:r>
      <w:r>
        <w:br/>
      </w:r>
      <w:r>
        <w:rPr>
          <w:rStyle w:val="VerbatimChar"/>
        </w:rPr>
        <w:t xml:space="preserve">TB-STEP-008</w:t>
      </w:r>
      <w:r>
        <w:t xml:space="preserve"> </w:t>
      </w:r>
      <w:r>
        <w:t xml:space="preserve">&amp; Prepare Summary &amp; Review &amp;</w:t>
      </w:r>
      <w:r>
        <w:t xml:space="preserve"> </w:t>
      </w:r>
      <w:r>
        <w:rPr>
          <w:rStyle w:val="VerbatimChar"/>
        </w:rPr>
        <w:t xml:space="preserve">TB-REQ-PS08</w:t>
      </w:r>
      <w:r>
        <w:t xml:space="preserve"> </w:t>
      </w:r>
      <w:r>
        <w:t xml:space="preserve">&amp; Auto-generate FORTM pack section</w:t>
      </w:r>
      <w:r>
        <w:br/>
      </w:r>
    </w:p>
    <w:bookmarkEnd w:id="85"/>
    <w:bookmarkStart w:id="87" w:name="sec:decision-point-specs"/>
    <w:p>
      <w:pPr>
        <w:pStyle w:val="Heading2"/>
      </w:pPr>
      <w:r>
        <w:t xml:space="preserve">Decision Point Specifications</w:t>
      </w:r>
    </w:p>
    <w:p>
      <w:pPr>
        <w:pStyle w:val="FirstParagraph"/>
      </w:pPr>
      <w:r>
        <w:t xml:space="preserve">@C</w:t>
      </w:r>
      <w:r>
        <w:t xml:space="preserve">1.5cm</w:t>
      </w:r>
      <w:r>
        <w:t xml:space="preserve">L</w:t>
      </w:r>
      <w:r>
        <w:t xml:space="preserve">3cm</w:t>
      </w:r>
      <w:r>
        <w:t xml:space="preserve">C</w:t>
      </w:r>
      <w:r>
        <w:t xml:space="preserve">3cm</w:t>
      </w:r>
      <w:r>
        <w:t xml:space="preserve">L</w:t>
      </w:r>
      <w:r>
        <w:t xml:space="preserve">6cm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DP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Decision Point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 ID(s)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Specification Detail</w:t>
      </w:r>
      <w:r>
        <w:br/>
      </w:r>
      <w:r>
        <w:rPr>
          <w:b/>
          <w:bCs/>
        </w:rPr>
        <w:t xml:space="preserve">DP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Decision Point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 ID(s)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Specification Detail</w:t>
      </w:r>
      <w:r>
        <w:br/>
      </w:r>
      <w:r>
        <w:rPr>
          <w:rStyle w:val="VerbatimChar"/>
        </w:rPr>
        <w:t xml:space="preserve">DP-001</w:t>
      </w:r>
      <w:r>
        <w:t xml:space="preserve"> </w:t>
      </w:r>
      <w:r>
        <w:t xml:space="preserve">&amp; Materiality Check &amp;</w:t>
      </w:r>
      <w:r>
        <w:t xml:space="preserve"> </w:t>
      </w:r>
      <w:r>
        <w:rPr>
          <w:rStyle w:val="VerbatimChar"/>
        </w:rPr>
        <w:t xml:space="preserve">TB-REQ-PS05</w:t>
      </w:r>
      <w:r>
        <w:t xml:space="preserve">,</w:t>
      </w:r>
      <w:r>
        <w:t xml:space="preserve"> </w:t>
      </w:r>
      <w:r>
        <w:rPr>
          <w:rStyle w:val="VerbatimChar"/>
        </w:rPr>
        <w:t xml:space="preserve">TB-REQ-AI05</w:t>
      </w:r>
      <w:r>
        <w:t xml:space="preserve"> </w:t>
      </w:r>
      <w:r>
        <w:t xml:space="preserve">&amp; Threshold: BS $100M, PL $3M; ML-adaptive per category</w:t>
      </w:r>
      <w:r>
        <w:br/>
      </w:r>
      <w:r>
        <w:rPr>
          <w:rStyle w:val="VerbatimChar"/>
        </w:rPr>
        <w:t xml:space="preserve">DP-002</w:t>
      </w:r>
      <w:r>
        <w:t xml:space="preserve"> </w:t>
      </w:r>
      <w:r>
        <w:t xml:space="preserve">&amp; Journal Status &amp;</w:t>
      </w:r>
      <w:r>
        <w:t xml:space="preserve"> </w:t>
      </w:r>
      <w:r>
        <w:rPr>
          <w:rStyle w:val="VerbatimChar"/>
        </w:rPr>
        <w:t xml:space="preserve">TB-REQ-PS07</w:t>
      </w:r>
      <w:r>
        <w:t xml:space="preserve"> </w:t>
      </w:r>
      <w:r>
        <w:t xml:space="preserve">&amp; States: posted / posting_required / not_posted</w:t>
      </w:r>
      <w:r>
        <w:br/>
      </w:r>
      <w:r>
        <w:rPr>
          <w:rStyle w:val="VerbatimChar"/>
        </w:rPr>
        <w:t xml:space="preserve">DP-003</w:t>
      </w:r>
      <w:r>
        <w:t xml:space="preserve"> </w:t>
      </w:r>
      <w:r>
        <w:t xml:space="preserve">&amp; Investigation Required &amp;</w:t>
      </w:r>
      <w:r>
        <w:t xml:space="preserve"> </w:t>
      </w:r>
      <w:r>
        <w:rPr>
          <w:rStyle w:val="VerbatimChar"/>
        </w:rPr>
        <w:t xml:space="preserve">TB-REQ-PS07</w:t>
      </w:r>
      <w:r>
        <w:t xml:space="preserve"> </w:t>
      </w:r>
      <w:r>
        <w:t xml:space="preserve">&amp; Predictive model based on entry history</w:t>
      </w:r>
      <w:r>
        <w:br/>
      </w:r>
      <w:r>
        <w:rPr>
          <w:rStyle w:val="VerbatimChar"/>
        </w:rPr>
        <w:t xml:space="preserve">DP-004</w:t>
      </w:r>
      <w:r>
        <w:t xml:space="preserve"> </w:t>
      </w:r>
      <w:r>
        <w:t xml:space="preserve">&amp; Entry Confirmation &amp;</w:t>
      </w:r>
      <w:r>
        <w:t xml:space="preserve"> </w:t>
      </w:r>
      <w:r>
        <w:rPr>
          <w:rStyle w:val="VerbatimChar"/>
        </w:rPr>
        <w:t xml:space="preserve">TB-REQ-PS07</w:t>
      </w:r>
      <w:r>
        <w:t xml:space="preserve"> </w:t>
      </w:r>
      <w:r>
        <w:t xml:space="preserve">&amp; M+4 deadline tracking; auto-escalation</w:t>
      </w:r>
      <w:r>
        <w:br/>
      </w:r>
      <w:r>
        <w:rPr>
          <w:rStyle w:val="VerbatimChar"/>
        </w:rPr>
        <w:t xml:space="preserve">DP-005</w:t>
      </w:r>
      <w:r>
        <w:t xml:space="preserve"> </w:t>
      </w:r>
      <w:r>
        <w:t xml:space="preserve">&amp; Unexplained Variance &amp;</w:t>
      </w:r>
      <w:r>
        <w:t xml:space="preserve"> </w:t>
      </w:r>
      <w:r>
        <w:rPr>
          <w:rStyle w:val="VerbatimChar"/>
        </w:rPr>
        <w:t xml:space="preserve">TB-REQ-AI06</w:t>
      </w:r>
      <w:r>
        <w:t xml:space="preserve">,</w:t>
      </w:r>
      <w:r>
        <w:t xml:space="preserve"> </w:t>
      </w:r>
      <w:r>
        <w:rPr>
          <w:rStyle w:val="VerbatimChar"/>
        </w:rPr>
        <w:t xml:space="preserve">BSS-REQ-01</w:t>
      </w:r>
      <w:r>
        <w:t xml:space="preserve"> </w:t>
      </w:r>
      <w:r>
        <w:t xml:space="preserve">&amp; Categorize: substantiated_at_risk, unsubstantiated_unowned, unsubstantiated_owned</w:t>
      </w:r>
      <w:r>
        <w:br/>
      </w:r>
    </w:p>
    <w:bookmarkStart w:id="86" w:name="decision-point-detail-dp-001"/>
    <w:p>
      <w:pPr>
        <w:pStyle w:val="Heading3"/>
      </w:pPr>
      <w:r>
        <w:t xml:space="preserve">Decision Point Detail:</w:t>
      </w:r>
      <w:r>
        <w:t xml:space="preserve"> </w:t>
      </w:r>
      <w:r>
        <w:rPr>
          <w:rStyle w:val="VerbatimChar"/>
        </w:rPr>
        <w:t xml:space="preserve">DP-001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Specification ID &amp; DP-001</w:t>
      </w:r>
      <w:r>
        <w:br/>
      </w:r>
      <w:r>
        <w:t xml:space="preserve">Name &amp; Materiality Check</w:t>
      </w:r>
      <w:r>
        <w:br/>
      </w:r>
      <w:r>
        <w:t xml:space="preserve">Gateway Type &amp; Exclusive</w:t>
      </w:r>
      <w:r>
        <w:br/>
      </w:r>
      <w:r>
        <w:t xml:space="preserve">BPMN State &amp;</w:t>
      </w:r>
      <w:r>
        <w:t xml:space="preserve"> </w:t>
      </w:r>
      <w:r>
        <w:rPr>
          <w:smallCaps/>
        </w:rPr>
        <w:t xml:space="preserve">check_material_variances</w:t>
      </w:r>
      <w:r>
        <w:br/>
      </w:r>
      <w:r>
        <w:t xml:space="preserve">Input Metric &amp;</w:t>
      </w:r>
      <w:r>
        <w:t xml:space="preserve"> </w:t>
      </w:r>
      <w:r>
        <w:rPr>
          <w:rStyle w:val="VerbatimChar"/>
        </w:rPr>
        <w:t xml:space="preserve">variance_amount</w:t>
      </w:r>
      <w:r>
        <w:br/>
      </w:r>
      <w:r>
        <w:br/>
      </w:r>
      <w:r>
        <w:t xml:space="preserve">Balance Sheet (BS) &amp; $100,000,000</w:t>
      </w:r>
      <w:r>
        <w:br/>
      </w:r>
      <w:r>
        <w:t xml:space="preserve">Profit &amp; Loss (PL) &amp; $3,000,000</w:t>
      </w:r>
      <w:r>
        <w:br/>
      </w:r>
      <w:r>
        <w:t xml:space="preserve">Threshold Source &amp; Static (v1.0), ML-adaptive (v2.0)</w:t>
      </w:r>
      <w:r>
        <w:br/>
      </w:r>
      <w:r>
        <w:br/>
      </w:r>
      <w:r>
        <w:t xml:space="preserve">Material = Yes &amp;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smallCaps/>
        </w:rPr>
        <w:t xml:space="preserve">seek_commentaries</w:t>
      </w:r>
      <w:r>
        <w:br/>
      </w:r>
      <w:r>
        <w:t xml:space="preserve">Material = No &amp;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smallCaps/>
        </w:rPr>
        <w:t xml:space="preserve">check_unexplained</w:t>
      </w:r>
      <w:r>
        <w:br/>
      </w:r>
    </w:p>
    <w:bookmarkEnd w:id="86"/>
    <w:bookmarkEnd w:id="87"/>
    <w:bookmarkStart w:id="90" w:name="sec:ai-capability-specs"/>
    <w:p>
      <w:pPr>
        <w:pStyle w:val="Heading2"/>
      </w:pPr>
      <w:r>
        <w:t xml:space="preserve">AI Capability Specifications</w:t>
      </w:r>
    </w:p>
    <w:p>
      <w:pPr>
        <w:pStyle w:val="FirstParagraph"/>
      </w:pPr>
      <w:r>
        <w:t xml:space="preserve">@C</w:t>
      </w:r>
      <w:r>
        <w:t xml:space="preserve">2cm</w:t>
      </w:r>
      <w:r>
        <w:t xml:space="preserve">L</w:t>
      </w:r>
      <w:r>
        <w:t xml:space="preserve">3.5cm</w:t>
      </w:r>
      <w:r>
        <w:t xml:space="preserve">C</w:t>
      </w:r>
      <w:r>
        <w:t xml:space="preserve">2.5cm</w:t>
      </w:r>
      <w:r>
        <w:t xml:space="preserve">L</w:t>
      </w:r>
      <w:r>
        <w:t xml:space="preserve">5.5cm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AI Capability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 ID(s)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Implementation Detail</w:t>
      </w:r>
      <w:r>
        <w:br/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AI Capability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 ID(s)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Implementation Detail</w:t>
      </w:r>
      <w:r>
        <w:br/>
      </w:r>
      <w:r>
        <w:rPr>
          <w:rStyle w:val="VerbatimChar"/>
        </w:rPr>
        <w:t xml:space="preserve">AI-ANOM</w:t>
      </w:r>
      <w:r>
        <w:t xml:space="preserve"> </w:t>
      </w:r>
      <w:r>
        <w:t xml:space="preserve">&amp; Anomaly Detection &amp;</w:t>
      </w:r>
      <w:r>
        <w:t xml:space="preserve"> </w:t>
      </w:r>
      <w:r>
        <w:rPr>
          <w:rStyle w:val="VerbatimChar"/>
        </w:rPr>
        <w:t xml:space="preserve">TB-REQ-AI01</w:t>
      </w:r>
      <w:r>
        <w:t xml:space="preserve"> </w:t>
      </w:r>
      <w:r>
        <w:t xml:space="preserve">&amp; 3</w:t>
      </w:r>
      <m:oMath>
        <m:r>
          <m:t>σ</m:t>
        </m:r>
      </m:oMath>
      <w:r>
        <w:t xml:space="preserve"> </w:t>
      </w:r>
      <w:r>
        <w:t xml:space="preserve">z-score with MAD fallback for non-normal distributions</w:t>
      </w:r>
      <w:r>
        <w:br/>
      </w:r>
      <w:r>
        <w:rPr>
          <w:rStyle w:val="VerbatimChar"/>
        </w:rPr>
        <w:t xml:space="preserve">AI-TREND</w:t>
      </w:r>
      <w:r>
        <w:t xml:space="preserve"> </w:t>
      </w:r>
      <w:r>
        <w:t xml:space="preserve">&amp; Trend Analysis &amp;</w:t>
      </w:r>
      <w:r>
        <w:t xml:space="preserve"> </w:t>
      </w:r>
      <w:r>
        <w:rPr>
          <w:rStyle w:val="VerbatimChar"/>
        </w:rPr>
        <w:t xml:space="preserve">TB-REQ-AI02</w:t>
      </w:r>
      <w:r>
        <w:t xml:space="preserve"> </w:t>
      </w:r>
      <w:r>
        <w:t xml:space="preserve">&amp; 12-month rolling window; percentile ranking</w:t>
      </w:r>
      <w:r>
        <w:br/>
      </w:r>
      <w:r>
        <w:rPr>
          <w:rStyle w:val="VerbatimChar"/>
        </w:rPr>
        <w:t xml:space="preserve">AI-NEW</w:t>
      </w:r>
      <w:r>
        <w:t xml:space="preserve"> </w:t>
      </w:r>
      <w:r>
        <w:t xml:space="preserve">&amp; New Account Detection &amp;</w:t>
      </w:r>
      <w:r>
        <w:t xml:space="preserve"> </w:t>
      </w:r>
      <w:r>
        <w:rPr>
          <w:rStyle w:val="VerbatimChar"/>
        </w:rPr>
        <w:t xml:space="preserve">TB-REQ-AI03</w:t>
      </w:r>
      <w:r>
        <w:t xml:space="preserve"> </w:t>
      </w:r>
      <w:r>
        <w:t xml:space="preserve">&amp; Flag accounts not in prior period master</w:t>
      </w:r>
      <w:r>
        <w:br/>
      </w:r>
      <w:r>
        <w:rPr>
          <w:rStyle w:val="VerbatimChar"/>
        </w:rPr>
        <w:t xml:space="preserve">AI-SPIKE</w:t>
      </w:r>
      <w:r>
        <w:t xml:space="preserve"> </w:t>
      </w:r>
      <w:r>
        <w:t xml:space="preserve">&amp; Spike/Drop Detection &amp;</w:t>
      </w:r>
      <w:r>
        <w:t xml:space="preserve"> </w:t>
      </w:r>
      <w:r>
        <w:rPr>
          <w:rStyle w:val="VerbatimChar"/>
        </w:rPr>
        <w:t xml:space="preserve">TB-REQ-AI04</w:t>
      </w:r>
      <w:r>
        <w:t xml:space="preserve"> </w:t>
      </w:r>
      <w:r>
        <w:t xml:space="preserve">&amp; Period spike check; sign flip detection</w:t>
      </w:r>
      <w:r>
        <w:br/>
      </w:r>
      <w:r>
        <w:rPr>
          <w:rStyle w:val="VerbatimChar"/>
        </w:rPr>
        <w:t xml:space="preserve">AI-MAT</w:t>
      </w:r>
      <w:r>
        <w:t xml:space="preserve"> </w:t>
      </w:r>
      <w:r>
        <w:t xml:space="preserve">&amp; Material Balance ID &amp;</w:t>
      </w:r>
      <w:r>
        <w:t xml:space="preserve"> </w:t>
      </w:r>
      <w:r>
        <w:rPr>
          <w:rStyle w:val="VerbatimChar"/>
        </w:rPr>
        <w:t xml:space="preserve">TB-REQ-AI05</w:t>
      </w:r>
      <w:r>
        <w:t xml:space="preserve"> </w:t>
      </w:r>
      <w:r>
        <w:t xml:space="preserve">&amp; Category-specific thresholds with multipliers</w:t>
      </w:r>
      <w:r>
        <w:br/>
      </w:r>
      <w:r>
        <w:rPr>
          <w:rStyle w:val="VerbatimChar"/>
        </w:rPr>
        <w:t xml:space="preserve">AI-LLM</w:t>
      </w:r>
      <w:r>
        <w:t xml:space="preserve"> </w:t>
      </w:r>
      <w:r>
        <w:t xml:space="preserve">&amp; LLM Commentary &amp;</w:t>
      </w:r>
      <w:r>
        <w:t xml:space="preserve"> </w:t>
      </w:r>
      <w:r>
        <w:rPr>
          <w:rStyle w:val="VerbatimChar"/>
        </w:rPr>
        <w:t xml:space="preserve">TB-REQ-AI06</w:t>
      </w:r>
      <w:r>
        <w:t xml:space="preserve"> </w:t>
      </w:r>
      <w:r>
        <w:t xml:space="preserve">&amp; RAG-augmented generation;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85% acceptance rate target</w:t>
      </w:r>
      <w:r>
        <w:br/>
      </w:r>
    </w:p>
    <w:bookmarkStart w:id="88" w:name="ai-capability-detail-ai-anom"/>
    <w:p>
      <w:pPr>
        <w:pStyle w:val="Heading3"/>
      </w:pPr>
      <w:r>
        <w:t xml:space="preserve">AI Capability Detail:</w:t>
      </w:r>
      <w:r>
        <w:t xml:space="preserve"> </w:t>
      </w:r>
      <w:r>
        <w:rPr>
          <w:rStyle w:val="VerbatimChar"/>
        </w:rPr>
        <w:t xml:space="preserve">AI-ANOM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Specification ID &amp; AI-ANOM</w:t>
      </w:r>
      <w:r>
        <w:br/>
      </w:r>
      <w:r>
        <w:t xml:space="preserve">Name &amp; Anomaly Detection</w:t>
      </w:r>
      <w:r>
        <w:br/>
      </w:r>
      <w:r>
        <w:t xml:space="preserve">Requirement &amp;</w:t>
      </w:r>
      <w:r>
        <w:t xml:space="preserve"> </w:t>
      </w:r>
      <w:r>
        <w:rPr>
          <w:rStyle w:val="VerbatimChar"/>
        </w:rPr>
        <w:t xml:space="preserve">TB-REQ-AI01</w:t>
      </w:r>
      <w:r>
        <w:br/>
      </w:r>
      <w:r>
        <w:br/>
      </w:r>
      <w:r>
        <w:t xml:space="preserve">Primary Method &amp; Z-score (3</w:t>
      </w:r>
      <m:oMath>
        <m:r>
          <m:t>σ</m:t>
        </m:r>
      </m:oMath>
      <w:r>
        <w:t xml:space="preserve"> </w:t>
      </w:r>
      <w:r>
        <w:t xml:space="preserve">threshold)</w:t>
      </w:r>
      <w:r>
        <w:br/>
      </w:r>
      <w:r>
        <w:t xml:space="preserve">Fallback Method &amp; Median Absolute Deviation (MAD)</w:t>
      </w:r>
      <w:r>
        <w:br/>
      </w:r>
      <w:r>
        <w:t xml:space="preserve">Fallback Trigger &amp; Non-normal distribution detected (Shapiro-Wilk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)</w:t>
      </w:r>
      <w:r>
        <w:br/>
      </w:r>
      <w:r>
        <w:br/>
      </w:r>
      <w:r>
        <w:t xml:space="preserve">Period Spike &amp;</w:t>
      </w:r>
      <w:r>
        <w:t xml:space="preserve"> </w:t>
      </w:r>
      <w:r>
        <w:rPr>
          <w:rStyle w:val="VerbatimChar"/>
        </w:rPr>
        <w:t xml:space="preserve">PERIOD_SPIKE</w:t>
      </w:r>
      <w:r>
        <w:br/>
      </w:r>
      <w:r>
        <w:t xml:space="preserve">Sign Flip &amp;</w:t>
      </w:r>
      <w:r>
        <w:t xml:space="preserve"> </w:t>
      </w:r>
      <w:r>
        <w:rPr>
          <w:rStyle w:val="VerbatimChar"/>
        </w:rPr>
        <w:t xml:space="preserve">SIGN_FLIP</w:t>
      </w:r>
      <w:r>
        <w:br/>
      </w:r>
      <w:r>
        <w:t xml:space="preserve">New Account &amp;</w:t>
      </w:r>
      <w:r>
        <w:t xml:space="preserve"> </w:t>
      </w:r>
      <w:r>
        <w:rPr>
          <w:rStyle w:val="VerbatimChar"/>
        </w:rPr>
        <w:t xml:space="preserve">NEW_ACCOUNT</w:t>
      </w:r>
      <w:r>
        <w:br/>
      </w:r>
      <w:r>
        <w:t xml:space="preserve">Material Balance &amp;</w:t>
      </w:r>
      <w:r>
        <w:t xml:space="preserve"> </w:t>
      </w:r>
      <w:r>
        <w:rPr>
          <w:rStyle w:val="VerbatimChar"/>
        </w:rPr>
        <w:t xml:space="preserve">MATERIAL_BALANCE</w:t>
      </w:r>
      <w:r>
        <w:br/>
      </w:r>
    </w:p>
    <w:bookmarkEnd w:id="88"/>
    <w:bookmarkStart w:id="89" w:name="ai-capability-detail-ai-llm"/>
    <w:p>
      <w:pPr>
        <w:pStyle w:val="Heading3"/>
      </w:pPr>
      <w:r>
        <w:t xml:space="preserve">AI Capability Detail:</w:t>
      </w:r>
      <w:r>
        <w:t xml:space="preserve"> </w:t>
      </w:r>
      <w:r>
        <w:rPr>
          <w:rStyle w:val="VerbatimChar"/>
        </w:rPr>
        <w:t xml:space="preserve">AI-LLM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Specification ID &amp; AI-LLM</w:t>
      </w:r>
      <w:r>
        <w:br/>
      </w:r>
      <w:r>
        <w:t xml:space="preserve">Name &amp; LLM Commentary Generation</w:t>
      </w:r>
      <w:r>
        <w:br/>
      </w:r>
      <w:r>
        <w:t xml:space="preserve">Requirement &amp;</w:t>
      </w:r>
      <w:r>
        <w:t xml:space="preserve"> </w:t>
      </w:r>
      <w:r>
        <w:rPr>
          <w:rStyle w:val="VerbatimChar"/>
        </w:rPr>
        <w:t xml:space="preserve">TB-REQ-AI06</w:t>
      </w:r>
      <w:r>
        <w:br/>
      </w:r>
      <w:r>
        <w:br/>
      </w:r>
      <w:r>
        <w:t xml:space="preserve">Method &amp; RAG-augmented generation</w:t>
      </w:r>
      <w:r>
        <w:br/>
      </w:r>
      <w:r>
        <w:t xml:space="preserve">Vector Store &amp; HANA Cloud Vector Engine</w:t>
      </w:r>
      <w:r>
        <w:br/>
      </w:r>
      <w:r>
        <w:t xml:space="preserve">Chunk Size &amp; 220 words</w:t>
      </w:r>
      <w:r>
        <w:br/>
      </w:r>
      <w:r>
        <w:t xml:space="preserve">Overlap &amp; 40 words</w:t>
      </w:r>
      <w:r>
        <w:br/>
      </w:r>
      <w:r>
        <w:br/>
      </w:r>
      <w:r>
        <w:t xml:space="preserve">Acceptance Rate Target &amp;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85% require only minor edits</w:t>
      </w:r>
      <w:r>
        <w:br/>
      </w:r>
      <w:r>
        <w:t xml:space="preserve">Factual Accuracy &amp; 100% of referenced figures match GL</w:t>
      </w:r>
      <w:r>
        <w:br/>
      </w:r>
      <w:r>
        <w:t xml:space="preserve">Latency &amp;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30 seconds P95</w:t>
      </w:r>
      <w:r>
        <w:br/>
      </w:r>
    </w:p>
    <w:bookmarkEnd w:id="89"/>
    <w:bookmarkEnd w:id="90"/>
    <w:bookmarkStart w:id="92" w:name="sec:control-specs"/>
    <w:p>
      <w:pPr>
        <w:pStyle w:val="Heading2"/>
      </w:pPr>
      <w:r>
        <w:t xml:space="preserve">Control Specifications</w:t>
      </w:r>
    </w:p>
    <w:p>
      <w:pPr>
        <w:pStyle w:val="FirstParagraph"/>
      </w:pPr>
      <w:r>
        <w:t xml:space="preserve">@C</w:t>
      </w:r>
      <w:r>
        <w:t xml:space="preserve">2.5cm</w:t>
      </w:r>
      <w:r>
        <w:t xml:space="preserve">L</w:t>
      </w:r>
      <w:r>
        <w:t xml:space="preserve">4cm</w:t>
      </w:r>
      <w:r>
        <w:t xml:space="preserve">C</w:t>
      </w:r>
      <w:r>
        <w:t xml:space="preserve">2.5cm</w:t>
      </w:r>
      <w:r>
        <w:t xml:space="preserve">L</w:t>
      </w:r>
      <w:r>
        <w:t xml:space="preserve">4.5cm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Control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EUC Reference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 ID(s)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Control Objective</w:t>
      </w:r>
      <w:r>
        <w:br/>
      </w:r>
      <w:r>
        <w:rPr>
          <w:b/>
          <w:bCs/>
        </w:rPr>
        <w:t xml:space="preserve">Control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EUC Reference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 ID(s)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Control Objective</w:t>
      </w:r>
      <w:r>
        <w:br/>
      </w:r>
      <w:r>
        <w:rPr>
          <w:rStyle w:val="VerbatimChar"/>
        </w:rPr>
        <w:t xml:space="preserve">TB-CTRL-001</w:t>
      </w:r>
      <w:r>
        <w:t xml:space="preserve"> </w:t>
      </w:r>
      <w:r>
        <w:t xml:space="preserve">&amp; EX/200/1353107/0001/000 &amp;</w:t>
      </w:r>
      <w:r>
        <w:t xml:space="preserve"> </w:t>
      </w:r>
      <w:r>
        <w:rPr>
          <w:rStyle w:val="VerbatimChar"/>
        </w:rPr>
        <w:t xml:space="preserve">TB-REQ-PS02</w:t>
      </w:r>
      <w:r>
        <w:t xml:space="preserve"> </w:t>
      </w:r>
      <w:r>
        <w:t xml:space="preserve">&amp; PSGL master data extraction integrity</w:t>
      </w:r>
      <w:r>
        <w:br/>
      </w:r>
      <w:r>
        <w:rPr>
          <w:rStyle w:val="VerbatimChar"/>
        </w:rPr>
        <w:t xml:space="preserve">TB-CTRL-002</w:t>
      </w:r>
      <w:r>
        <w:t xml:space="preserve"> </w:t>
      </w:r>
      <w:r>
        <w:t xml:space="preserve">&amp; EX/200/1579702/0001/000 &amp;</w:t>
      </w:r>
      <w:r>
        <w:t xml:space="preserve"> </w:t>
      </w:r>
      <w:r>
        <w:rPr>
          <w:rStyle w:val="VerbatimChar"/>
        </w:rPr>
        <w:t xml:space="preserve">TB-REQ-PS04</w:t>
      </w:r>
      <w:r>
        <w:t xml:space="preserve"> </w:t>
      </w:r>
      <w:r>
        <w:t xml:space="preserve">&amp; Variance analysis calculation accuracy</w:t>
      </w:r>
      <w:r>
        <w:br/>
      </w:r>
      <w:r>
        <w:rPr>
          <w:rStyle w:val="VerbatimChar"/>
        </w:rPr>
        <w:t xml:space="preserve">TB-CTRL-003</w:t>
      </w:r>
      <w:r>
        <w:t xml:space="preserve"> </w:t>
      </w:r>
      <w:r>
        <w:t xml:space="preserve">&amp; EX/200/1579702/0002/000 &amp;</w:t>
      </w:r>
      <w:r>
        <w:t xml:space="preserve"> </w:t>
      </w:r>
      <w:r>
        <w:rPr>
          <w:rStyle w:val="VerbatimChar"/>
        </w:rPr>
        <w:t xml:space="preserve">TB-REQ-PS08</w:t>
      </w:r>
      <w:r>
        <w:t xml:space="preserve"> </w:t>
      </w:r>
      <w:r>
        <w:t xml:space="preserve">&amp; Senior review before FORTM submission</w:t>
      </w:r>
      <w:r>
        <w:br/>
      </w:r>
    </w:p>
    <w:bookmarkStart w:id="91" w:name="control-detail-tb-ctrl-002"/>
    <w:p>
      <w:pPr>
        <w:pStyle w:val="Heading3"/>
      </w:pPr>
      <w:r>
        <w:t xml:space="preserve">Control Detail:</w:t>
      </w:r>
      <w:r>
        <w:t xml:space="preserve"> </w:t>
      </w:r>
      <w:r>
        <w:rPr>
          <w:rStyle w:val="VerbatimChar"/>
        </w:rPr>
        <w:t xml:space="preserve">TB-CTRL-002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Control ID &amp; TB-CTRL-002</w:t>
      </w:r>
      <w:r>
        <w:br/>
      </w:r>
      <w:r>
        <w:t xml:space="preserve">EUC Reference &amp; EX/200/1579702/0001/000</w:t>
      </w:r>
      <w:r>
        <w:br/>
      </w:r>
      <w:r>
        <w:t xml:space="preserve">Requirement &amp;</w:t>
      </w:r>
      <w:r>
        <w:t xml:space="preserve"> </w:t>
      </w:r>
      <w:r>
        <w:rPr>
          <w:rStyle w:val="VerbatimChar"/>
        </w:rPr>
        <w:t xml:space="preserve">TB-REQ-PS04</w:t>
      </w:r>
      <w:r>
        <w:br/>
      </w:r>
      <w:r>
        <w:t xml:space="preserve">Objective &amp; Variance analysis calculation accuracy</w:t>
      </w:r>
      <w:r>
        <w:br/>
      </w:r>
      <w:r>
        <w:t xml:space="preserve">Frequency &amp; Monthly</w:t>
      </w:r>
      <w:r>
        <w:br/>
      </w:r>
      <w:r>
        <w:br/>
      </w:r>
      <w:r>
        <w:t xml:space="preserve">Activity 1 &amp; Validate row counts match PSGL source</w:t>
      </w:r>
      <w:r>
        <w:br/>
      </w:r>
      <w:r>
        <w:t xml:space="preserve">Activity 2 &amp; Verify variance formula: current_balance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prior_balance</w:t>
      </w:r>
      <w:r>
        <w:br/>
      </w:r>
      <w:r>
        <w:t xml:space="preserve">Activity 3 &amp; Confirm materiality thresholds applied correctly</w:t>
      </w:r>
      <w:r>
        <w:br/>
      </w:r>
      <w:r>
        <w:t xml:space="preserve">Activity 4 &amp; Reconcile total variances to GL movement report</w:t>
      </w:r>
      <w:r>
        <w:br/>
      </w:r>
    </w:p>
    <w:bookmarkEnd w:id="91"/>
    <w:bookmarkEnd w:id="92"/>
    <w:bookmarkStart w:id="95" w:name="sec:spec-coverage-summary"/>
    <w:p>
      <w:pPr>
        <w:pStyle w:val="Heading2"/>
      </w:pPr>
      <w:r>
        <w:t xml:space="preserve">Specification Coverage Summary</w:t>
      </w:r>
    </w:p>
    <w:bookmarkStart w:id="93" w:name="tab:spec-coverage-stats"/>
    <w:p>
      <w:pPr>
        <w:pStyle w:val="TableCaption"/>
      </w:pPr>
      <w:r>
        <w:t xml:space="preserve">Specification Coverage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pecification Coverage Statistic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Specification 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Requirements Covered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Steps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Points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Capabilities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 unique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93"/>
    <w:bookmarkStart w:id="94" w:name="note"/>
    <w:p>
      <w:pPr>
        <w:pStyle w:val="Heading5"/>
      </w:pPr>
      <w:r>
        <w:t xml:space="preserve">Note:</w:t>
      </w:r>
    </w:p>
    <w:p>
      <w:pPr>
        <w:pStyle w:val="FirstParagraph"/>
      </w:pPr>
      <w:r>
        <w:t xml:space="preserve">Some requirements are covered by multiple specifications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TB-REQ-PS07</w:t>
      </w:r>
      <w:r>
        <w:t xml:space="preserve"> </w:t>
      </w:r>
      <w:r>
        <w:t xml:space="preserve">is covered by</w:t>
      </w:r>
      <w:r>
        <w:t xml:space="preserve"> </w:t>
      </w:r>
      <w:r>
        <w:rPr>
          <w:rStyle w:val="VerbatimChar"/>
        </w:rPr>
        <w:t xml:space="preserve">TB-STEP-006</w:t>
      </w:r>
      <w:r>
        <w:t xml:space="preserve">,</w:t>
      </w:r>
      <w:r>
        <w:t xml:space="preserve"> </w:t>
      </w:r>
      <w:r>
        <w:rPr>
          <w:rStyle w:val="VerbatimChar"/>
        </w:rPr>
        <w:t xml:space="preserve">TB-STEP-007</w:t>
      </w:r>
      <w:r>
        <w:t xml:space="preserve">,</w:t>
      </w:r>
      <w:r>
        <w:t xml:space="preserve"> </w:t>
      </w:r>
      <w:r>
        <w:rPr>
          <w:rStyle w:val="VerbatimChar"/>
        </w:rPr>
        <w:t xml:space="preserve">DP-002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DP-003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DP-004</w:t>
      </w:r>
      <w:r>
        <w:t xml:space="preserve">).</w:t>
      </w:r>
    </w:p>
    <w:p>
      <w:pPr>
        <w:pStyle w:val="BodyText"/>
      </w:pPr>
      <w:r>
        <w:t xml:space="preserve">H4 – Traceability Links Verification (Part 1)</w:t>
      </w:r>
      <w:r>
        <w:t xml:space="preserve"> </w:t>
      </w:r>
      <w:r>
        <w:t xml:space="preserve">The human reviewer must verify the following for checkpoint H4:</w:t>
      </w:r>
    </w:p>
    <w:p>
      <w:pPr>
        <w:numPr>
          <w:ilvl w:val="0"/>
          <w:numId w:val="1039"/>
        </w:numPr>
      </w:pPr>
      <w:r>
        <w:t xml:space="preserve">Each specification correctly references its source requirements</w:t>
      </w:r>
    </w:p>
    <w:p>
      <w:pPr>
        <w:numPr>
          <w:ilvl w:val="0"/>
          <w:numId w:val="1039"/>
        </w:numPr>
      </w:pPr>
      <w:r>
        <w:t xml:space="preserve">Implementation details are consistent with requirement text</w:t>
      </w:r>
    </w:p>
    <w:p>
      <w:pPr>
        <w:numPr>
          <w:ilvl w:val="0"/>
          <w:numId w:val="1039"/>
        </w:numPr>
      </w:pPr>
      <w:r>
        <w:t xml:space="preserve">No specifications exist without a requirement reference</w:t>
      </w:r>
    </w:p>
    <w:p>
      <w:pPr>
        <w:numPr>
          <w:ilvl w:val="0"/>
          <w:numId w:val="1039"/>
        </w:numPr>
      </w:pPr>
      <w:r>
        <w:t xml:space="preserve">Specification IDs follow naming conventions</w:t>
      </w:r>
    </w:p>
    <w:bookmarkEnd w:id="94"/>
    <w:bookmarkEnd w:id="95"/>
    <w:bookmarkEnd w:id="96"/>
    <w:bookmarkStart w:id="110" w:name="ch:schema-mapping"/>
    <w:p>
      <w:pPr>
        <w:pStyle w:val="Heading1"/>
      </w:pPr>
      <w:r>
        <w:t xml:space="preserve">Schema Mapping</w:t>
      </w:r>
    </w:p>
    <w:p>
      <w:pPr>
        <w:pStyle w:val="FirstParagraph"/>
      </w:pPr>
      <w:r>
        <w:t xml:space="preserve">This chapter maps specification elements to their implementing schemas,</w:t>
      </w:r>
      <w:r>
        <w:t xml:space="preserve"> </w:t>
      </w:r>
      <w:r>
        <w:t xml:space="preserve">completing the traceability chain from source to implementation. Each</w:t>
      </w:r>
      <w:r>
        <w:t xml:space="preserve"> </w:t>
      </w:r>
      <w:r>
        <w:t xml:space="preserve">schema field is traced back to its source specification and requirement.</w:t>
      </w:r>
    </w:p>
    <w:bookmarkStart w:id="97" w:name="sec:schema-inventory"/>
    <w:p>
      <w:pPr>
        <w:pStyle w:val="Heading2"/>
      </w:pPr>
      <w:r>
        <w:t xml:space="preserve">Schema Inventory</w:t>
      </w:r>
    </w:p>
    <w:p>
      <w:pPr>
        <w:pStyle w:val="FirstParagraph"/>
      </w:pPr>
      <w:r>
        <w:t xml:space="preserve">@L</w:t>
      </w:r>
      <w:r>
        <w:t xml:space="preserve">5cm</w:t>
      </w:r>
      <w:r>
        <w:t xml:space="preserve">L</w:t>
      </w:r>
      <w:r>
        <w:t xml:space="preserve">9cm</w:t>
      </w:r>
      <w:r>
        <w:t xml:space="preserve">@</w:t>
      </w:r>
      <w:r>
        <w:t xml:space="preserve"> </w:t>
      </w:r>
      <w:r>
        <w:rPr>
          <w:b/>
          <w:bCs/>
        </w:rPr>
        <w:t xml:space="preserve">Schema File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Purpose</w:t>
      </w:r>
      <w:r>
        <w:br/>
      </w:r>
      <w:r>
        <w:rPr>
          <w:rStyle w:val="VerbatimChar"/>
        </w:rPr>
        <w:t xml:space="preserve">variance-record</w:t>
      </w:r>
      <w:r>
        <w:t xml:space="preserve"> </w:t>
      </w:r>
      <w:r>
        <w:t xml:space="preserve">&amp; Variance records from Stage 2 anomaly detection</w:t>
      </w:r>
      <w:r>
        <w:br/>
      </w:r>
      <w:r>
        <w:rPr>
          <w:rStyle w:val="VerbatimChar"/>
        </w:rPr>
        <w:t xml:space="preserve">decision-point</w:t>
      </w:r>
      <w:r>
        <w:t xml:space="preserve"> </w:t>
      </w:r>
      <w:r>
        <w:t xml:space="preserve">&amp; Decision point state transitions</w:t>
      </w:r>
      <w:r>
        <w:br/>
      </w:r>
      <w:r>
        <w:rPr>
          <w:rStyle w:val="VerbatimChar"/>
        </w:rPr>
        <w:t xml:space="preserve">entity-params</w:t>
      </w:r>
      <w:r>
        <w:t xml:space="preserve"> </w:t>
      </w:r>
      <w:r>
        <w:t xml:space="preserve">&amp; Per-entity parameter configuration</w:t>
      </w:r>
      <w:r>
        <w:br/>
      </w:r>
      <w:r>
        <w:rPr>
          <w:rStyle w:val="VerbatimChar"/>
        </w:rPr>
        <w:t xml:space="preserve">tb-extract</w:t>
      </w:r>
      <w:r>
        <w:t xml:space="preserve"> </w:t>
      </w:r>
      <w:r>
        <w:t xml:space="preserve">&amp; Trial balance data extraction format</w:t>
      </w:r>
      <w:r>
        <w:br/>
      </w:r>
      <w:r>
        <w:rPr>
          <w:rStyle w:val="VerbatimChar"/>
        </w:rPr>
        <w:t xml:space="preserve">pl-extract</w:t>
      </w:r>
      <w:r>
        <w:t xml:space="preserve"> </w:t>
      </w:r>
      <w:r>
        <w:t xml:space="preserve">&amp; P&amp;L data extraction format</w:t>
      </w:r>
      <w:r>
        <w:br/>
      </w:r>
      <w:r>
        <w:rPr>
          <w:rStyle w:val="VerbatimChar"/>
        </w:rPr>
        <w:t xml:space="preserve">commentary-draft</w:t>
      </w:r>
      <w:r>
        <w:t xml:space="preserve"> </w:t>
      </w:r>
      <w:r>
        <w:t xml:space="preserve">&amp; LLM-generated commentary drafts</w:t>
      </w:r>
      <w:r>
        <w:br/>
      </w:r>
    </w:p>
    <w:bookmarkEnd w:id="97"/>
    <w:bookmarkStart w:id="98" w:name="sec:spec-schema-mapping"/>
    <w:p>
      <w:pPr>
        <w:pStyle w:val="Heading2"/>
      </w:pPr>
      <w:r>
        <w:t xml:space="preserve">Specification to Schema Mapping</w:t>
      </w:r>
    </w:p>
    <w:p>
      <w:pPr>
        <w:pStyle w:val="FirstParagraph"/>
      </w:pPr>
      <w:r>
        <w:t xml:space="preserve">@C</w:t>
      </w:r>
      <w:r>
        <w:t xml:space="preserve">2cm</w:t>
      </w:r>
      <w:r>
        <w:t xml:space="preserve">L</w:t>
      </w:r>
      <w:r>
        <w:t xml:space="preserve">4cm</w:t>
      </w:r>
      <w:r>
        <w:t xml:space="preserve">C</w:t>
      </w:r>
      <w:r>
        <w:t xml:space="preserve">3cm</w:t>
      </w:r>
      <w:r>
        <w:t xml:space="preserve">L</w:t>
      </w:r>
      <w:r>
        <w:t xml:space="preserve">4.5cm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Specification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Schema(s)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Key Fields</w:t>
      </w:r>
      <w:r>
        <w:br/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Specification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Schema(s)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Key Fields</w:t>
      </w:r>
      <w:r>
        <w:br/>
      </w:r>
      <w:r>
        <w:rPr>
          <w:rStyle w:val="VerbatimChar"/>
        </w:rPr>
        <w:t xml:space="preserve">TB-STEP-003</w:t>
      </w:r>
      <w:r>
        <w:t xml:space="preserve"> </w:t>
      </w:r>
      <w:r>
        <w:t xml:space="preserve">&amp; Extract Trial Balance &amp;</w:t>
      </w:r>
      <w:r>
        <w:t xml:space="preserve"> </w:t>
      </w:r>
      <w:r>
        <w:rPr>
          <w:rStyle w:val="VerbatimChar"/>
        </w:rPr>
        <w:t xml:space="preserve">tb-extract</w:t>
      </w:r>
      <w:r>
        <w:t xml:space="preserve"> </w:t>
      </w:r>
      <w:r>
        <w:t xml:space="preserve">&amp; extract_id, legal_entity, period, balances</w:t>
      </w:r>
      <w:r>
        <w:br/>
      </w:r>
      <w:r>
        <w:rPr>
          <w:rStyle w:val="VerbatimChar"/>
        </w:rPr>
        <w:t xml:space="preserve">TB-STEP-004</w:t>
      </w:r>
      <w:r>
        <w:t xml:space="preserve"> </w:t>
      </w:r>
      <w:r>
        <w:t xml:space="preserve">&amp; Calculate Variances &amp;</w:t>
      </w:r>
      <w:r>
        <w:t xml:space="preserve"> </w:t>
      </w:r>
      <w:r>
        <w:rPr>
          <w:rStyle w:val="VerbatimChar"/>
        </w:rPr>
        <w:t xml:space="preserve">variance-record</w:t>
      </w:r>
      <w:r>
        <w:t xml:space="preserve"> </w:t>
      </w:r>
      <w:r>
        <w:t xml:space="preserve">&amp; variance_id, variance_amount, flags</w:t>
      </w:r>
      <w:r>
        <w:br/>
      </w:r>
      <w:r>
        <w:rPr>
          <w:rStyle w:val="VerbatimChar"/>
        </w:rPr>
        <w:t xml:space="preserve">DP-001</w:t>
      </w:r>
      <w:r>
        <w:t xml:space="preserve"> </w:t>
      </w:r>
      <w:r>
        <w:t xml:space="preserve">&amp; Materiality Check &amp;</w:t>
      </w:r>
      <w:r>
        <w:t xml:space="preserve"> </w:t>
      </w:r>
      <w:r>
        <w:rPr>
          <w:rStyle w:val="VerbatimChar"/>
        </w:rPr>
        <w:t xml:space="preserve">variance-record</w:t>
      </w:r>
      <w:r>
        <w:t xml:space="preserve"> </w:t>
      </w:r>
      <w:r>
        <w:t xml:space="preserve">&amp; materiality_assessment.*</w:t>
      </w:r>
      <w:r>
        <w:br/>
      </w:r>
      <w:r>
        <w:rPr>
          <w:rStyle w:val="VerbatimChar"/>
        </w:rPr>
        <w:t xml:space="preserve">DP-002</w:t>
      </w:r>
      <w:r>
        <w:t xml:space="preserve"> </w:t>
      </w:r>
      <w:r>
        <w:t xml:space="preserve">&amp; Journal Status &amp;</w:t>
      </w:r>
      <w:r>
        <w:t xml:space="preserve"> </w:t>
      </w:r>
      <w:r>
        <w:rPr>
          <w:rStyle w:val="VerbatimChar"/>
        </w:rPr>
        <w:t xml:space="preserve">variance-record</w:t>
      </w:r>
      <w:r>
        <w:t xml:space="preserve"> </w:t>
      </w:r>
      <w:r>
        <w:t xml:space="preserve">&amp; journal_status, journal_ids</w:t>
      </w:r>
      <w:r>
        <w:br/>
      </w:r>
      <w:r>
        <w:rPr>
          <w:rStyle w:val="VerbatimChar"/>
        </w:rPr>
        <w:t xml:space="preserve">DP-003</w:t>
      </w:r>
      <w:r>
        <w:t xml:space="preserve"> </w:t>
      </w:r>
      <w:r>
        <w:t xml:space="preserve">&amp; Investigation &amp;</w:t>
      </w:r>
      <w:r>
        <w:t xml:space="preserve"> </w:t>
      </w:r>
      <w:r>
        <w:rPr>
          <w:rStyle w:val="VerbatimChar"/>
        </w:rPr>
        <w:t xml:space="preserve">variance-record</w:t>
      </w:r>
      <w:r>
        <w:t xml:space="preserve"> </w:t>
      </w:r>
      <w:r>
        <w:t xml:space="preserve">&amp; investigation_status</w:t>
      </w:r>
      <w:r>
        <w:br/>
      </w:r>
      <w:r>
        <w:rPr>
          <w:rStyle w:val="VerbatimChar"/>
        </w:rPr>
        <w:t xml:space="preserve">DP-004</w:t>
      </w:r>
      <w:r>
        <w:t xml:space="preserve"> </w:t>
      </w:r>
      <w:r>
        <w:t xml:space="preserve">&amp; Entry Confirmation &amp;</w:t>
      </w:r>
      <w:r>
        <w:t xml:space="preserve"> </w:t>
      </w:r>
      <w:r>
        <w:rPr>
          <w:rStyle w:val="VerbatimChar"/>
        </w:rPr>
        <w:t xml:space="preserve">variance-record</w:t>
      </w:r>
      <w:r>
        <w:t xml:space="preserve"> </w:t>
      </w:r>
      <w:r>
        <w:t xml:space="preserve">&amp; confirmation_received, days_to_deadline</w:t>
      </w:r>
      <w:r>
        <w:br/>
      </w:r>
      <w:r>
        <w:rPr>
          <w:rStyle w:val="VerbatimChar"/>
        </w:rPr>
        <w:t xml:space="preserve">DP-005</w:t>
      </w:r>
      <w:r>
        <w:t xml:space="preserve"> </w:t>
      </w:r>
      <w:r>
        <w:t xml:space="preserve">&amp; Unexplained Variance &amp;</w:t>
      </w:r>
      <w:r>
        <w:t xml:space="preserve"> </w:t>
      </w:r>
      <w:r>
        <w:rPr>
          <w:rStyle w:val="VerbatimChar"/>
        </w:rPr>
        <w:t xml:space="preserve">variance-record</w:t>
      </w:r>
      <w:r>
        <w:t xml:space="preserve"> </w:t>
      </w:r>
      <w:r>
        <w:t xml:space="preserve">&amp; is_unexplained, unexplained_category</w:t>
      </w:r>
      <w:r>
        <w:br/>
      </w:r>
      <w:r>
        <w:rPr>
          <w:rStyle w:val="VerbatimChar"/>
        </w:rPr>
        <w:t xml:space="preserve">AI-ANOM</w:t>
      </w:r>
      <w:r>
        <w:t xml:space="preserve"> </w:t>
      </w:r>
      <w:r>
        <w:t xml:space="preserve">&amp; Anomaly Detection &amp;</w:t>
      </w:r>
      <w:r>
        <w:t xml:space="preserve"> </w:t>
      </w:r>
      <w:r>
        <w:rPr>
          <w:rStyle w:val="VerbatimChar"/>
        </w:rPr>
        <w:t xml:space="preserve">variance-record</w:t>
      </w:r>
      <w:r>
        <w:t xml:space="preserve"> </w:t>
      </w:r>
      <w:r>
        <w:t xml:space="preserve">&amp; anomaly_detection.period_spike.*</w:t>
      </w:r>
      <w:r>
        <w:br/>
      </w:r>
      <w:r>
        <w:rPr>
          <w:rStyle w:val="VerbatimChar"/>
        </w:rPr>
        <w:t xml:space="preserve">AI-NEW</w:t>
      </w:r>
      <w:r>
        <w:t xml:space="preserve"> </w:t>
      </w:r>
      <w:r>
        <w:t xml:space="preserve">&amp; New Account &amp;</w:t>
      </w:r>
      <w:r>
        <w:t xml:space="preserve"> </w:t>
      </w:r>
      <w:r>
        <w:rPr>
          <w:rStyle w:val="VerbatimChar"/>
        </w:rPr>
        <w:t xml:space="preserve">variance-record</w:t>
      </w:r>
      <w:r>
        <w:t xml:space="preserve"> </w:t>
      </w:r>
      <w:r>
        <w:t xml:space="preserve">&amp; anomaly_detection.new_account.*</w:t>
      </w:r>
      <w:r>
        <w:br/>
      </w:r>
      <w:r>
        <w:rPr>
          <w:rStyle w:val="VerbatimChar"/>
        </w:rPr>
        <w:t xml:space="preserve">AI-SPIKE</w:t>
      </w:r>
      <w:r>
        <w:t xml:space="preserve"> </w:t>
      </w:r>
      <w:r>
        <w:t xml:space="preserve">&amp; Spike/Drop &amp;</w:t>
      </w:r>
      <w:r>
        <w:t xml:space="preserve"> </w:t>
      </w:r>
      <w:r>
        <w:rPr>
          <w:rStyle w:val="VerbatimChar"/>
        </w:rPr>
        <w:t xml:space="preserve">variance-record</w:t>
      </w:r>
      <w:r>
        <w:t xml:space="preserve"> </w:t>
      </w:r>
      <w:r>
        <w:t xml:space="preserve">&amp; flags: [PERIOD_SPIKE, SIGN_FLIP]</w:t>
      </w:r>
      <w:r>
        <w:br/>
      </w:r>
      <w:r>
        <w:rPr>
          <w:rStyle w:val="VerbatimChar"/>
        </w:rPr>
        <w:t xml:space="preserve">AI-LLM</w:t>
      </w:r>
      <w:r>
        <w:t xml:space="preserve"> </w:t>
      </w:r>
      <w:r>
        <w:t xml:space="preserve">&amp; LLM Commentary &amp;</w:t>
      </w:r>
      <w:r>
        <w:t xml:space="preserve"> </w:t>
      </w:r>
      <w:r>
        <w:rPr>
          <w:rStyle w:val="VerbatimChar"/>
        </w:rPr>
        <w:t xml:space="preserve">commentary-draft</w:t>
      </w:r>
      <w:r>
        <w:t xml:space="preserve"> </w:t>
      </w:r>
      <w:r>
        <w:t xml:space="preserve">&amp; draft_text, confidence, sources</w:t>
      </w:r>
      <w:r>
        <w:br/>
      </w:r>
    </w:p>
    <w:bookmarkEnd w:id="98"/>
    <w:bookmarkStart w:id="101" w:name="sec:variance-record-schema"/>
    <w:p>
      <w:pPr>
        <w:pStyle w:val="Heading2"/>
      </w:pPr>
      <w:r>
        <w:t xml:space="preserve">Variance Record Schema (</w:t>
      </w:r>
      <w:r>
        <w:rPr>
          <w:rStyle w:val="VerbatimChar"/>
        </w:rPr>
        <w:t xml:space="preserve">variance-record</w:t>
      </w:r>
      <w:r>
        <w:t xml:space="preserve">)</w:t>
      </w:r>
    </w:p>
    <w:p>
      <w:pPr>
        <w:pStyle w:val="FirstParagraph"/>
      </w:pPr>
      <w:r>
        <w:t xml:space="preserve">The variance record schema is the primary data structure for the TB</w:t>
      </w:r>
      <w:r>
        <w:t xml:space="preserve"> </w:t>
      </w:r>
      <w:r>
        <w:t xml:space="preserve">review process, capturing all variance analysis, anomaly detection,</w:t>
      </w:r>
      <w:r>
        <w:t xml:space="preserve"> </w:t>
      </w:r>
      <w:r>
        <w:t xml:space="preserve">and decision point state information.</w:t>
      </w:r>
    </w:p>
    <w:bookmarkStart w:id="99" w:name="field-level-traceability"/>
    <w:p>
      <w:pPr>
        <w:pStyle w:val="Heading3"/>
      </w:pPr>
      <w:r>
        <w:t xml:space="preserve">Field-Level Traceability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2.5cm</w:t>
      </w:r>
      <w:r>
        <w:t xml:space="preserve">C</w:t>
      </w:r>
      <w:r>
        <w:t xml:space="preserve">2cm</w:t>
      </w:r>
      <w:r>
        <w:t xml:space="preserve">L</w:t>
      </w:r>
      <w:r>
        <w:t xml:space="preserve">4.5cm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Requirement</w:t>
      </w: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Requirement</w:t>
      </w:r>
      <w:r>
        <w:br/>
      </w:r>
      <w:r>
        <w:rPr>
          <w:rStyle w:val="VerbatimChar"/>
        </w:rPr>
        <w:t xml:space="preserve">variance_id</w:t>
      </w:r>
      <w:r>
        <w:t xml:space="preserve"> </w:t>
      </w:r>
      <w:r>
        <w:t xml:space="preserve">&amp; string &amp;</w:t>
      </w:r>
      <w:r>
        <w:t xml:space="preserve"> </w:t>
      </w:r>
      <w:r>
        <w:rPr>
          <w:rStyle w:val="VerbatimChar"/>
        </w:rPr>
        <w:t xml:space="preserve">TB-STEP-004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TB-REQ-PS04</w:t>
      </w:r>
      <w:r>
        <w:br/>
      </w:r>
      <w:r>
        <w:rPr>
          <w:rStyle w:val="VerbatimChar"/>
        </w:rPr>
        <w:t xml:space="preserve">account_code</w:t>
      </w:r>
      <w:r>
        <w:t xml:space="preserve"> </w:t>
      </w:r>
      <w:r>
        <w:t xml:space="preserve">&amp; string &amp;</w:t>
      </w:r>
      <w:r>
        <w:t xml:space="preserve"> </w:t>
      </w:r>
      <w:r>
        <w:rPr>
          <w:rStyle w:val="VerbatimChar"/>
        </w:rPr>
        <w:t xml:space="preserve">TB-STEP-003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TB-REQ-PS03</w:t>
      </w:r>
      <w:r>
        <w:br/>
      </w:r>
      <w:r>
        <w:rPr>
          <w:rStyle w:val="VerbatimChar"/>
        </w:rPr>
        <w:t xml:space="preserve">account_category</w:t>
      </w:r>
      <w:r>
        <w:t xml:space="preserve"> </w:t>
      </w:r>
      <w:r>
        <w:t xml:space="preserve">&amp; enum &amp;</w:t>
      </w:r>
      <w:r>
        <w:t xml:space="preserve"> </w:t>
      </w:r>
      <w:r>
        <w:rPr>
          <w:rStyle w:val="VerbatimChar"/>
        </w:rPr>
        <w:t xml:space="preserve">AI-MAT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TB-REQ-AI05</w:t>
      </w:r>
      <w:r>
        <w:br/>
      </w:r>
      <w:r>
        <w:rPr>
          <w:rStyle w:val="VerbatimChar"/>
        </w:rPr>
        <w:t xml:space="preserve">finance_caption</w:t>
      </w:r>
      <w:r>
        <w:t xml:space="preserve"> </w:t>
      </w:r>
      <w:r>
        <w:t xml:space="preserve">&amp; string &amp;</w:t>
      </w:r>
      <w:r>
        <w:t xml:space="preserve"> </w:t>
      </w:r>
      <w:r>
        <w:rPr>
          <w:rStyle w:val="VerbatimChar"/>
        </w:rPr>
        <w:t xml:space="preserve">TB-STEP-004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TB-REQ-SC02</w:t>
      </w:r>
      <w:r>
        <w:br/>
      </w:r>
      <w:r>
        <w:rPr>
          <w:rStyle w:val="VerbatimChar"/>
        </w:rPr>
        <w:t xml:space="preserve">segment</w:t>
      </w:r>
      <w:r>
        <w:t xml:space="preserve"> </w:t>
      </w:r>
      <w:r>
        <w:t xml:space="preserve">&amp; string &amp;</w:t>
      </w:r>
      <w:r>
        <w:t xml:space="preserve"> </w:t>
      </w:r>
      <w:r>
        <w:rPr>
          <w:rStyle w:val="VerbatimChar"/>
        </w:rPr>
        <w:t xml:space="preserve">TB-STEP-004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TB-REQ-SC03</w:t>
      </w:r>
      <w:r>
        <w:br/>
      </w:r>
      <w:r>
        <w:rPr>
          <w:rStyle w:val="VerbatimChar"/>
        </w:rPr>
        <w:t xml:space="preserve">legal_entity</w:t>
      </w:r>
      <w:r>
        <w:t xml:space="preserve"> </w:t>
      </w:r>
      <w:r>
        <w:t xml:space="preserve">&amp; string &amp;</w:t>
      </w:r>
      <w:r>
        <w:t xml:space="preserve"> </w:t>
      </w:r>
      <w:r>
        <w:rPr>
          <w:rStyle w:val="VerbatimChar"/>
        </w:rPr>
        <w:t xml:space="preserve">TB-STEP-003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TB-REQ-SC01</w:t>
      </w:r>
      <w:r>
        <w:br/>
      </w:r>
      <w:r>
        <w:rPr>
          <w:rStyle w:val="VerbatimChar"/>
        </w:rPr>
        <w:t xml:space="preserve">variance_amount</w:t>
      </w:r>
      <w:r>
        <w:t xml:space="preserve"> </w:t>
      </w:r>
      <w:r>
        <w:t xml:space="preserve">&amp; number &amp;</w:t>
      </w:r>
      <w:r>
        <w:t xml:space="preserve"> </w:t>
      </w:r>
      <w:r>
        <w:rPr>
          <w:rStyle w:val="VerbatimChar"/>
        </w:rPr>
        <w:t xml:space="preserve">TB-STEP-004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TB-REQ-PS04</w:t>
      </w:r>
      <w:r>
        <w:br/>
      </w:r>
      <w:r>
        <w:rPr>
          <w:rStyle w:val="VerbatimChar"/>
        </w:rPr>
        <w:t xml:space="preserve">flags</w:t>
      </w:r>
      <w:r>
        <w:t xml:space="preserve"> </w:t>
      </w:r>
      <w:r>
        <w:t xml:space="preserve">&amp; array[enum] &amp;</w:t>
      </w:r>
      <w:r>
        <w:t xml:space="preserve"> </w:t>
      </w:r>
      <w:r>
        <w:rPr>
          <w:rStyle w:val="VerbatimChar"/>
        </w:rPr>
        <w:t xml:space="preserve">AI-ANOM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TB-REQ-AI01</w:t>
      </w:r>
      <w:r>
        <w:br/>
      </w:r>
      <w:r>
        <w:rPr>
          <w:rStyle w:val="VerbatimChar"/>
        </w:rPr>
        <w:t xml:space="preserve">materiality_assessment.is_material</w:t>
      </w:r>
      <w:r>
        <w:t xml:space="preserve"> </w:t>
      </w:r>
      <w:r>
        <w:t xml:space="preserve">&amp; boolean &amp;</w:t>
      </w:r>
      <w:r>
        <w:t xml:space="preserve"> </w:t>
      </w:r>
      <w:r>
        <w:rPr>
          <w:rStyle w:val="VerbatimChar"/>
        </w:rPr>
        <w:t xml:space="preserve">DP-001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TB-REQ-PS05</w:t>
      </w:r>
      <w:r>
        <w:br/>
      </w:r>
      <w:r>
        <w:rPr>
          <w:rStyle w:val="VerbatimChar"/>
        </w:rPr>
        <w:t xml:space="preserve">materiality_assessment.threshold_source</w:t>
      </w:r>
      <w:r>
        <w:t xml:space="preserve"> </w:t>
      </w:r>
      <w:r>
        <w:t xml:space="preserve">&amp; enum &amp;</w:t>
      </w:r>
      <w:r>
        <w:t xml:space="preserve"> </w:t>
      </w:r>
      <w:r>
        <w:rPr>
          <w:rStyle w:val="VerbatimChar"/>
        </w:rPr>
        <w:t xml:space="preserve">DP-001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TB-REQ-AI05</w:t>
      </w:r>
      <w:r>
        <w:br/>
      </w:r>
      <w:r>
        <w:rPr>
          <w:rStyle w:val="VerbatimChar"/>
        </w:rPr>
        <w:t xml:space="preserve">journal_status</w:t>
      </w:r>
      <w:r>
        <w:t xml:space="preserve"> </w:t>
      </w:r>
      <w:r>
        <w:t xml:space="preserve">&amp; enum &amp;</w:t>
      </w:r>
      <w:r>
        <w:t xml:space="preserve"> </w:t>
      </w:r>
      <w:r>
        <w:rPr>
          <w:rStyle w:val="VerbatimChar"/>
        </w:rPr>
        <w:t xml:space="preserve">DP-002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TB-REQ-PS07</w:t>
      </w:r>
      <w:r>
        <w:br/>
      </w:r>
      <w:r>
        <w:rPr>
          <w:rStyle w:val="VerbatimChar"/>
        </w:rPr>
        <w:t xml:space="preserve">investigation_status</w:t>
      </w:r>
      <w:r>
        <w:t xml:space="preserve"> </w:t>
      </w:r>
      <w:r>
        <w:t xml:space="preserve">&amp; enum &amp;</w:t>
      </w:r>
      <w:r>
        <w:t xml:space="preserve"> </w:t>
      </w:r>
      <w:r>
        <w:rPr>
          <w:rStyle w:val="VerbatimChar"/>
        </w:rPr>
        <w:t xml:space="preserve">DP-003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TB-REQ-PS07</w:t>
      </w:r>
      <w:r>
        <w:br/>
      </w:r>
      <w:r>
        <w:rPr>
          <w:rStyle w:val="VerbatimChar"/>
        </w:rPr>
        <w:t xml:space="preserve">confirmation_received</w:t>
      </w:r>
      <w:r>
        <w:t xml:space="preserve"> </w:t>
      </w:r>
      <w:r>
        <w:t xml:space="preserve">&amp; boolean &amp;</w:t>
      </w:r>
      <w:r>
        <w:t xml:space="preserve"> </w:t>
      </w:r>
      <w:r>
        <w:rPr>
          <w:rStyle w:val="VerbatimChar"/>
        </w:rPr>
        <w:t xml:space="preserve">DP-004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TB-REQ-PS07</w:t>
      </w:r>
      <w:r>
        <w:br/>
      </w:r>
      <w:r>
        <w:rPr>
          <w:rStyle w:val="VerbatimChar"/>
        </w:rPr>
        <w:t xml:space="preserve">is_unexplained</w:t>
      </w:r>
      <w:r>
        <w:t xml:space="preserve"> </w:t>
      </w:r>
      <w:r>
        <w:t xml:space="preserve">&amp; boolean &amp;</w:t>
      </w:r>
      <w:r>
        <w:t xml:space="preserve"> </w:t>
      </w:r>
      <w:r>
        <w:rPr>
          <w:rStyle w:val="VerbatimChar"/>
        </w:rPr>
        <w:t xml:space="preserve">DP-005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TB-REQ-AI06</w:t>
      </w:r>
      <w:r>
        <w:br/>
      </w:r>
      <w:r>
        <w:rPr>
          <w:rStyle w:val="VerbatimChar"/>
        </w:rPr>
        <w:t xml:space="preserve">unexplained_category</w:t>
      </w:r>
      <w:r>
        <w:t xml:space="preserve"> </w:t>
      </w:r>
      <w:r>
        <w:t xml:space="preserve">&amp; enum &amp;</w:t>
      </w:r>
      <w:r>
        <w:t xml:space="preserve"> </w:t>
      </w:r>
      <w:r>
        <w:rPr>
          <w:rStyle w:val="VerbatimChar"/>
        </w:rPr>
        <w:t xml:space="preserve">DP-005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BSS-REQ-01</w:t>
      </w:r>
      <w:r>
        <w:br/>
      </w:r>
    </w:p>
    <w:bookmarkEnd w:id="99"/>
    <w:bookmarkStart w:id="100" w:name="schema-structure"/>
    <w:p>
      <w:pPr>
        <w:pStyle w:val="Heading3"/>
      </w:pPr>
      <w:r>
        <w:t xml:space="preserve">Schema Structure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"$schema": "https://json-schema.org/draft/2020-12/schema",</w:t>
      </w:r>
      <w:r>
        <w:br/>
      </w:r>
      <w:r>
        <w:rPr>
          <w:rStyle w:val="VerbatimChar"/>
        </w:rPr>
        <w:t xml:space="preserve">"$id": "variance-record.schema.json",</w:t>
      </w:r>
      <w:r>
        <w:br/>
      </w:r>
      <w:r>
        <w:rPr>
          <w:rStyle w:val="VerbatimChar"/>
        </w:rPr>
        <w:t xml:space="preserve">"type": "object",</w:t>
      </w:r>
      <w:r>
        <w:br/>
      </w:r>
      <w:r>
        <w:rPr>
          <w:rStyle w:val="VerbatimChar"/>
        </w:rPr>
        <w:t xml:space="preserve">"required": ["variance_id", "account_code", "legal_entity",</w:t>
      </w:r>
      <w:r>
        <w:br/>
      </w:r>
      <w:r>
        <w:rPr>
          <w:rStyle w:val="VerbatimChar"/>
        </w:rPr>
        <w:t xml:space="preserve">"variance_amount"],</w:t>
      </w:r>
      <w:r>
        <w:br/>
      </w:r>
      <w:r>
        <w:rPr>
          <w:rStyle w:val="VerbatimChar"/>
        </w:rPr>
        <w:t xml:space="preserve">"properties": {</w:t>
      </w:r>
      <w:r>
        <w:br/>
      </w:r>
      <w:r>
        <w:rPr>
          <w:rStyle w:val="VerbatimChar"/>
        </w:rPr>
        <w:t xml:space="preserve">"variance_id": { "type": "string", "pattern": "^VAR-" },</w:t>
      </w:r>
      <w:r>
        <w:br/>
      </w:r>
      <w:r>
        <w:rPr>
          <w:rStyle w:val="VerbatimChar"/>
        </w:rPr>
        <w:t xml:space="preserve">"account_code": { "type": "string" },</w:t>
      </w:r>
      <w:r>
        <w:br/>
      </w:r>
      <w:r>
        <w:rPr>
          <w:rStyle w:val="VerbatimChar"/>
        </w:rPr>
        <w:t xml:space="preserve">"account_category": {</w:t>
      </w:r>
      <w:r>
        <w:br/>
      </w:r>
      <w:r>
        <w:rPr>
          <w:rStyle w:val="VerbatimChar"/>
        </w:rPr>
        <w:t xml:space="preserve">"type": "string",</w:t>
      </w:r>
      <w:r>
        <w:br/>
      </w:r>
      <w:r>
        <w:rPr>
          <w:rStyle w:val="VerbatimChar"/>
        </w:rPr>
        <w:t xml:space="preserve">"enum": ["asset", "liability", "equity", "revenue", "expense"]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"finance_caption": { "type": "string" },</w:t>
      </w:r>
      <w:r>
        <w:br/>
      </w:r>
      <w:r>
        <w:rPr>
          <w:rStyle w:val="VerbatimChar"/>
        </w:rPr>
        <w:t xml:space="preserve">"segment": { "type": "string" },</w:t>
      </w:r>
      <w:r>
        <w:br/>
      </w:r>
      <w:r>
        <w:rPr>
          <w:rStyle w:val="VerbatimChar"/>
        </w:rPr>
        <w:t xml:space="preserve">"legal_entity": { "type": "string", "pattern": "^[A-Z]{3}$" },</w:t>
      </w:r>
      <w:r>
        <w:br/>
      </w:r>
      <w:r>
        <w:rPr>
          <w:rStyle w:val="VerbatimChar"/>
        </w:rPr>
        <w:t xml:space="preserve">"variance_amount": { "type": "number" },</w:t>
      </w:r>
      <w:r>
        <w:br/>
      </w:r>
      <w:r>
        <w:rPr>
          <w:rStyle w:val="VerbatimChar"/>
        </w:rPr>
        <w:t xml:space="preserve">"flags": {</w:t>
      </w:r>
      <w:r>
        <w:br/>
      </w:r>
      <w:r>
        <w:rPr>
          <w:rStyle w:val="VerbatimChar"/>
        </w:rPr>
        <w:t xml:space="preserve">"type": "array",</w:t>
      </w:r>
      <w:r>
        <w:br/>
      </w:r>
      <w:r>
        <w:rPr>
          <w:rStyle w:val="VerbatimChar"/>
        </w:rPr>
        <w:t xml:space="preserve">"items": {</w:t>
      </w:r>
      <w:r>
        <w:br/>
      </w:r>
      <w:r>
        <w:rPr>
          <w:rStyle w:val="VerbatimChar"/>
        </w:rPr>
        <w:t xml:space="preserve">"type": "string",</w:t>
      </w:r>
      <w:r>
        <w:br/>
      </w:r>
      <w:r>
        <w:rPr>
          <w:rStyle w:val="VerbatimChar"/>
        </w:rPr>
        <w:t xml:space="preserve">"enum": ["PERIOD_SPIKE", "SIGN_FLIP", "NEW_ACCOUNT",</w:t>
      </w:r>
      <w:r>
        <w:br/>
      </w:r>
      <w:r>
        <w:rPr>
          <w:rStyle w:val="VerbatimChar"/>
        </w:rPr>
        <w:t xml:space="preserve">"MATERIAL_BALANCE", "ZERO_BOTH_PERIODS"]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"materiality_assessment": {</w:t>
      </w:r>
      <w:r>
        <w:br/>
      </w:r>
      <w:r>
        <w:rPr>
          <w:rStyle w:val="VerbatimChar"/>
        </w:rPr>
        <w:t xml:space="preserve">"type": "object",</w:t>
      </w:r>
      <w:r>
        <w:br/>
      </w:r>
      <w:r>
        <w:rPr>
          <w:rStyle w:val="VerbatimChar"/>
        </w:rPr>
        <w:t xml:space="preserve">"properties": {</w:t>
      </w:r>
      <w:r>
        <w:br/>
      </w:r>
      <w:r>
        <w:rPr>
          <w:rStyle w:val="VerbatimChar"/>
        </w:rPr>
        <w:t xml:space="preserve">"is_material": { "type": "boolean" },</w:t>
      </w:r>
      <w:r>
        <w:br/>
      </w:r>
      <w:r>
        <w:rPr>
          <w:rStyle w:val="VerbatimChar"/>
        </w:rPr>
        <w:t xml:space="preserve">"threshold_used": { "type": "number" },</w:t>
      </w:r>
      <w:r>
        <w:br/>
      </w:r>
      <w:r>
        <w:rPr>
          <w:rStyle w:val="VerbatimChar"/>
        </w:rPr>
        <w:t xml:space="preserve">"threshold_source": {</w:t>
      </w:r>
      <w:r>
        <w:br/>
      </w:r>
      <w:r>
        <w:rPr>
          <w:rStyle w:val="VerbatimChar"/>
        </w:rPr>
        <w:t xml:space="preserve">"type": "string",</w:t>
      </w:r>
      <w:r>
        <w:br/>
      </w:r>
      <w:r>
        <w:rPr>
          <w:rStyle w:val="VerbatimChar"/>
        </w:rPr>
        <w:t xml:space="preserve">"enum": ["static", "ml_adaptive", "override"]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"journal_status": {</w:t>
      </w:r>
      <w:r>
        <w:br/>
      </w:r>
      <w:r>
        <w:rPr>
          <w:rStyle w:val="VerbatimChar"/>
        </w:rPr>
        <w:t xml:space="preserve">"type": "string",</w:t>
      </w:r>
      <w:r>
        <w:br/>
      </w:r>
      <w:r>
        <w:rPr>
          <w:rStyle w:val="VerbatimChar"/>
        </w:rPr>
        <w:t xml:space="preserve">"enum": ["posted", "posting_required", "not_posted"]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"investigation_status": {</w:t>
      </w:r>
      <w:r>
        <w:br/>
      </w:r>
      <w:r>
        <w:rPr>
          <w:rStyle w:val="VerbatimChar"/>
        </w:rPr>
        <w:t xml:space="preserve">"type": "string",</w:t>
      </w:r>
      <w:r>
        <w:br/>
      </w:r>
      <w:r>
        <w:rPr>
          <w:rStyle w:val="VerbatimChar"/>
        </w:rPr>
        <w:t xml:space="preserve">"enum": ["not_required", "in_progress", "completed", "escalated"]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"confirmation_received": { "type": "boolean" },</w:t>
      </w:r>
      <w:r>
        <w:br/>
      </w:r>
      <w:r>
        <w:rPr>
          <w:rStyle w:val="VerbatimChar"/>
        </w:rPr>
        <w:t xml:space="preserve">"is_unexplained": { "type": "boolean" },</w:t>
      </w:r>
      <w:r>
        <w:br/>
      </w:r>
      <w:r>
        <w:rPr>
          <w:rStyle w:val="VerbatimChar"/>
        </w:rPr>
        <w:t xml:space="preserve">"unexplained_category": {</w:t>
      </w:r>
      <w:r>
        <w:br/>
      </w:r>
      <w:r>
        <w:rPr>
          <w:rStyle w:val="VerbatimChar"/>
        </w:rPr>
        <w:t xml:space="preserve">"type": "string",</w:t>
      </w:r>
      <w:r>
        <w:br/>
      </w:r>
      <w:r>
        <w:rPr>
          <w:rStyle w:val="VerbatimChar"/>
        </w:rPr>
        <w:t xml:space="preserve">"enum": ["substantiated_at_risk", "unsubstantiated_unowned",</w:t>
      </w:r>
      <w:r>
        <w:br/>
      </w:r>
      <w:r>
        <w:rPr>
          <w:rStyle w:val="VerbatimChar"/>
        </w:rPr>
        <w:t xml:space="preserve">"unsubstantiated_owned"]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</w:t>
      </w:r>
    </w:p>
    <w:bookmarkEnd w:id="100"/>
    <w:bookmarkEnd w:id="101"/>
    <w:bookmarkStart w:id="103" w:name="sec:commentary-draft-schema"/>
    <w:p>
      <w:pPr>
        <w:pStyle w:val="Heading2"/>
      </w:pPr>
      <w:r>
        <w:t xml:space="preserve">Commentary Draft Schema (</w:t>
      </w:r>
      <w:r>
        <w:rPr>
          <w:rStyle w:val="VerbatimChar"/>
        </w:rPr>
        <w:t xml:space="preserve">commentary-draft</w:t>
      </w:r>
      <w:r>
        <w:t xml:space="preserve">)</w:t>
      </w:r>
    </w:p>
    <w:bookmarkStart w:id="102" w:name="field-level-traceability-1"/>
    <w:p>
      <w:pPr>
        <w:pStyle w:val="Heading3"/>
      </w:pPr>
      <w:r>
        <w:t xml:space="preserve">Field-Level Traceability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2.5cm</w:t>
      </w:r>
      <w:r>
        <w:t xml:space="preserve">C</w:t>
      </w:r>
      <w:r>
        <w:t xml:space="preserve">2cm</w:t>
      </w:r>
      <w:r>
        <w:t xml:space="preserve">L</w:t>
      </w:r>
      <w:r>
        <w:t xml:space="preserve">4.5cm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Requirement</w:t>
      </w: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Requirement</w:t>
      </w:r>
      <w:r>
        <w:br/>
      </w:r>
      <w:r>
        <w:rPr>
          <w:rStyle w:val="VerbatimChar"/>
        </w:rPr>
        <w:t xml:space="preserve">commentary_id</w:t>
      </w:r>
      <w:r>
        <w:t xml:space="preserve"> </w:t>
      </w:r>
      <w:r>
        <w:t xml:space="preserve">&amp; string &amp;</w:t>
      </w:r>
      <w:r>
        <w:t xml:space="preserve"> </w:t>
      </w:r>
      <w:r>
        <w:rPr>
          <w:rStyle w:val="VerbatimChar"/>
        </w:rPr>
        <w:t xml:space="preserve">AI-LLM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TB-REQ-AI06</w:t>
      </w:r>
      <w:r>
        <w:br/>
      </w:r>
      <w:r>
        <w:rPr>
          <w:rStyle w:val="VerbatimChar"/>
        </w:rPr>
        <w:t xml:space="preserve">variance_ref</w:t>
      </w:r>
      <w:r>
        <w:t xml:space="preserve"> </w:t>
      </w:r>
      <w:r>
        <w:t xml:space="preserve">&amp; string &amp;</w:t>
      </w:r>
      <w:r>
        <w:t xml:space="preserve"> </w:t>
      </w:r>
      <w:r>
        <w:rPr>
          <w:rStyle w:val="VerbatimChar"/>
        </w:rPr>
        <w:t xml:space="preserve">AI-LLM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TB-REQ-PS06</w:t>
      </w:r>
      <w:r>
        <w:br/>
      </w:r>
      <w:r>
        <w:rPr>
          <w:rStyle w:val="VerbatimChar"/>
        </w:rPr>
        <w:t xml:space="preserve">draft_text</w:t>
      </w:r>
      <w:r>
        <w:t xml:space="preserve"> </w:t>
      </w:r>
      <w:r>
        <w:t xml:space="preserve">&amp; string &amp;</w:t>
      </w:r>
      <w:r>
        <w:t xml:space="preserve"> </w:t>
      </w:r>
      <w:r>
        <w:rPr>
          <w:rStyle w:val="VerbatimChar"/>
        </w:rPr>
        <w:t xml:space="preserve">AI-LLM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TB-REQ-AI06</w:t>
      </w:r>
      <w:r>
        <w:br/>
      </w:r>
      <w:r>
        <w:rPr>
          <w:rStyle w:val="VerbatimChar"/>
        </w:rPr>
        <w:t xml:space="preserve">confidence_score</w:t>
      </w:r>
      <w:r>
        <w:t xml:space="preserve"> </w:t>
      </w:r>
      <w:r>
        <w:t xml:space="preserve">&amp; number &amp;</w:t>
      </w:r>
      <w:r>
        <w:t xml:space="preserve"> </w:t>
      </w:r>
      <w:r>
        <w:rPr>
          <w:rStyle w:val="VerbatimChar"/>
        </w:rPr>
        <w:t xml:space="preserve">AI-LLM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TB-REQ-AI06</w:t>
      </w:r>
      <w:r>
        <w:br/>
      </w:r>
      <w:r>
        <w:rPr>
          <w:rStyle w:val="VerbatimChar"/>
        </w:rPr>
        <w:t xml:space="preserve">rag_sources</w:t>
      </w:r>
      <w:r>
        <w:t xml:space="preserve"> </w:t>
      </w:r>
      <w:r>
        <w:t xml:space="preserve">&amp; array &amp;</w:t>
      </w:r>
      <w:r>
        <w:t xml:space="preserve"> </w:t>
      </w:r>
      <w:r>
        <w:rPr>
          <w:rStyle w:val="VerbatimChar"/>
        </w:rPr>
        <w:t xml:space="preserve">AI-LLM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TB-REQ-AI06</w:t>
      </w:r>
      <w:r>
        <w:br/>
      </w:r>
      <w:r>
        <w:rPr>
          <w:rStyle w:val="VerbatimChar"/>
        </w:rPr>
        <w:t xml:space="preserve">human_status</w:t>
      </w:r>
      <w:r>
        <w:t xml:space="preserve"> </w:t>
      </w:r>
      <w:r>
        <w:t xml:space="preserve">&amp; enum &amp;</w:t>
      </w:r>
      <w:r>
        <w:t xml:space="preserve"> </w:t>
      </w:r>
      <w:r>
        <w:rPr>
          <w:rStyle w:val="VerbatimChar"/>
        </w:rPr>
        <w:t xml:space="preserve">TB-STEP-005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TB-REQ-PS06</w:t>
      </w:r>
      <w:r>
        <w:br/>
      </w:r>
      <w:r>
        <w:rPr>
          <w:rStyle w:val="VerbatimChar"/>
        </w:rPr>
        <w:t xml:space="preserve">edited_text</w:t>
      </w:r>
      <w:r>
        <w:t xml:space="preserve"> </w:t>
      </w:r>
      <w:r>
        <w:t xml:space="preserve">&amp; string &amp;</w:t>
      </w:r>
      <w:r>
        <w:t xml:space="preserve"> </w:t>
      </w:r>
      <w:r>
        <w:rPr>
          <w:rStyle w:val="VerbatimChar"/>
        </w:rPr>
        <w:t xml:space="preserve">TB-STEP-005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TB-REQ-PS06</w:t>
      </w:r>
      <w:r>
        <w:br/>
      </w:r>
    </w:p>
    <w:bookmarkEnd w:id="102"/>
    <w:bookmarkEnd w:id="103"/>
    <w:bookmarkStart w:id="105" w:name="sec:tb-extract-schema"/>
    <w:p>
      <w:pPr>
        <w:pStyle w:val="Heading2"/>
      </w:pPr>
      <w:r>
        <w:t xml:space="preserve">Trial Balance Extract Schema (</w:t>
      </w:r>
      <w:r>
        <w:rPr>
          <w:rStyle w:val="VerbatimChar"/>
        </w:rPr>
        <w:t xml:space="preserve">tb-extract</w:t>
      </w:r>
      <w:r>
        <w:t xml:space="preserve">)</w:t>
      </w:r>
    </w:p>
    <w:bookmarkStart w:id="104" w:name="field-level-traceability-2"/>
    <w:p>
      <w:pPr>
        <w:pStyle w:val="Heading3"/>
      </w:pPr>
      <w:r>
        <w:t xml:space="preserve">Field-Level Traceability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2.5cm</w:t>
      </w:r>
      <w:r>
        <w:t xml:space="preserve">C</w:t>
      </w:r>
      <w:r>
        <w:t xml:space="preserve">2cm</w:t>
      </w:r>
      <w:r>
        <w:t xml:space="preserve">L</w:t>
      </w:r>
      <w:r>
        <w:t xml:space="preserve">4.5cm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Requirement</w:t>
      </w: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Requirement</w:t>
      </w:r>
      <w:r>
        <w:br/>
      </w:r>
      <w:r>
        <w:rPr>
          <w:rStyle w:val="VerbatimChar"/>
        </w:rPr>
        <w:t xml:space="preserve">extract_id</w:t>
      </w:r>
      <w:r>
        <w:t xml:space="preserve"> </w:t>
      </w:r>
      <w:r>
        <w:t xml:space="preserve">&amp; string &amp;</w:t>
      </w:r>
      <w:r>
        <w:t xml:space="preserve"> </w:t>
      </w:r>
      <w:r>
        <w:rPr>
          <w:rStyle w:val="VerbatimChar"/>
        </w:rPr>
        <w:t xml:space="preserve">TB-STEP-003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TB-REQ-PS03</w:t>
      </w:r>
      <w:r>
        <w:br/>
      </w:r>
      <w:r>
        <w:rPr>
          <w:rStyle w:val="VerbatimChar"/>
        </w:rPr>
        <w:t xml:space="preserve">legal_entity</w:t>
      </w:r>
      <w:r>
        <w:t xml:space="preserve"> </w:t>
      </w:r>
      <w:r>
        <w:t xml:space="preserve">&amp; string &amp;</w:t>
      </w:r>
      <w:r>
        <w:t xml:space="preserve"> </w:t>
      </w:r>
      <w:r>
        <w:rPr>
          <w:rStyle w:val="VerbatimChar"/>
        </w:rPr>
        <w:t xml:space="preserve">TB-STEP-003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TB-REQ-SC01</w:t>
      </w:r>
      <w:r>
        <w:br/>
      </w:r>
      <w:r>
        <w:rPr>
          <w:rStyle w:val="VerbatimChar"/>
        </w:rPr>
        <w:t xml:space="preserve">period</w:t>
      </w:r>
      <w:r>
        <w:t xml:space="preserve"> </w:t>
      </w:r>
      <w:r>
        <w:t xml:space="preserve">&amp; string &amp;</w:t>
      </w:r>
      <w:r>
        <w:t xml:space="preserve"> </w:t>
      </w:r>
      <w:r>
        <w:rPr>
          <w:rStyle w:val="VerbatimChar"/>
        </w:rPr>
        <w:t xml:space="preserve">TB-STEP-003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TB-REQ-PS03</w:t>
      </w:r>
      <w:r>
        <w:br/>
      </w:r>
      <w:r>
        <w:rPr>
          <w:rStyle w:val="VerbatimChar"/>
        </w:rPr>
        <w:t xml:space="preserve">extraction_timestamp</w:t>
      </w:r>
      <w:r>
        <w:t xml:space="preserve"> </w:t>
      </w:r>
      <w:r>
        <w:t xml:space="preserve">&amp; datetime &amp;</w:t>
      </w:r>
      <w:r>
        <w:t xml:space="preserve"> </w:t>
      </w:r>
      <w:r>
        <w:rPr>
          <w:rStyle w:val="VerbatimChar"/>
        </w:rPr>
        <w:t xml:space="preserve">TB-STEP-003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TB-REQ-PS03</w:t>
      </w:r>
      <w:r>
        <w:br/>
      </w:r>
      <w:r>
        <w:rPr>
          <w:rStyle w:val="VerbatimChar"/>
        </w:rPr>
        <w:t xml:space="preserve">source_system</w:t>
      </w:r>
      <w:r>
        <w:t xml:space="preserve"> </w:t>
      </w:r>
      <w:r>
        <w:t xml:space="preserve">&amp; enum &amp;</w:t>
      </w:r>
      <w:r>
        <w:t xml:space="preserve"> </w:t>
      </w:r>
      <w:r>
        <w:rPr>
          <w:rStyle w:val="VerbatimChar"/>
        </w:rPr>
        <w:t xml:space="preserve">TB-STEP-002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TB-REQ-PS02</w:t>
      </w:r>
      <w:r>
        <w:br/>
      </w:r>
      <w:r>
        <w:rPr>
          <w:rStyle w:val="VerbatimChar"/>
        </w:rPr>
        <w:t xml:space="preserve">row_count</w:t>
      </w:r>
      <w:r>
        <w:t xml:space="preserve"> </w:t>
      </w:r>
      <w:r>
        <w:t xml:space="preserve">&amp; integer &amp;</w:t>
      </w:r>
      <w:r>
        <w:t xml:space="preserve"> </w:t>
      </w:r>
      <w:r>
        <w:rPr>
          <w:rStyle w:val="VerbatimChar"/>
        </w:rPr>
        <w:t xml:space="preserve">TB-CTRL-001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TB-REQ-PS02</w:t>
      </w:r>
      <w:r>
        <w:br/>
      </w:r>
      <w:r>
        <w:rPr>
          <w:rStyle w:val="VerbatimChar"/>
        </w:rPr>
        <w:t xml:space="preserve">balances</w:t>
      </w:r>
      <w:r>
        <w:t xml:space="preserve"> </w:t>
      </w:r>
      <w:r>
        <w:t xml:space="preserve">&amp; array &amp;</w:t>
      </w:r>
      <w:r>
        <w:t xml:space="preserve"> </w:t>
      </w:r>
      <w:r>
        <w:rPr>
          <w:rStyle w:val="VerbatimChar"/>
        </w:rPr>
        <w:t xml:space="preserve">TB-STEP-003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TB-REQ-PS03</w:t>
      </w:r>
      <w:r>
        <w:br/>
      </w:r>
    </w:p>
    <w:bookmarkEnd w:id="104"/>
    <w:bookmarkEnd w:id="105"/>
    <w:bookmarkStart w:id="107" w:name="sec:entity-params-schema"/>
    <w:p>
      <w:pPr>
        <w:pStyle w:val="Heading2"/>
      </w:pPr>
      <w:r>
        <w:t xml:space="preserve">Entity Parameters Schema (</w:t>
      </w:r>
      <w:r>
        <w:rPr>
          <w:rStyle w:val="VerbatimChar"/>
        </w:rPr>
        <w:t xml:space="preserve">entity-params</w:t>
      </w:r>
      <w:r>
        <w:t xml:space="preserve">)</w:t>
      </w:r>
    </w:p>
    <w:bookmarkStart w:id="106" w:name="field-level-traceability-3"/>
    <w:p>
      <w:pPr>
        <w:pStyle w:val="Heading3"/>
      </w:pPr>
      <w:r>
        <w:t xml:space="preserve">Field-Level Traceability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2.5cm</w:t>
      </w:r>
      <w:r>
        <w:t xml:space="preserve">C</w:t>
      </w:r>
      <w:r>
        <w:t xml:space="preserve">2cm</w:t>
      </w:r>
      <w:r>
        <w:t xml:space="preserve">L</w:t>
      </w:r>
      <w:r>
        <w:t xml:space="preserve">4.5cm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Requirement</w:t>
      </w: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Requirement</w:t>
      </w:r>
      <w:r>
        <w:br/>
      </w:r>
      <w:r>
        <w:rPr>
          <w:rStyle w:val="VerbatimChar"/>
        </w:rPr>
        <w:t xml:space="preserve">entity_code</w:t>
      </w:r>
      <w:r>
        <w:t xml:space="preserve"> </w:t>
      </w:r>
      <w:r>
        <w:t xml:space="preserve">&amp; string &amp;</w:t>
      </w:r>
      <w:r>
        <w:t xml:space="preserve"> </w:t>
      </w:r>
      <w:r>
        <w:rPr>
          <w:rStyle w:val="VerbatimChar"/>
        </w:rPr>
        <w:t xml:space="preserve">TB-STEP-002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TB-REQ-SC01</w:t>
      </w:r>
      <w:r>
        <w:br/>
      </w:r>
      <w:r>
        <w:rPr>
          <w:rStyle w:val="VerbatimChar"/>
        </w:rPr>
        <w:t xml:space="preserve">entity_name</w:t>
      </w:r>
      <w:r>
        <w:t xml:space="preserve"> </w:t>
      </w:r>
      <w:r>
        <w:t xml:space="preserve">&amp; string &amp;</w:t>
      </w:r>
      <w:r>
        <w:t xml:space="preserve"> </w:t>
      </w:r>
      <w:r>
        <w:rPr>
          <w:rStyle w:val="VerbatimChar"/>
        </w:rPr>
        <w:t xml:space="preserve">TB-STEP-002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TB-REQ-SC01</w:t>
      </w:r>
      <w:r>
        <w:br/>
      </w:r>
      <w:r>
        <w:rPr>
          <w:rStyle w:val="VerbatimChar"/>
        </w:rPr>
        <w:t xml:space="preserve">bs_threshold</w:t>
      </w:r>
      <w:r>
        <w:t xml:space="preserve"> </w:t>
      </w:r>
      <w:r>
        <w:t xml:space="preserve">&amp; number &amp;</w:t>
      </w:r>
      <w:r>
        <w:t xml:space="preserve"> </w:t>
      </w:r>
      <w:r>
        <w:rPr>
          <w:rStyle w:val="VerbatimChar"/>
        </w:rPr>
        <w:t xml:space="preserve">DP-001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TB-REQ-PS05</w:t>
      </w:r>
      <w:r>
        <w:br/>
      </w:r>
      <w:r>
        <w:rPr>
          <w:rStyle w:val="VerbatimChar"/>
        </w:rPr>
        <w:t xml:space="preserve">pl_threshold</w:t>
      </w:r>
      <w:r>
        <w:t xml:space="preserve"> </w:t>
      </w:r>
      <w:r>
        <w:t xml:space="preserve">&amp; number &amp;</w:t>
      </w:r>
      <w:r>
        <w:t xml:space="preserve"> </w:t>
      </w:r>
      <w:r>
        <w:rPr>
          <w:rStyle w:val="VerbatimChar"/>
        </w:rPr>
        <w:t xml:space="preserve">DP-001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TB-REQ-PS05</w:t>
      </w:r>
      <w:r>
        <w:br/>
      </w:r>
      <w:r>
        <w:rPr>
          <w:rStyle w:val="VerbatimChar"/>
        </w:rPr>
        <w:t xml:space="preserve">currency</w:t>
      </w:r>
      <w:r>
        <w:t xml:space="preserve"> </w:t>
      </w:r>
      <w:r>
        <w:t xml:space="preserve">&amp; string &amp;</w:t>
      </w:r>
      <w:r>
        <w:t xml:space="preserve"> </w:t>
      </w:r>
      <w:r>
        <w:rPr>
          <w:rStyle w:val="VerbatimChar"/>
        </w:rPr>
        <w:t xml:space="preserve">TB-STEP-002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TB-REQ-PS02</w:t>
      </w:r>
      <w:r>
        <w:br/>
      </w:r>
      <w:r>
        <w:rPr>
          <w:rStyle w:val="VerbatimChar"/>
        </w:rPr>
        <w:t xml:space="preserve">regulatory_context</w:t>
      </w:r>
      <w:r>
        <w:t xml:space="preserve"> </w:t>
      </w:r>
      <w:r>
        <w:t xml:space="preserve">&amp; string &amp;</w:t>
      </w:r>
      <w:r>
        <w:t xml:space="preserve"> </w:t>
      </w:r>
      <w:r>
        <w:rPr>
          <w:rStyle w:val="VerbatimChar"/>
        </w:rPr>
        <w:t xml:space="preserve">TB-STEP-002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TB-REQ-SC04</w:t>
      </w:r>
      <w:r>
        <w:br/>
      </w:r>
    </w:p>
    <w:bookmarkEnd w:id="106"/>
    <w:bookmarkEnd w:id="107"/>
    <w:bookmarkStart w:id="109" w:name="sec:schema-coverage-summary"/>
    <w:p>
      <w:pPr>
        <w:pStyle w:val="Heading2"/>
      </w:pPr>
      <w:r>
        <w:t xml:space="preserve">Schema Coverage Summary</w:t>
      </w:r>
    </w:p>
    <w:bookmarkStart w:id="108" w:name="tab:schema-coverage-stats"/>
    <w:p>
      <w:pPr>
        <w:pStyle w:val="TableCaption"/>
      </w:pPr>
      <w:r>
        <w:t xml:space="preserve">Schema Coverage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ma Coverage Statistic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Fields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Specs Covered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Reqs Traced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variance-record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commentary-draft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tb-extract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entity-params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decision-point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pl-extract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108"/>
    <w:p>
      <w:pPr>
        <w:pStyle w:val="BodyText"/>
      </w:pPr>
      <w:r>
        <w:t xml:space="preserve">H5 – Schema Alignment Verification</w:t>
      </w:r>
      <w:r>
        <w:t xml:space="preserve"> </w:t>
      </w:r>
      <w:r>
        <w:t xml:space="preserve">The human reviewer must verify the following for checkpoint H5:</w:t>
      </w:r>
    </w:p>
    <w:p>
      <w:pPr>
        <w:numPr>
          <w:ilvl w:val="0"/>
          <w:numId w:val="1040"/>
        </w:numPr>
      </w:pPr>
      <w:r>
        <w:t xml:space="preserve">All schema fields are traced to a specification</w:t>
      </w:r>
    </w:p>
    <w:p>
      <w:pPr>
        <w:numPr>
          <w:ilvl w:val="0"/>
          <w:numId w:val="1040"/>
        </w:numPr>
      </w:pPr>
      <w:r>
        <w:t xml:space="preserve">Field types match the specification intent</w:t>
      </w:r>
    </w:p>
    <w:p>
      <w:pPr>
        <w:numPr>
          <w:ilvl w:val="0"/>
          <w:numId w:val="1040"/>
        </w:numPr>
      </w:pPr>
      <w:r>
        <w:t xml:space="preserve">Enum values are correctly defined</w:t>
      </w:r>
    </w:p>
    <w:p>
      <w:pPr>
        <w:numPr>
          <w:ilvl w:val="0"/>
          <w:numId w:val="1040"/>
        </w:numPr>
      </w:pPr>
      <w:r>
        <w:t xml:space="preserve">Required fields support the core workflow</w:t>
      </w:r>
    </w:p>
    <w:p>
      <w:pPr>
        <w:numPr>
          <w:ilvl w:val="0"/>
          <w:numId w:val="1040"/>
        </w:numPr>
      </w:pPr>
      <w:r>
        <w:t xml:space="preserve">No orphan fields exist without specification reference</w:t>
      </w:r>
    </w:p>
    <w:bookmarkEnd w:id="109"/>
    <w:bookmarkEnd w:id="110"/>
    <w:bookmarkStart w:id="124" w:name="ch:bidirectional-traceability"/>
    <w:p>
      <w:pPr>
        <w:pStyle w:val="Heading1"/>
      </w:pPr>
      <w:r>
        <w:t xml:space="preserve">Bidirectional Traceability Matrix</w:t>
      </w:r>
    </w:p>
    <w:p>
      <w:pPr>
        <w:pStyle w:val="FirstParagraph"/>
      </w:pPr>
      <w:r>
        <w:t xml:space="preserve">This chapter provides a consolidated view of traceability in both directions:</w:t>
      </w:r>
      <w:r>
        <w:t xml:space="preserve"> </w:t>
      </w:r>
      <w:r>
        <w:t xml:space="preserve">forward (source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requirement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specification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schema)</w:t>
      </w:r>
      <w:r>
        <w:t xml:space="preserve"> </w:t>
      </w:r>
      <w:r>
        <w:t xml:space="preserve">and backward (schema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specification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requirement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source).</w:t>
      </w:r>
    </w:p>
    <w:bookmarkStart w:id="113" w:name="sec:forward-traceability"/>
    <w:p>
      <w:pPr>
        <w:pStyle w:val="Heading2"/>
      </w:pPr>
      <w:r>
        <w:t xml:space="preserve">Forward Traceability: Source to Schema</w:t>
      </w:r>
    </w:p>
    <w:p>
      <w:pPr>
        <w:pStyle w:val="FirstParagraph"/>
      </w:pPr>
      <w:r>
        <w:t xml:space="preserve">The forward traceability matrix demonstrates how each source document</w:t>
      </w:r>
      <w:r>
        <w:t xml:space="preserve"> </w:t>
      </w:r>
      <w:r>
        <w:t xml:space="preserve">element flows through the requirements, specifications, and into the</w:t>
      </w:r>
      <w:r>
        <w:t xml:space="preserve"> </w:t>
      </w:r>
      <w:r>
        <w:t xml:space="preserve">implementing schemas.</w:t>
      </w:r>
    </w:p>
    <w:p>
      <w:pPr>
        <w:pStyle w:val="BodyText"/>
      </w:pPr>
      <w:r>
        <w:t xml:space="preserve">@C</w:t>
      </w:r>
      <w:r>
        <w:t xml:space="preserve">2cm</w:t>
      </w:r>
      <w:r>
        <w:t xml:space="preserve">C</w:t>
      </w:r>
      <w:r>
        <w:t xml:space="preserve">2.2cm</w:t>
      </w:r>
      <w:r>
        <w:t xml:space="preserve">C</w:t>
      </w:r>
      <w:r>
        <w:t xml:space="preserve">2.5cm</w:t>
      </w:r>
      <w:r>
        <w:t xml:space="preserve">C</w:t>
      </w:r>
      <w:r>
        <w:t xml:space="preserve">2.5cm</w:t>
      </w:r>
      <w:r>
        <w:t xml:space="preserve">C</w:t>
      </w:r>
      <w:r>
        <w:t xml:space="preserve">2.5cm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Source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Extracted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Requirement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Specification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Schema</w:t>
      </w:r>
      <w:r>
        <w:br/>
      </w:r>
      <w:r>
        <w:rPr>
          <w:b/>
          <w:bCs/>
        </w:rPr>
        <w:t xml:space="preserve">Source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Extracted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Requirement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Specification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Schema</w:t>
      </w:r>
      <w:r>
        <w:br/>
      </w:r>
      <w:r>
        <w:rPr>
          <w:rStyle w:val="VerbatimChar"/>
        </w:rPr>
        <w:t xml:space="preserve">TB-BC-001</w:t>
      </w:r>
      <w:r>
        <w:t xml:space="preserve"> </w:t>
      </w:r>
      <w:r>
        <w:t xml:space="preserve">&amp; bc-tb.md &amp;</w:t>
      </w:r>
      <w:r>
        <w:t xml:space="preserve"> </w:t>
      </w:r>
      <w:r>
        <w:rPr>
          <w:rStyle w:val="VerbatimChar"/>
        </w:rPr>
        <w:t xml:space="preserve">TB-REQ-ES01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AI-ANOM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variance-record</w:t>
      </w:r>
      <w:r>
        <w:br/>
      </w:r>
      <w:r>
        <w:rPr>
          <w:rStyle w:val="VerbatimChar"/>
        </w:rPr>
        <w:t xml:space="preserve">TB-BC-001</w:t>
      </w:r>
      <w:r>
        <w:t xml:space="preserve"> </w:t>
      </w:r>
      <w:r>
        <w:t xml:space="preserve">&amp; bc-tb.md &amp;</w:t>
      </w:r>
      <w:r>
        <w:t xml:space="preserve"> </w:t>
      </w:r>
      <w:r>
        <w:rPr>
          <w:rStyle w:val="VerbatimChar"/>
        </w:rPr>
        <w:t xml:space="preserve">TB-REQ-ES02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AI-LLM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commentary-draft</w:t>
      </w:r>
      <w:r>
        <w:br/>
      </w:r>
      <w:r>
        <w:rPr>
          <w:rStyle w:val="VerbatimChar"/>
        </w:rPr>
        <w:t xml:space="preserve">TB-BC-001</w:t>
      </w:r>
      <w:r>
        <w:t xml:space="preserve"> </w:t>
      </w:r>
      <w:r>
        <w:t xml:space="preserve">&amp; bc-tb.md &amp;</w:t>
      </w:r>
      <w:r>
        <w:t xml:space="preserve"> </w:t>
      </w:r>
      <w:r>
        <w:rPr>
          <w:rStyle w:val="VerbatimChar"/>
        </w:rPr>
        <w:t xml:space="preserve">TB-REQ-SC01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TB-STEP-003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tb-extract</w:t>
      </w:r>
      <w:r>
        <w:br/>
      </w:r>
      <w:r>
        <w:rPr>
          <w:rStyle w:val="VerbatimChar"/>
        </w:rPr>
        <w:t xml:space="preserve">TB-BC-001</w:t>
      </w:r>
      <w:r>
        <w:t xml:space="preserve"> </w:t>
      </w:r>
      <w:r>
        <w:t xml:space="preserve">&amp; bc-tb.md &amp;</w:t>
      </w:r>
      <w:r>
        <w:t xml:space="preserve"> </w:t>
      </w:r>
      <w:r>
        <w:rPr>
          <w:rStyle w:val="VerbatimChar"/>
        </w:rPr>
        <w:t xml:space="preserve">TB-REQ-SC02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TB-STEP-004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variance-record</w:t>
      </w:r>
      <w:r>
        <w:br/>
      </w:r>
      <w:r>
        <w:rPr>
          <w:rStyle w:val="VerbatimChar"/>
        </w:rPr>
        <w:t xml:space="preserve">TB-BC-001</w:t>
      </w:r>
      <w:r>
        <w:t xml:space="preserve"> </w:t>
      </w:r>
      <w:r>
        <w:t xml:space="preserve">&amp; bc-tb.md &amp;</w:t>
      </w:r>
      <w:r>
        <w:t xml:space="preserve"> </w:t>
      </w:r>
      <w:r>
        <w:rPr>
          <w:rStyle w:val="VerbatimChar"/>
        </w:rPr>
        <w:t xml:space="preserve">TB-REQ-AI01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AI-ANOM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variance-record</w:t>
      </w:r>
      <w:r>
        <w:br/>
      </w:r>
      <w:r>
        <w:rPr>
          <w:rStyle w:val="VerbatimChar"/>
        </w:rPr>
        <w:t xml:space="preserve">TB-BC-001</w:t>
      </w:r>
      <w:r>
        <w:t xml:space="preserve"> </w:t>
      </w:r>
      <w:r>
        <w:t xml:space="preserve">&amp; bc-tb.md &amp;</w:t>
      </w:r>
      <w:r>
        <w:t xml:space="preserve"> </w:t>
      </w:r>
      <w:r>
        <w:rPr>
          <w:rStyle w:val="VerbatimChar"/>
        </w:rPr>
        <w:t xml:space="preserve">TB-REQ-AI05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AI-MAT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variance-record</w:t>
      </w:r>
      <w:r>
        <w:br/>
      </w:r>
      <w:r>
        <w:rPr>
          <w:rStyle w:val="VerbatimChar"/>
        </w:rPr>
        <w:t xml:space="preserve">TB-BC-001</w:t>
      </w:r>
      <w:r>
        <w:t xml:space="preserve"> </w:t>
      </w:r>
      <w:r>
        <w:t xml:space="preserve">&amp; bc-tb.md &amp;</w:t>
      </w:r>
      <w:r>
        <w:t xml:space="preserve"> </w:t>
      </w:r>
      <w:r>
        <w:rPr>
          <w:rStyle w:val="VerbatimChar"/>
        </w:rPr>
        <w:t xml:space="preserve">TB-REQ-AI06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AI-LLM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commentary-draft</w:t>
      </w:r>
      <w:r>
        <w:br/>
      </w:r>
      <w:r>
        <w:rPr>
          <w:rStyle w:val="VerbatimChar"/>
        </w:rPr>
        <w:t xml:space="preserve">TB-BPMN-001</w:t>
      </w:r>
      <w:r>
        <w:t xml:space="preserve"> </w:t>
      </w:r>
      <w:r>
        <w:t xml:space="preserve">&amp; bpmn-glo.md &amp;</w:t>
      </w:r>
      <w:r>
        <w:t xml:space="preserve"> </w:t>
      </w:r>
      <w:r>
        <w:rPr>
          <w:rStyle w:val="VerbatimChar"/>
        </w:rPr>
        <w:t xml:space="preserve">TB-REQ-PS01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TB-STEP-001</w:t>
      </w:r>
      <w:r>
        <w:t xml:space="preserve"> </w:t>
      </w:r>
      <w:r>
        <w:t xml:space="preserve">&amp; –</w:t>
      </w:r>
      <w:r>
        <w:br/>
      </w:r>
      <w:r>
        <w:rPr>
          <w:rStyle w:val="VerbatimChar"/>
        </w:rPr>
        <w:t xml:space="preserve">TB-BPMN-001</w:t>
      </w:r>
      <w:r>
        <w:t xml:space="preserve"> </w:t>
      </w:r>
      <w:r>
        <w:t xml:space="preserve">&amp; bpmn-glo.md &amp;</w:t>
      </w:r>
      <w:r>
        <w:t xml:space="preserve"> </w:t>
      </w:r>
      <w:r>
        <w:rPr>
          <w:rStyle w:val="VerbatimChar"/>
        </w:rPr>
        <w:t xml:space="preserve">TB-REQ-PS02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TB-STEP-002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entity-params</w:t>
      </w:r>
      <w:r>
        <w:br/>
      </w:r>
      <w:r>
        <w:rPr>
          <w:rStyle w:val="VerbatimChar"/>
        </w:rPr>
        <w:t xml:space="preserve">TB-BPMN-001</w:t>
      </w:r>
      <w:r>
        <w:t xml:space="preserve"> </w:t>
      </w:r>
      <w:r>
        <w:t xml:space="preserve">&amp; bpmn-glo.md &amp;</w:t>
      </w:r>
      <w:r>
        <w:t xml:space="preserve"> </w:t>
      </w:r>
      <w:r>
        <w:rPr>
          <w:rStyle w:val="VerbatimChar"/>
        </w:rPr>
        <w:t xml:space="preserve">TB-REQ-PS03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TB-STEP-003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tb-extract</w:t>
      </w:r>
      <w:r>
        <w:br/>
      </w:r>
      <w:r>
        <w:rPr>
          <w:rStyle w:val="VerbatimChar"/>
        </w:rPr>
        <w:t xml:space="preserve">TB-BPMN-001</w:t>
      </w:r>
      <w:r>
        <w:t xml:space="preserve"> </w:t>
      </w:r>
      <w:r>
        <w:t xml:space="preserve">&amp; bpmn-glo.md &amp;</w:t>
      </w:r>
      <w:r>
        <w:t xml:space="preserve"> </w:t>
      </w:r>
      <w:r>
        <w:rPr>
          <w:rStyle w:val="VerbatimChar"/>
        </w:rPr>
        <w:t xml:space="preserve">TB-REQ-PS04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TB-STEP-004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variance-record</w:t>
      </w:r>
      <w:r>
        <w:br/>
      </w:r>
      <w:r>
        <w:rPr>
          <w:rStyle w:val="VerbatimChar"/>
        </w:rPr>
        <w:t xml:space="preserve">TB-BPMN-001</w:t>
      </w:r>
      <w:r>
        <w:t xml:space="preserve"> </w:t>
      </w:r>
      <w:r>
        <w:t xml:space="preserve">&amp; bpmn-glo.md &amp;</w:t>
      </w:r>
      <w:r>
        <w:t xml:space="preserve"> </w:t>
      </w:r>
      <w:r>
        <w:rPr>
          <w:rStyle w:val="VerbatimChar"/>
        </w:rPr>
        <w:t xml:space="preserve">TB-REQ-PS05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DP-001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variance-record</w:t>
      </w:r>
      <w:r>
        <w:br/>
      </w:r>
      <w:r>
        <w:rPr>
          <w:rStyle w:val="VerbatimChar"/>
        </w:rPr>
        <w:t xml:space="preserve">TB-BPMN-001</w:t>
      </w:r>
      <w:r>
        <w:t xml:space="preserve"> </w:t>
      </w:r>
      <w:r>
        <w:t xml:space="preserve">&amp; bpmn-glo.md &amp;</w:t>
      </w:r>
      <w:r>
        <w:t xml:space="preserve"> </w:t>
      </w:r>
      <w:r>
        <w:rPr>
          <w:rStyle w:val="VerbatimChar"/>
        </w:rPr>
        <w:t xml:space="preserve">TB-REQ-PS06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TB-STEP-005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commentary-draft</w:t>
      </w:r>
      <w:r>
        <w:br/>
      </w:r>
      <w:r>
        <w:rPr>
          <w:rStyle w:val="VerbatimChar"/>
        </w:rPr>
        <w:t xml:space="preserve">TB-BPMN-001</w:t>
      </w:r>
      <w:r>
        <w:t xml:space="preserve"> </w:t>
      </w:r>
      <w:r>
        <w:t xml:space="preserve">&amp; bpmn-glo.md &amp;</w:t>
      </w:r>
      <w:r>
        <w:t xml:space="preserve"> </w:t>
      </w:r>
      <w:r>
        <w:rPr>
          <w:rStyle w:val="VerbatimChar"/>
        </w:rPr>
        <w:t xml:space="preserve">TB-REQ-PS07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DP-002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variance-record</w:t>
      </w:r>
      <w:r>
        <w:br/>
      </w:r>
      <w:r>
        <w:rPr>
          <w:rStyle w:val="VerbatimChar"/>
        </w:rPr>
        <w:t xml:space="preserve">TB-BPMN-001</w:t>
      </w:r>
      <w:r>
        <w:t xml:space="preserve"> </w:t>
      </w:r>
      <w:r>
        <w:t xml:space="preserve">&amp; bpmn-glo.md &amp;</w:t>
      </w:r>
      <w:r>
        <w:t xml:space="preserve"> </w:t>
      </w:r>
      <w:r>
        <w:rPr>
          <w:rStyle w:val="VerbatimChar"/>
        </w:rPr>
        <w:t xml:space="preserve">TB-REQ-PS08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TB-STEP-008</w:t>
      </w:r>
      <w:r>
        <w:t xml:space="preserve"> </w:t>
      </w:r>
      <w:r>
        <w:t xml:space="preserve">&amp; –</w:t>
      </w:r>
      <w:r>
        <w:br/>
      </w:r>
      <w:r>
        <w:rPr>
          <w:rStyle w:val="VerbatimChar"/>
        </w:rPr>
        <w:t xml:space="preserve">TB-BC-002</w:t>
      </w:r>
      <w:r>
        <w:t xml:space="preserve"> </w:t>
      </w:r>
      <w:r>
        <w:t xml:space="preserve">&amp; bc-bss.md &amp;</w:t>
      </w:r>
      <w:r>
        <w:t xml:space="preserve"> </w:t>
      </w:r>
      <w:r>
        <w:rPr>
          <w:rStyle w:val="VerbatimChar"/>
        </w:rPr>
        <w:t xml:space="preserve">BSS-REQ-01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DP-005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variance-record</w:t>
      </w:r>
      <w:r>
        <w:br/>
      </w:r>
    </w:p>
    <w:bookmarkStart w:id="112" w:name="forward-traceability-flow-diagram"/>
    <w:p>
      <w:pPr>
        <w:pStyle w:val="Heading3"/>
      </w:pPr>
      <w:r>
        <w:t xml:space="preserve">Forward Traceability Flow Diagram</w:t>
      </w:r>
    </w:p>
    <w:bookmarkStart w:id="111" w:name="fig:forward-traceability-flow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Forward Traceability Flow</w:t>
      </w:r>
    </w:p>
    <w:bookmarkEnd w:id="111"/>
    <w:bookmarkEnd w:id="112"/>
    <w:bookmarkEnd w:id="113"/>
    <w:bookmarkStart w:id="114" w:name="sec:backward-traceability"/>
    <w:p>
      <w:pPr>
        <w:pStyle w:val="Heading2"/>
      </w:pPr>
      <w:r>
        <w:t xml:space="preserve">Backward Traceability: Schema to Source</w:t>
      </w:r>
    </w:p>
    <w:p>
      <w:pPr>
        <w:pStyle w:val="FirstParagraph"/>
      </w:pPr>
      <w:r>
        <w:t xml:space="preserve">The backward traceability matrix demonstrates how each schema field</w:t>
      </w:r>
      <w:r>
        <w:t xml:space="preserve"> </w:t>
      </w:r>
      <w:r>
        <w:t xml:space="preserve">can be traced back through specifications, requirements, to the</w:t>
      </w:r>
      <w:r>
        <w:t xml:space="preserve"> </w:t>
      </w:r>
      <w:r>
        <w:t xml:space="preserve">originating source document.</w:t>
      </w:r>
    </w:p>
    <w:p>
      <w:pPr>
        <w:pStyle w:val="BodyText"/>
      </w:pPr>
      <w:r>
        <w:t xml:space="preserve">@L</w:t>
      </w:r>
      <w:r>
        <w:t xml:space="preserve">3cm</w:t>
      </w:r>
      <w:r>
        <w:t xml:space="preserve">C</w:t>
      </w:r>
      <w:r>
        <w:t xml:space="preserve">2cm</w:t>
      </w:r>
      <w:r>
        <w:t xml:space="preserve">C</w:t>
      </w:r>
      <w:r>
        <w:t xml:space="preserve">2.5cm</w:t>
      </w:r>
      <w:r>
        <w:t xml:space="preserve">C</w:t>
      </w:r>
      <w:r>
        <w:t xml:space="preserve">2.5cm</w:t>
      </w:r>
      <w:r>
        <w:t xml:space="preserve">C</w:t>
      </w:r>
      <w:r>
        <w:t xml:space="preserve">2.5cm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Requirement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Extracted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</w:t>
      </w: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Requirement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Extracted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</w:t>
      </w:r>
      <w:r>
        <w:br/>
      </w:r>
      <w:r>
        <w:rPr>
          <w:rStyle w:val="VerbatimChar"/>
        </w:rPr>
        <w:t xml:space="preserve">variance_id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TB-STEP-004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TB-REQ-PS04</w:t>
      </w:r>
      <w:r>
        <w:t xml:space="preserve"> </w:t>
      </w:r>
      <w:r>
        <w:t xml:space="preserve">&amp; bpmn-glo.md &amp;</w:t>
      </w:r>
      <w:r>
        <w:t xml:space="preserve"> </w:t>
      </w:r>
      <w:r>
        <w:rPr>
          <w:rStyle w:val="VerbatimChar"/>
        </w:rPr>
        <w:t xml:space="preserve">TB-BPMN-001</w:t>
      </w:r>
      <w:r>
        <w:br/>
      </w:r>
      <w:r>
        <w:rPr>
          <w:rStyle w:val="VerbatimChar"/>
        </w:rPr>
        <w:t xml:space="preserve">flags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AI-ANOM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TB-REQ-AI01</w:t>
      </w:r>
      <w:r>
        <w:t xml:space="preserve"> </w:t>
      </w:r>
      <w:r>
        <w:t xml:space="preserve">&amp; bc-tb.md &amp;</w:t>
      </w:r>
      <w:r>
        <w:t xml:space="preserve"> </w:t>
      </w:r>
      <w:r>
        <w:rPr>
          <w:rStyle w:val="VerbatimChar"/>
        </w:rPr>
        <w:t xml:space="preserve">TB-BC-001</w:t>
      </w:r>
      <w:r>
        <w:br/>
      </w:r>
      <w:r>
        <w:rPr>
          <w:rStyle w:val="VerbatimChar"/>
        </w:rPr>
        <w:t xml:space="preserve">materiality_*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DP-001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TB-REQ-PS05</w:t>
      </w:r>
      <w:r>
        <w:t xml:space="preserve"> </w:t>
      </w:r>
      <w:r>
        <w:t xml:space="preserve">&amp; bpmn-glo.md &amp;</w:t>
      </w:r>
      <w:r>
        <w:t xml:space="preserve"> </w:t>
      </w:r>
      <w:r>
        <w:rPr>
          <w:rStyle w:val="VerbatimChar"/>
        </w:rPr>
        <w:t xml:space="preserve">TB-BPMN-001</w:t>
      </w:r>
      <w:r>
        <w:br/>
      </w:r>
      <w:r>
        <w:rPr>
          <w:rStyle w:val="VerbatimChar"/>
        </w:rPr>
        <w:t xml:space="preserve">journal_status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DP-002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TB-REQ-PS07</w:t>
      </w:r>
      <w:r>
        <w:t xml:space="preserve"> </w:t>
      </w:r>
      <w:r>
        <w:t xml:space="preserve">&amp; bpmn-glo.md &amp;</w:t>
      </w:r>
      <w:r>
        <w:t xml:space="preserve"> </w:t>
      </w:r>
      <w:r>
        <w:rPr>
          <w:rStyle w:val="VerbatimChar"/>
        </w:rPr>
        <w:t xml:space="preserve">TB-BPMN-001</w:t>
      </w:r>
      <w:r>
        <w:br/>
      </w:r>
      <w:r>
        <w:rPr>
          <w:rStyle w:val="VerbatimChar"/>
        </w:rPr>
        <w:t xml:space="preserve">unexplained_*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DP-005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BSS-REQ-01</w:t>
      </w:r>
      <w:r>
        <w:t xml:space="preserve"> </w:t>
      </w:r>
      <w:r>
        <w:t xml:space="preserve">&amp; bc-bss.md &amp;</w:t>
      </w:r>
      <w:r>
        <w:t xml:space="preserve"> </w:t>
      </w:r>
      <w:r>
        <w:rPr>
          <w:rStyle w:val="VerbatimChar"/>
        </w:rPr>
        <w:t xml:space="preserve">TB-BC-002</w:t>
      </w:r>
      <w:r>
        <w:br/>
      </w:r>
      <w:r>
        <w:rPr>
          <w:rStyle w:val="VerbatimChar"/>
        </w:rPr>
        <w:t xml:space="preserve">legal_entity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TB-STEP-003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TB-REQ-SC01</w:t>
      </w:r>
      <w:r>
        <w:t xml:space="preserve"> </w:t>
      </w:r>
      <w:r>
        <w:t xml:space="preserve">&amp; bc-tb.md &amp;</w:t>
      </w:r>
      <w:r>
        <w:t xml:space="preserve"> </w:t>
      </w:r>
      <w:r>
        <w:rPr>
          <w:rStyle w:val="VerbatimChar"/>
        </w:rPr>
        <w:t xml:space="preserve">TB-BC-001</w:t>
      </w:r>
      <w:r>
        <w:br/>
      </w:r>
      <w:r>
        <w:rPr>
          <w:rStyle w:val="VerbatimChar"/>
        </w:rPr>
        <w:t xml:space="preserve">draft_text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AI-LLM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TB-REQ-AI06</w:t>
      </w:r>
      <w:r>
        <w:t xml:space="preserve"> </w:t>
      </w:r>
      <w:r>
        <w:t xml:space="preserve">&amp; bc-tb.md &amp;</w:t>
      </w:r>
      <w:r>
        <w:t xml:space="preserve"> </w:t>
      </w:r>
      <w:r>
        <w:rPr>
          <w:rStyle w:val="VerbatimChar"/>
        </w:rPr>
        <w:t xml:space="preserve">TB-BC-001</w:t>
      </w:r>
      <w:r>
        <w:br/>
      </w:r>
      <w:r>
        <w:rPr>
          <w:rStyle w:val="VerbatimChar"/>
        </w:rPr>
        <w:t xml:space="preserve">extract_id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TB-STEP-003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TB-REQ-PS03</w:t>
      </w:r>
      <w:r>
        <w:t xml:space="preserve"> </w:t>
      </w:r>
      <w:r>
        <w:t xml:space="preserve">&amp; bpmn-glo.md &amp;</w:t>
      </w:r>
      <w:r>
        <w:t xml:space="preserve"> </w:t>
      </w:r>
      <w:r>
        <w:rPr>
          <w:rStyle w:val="VerbatimChar"/>
        </w:rPr>
        <w:t xml:space="preserve">TB-BPMN-001</w:t>
      </w:r>
      <w:r>
        <w:br/>
      </w:r>
      <w:r>
        <w:rPr>
          <w:rStyle w:val="VerbatimChar"/>
        </w:rPr>
        <w:t xml:space="preserve">entity_code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TB-STEP-002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TB-REQ-SC01</w:t>
      </w:r>
      <w:r>
        <w:t xml:space="preserve"> </w:t>
      </w:r>
      <w:r>
        <w:t xml:space="preserve">&amp; bc-tb.md &amp;</w:t>
      </w:r>
      <w:r>
        <w:t xml:space="preserve"> </w:t>
      </w:r>
      <w:r>
        <w:rPr>
          <w:rStyle w:val="VerbatimChar"/>
        </w:rPr>
        <w:t xml:space="preserve">TB-BC-001</w:t>
      </w:r>
      <w:r>
        <w:br/>
      </w:r>
    </w:p>
    <w:bookmarkEnd w:id="114"/>
    <w:bookmarkStart w:id="119" w:name="sec:coverage-analysis"/>
    <w:p>
      <w:pPr>
        <w:pStyle w:val="Heading2"/>
      </w:pPr>
      <w:r>
        <w:t xml:space="preserve">Coverage Analysis</w:t>
      </w:r>
    </w:p>
    <w:bookmarkStart w:id="115" w:name="tab:coverage-summary"/>
    <w:p>
      <w:pPr>
        <w:pStyle w:val="TableCaption"/>
      </w:pPr>
      <w:r>
        <w:t xml:space="preserve">Traceability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ceability Coverage Summary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 Transition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Forward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Backward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Extracted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Extracted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Requirements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Specifications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Schemas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115"/>
    <w:bookmarkStart w:id="118" w:name="traceability-completeness-metrics"/>
    <w:p>
      <w:pPr>
        <w:pStyle w:val="Heading3"/>
      </w:pPr>
      <w:r>
        <w:t xml:space="preserve">Traceability Completeness Metrics</w:t>
      </w:r>
    </w:p>
    <w:bookmarkStart w:id="116" w:name="tab:completeness-metrics"/>
    <w:p>
      <w:pPr>
        <w:pStyle w:val="TableCaption"/>
      </w:pPr>
      <w:r>
        <w:t xml:space="preserve">Traceability Completeness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ceability Completeness Metric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 with source reference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 / 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 with 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 / 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Specifications with requirement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 / 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Specifications with schema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/ 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fields with 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 / 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bookmarkEnd w:id="116"/>
    <w:bookmarkStart w:id="117" w:name="notes"/>
    <w:p>
      <w:pPr>
        <w:pStyle w:val="Heading5"/>
      </w:pPr>
      <w:r>
        <w:t xml:space="preserve">Notes:</w:t>
      </w:r>
    </w:p>
    <w:p>
      <w:pPr>
        <w:numPr>
          <w:ilvl w:val="0"/>
          <w:numId w:val="1041"/>
        </w:numPr>
      </w:pPr>
      <w:r>
        <w:t xml:space="preserve">Two specifications (</w:t>
      </w:r>
      <w:r>
        <w:rPr>
          <w:rStyle w:val="VerbatimChar"/>
        </w:rPr>
        <w:t xml:space="preserve">TB-STEP-001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TB-STEP-008</w:t>
      </w:r>
      <w:r>
        <w:t xml:space="preserve">) are</w:t>
      </w:r>
      <w:r>
        <w:t xml:space="preserve"> </w:t>
      </w:r>
      <w:r>
        <w:t xml:space="preserve">workflow orchestration steps that do not produce persistent data</w:t>
      </w:r>
      <w:r>
        <w:t xml:space="preserve"> </w:t>
      </w:r>
      <w:r>
        <w:t xml:space="preserve">structures requiring schema definitions.</w:t>
      </w:r>
    </w:p>
    <w:p>
      <w:pPr>
        <w:numPr>
          <w:ilvl w:val="0"/>
          <w:numId w:val="1041"/>
        </w:numPr>
      </w:pPr>
      <w:r>
        <w:t xml:space="preserve">Three schema fields (</w:t>
      </w:r>
      <w:r>
        <w:rPr>
          <w:rStyle w:val="VerbatimChar"/>
        </w:rPr>
        <w:t xml:space="preserve">audit_id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processed_at</w:t>
      </w:r>
      <w:r>
        <w:t xml:space="preserve">) are system-generated audit fields not</w:t>
      </w:r>
      <w:r>
        <w:t xml:space="preserve"> </w:t>
      </w:r>
      <w:r>
        <w:t xml:space="preserve">directly tied to business requirements.</w:t>
      </w:r>
    </w:p>
    <w:bookmarkEnd w:id="117"/>
    <w:bookmarkEnd w:id="118"/>
    <w:bookmarkEnd w:id="119"/>
    <w:bookmarkStart w:id="123" w:name="sec:link-validation"/>
    <w:p>
      <w:pPr>
        <w:pStyle w:val="Heading2"/>
      </w:pPr>
      <w:r>
        <w:t xml:space="preserve">Traceability Link Validation</w:t>
      </w:r>
    </w:p>
    <w:bookmarkStart w:id="120" w:name="validation-rules"/>
    <w:p>
      <w:pPr>
        <w:pStyle w:val="Heading3"/>
      </w:pPr>
      <w:r>
        <w:t xml:space="preserve">Validation Rules</w:t>
      </w:r>
    </w:p>
    <w:p>
      <w:pPr>
        <w:pStyle w:val="FirstParagraph"/>
      </w:pPr>
      <w:r>
        <w:t xml:space="preserve">The following rules are applied to validate traceability links: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Existence Rule:</w:t>
      </w:r>
      <w:r>
        <w:t xml:space="preserve"> </w:t>
      </w:r>
      <w:r>
        <w:t xml:space="preserve">Every link target must exist in the</w:t>
      </w:r>
      <w:r>
        <w:t xml:space="preserve"> </w:t>
      </w:r>
      <w:r>
        <w:t xml:space="preserve">corresponding layer’s inventory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Bidirectional Rule:</w:t>
      </w:r>
      <w:r>
        <w:t xml:space="preserve"> </w:t>
      </w:r>
      <w:r>
        <w:t xml:space="preserve">If 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 exists, then</w:t>
      </w:r>
      <w:r>
        <w:t xml:space="preserve"> </w:t>
      </w:r>
      <w:r>
        <w:t xml:space="preserve">B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 must also be documented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Transitivity Rule:</w:t>
      </w:r>
      <w:r>
        <w:t xml:space="preserve"> </w:t>
      </w:r>
      <w:r>
        <w:t xml:space="preserve">If 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 and B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C,</w:t>
      </w:r>
      <w:r>
        <w:t xml:space="preserve"> </w:t>
      </w:r>
      <w:r>
        <w:t xml:space="preserve">then the chain 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 must be valid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Completeness Rule:</w:t>
      </w:r>
      <w:r>
        <w:t xml:space="preserve"> </w:t>
      </w:r>
      <w:r>
        <w:t xml:space="preserve">No orphan elements may exist in any layer</w:t>
      </w:r>
    </w:p>
    <w:bookmarkEnd w:id="120"/>
    <w:bookmarkStart w:id="122" w:name="validation-results"/>
    <w:p>
      <w:pPr>
        <w:pStyle w:val="Heading3"/>
      </w:pPr>
      <w:r>
        <w:t xml:space="preserve">Validation Results</w:t>
      </w:r>
    </w:p>
    <w:bookmarkStart w:id="121" w:name="tab:validation-results"/>
    <w:p>
      <w:pPr>
        <w:pStyle w:val="TableCaption"/>
      </w:pPr>
      <w:r>
        <w:t xml:space="preserve">Traceability Validation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ceability Validation Result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Validation Rule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Links Checked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Existence Rule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Bidirectional Rule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 pairs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Transitivity Rule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 chains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Completeness Rule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 elements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Note</w:t>
            </w:r>
          </w:p>
        </w:tc>
      </w:tr>
    </w:tbl>
    <w:bookmarkEnd w:id="121"/>
    <w:p>
      <w:pPr>
        <w:pStyle w:val="BodyText"/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Two elements noted in</w:t>
      </w:r>
      <w:r>
        <w:t xml:space="preserve"> </w:t>
      </w:r>
      <w:r>
        <w:rPr>
          <w:rStyle w:val="VerbatimChar"/>
        </w:rPr>
        <w:t xml:space="preserve">G-001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G-002</w:t>
      </w:r>
      <w:r>
        <w:t xml:space="preserve"> </w:t>
      </w:r>
      <w:r>
        <w:t xml:space="preserve">are documented</w:t>
      </w:r>
      <w:r>
        <w:t xml:space="preserve"> </w:t>
      </w:r>
      <w:r>
        <w:t xml:space="preserve">gaps with assigned owners.</w:t>
      </w:r>
    </w:p>
    <w:p>
      <w:pPr>
        <w:pStyle w:val="BodyText"/>
      </w:pPr>
      <w:r>
        <w:t xml:space="preserve">H4 – Traceability Links Verification (Part 2)</w:t>
      </w:r>
      <w:r>
        <w:t xml:space="preserve"> </w:t>
      </w:r>
      <w:r>
        <w:t xml:space="preserve">The human reviewer must verify the following for checkpoint H4:</w:t>
      </w:r>
    </w:p>
    <w:p>
      <w:pPr>
        <w:numPr>
          <w:ilvl w:val="0"/>
          <w:numId w:val="1043"/>
        </w:numPr>
      </w:pPr>
      <w:r>
        <w:t xml:space="preserve">Forward traceability from every source section reaches at least one schema</w:t>
      </w:r>
    </w:p>
    <w:p>
      <w:pPr>
        <w:numPr>
          <w:ilvl w:val="0"/>
          <w:numId w:val="1043"/>
        </w:numPr>
      </w:pPr>
      <w:r>
        <w:t xml:space="preserve">Backward traceability from every schema field reaches a source document</w:t>
      </w:r>
    </w:p>
    <w:p>
      <w:pPr>
        <w:numPr>
          <w:ilvl w:val="0"/>
          <w:numId w:val="1043"/>
        </w:numPr>
      </w:pPr>
      <w:r>
        <w:t xml:space="preserve">No broken links exist in either direction</w:t>
      </w:r>
    </w:p>
    <w:p>
      <w:pPr>
        <w:numPr>
          <w:ilvl w:val="0"/>
          <w:numId w:val="1043"/>
        </w:numPr>
      </w:pPr>
      <w:r>
        <w:t xml:space="preserve">Noted exceptions (workflow steps without schemas, audit fields) are valid</w:t>
      </w:r>
    </w:p>
    <w:bookmarkEnd w:id="122"/>
    <w:bookmarkEnd w:id="123"/>
    <w:bookmarkEnd w:id="124"/>
    <w:bookmarkStart w:id="139" w:name="ch:gap-analysis"/>
    <w:p>
      <w:pPr>
        <w:pStyle w:val="Heading1"/>
      </w:pPr>
      <w:r>
        <w:t xml:space="preserve">Gap Analysis</w:t>
      </w:r>
    </w:p>
    <w:p>
      <w:pPr>
        <w:pStyle w:val="FirstParagraph"/>
      </w:pPr>
      <w:r>
        <w:t xml:space="preserve">This chapter identifies and documents gaps in the traceability chain,</w:t>
      </w:r>
      <w:r>
        <w:t xml:space="preserve"> </w:t>
      </w:r>
      <w:r>
        <w:t xml:space="preserve">including missing links, incomplete coverage, and areas requiring</w:t>
      </w:r>
      <w:r>
        <w:t xml:space="preserve"> </w:t>
      </w:r>
      <w:r>
        <w:t xml:space="preserve">further investigation or source document clarification.</w:t>
      </w:r>
    </w:p>
    <w:bookmarkStart w:id="125" w:name="sec:identified-gaps"/>
    <w:p>
      <w:pPr>
        <w:pStyle w:val="Heading2"/>
      </w:pPr>
      <w:r>
        <w:t xml:space="preserve">Identified Gaps</w:t>
      </w:r>
    </w:p>
    <w:p>
      <w:pPr>
        <w:pStyle w:val="FirstParagraph"/>
      </w:pPr>
      <w:r>
        <w:t xml:space="preserve">G-001 – Financial Analysis Section Not Quantified</w:t>
      </w:r>
      <w:r>
        <w:t xml:space="preserve"> </w:t>
      </w:r>
      <w:r>
        <w:rPr>
          <w:b/>
          <w:bCs/>
        </w:rPr>
        <w:t xml:space="preserve">Gap ID:</w:t>
      </w:r>
      <w:r>
        <w:t xml:space="preserve"> </w:t>
      </w:r>
      <w:r>
        <w:t xml:space="preserve">G-001</w:t>
      </w:r>
      <w:r>
        <w:br/>
      </w:r>
      <w:r>
        <w:rPr>
          <w:b/>
          <w:bCs/>
        </w:rPr>
        <w:t xml:space="preserve">Layer:</w:t>
      </w:r>
      <w:r>
        <w:t xml:space="preserve"> </w:t>
      </w:r>
      <w:r>
        <w:t xml:space="preserve">Source Document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TB-BC-001</w:t>
      </w:r>
      <w:r>
        <w:t xml:space="preserve">, Section 5: Financial Analysis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The Financial Analysis section is marked</w:t>
      </w:r>
      <w:r>
        <w:t xml:space="preserve"> </w:t>
      </w:r>
      <w:r>
        <w:t xml:space="preserve">“TBD”</w:t>
      </w:r>
      <w:r>
        <w:t xml:space="preserve"> </w:t>
      </w:r>
      <w:r>
        <w:t xml:space="preserve">in the</w:t>
      </w:r>
      <w:r>
        <w:t xml:space="preserve"> </w:t>
      </w:r>
      <w:r>
        <w:t xml:space="preserve">source document, preventing derivation of ROI and cost-benefit requirements.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Cannot derive financial acceptance criteria for the project.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S1 Badrinath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Open — awaiting business case update</w:t>
      </w:r>
      <w:r>
        <w:br/>
      </w:r>
      <w:r>
        <w:rPr>
          <w:b/>
          <w:bCs/>
        </w:rPr>
        <w:t xml:space="preserve">Target Resolution:</w:t>
      </w:r>
      <w:r>
        <w:t xml:space="preserve"> </w:t>
      </w:r>
      <w:r>
        <w:t xml:space="preserve">2026-Q2</w:t>
      </w:r>
    </w:p>
    <w:p>
      <w:pPr>
        <w:pStyle w:val="BodyText"/>
      </w:pPr>
      <w:r>
        <w:t xml:space="preserve">G-002 – DOI Process Flow Images Not OCR-Processed</w:t>
      </w:r>
      <w:r>
        <w:t xml:space="preserve"> </w:t>
      </w:r>
      <w:r>
        <w:rPr>
          <w:b/>
          <w:bCs/>
        </w:rPr>
        <w:t xml:space="preserve">Gap ID:</w:t>
      </w:r>
      <w:r>
        <w:t xml:space="preserve"> </w:t>
      </w:r>
      <w:r>
        <w:t xml:space="preserve">G-002</w:t>
      </w:r>
      <w:r>
        <w:br/>
      </w:r>
      <w:r>
        <w:rPr>
          <w:b/>
          <w:bCs/>
        </w:rPr>
        <w:t xml:space="preserve">Layer:</w:t>
      </w:r>
      <w:r>
        <w:t xml:space="preserve"> </w:t>
      </w:r>
      <w:r>
        <w:t xml:space="preserve">Extraction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TB-DOI-001</w:t>
      </w:r>
      <w:r>
        <w:t xml:space="preserve">, embedded EMF/PNG images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Four process flow images are extracted as binary files but</w:t>
      </w:r>
      <w:r>
        <w:t xml:space="preserve"> </w:t>
      </w:r>
      <w:r>
        <w:t xml:space="preserve">not yet processed through OCR to extract text annotations.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Process step labels in images not captured in machine-readable</w:t>
      </w:r>
      <w:r>
        <w:t xml:space="preserve"> </w:t>
      </w:r>
      <w:r>
        <w:t xml:space="preserve">format; potential missing requirements.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Technical Lead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Planned for v1.1</w:t>
      </w:r>
      <w:r>
        <w:br/>
      </w:r>
      <w:r>
        <w:rPr>
          <w:b/>
          <w:bCs/>
        </w:rPr>
        <w:t xml:space="preserve">Target Resolution:</w:t>
      </w:r>
      <w:r>
        <w:t xml:space="preserve"> </w:t>
      </w:r>
      <w:r>
        <w:t xml:space="preserve">2026-05-15</w:t>
      </w:r>
    </w:p>
    <w:bookmarkEnd w:id="125"/>
    <w:bookmarkStart w:id="126" w:name="sec:gap-register"/>
    <w:p>
      <w:pPr>
        <w:pStyle w:val="Heading2"/>
      </w:pPr>
      <w:r>
        <w:t xml:space="preserve">Gap Register</w:t>
      </w:r>
    </w:p>
    <w:p>
      <w:pPr>
        <w:pStyle w:val="FirstParagraph"/>
      </w:pPr>
      <w:r>
        <w:t xml:space="preserve">@C</w:t>
      </w:r>
      <w:r>
        <w:t xml:space="preserve">1.5cm</w:t>
      </w:r>
      <w:r>
        <w:t xml:space="preserve">L</w:t>
      </w:r>
      <w:r>
        <w:t xml:space="preserve">4cm</w:t>
      </w:r>
      <w:r>
        <w:t xml:space="preserve">C</w:t>
      </w:r>
      <w:r>
        <w:t xml:space="preserve">2cm</w:t>
      </w:r>
      <w:r>
        <w:t xml:space="preserve">C</w:t>
      </w:r>
      <w:r>
        <w:t xml:space="preserve">2cm</w:t>
      </w:r>
      <w:r>
        <w:t xml:space="preserve">C</w:t>
      </w:r>
      <w:r>
        <w:t xml:space="preserve">2cm</w:t>
      </w:r>
      <w:r>
        <w:t xml:space="preserve">C</w:t>
      </w:r>
      <w:r>
        <w:t xml:space="preserve">2cm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Gap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Layer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Severity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Owner</w:t>
      </w:r>
      <w:r>
        <w:br/>
      </w:r>
      <w:r>
        <w:rPr>
          <w:b/>
          <w:bCs/>
        </w:rPr>
        <w:t xml:space="preserve">Gap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Layer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Severity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Owner</w:t>
      </w:r>
      <w:r>
        <w:br/>
      </w:r>
      <w:r>
        <w:rPr>
          <w:rStyle w:val="VerbatimChar"/>
        </w:rPr>
        <w:t xml:space="preserve">G-001</w:t>
      </w:r>
      <w:r>
        <w:t xml:space="preserve"> </w:t>
      </w:r>
      <w:r>
        <w:t xml:space="preserve">&amp; Financial Analysis TBD &amp; Source &amp; Medium &amp; Open &amp; S1 Badrinath</w:t>
      </w:r>
      <w:r>
        <w:br/>
      </w:r>
      <w:r>
        <w:rPr>
          <w:rStyle w:val="VerbatimChar"/>
        </w:rPr>
        <w:t xml:space="preserve">G-002</w:t>
      </w:r>
      <w:r>
        <w:t xml:space="preserve"> </w:t>
      </w:r>
      <w:r>
        <w:t xml:space="preserve">&amp; DOI images not OCR’d &amp; Extraction &amp; Low &amp; Planned &amp; Tech Lead</w:t>
      </w:r>
      <w:r>
        <w:br/>
      </w:r>
    </w:p>
    <w:bookmarkEnd w:id="126"/>
    <w:bookmarkStart w:id="132" w:name="sec:orphan-analysis"/>
    <w:p>
      <w:pPr>
        <w:pStyle w:val="Heading2"/>
      </w:pPr>
      <w:r>
        <w:t xml:space="preserve">Orphan Analysis</w:t>
      </w:r>
    </w:p>
    <w:bookmarkStart w:id="128" w:name="orphan-requirements"/>
    <w:p>
      <w:pPr>
        <w:pStyle w:val="Heading3"/>
      </w:pPr>
      <w:r>
        <w:t xml:space="preserve">Orphan Requirements</w:t>
      </w:r>
    </w:p>
    <w:p>
      <w:pPr>
        <w:pStyle w:val="FirstParagraph"/>
      </w:pPr>
      <w:r>
        <w:t xml:space="preserve">Requirements that exist but have no forward trace to specifications:</w:t>
      </w:r>
    </w:p>
    <w:bookmarkStart w:id="127" w:name="tab:orphan-requirements"/>
    <w:p>
      <w:pPr>
        <w:pStyle w:val="TableCaption"/>
      </w:pPr>
      <w:r>
        <w:t xml:space="preserve">Orphan Requirement Check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rphan Requirement Check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 Category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Orphans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Summary (TB-REQ-ES*)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(TB-REQ-SC*)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Steps (TB-REQ-PS*)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Augmentation (TB-REQ-AI*)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BSS Risk Assessment (BSS-REQ-*)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</w:tr>
    </w:tbl>
    <w:bookmarkEnd w:id="127"/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No orphan requirements identified.</w:t>
      </w:r>
    </w:p>
    <w:bookmarkEnd w:id="128"/>
    <w:bookmarkStart w:id="130" w:name="orphan-specifications"/>
    <w:p>
      <w:pPr>
        <w:pStyle w:val="Heading3"/>
      </w:pPr>
      <w:r>
        <w:t xml:space="preserve">Orphan Specifications</w:t>
      </w:r>
    </w:p>
    <w:p>
      <w:pPr>
        <w:pStyle w:val="FirstParagraph"/>
      </w:pPr>
      <w:r>
        <w:t xml:space="preserve">Specifications that exist but have no backward trace to requirements:</w:t>
      </w:r>
    </w:p>
    <w:bookmarkStart w:id="129" w:name="tab:orphan-specifications"/>
    <w:p>
      <w:pPr>
        <w:pStyle w:val="TableCaption"/>
      </w:pPr>
      <w:r>
        <w:t xml:space="preserve">Orphan Specification Check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rphan Specification Check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Specification 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Orphans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Steps (TB-STEP-*)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Points (DP-*)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Capabilities (AI-*)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 (TB-CTRL-*)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</w:tr>
    </w:tbl>
    <w:bookmarkEnd w:id="129"/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No orphan specifications identified.</w:t>
      </w:r>
    </w:p>
    <w:bookmarkEnd w:id="130"/>
    <w:bookmarkStart w:id="131" w:name="orphan-schema-fields"/>
    <w:p>
      <w:pPr>
        <w:pStyle w:val="Heading3"/>
      </w:pPr>
      <w:r>
        <w:t xml:space="preserve">Orphan Schema Fields</w:t>
      </w:r>
    </w:p>
    <w:p>
      <w:pPr>
        <w:pStyle w:val="FirstParagraph"/>
      </w:pPr>
      <w:r>
        <w:t xml:space="preserve">Schema fields that exist but have no trace to specifications:</w:t>
      </w:r>
    </w:p>
    <w:p>
      <w:pPr>
        <w:pStyle w:val="BodyText"/>
      </w:pPr>
      <w:r>
        <w:t xml:space="preserve">@L</w:t>
      </w:r>
      <w:r>
        <w:t xml:space="preserve">5cm</w:t>
      </w:r>
      <w:r>
        <w:t xml:space="preserve">C</w:t>
      </w:r>
      <w:r>
        <w:t xml:space="preserve">2cm</w:t>
      </w:r>
      <w:r>
        <w:t xml:space="preserve">L</w:t>
      </w:r>
      <w:r>
        <w:t xml:space="preserve">6.5cm</w:t>
      </w:r>
      <w:r>
        <w:t xml:space="preserve">@</w:t>
      </w:r>
      <w:r>
        <w:t xml:space="preserve"> </w:t>
      </w:r>
      <w:r>
        <w:rPr>
          <w:b/>
          <w:bCs/>
        </w:rPr>
        <w:t xml:space="preserve">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Orphan?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Justification</w:t>
      </w:r>
      <w:r>
        <w:br/>
      </w:r>
      <w:r>
        <w:rPr>
          <w:rStyle w:val="VerbatimChar"/>
        </w:rPr>
        <w:t xml:space="preserve">audit_id</w:t>
      </w:r>
      <w:r>
        <w:t xml:space="preserve"> </w:t>
      </w:r>
      <w:r>
        <w:t xml:space="preserve">&amp; Yes* &amp; System audit field (infrastructure requirement)</w:t>
      </w:r>
      <w:r>
        <w:br/>
      </w:r>
      <w:r>
        <w:rPr>
          <w:rStyle w:val="VerbatimChar"/>
        </w:rPr>
        <w:t xml:space="preserve">version</w:t>
      </w:r>
      <w:r>
        <w:t xml:space="preserve"> </w:t>
      </w:r>
      <w:r>
        <w:t xml:space="preserve">&amp; Yes* &amp; Schema versioning field (infrastructure requirement)</w:t>
      </w:r>
      <w:r>
        <w:br/>
      </w:r>
      <w:r>
        <w:rPr>
          <w:rStyle w:val="VerbatimChar"/>
        </w:rPr>
        <w:t xml:space="preserve">processed_at</w:t>
      </w:r>
      <w:r>
        <w:t xml:space="preserve"> </w:t>
      </w:r>
      <w:r>
        <w:t xml:space="preserve">&amp; Yes* &amp; ETL timestamp (infrastructure requirement)</w:t>
      </w:r>
      <w:r>
        <w:br/>
      </w:r>
    </w:p>
    <w:p>
      <w:pPr>
        <w:pStyle w:val="BodyText"/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These fields are classified as</w:t>
      </w:r>
      <w:r>
        <w:t xml:space="preserve"> </w:t>
      </w:r>
      <w:r>
        <w:rPr>
          <w:b/>
          <w:bCs/>
        </w:rPr>
        <w:t xml:space="preserve">infrastructure fields</w:t>
      </w:r>
      <w:r>
        <w:t xml:space="preserve"> </w:t>
      </w:r>
      <w:r>
        <w:t xml:space="preserve">rather than</w:t>
      </w:r>
      <w:r>
        <w:t xml:space="preserve"> </w:t>
      </w:r>
      <w:r>
        <w:t xml:space="preserve">business requirement fields. They are required for system operation but do</w:t>
      </w:r>
      <w:r>
        <w:t xml:space="preserve"> </w:t>
      </w:r>
      <w:r>
        <w:t xml:space="preserve">not trace to explicit business requirements.</w:t>
      </w:r>
    </w:p>
    <w:bookmarkEnd w:id="131"/>
    <w:bookmarkEnd w:id="132"/>
    <w:bookmarkStart w:id="136" w:name="sec:coverage-gap-analysis"/>
    <w:p>
      <w:pPr>
        <w:pStyle w:val="Heading2"/>
      </w:pPr>
      <w:r>
        <w:t xml:space="preserve">Coverage Gap Analysis</w:t>
      </w:r>
    </w:p>
    <w:bookmarkStart w:id="133" w:name="source-document-coverage"/>
    <w:p>
      <w:pPr>
        <w:pStyle w:val="Heading3"/>
      </w:pPr>
      <w:r>
        <w:t xml:space="preserve">Source Document Coverage</w:t>
      </w:r>
    </w:p>
    <w:p>
      <w:pPr>
        <w:pStyle w:val="FirstParagraph"/>
      </w:pPr>
      <w:r>
        <w:t xml:space="preserve">@L</w:t>
      </w:r>
      <w:r>
        <w:t xml:space="preserve">4.5cm</w:t>
      </w:r>
      <w:r>
        <w:t xml:space="preserve">C</w:t>
      </w:r>
      <w:r>
        <w:t xml:space="preserve">2.5cm</w:t>
      </w:r>
      <w:r>
        <w:t xml:space="preserve">L</w:t>
      </w:r>
      <w:r>
        <w:t xml:space="preserve">6.5cm</w:t>
      </w:r>
      <w:r>
        <w:t xml:space="preserve">@</w:t>
      </w:r>
      <w:r>
        <w:t xml:space="preserve"> </w:t>
      </w:r>
      <w:r>
        <w:rPr>
          <w:b/>
          <w:bCs/>
        </w:rPr>
        <w:t xml:space="preserve">Source Section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Covered?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Notes</w:t>
      </w:r>
      <w:r>
        <w:br/>
      </w:r>
      <w:r>
        <w:rPr>
          <w:rStyle w:val="VerbatimChar"/>
        </w:rPr>
        <w:t xml:space="preserve">TB-BC-001</w:t>
      </w:r>
      <w:r>
        <w:t xml:space="preserve"> </w:t>
      </w:r>
      <w:r>
        <w:t xml:space="preserve">Section 1 &amp; &amp; All requirements extracted</w:t>
      </w:r>
      <w:r>
        <w:br/>
      </w:r>
      <w:r>
        <w:rPr>
          <w:rStyle w:val="VerbatimChar"/>
        </w:rPr>
        <w:t xml:space="preserve">TB-BC-001</w:t>
      </w:r>
      <w:r>
        <w:t xml:space="preserve"> </w:t>
      </w:r>
      <w:r>
        <w:t xml:space="preserve">Section 2 &amp; &amp; Scope requirements extracted</w:t>
      </w:r>
      <w:r>
        <w:br/>
      </w:r>
      <w:r>
        <w:rPr>
          <w:rStyle w:val="VerbatimChar"/>
        </w:rPr>
        <w:t xml:space="preserve">TB-BC-001</w:t>
      </w:r>
      <w:r>
        <w:t xml:space="preserve"> </w:t>
      </w:r>
      <w:r>
        <w:t xml:space="preserve">Section 3 &amp; &amp; Solution requirements extracted</w:t>
      </w:r>
      <w:r>
        <w:br/>
      </w:r>
      <w:r>
        <w:rPr>
          <w:rStyle w:val="VerbatimChar"/>
        </w:rPr>
        <w:t xml:space="preserve">TB-BC-001</w:t>
      </w:r>
      <w:r>
        <w:t xml:space="preserve"> </w:t>
      </w:r>
      <w:r>
        <w:t xml:space="preserve">Section 5 &amp;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G-001</w:t>
      </w:r>
      <w:r>
        <w:t xml:space="preserve">: TBD in source</w:t>
      </w:r>
      <w:r>
        <w:br/>
      </w:r>
      <w:r>
        <w:rPr>
          <w:rStyle w:val="VerbatimChar"/>
        </w:rPr>
        <w:t xml:space="preserve">TB-BC-001</w:t>
      </w:r>
      <w:r>
        <w:t xml:space="preserve"> </w:t>
      </w:r>
      <w:r>
        <w:t xml:space="preserve">Section 6 &amp; &amp; Risk requirements extracted</w:t>
      </w:r>
      <w:r>
        <w:br/>
      </w:r>
      <w:r>
        <w:rPr>
          <w:rStyle w:val="VerbatimChar"/>
        </w:rPr>
        <w:t xml:space="preserve">TB-BC-001</w:t>
      </w:r>
      <w:r>
        <w:t xml:space="preserve"> </w:t>
      </w:r>
      <w:r>
        <w:t xml:space="preserve">Section 7 &amp; &amp; Implementation requirements extracted</w:t>
      </w:r>
      <w:r>
        <w:br/>
      </w:r>
      <w:r>
        <w:rPr>
          <w:rStyle w:val="VerbatimChar"/>
        </w:rPr>
        <w:t xml:space="preserve">TB-BC-002</w:t>
      </w:r>
      <w:r>
        <w:t xml:space="preserve"> </w:t>
      </w:r>
      <w:r>
        <w:t xml:space="preserve">All Sections &amp; &amp; BSS requirements extracted</w:t>
      </w:r>
      <w:r>
        <w:br/>
      </w:r>
      <w:r>
        <w:rPr>
          <w:rStyle w:val="VerbatimChar"/>
        </w:rPr>
        <w:t xml:space="preserve">TB-DOI-001</w:t>
      </w:r>
      <w:r>
        <w:t xml:space="preserve"> </w:t>
      </w:r>
      <w:r>
        <w:t xml:space="preserve">Text &amp; &amp; Fully extracted</w:t>
      </w:r>
      <w:r>
        <w:br/>
      </w:r>
      <w:r>
        <w:rPr>
          <w:rStyle w:val="VerbatimChar"/>
        </w:rPr>
        <w:t xml:space="preserve">TB-DOI-001</w:t>
      </w:r>
      <w:r>
        <w:t xml:space="preserve"> </w:t>
      </w:r>
      <w:r>
        <w:t xml:space="preserve">Images &amp;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G-002</w:t>
      </w:r>
      <w:r>
        <w:t xml:space="preserve">: Images not OCR’d</w:t>
      </w:r>
      <w:r>
        <w:br/>
      </w:r>
      <w:r>
        <w:rPr>
          <w:rStyle w:val="VerbatimChar"/>
        </w:rPr>
        <w:t xml:space="preserve">TB-BPMN-001</w:t>
      </w:r>
      <w:r>
        <w:t xml:space="preserve"> </w:t>
      </w:r>
      <w:r>
        <w:t xml:space="preserve">All States &amp; &amp; 27 states extracted</w:t>
      </w:r>
      <w:r>
        <w:br/>
      </w:r>
    </w:p>
    <w:bookmarkEnd w:id="133"/>
    <w:bookmarkStart w:id="135" w:name="requirement-type-coverage"/>
    <w:p>
      <w:pPr>
        <w:pStyle w:val="Heading3"/>
      </w:pPr>
      <w:r>
        <w:t xml:space="preserve">Requirement Type Coverage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ccc@</w:t>
      </w:r>
      <w:r>
        <w:t xml:space="preserve"> </w:t>
      </w:r>
      <w:r>
        <w:rPr>
          <w:b/>
          <w:bCs/>
        </w:rPr>
        <w:t xml:space="preserve">Requirement 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Documented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Gap</w:t>
      </w:r>
      <w:r>
        <w:br/>
      </w:r>
      <w:r>
        <w:t xml:space="preserve">Functional Requirements &amp; 20 &amp; 20 &amp; 0</w:t>
      </w:r>
      <w:r>
        <w:br/>
      </w:r>
      <w:r>
        <w:t xml:space="preserve">Non-Functional Requirements &amp; 5 &amp; 5 &amp; 0</w:t>
      </w:r>
      <w:r>
        <w:br/>
      </w:r>
      <w:r>
        <w:t xml:space="preserve">Business Rules &amp; 7 &amp; 7 &amp; 0</w:t>
      </w:r>
      <w:r>
        <w:br/>
      </w:r>
      <w:r>
        <w:t xml:space="preserve">Data Requirements &amp; 8 &amp; 8 &amp; 0</w:t>
      </w:r>
      <w:r>
        <w:br/>
      </w:r>
      <w:r>
        <w:t xml:space="preserve">Financial/ROI Requirements &amp; 2 &amp; 0 &amp;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Total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42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40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2</w:t>
      </w:r>
      <w:r>
        <w:br/>
      </w:r>
    </w:p>
    <w:bookmarkStart w:id="134" w:name="gap-analysis"/>
    <w:p>
      <w:pPr>
        <w:pStyle w:val="Heading5"/>
      </w:pPr>
      <w:r>
        <w:t xml:space="preserve">Gap Analysis:</w:t>
      </w:r>
    </w:p>
    <w:p>
      <w:pPr>
        <w:pStyle w:val="FirstParagraph"/>
      </w:pPr>
      <w:r>
        <w:t xml:space="preserve">Two financial/ROI requirements are missing due to</w:t>
      </w:r>
      <w:r>
        <w:t xml:space="preserve"> </w:t>
      </w:r>
      <w:r>
        <w:rPr>
          <w:rStyle w:val="VerbatimChar"/>
        </w:rPr>
        <w:t xml:space="preserve">G-001</w:t>
      </w:r>
      <w:r>
        <w:t xml:space="preserve">. These requirements should define:</w:t>
      </w:r>
    </w:p>
    <w:p>
      <w:pPr>
        <w:numPr>
          <w:ilvl w:val="0"/>
          <w:numId w:val="1044"/>
        </w:numPr>
      </w:pPr>
      <w:r>
        <w:t xml:space="preserve">Target ROI threshold for project approval</w:t>
      </w:r>
    </w:p>
    <w:p>
      <w:pPr>
        <w:numPr>
          <w:ilvl w:val="0"/>
          <w:numId w:val="1044"/>
        </w:numPr>
      </w:pPr>
      <w:r>
        <w:t xml:space="preserve">Cost-benefit acceptance criteria for go-live decision</w:t>
      </w:r>
    </w:p>
    <w:bookmarkEnd w:id="134"/>
    <w:bookmarkEnd w:id="135"/>
    <w:bookmarkEnd w:id="136"/>
    <w:bookmarkStart w:id="137" w:name="sec:gap-resolution"/>
    <w:p>
      <w:pPr>
        <w:pStyle w:val="Heading2"/>
      </w:pPr>
      <w:r>
        <w:t xml:space="preserve">Gap Resolution Plan</w:t>
      </w:r>
    </w:p>
    <w:p>
      <w:pPr>
        <w:pStyle w:val="FirstParagraph"/>
      </w:pPr>
      <w:r>
        <w:t xml:space="preserve">@C</w:t>
      </w:r>
      <w:r>
        <w:t xml:space="preserve">1.5cm</w:t>
      </w:r>
      <w:r>
        <w:t xml:space="preserve">L</w:t>
      </w:r>
      <w:r>
        <w:t xml:space="preserve">4cm</w:t>
      </w:r>
      <w:r>
        <w:t xml:space="preserve">L</w:t>
      </w:r>
      <w:r>
        <w:t xml:space="preserve">4.5cm</w:t>
      </w:r>
      <w:r>
        <w:t xml:space="preserve">C</w:t>
      </w:r>
      <w:r>
        <w:t xml:space="preserve">2.5cm</w:t>
      </w:r>
      <w:r>
        <w:t xml:space="preserve">@</w:t>
      </w:r>
      <w:r>
        <w:t xml:space="preserve"> </w:t>
      </w:r>
      <w:r>
        <w:rPr>
          <w:b/>
          <w:bCs/>
        </w:rPr>
        <w:t xml:space="preserve">Gap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Resolution Action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Acceptance Criteria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Target Date</w:t>
      </w:r>
      <w:r>
        <w:br/>
      </w:r>
      <w:r>
        <w:rPr>
          <w:rStyle w:val="VerbatimChar"/>
        </w:rPr>
        <w:t xml:space="preserve">G-001</w:t>
      </w:r>
      <w:r>
        <w:t xml:space="preserve"> </w:t>
      </w:r>
      <w:r>
        <w:t xml:space="preserve">&amp; Business case author to complete Section 5 &amp; Financial Analysis section populated with ROI calculations &amp; 2026-Q2</w:t>
      </w:r>
      <w:r>
        <w:br/>
      </w:r>
      <w:r>
        <w:rPr>
          <w:rStyle w:val="VerbatimChar"/>
        </w:rPr>
        <w:t xml:space="preserve">G-002</w:t>
      </w:r>
      <w:r>
        <w:t xml:space="preserve"> </w:t>
      </w:r>
      <w:r>
        <w:t xml:space="preserve">&amp; Run OCR pipeline on DOI images &amp; Text annotations extracted and added to machine-readable corpus &amp; 2026-05-15</w:t>
      </w:r>
      <w:r>
        <w:br/>
      </w:r>
    </w:p>
    <w:bookmarkEnd w:id="137"/>
    <w:bookmarkStart w:id="138" w:name="sec:future-gaps"/>
    <w:p>
      <w:pPr>
        <w:pStyle w:val="Heading2"/>
      </w:pPr>
      <w:r>
        <w:t xml:space="preserve">Potential Future Gaps</w:t>
      </w:r>
    </w:p>
    <w:p>
      <w:pPr>
        <w:pStyle w:val="FirstParagraph"/>
      </w:pPr>
      <w:r>
        <w:t xml:space="preserve">The following areas may generate gaps as the project evolves: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S/4 HANA Migration:</w:t>
      </w:r>
      <w:r>
        <w:t xml:space="preserve"> </w:t>
      </w:r>
      <w:r>
        <w:t xml:space="preserve">As entities migrate from PSGL to S/4 HANA,</w:t>
      </w:r>
      <w:r>
        <w:t xml:space="preserve"> </w:t>
      </w:r>
      <w:r>
        <w:t xml:space="preserve">new extraction requirements may emerge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ML Model Updates:</w:t>
      </w:r>
      <w:r>
        <w:t xml:space="preserve"> </w:t>
      </w:r>
      <w:r>
        <w:t xml:space="preserve">v2.0 ML-adaptive thresholds will require</w:t>
      </w:r>
      <w:r>
        <w:t xml:space="preserve"> </w:t>
      </w:r>
      <w:r>
        <w:t xml:space="preserve">new schema fields and specification updates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Regulatory Changes:</w:t>
      </w:r>
      <w:r>
        <w:t xml:space="preserve"> </w:t>
      </w:r>
      <w:r>
        <w:t xml:space="preserve">New regulatory requirements may introduce</w:t>
      </w:r>
      <w:r>
        <w:t xml:space="preserve"> </w:t>
      </w:r>
      <w:r>
        <w:t xml:space="preserve">additional BSS risk categories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Entity Expansion:</w:t>
      </w:r>
      <w:r>
        <w:t xml:space="preserve"> </w:t>
      </w:r>
      <w:r>
        <w:t xml:space="preserve">Addition of new legal entities beyond the</w:t>
      </w:r>
      <w:r>
        <w:t xml:space="preserve"> </w:t>
      </w:r>
      <w:r>
        <w:t xml:space="preserve">current 234 may require parameter configuration updates</w:t>
      </w:r>
    </w:p>
    <w:p>
      <w:pPr>
        <w:pStyle w:val="FirstParagraph"/>
      </w:pPr>
      <w:r>
        <w:t xml:space="preserve">H6 – Gap Analysis Verification</w:t>
      </w:r>
      <w:r>
        <w:t xml:space="preserve"> </w:t>
      </w:r>
      <w:r>
        <w:t xml:space="preserve">The human reviewer must verify the following for checkpoint H6:</w:t>
      </w:r>
    </w:p>
    <w:p>
      <w:pPr>
        <w:numPr>
          <w:ilvl w:val="0"/>
          <w:numId w:val="1046"/>
        </w:numPr>
      </w:pPr>
      <w:r>
        <w:t xml:space="preserve">All identified gaps are accurately documented</w:t>
      </w:r>
    </w:p>
    <w:p>
      <w:pPr>
        <w:numPr>
          <w:ilvl w:val="0"/>
          <w:numId w:val="1046"/>
        </w:numPr>
      </w:pPr>
      <w:r>
        <w:t xml:space="preserve">Gap severity ratings are appropriate</w:t>
      </w:r>
    </w:p>
    <w:p>
      <w:pPr>
        <w:numPr>
          <w:ilvl w:val="0"/>
          <w:numId w:val="1046"/>
        </w:numPr>
      </w:pPr>
      <w:r>
        <w:t xml:space="preserve">Resolution plans are feasible and have assigned owners</w:t>
      </w:r>
    </w:p>
    <w:p>
      <w:pPr>
        <w:numPr>
          <w:ilvl w:val="0"/>
          <w:numId w:val="1046"/>
        </w:numPr>
      </w:pPr>
      <w:r>
        <w:t xml:space="preserve">No additional gaps exist that have not been documented</w:t>
      </w:r>
    </w:p>
    <w:p>
      <w:pPr>
        <w:numPr>
          <w:ilvl w:val="0"/>
          <w:numId w:val="1046"/>
        </w:numPr>
      </w:pPr>
      <w:r>
        <w:t xml:space="preserve">Orphan analysis is complete and accurate</w:t>
      </w:r>
    </w:p>
    <w:bookmarkEnd w:id="138"/>
    <w:bookmarkEnd w:id="139"/>
    <w:bookmarkStart w:id="156" w:name="ch:human-review-signoff"/>
    <w:p>
      <w:pPr>
        <w:pStyle w:val="Heading1"/>
      </w:pPr>
      <w:r>
        <w:t xml:space="preserve">Human Review and Sign-Off</w:t>
      </w:r>
    </w:p>
    <w:p>
      <w:pPr>
        <w:pStyle w:val="FirstParagraph"/>
      </w:pPr>
      <w:r>
        <w:t xml:space="preserve">This chapter consolidates all HITL checkpoints, defines the review process,</w:t>
      </w:r>
      <w:r>
        <w:t xml:space="preserve"> </w:t>
      </w:r>
      <w:r>
        <w:t xml:space="preserve">and provides the sign-off documentation for the requirements traceability</w:t>
      </w:r>
      <w:r>
        <w:t xml:space="preserve"> </w:t>
      </w:r>
      <w:r>
        <w:t xml:space="preserve">validation.</w:t>
      </w:r>
    </w:p>
    <w:bookmarkStart w:id="140" w:name="sec:checkpoint-summary"/>
    <w:p>
      <w:pPr>
        <w:pStyle w:val="Heading2"/>
      </w:pPr>
      <w:r>
        <w:t xml:space="preserve">HITL Checkpoint Summary</w:t>
      </w:r>
    </w:p>
    <w:p>
      <w:pPr>
        <w:pStyle w:val="FirstParagraph"/>
      </w:pPr>
      <w:r>
        <w:t xml:space="preserve">@C</w:t>
      </w:r>
      <w:r>
        <w:t xml:space="preserve">1cm</w:t>
      </w:r>
      <w:r>
        <w:t xml:space="preserve">L</w:t>
      </w:r>
      <w:r>
        <w:t xml:space="preserve">3.5cm</w:t>
      </w:r>
      <w:r>
        <w:t xml:space="preserve">L</w:t>
      </w:r>
      <w:r>
        <w:t xml:space="preserve">6cm</w:t>
      </w:r>
      <w:r>
        <w:t xml:space="preserve">C</w:t>
      </w:r>
      <w:r>
        <w:t xml:space="preserve">2cm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Checkpoint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Review Criteria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Chapter</w:t>
      </w:r>
      <w:r>
        <w:br/>
      </w:r>
      <w:r>
        <w:rPr>
          <w:b/>
          <w:bCs/>
        </w:rPr>
        <w:t xml:space="preserve">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Checkpoint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Review Criteria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Chapter</w:t>
      </w:r>
      <w:r>
        <w:br/>
      </w:r>
      <w:r>
        <w:t xml:space="preserve">H1 &amp; Source Completeness &amp; All source documents listed, sizes verified, metadata accurate &amp;</w:t>
      </w:r>
      <w:r>
        <w:t xml:space="preserve"> </w:t>
      </w:r>
      <w:hyperlink w:anchor="ch:source-documents">
        <w:r>
          <w:rPr>
            <w:rStyle w:val="Hyperlink"/>
          </w:rPr>
          <w:t xml:space="preserve">2</w:t>
        </w:r>
      </w:hyperlink>
      <w:r>
        <w:br/>
      </w:r>
      <w:r>
        <w:t xml:space="preserve">H2 &amp; Extraction Accuracy &amp; Extracted text matches source; tables and BPMN preserved &amp;</w:t>
      </w:r>
      <w:r>
        <w:t xml:space="preserve"> </w:t>
      </w:r>
      <w:hyperlink w:anchor="ch:extraction-layer">
        <w:r>
          <w:rPr>
            <w:rStyle w:val="Hyperlink"/>
          </w:rPr>
          <w:t xml:space="preserve">3</w:t>
        </w:r>
      </w:hyperlink>
      <w:r>
        <w:br/>
      </w:r>
      <w:r>
        <w:t xml:space="preserve">H3 &amp; Requirement Derivation &amp; Requirements reflect source intent; quotes accurate &amp;</w:t>
      </w:r>
      <w:r>
        <w:t xml:space="preserve"> </w:t>
      </w:r>
      <w:hyperlink w:anchor="ch:business-requirements">
        <w:r>
          <w:rPr>
            <w:rStyle w:val="Hyperlink"/>
          </w:rPr>
          <w:t xml:space="preserve">4</w:t>
        </w:r>
      </w:hyperlink>
      <w:r>
        <w:br/>
      </w:r>
      <w:r>
        <w:t xml:space="preserve">H4 &amp; Traceability Links &amp; All links valid, bidirectional, no broken references &amp;</w:t>
      </w:r>
      <w:r>
        <w:t xml:space="preserve"> </w:t>
      </w:r>
      <w:hyperlink w:anchor="ch:bidirectional-traceability">
        <w:r>
          <w:rPr>
            <w:rStyle w:val="Hyperlink"/>
          </w:rPr>
          <w:t xml:space="preserve">7</w:t>
        </w:r>
      </w:hyperlink>
      <w:r>
        <w:br/>
      </w:r>
      <w:r>
        <w:t xml:space="preserve">H5 &amp; Schema Alignment &amp; Schema fields support all requirements; types correct &amp;</w:t>
      </w:r>
      <w:r>
        <w:t xml:space="preserve"> </w:t>
      </w:r>
      <w:hyperlink w:anchor="ch:schema-mapping">
        <w:r>
          <w:rPr>
            <w:rStyle w:val="Hyperlink"/>
          </w:rPr>
          <w:t xml:space="preserve">6</w:t>
        </w:r>
      </w:hyperlink>
      <w:r>
        <w:br/>
      </w:r>
      <w:r>
        <w:t xml:space="preserve">H6 &amp; Gap Analysis &amp; All gaps documented, owners assigned, plans feasible &amp;</w:t>
      </w:r>
      <w:r>
        <w:t xml:space="preserve"> </w:t>
      </w:r>
      <w:hyperlink w:anchor="ch:gap-analysis">
        <w:r>
          <w:rPr>
            <w:rStyle w:val="Hyperlink"/>
          </w:rPr>
          <w:t xml:space="preserve">8</w:t>
        </w:r>
      </w:hyperlink>
      <w:r>
        <w:br/>
      </w:r>
    </w:p>
    <w:bookmarkEnd w:id="140"/>
    <w:bookmarkStart w:id="143" w:name="sec:review-process"/>
    <w:p>
      <w:pPr>
        <w:pStyle w:val="Heading2"/>
      </w:pPr>
      <w:r>
        <w:t xml:space="preserve">Review Process</w:t>
      </w:r>
    </w:p>
    <w:bookmarkStart w:id="141" w:name="review-sequence"/>
    <w:p>
      <w:pPr>
        <w:pStyle w:val="Heading3"/>
      </w:pPr>
      <w:r>
        <w:t xml:space="preserve">Review Sequence</w:t>
      </w:r>
    </w:p>
    <w:p>
      <w:pPr>
        <w:pStyle w:val="FirstParagraph"/>
      </w:pPr>
      <w:r>
        <w:t xml:space="preserve">The HITL review must be conducted in the following sequence: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Source Verification (H1):</w:t>
      </w:r>
      <w:r>
        <w:t xml:space="preserve"> </w:t>
      </w:r>
      <w:r>
        <w:t xml:space="preserve">Confirm all source documents exist</w:t>
      </w:r>
      <w:r>
        <w:t xml:space="preserve"> </w:t>
      </w:r>
      <w:r>
        <w:t xml:space="preserve">and are correctly catalogued before proceeding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Extraction Review (H2):</w:t>
      </w:r>
      <w:r>
        <w:t xml:space="preserve"> </w:t>
      </w:r>
      <w:r>
        <w:t xml:space="preserve">Validate extraction quality by</w:t>
      </w:r>
      <w:r>
        <w:t xml:space="preserve"> </w:t>
      </w:r>
      <w:r>
        <w:t xml:space="preserve">sampling text against originals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Requirement Review (H3):</w:t>
      </w:r>
      <w:r>
        <w:t xml:space="preserve"> </w:t>
      </w:r>
      <w:r>
        <w:t xml:space="preserve">Verify each requirement’s derivation</w:t>
      </w:r>
      <w:r>
        <w:t xml:space="preserve"> </w:t>
      </w:r>
      <w:r>
        <w:t xml:space="preserve">from source evidence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Traceability Validation (H4):</w:t>
      </w:r>
      <w:r>
        <w:t xml:space="preserve"> </w:t>
      </w:r>
      <w:r>
        <w:t xml:space="preserve">Confirm all links are valid</w:t>
      </w:r>
      <w:r>
        <w:t xml:space="preserve"> </w:t>
      </w:r>
      <w:r>
        <w:t xml:space="preserve">in both directions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Schema Review (H5):</w:t>
      </w:r>
      <w:r>
        <w:t xml:space="preserve"> </w:t>
      </w:r>
      <w:r>
        <w:t xml:space="preserve">Verify schemas support all requirement</w:t>
      </w:r>
      <w:r>
        <w:t xml:space="preserve"> </w:t>
      </w:r>
      <w:r>
        <w:t xml:space="preserve">data elements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Gap Closure (H6):</w:t>
      </w:r>
      <w:r>
        <w:t xml:space="preserve"> </w:t>
      </w:r>
      <w:r>
        <w:t xml:space="preserve">Review and accept gap analysis and</w:t>
      </w:r>
      <w:r>
        <w:t xml:space="preserve"> </w:t>
      </w:r>
      <w:r>
        <w:t xml:space="preserve">resolution plans</w:t>
      </w:r>
    </w:p>
    <w:bookmarkEnd w:id="141"/>
    <w:bookmarkStart w:id="142" w:name="review-roles"/>
    <w:p>
      <w:pPr>
        <w:pStyle w:val="Heading3"/>
      </w:pPr>
      <w:r>
        <w:t xml:space="preserve">Review Roles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3.5cm</w:t>
      </w:r>
      <w:r>
        <w:t xml:space="preserve">L</w:t>
      </w:r>
      <w:r>
        <w:t xml:space="preserve">6cm</w:t>
      </w:r>
      <w:r>
        <w:t xml:space="preserve">@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Checkpoints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Responsibility</w:t>
      </w:r>
      <w:r>
        <w:br/>
      </w:r>
      <w:r>
        <w:t xml:space="preserve">Business Analyst &amp; H1, H3 &amp; Verify source completeness and requirement accuracy</w:t>
      </w:r>
      <w:r>
        <w:br/>
      </w:r>
      <w:r>
        <w:t xml:space="preserve">Technical Lead &amp; H2, H5 &amp; Validate extraction quality and schema alignment</w:t>
      </w:r>
      <w:r>
        <w:br/>
      </w:r>
      <w:r>
        <w:t xml:space="preserve">Solution Architect &amp; H4 &amp; Confirm traceability chain integrity</w:t>
      </w:r>
      <w:r>
        <w:br/>
      </w:r>
      <w:r>
        <w:t xml:space="preserve">Project Manager &amp; H6 &amp; Accept gap resolution plans and timelines</w:t>
      </w:r>
      <w:r>
        <w:br/>
      </w:r>
    </w:p>
    <w:bookmarkEnd w:id="142"/>
    <w:bookmarkEnd w:id="143"/>
    <w:bookmarkStart w:id="145" w:name="sec:signoff-register"/>
    <w:p>
      <w:pPr>
        <w:pStyle w:val="Heading2"/>
      </w:pPr>
      <w:r>
        <w:t xml:space="preserve">Sign-Off Register</w:t>
      </w:r>
    </w:p>
    <w:p>
      <w:pPr>
        <w:pStyle w:val="FirstParagraph"/>
      </w:pPr>
      <w:r>
        <w:t xml:space="preserve">@C</w:t>
      </w:r>
      <w:r>
        <w:t xml:space="preserve">1cm</w:t>
      </w:r>
      <w:r>
        <w:t xml:space="preserve">L</w:t>
      </w:r>
      <w:r>
        <w:t xml:space="preserve">3.5cm</w:t>
      </w:r>
      <w:r>
        <w:t xml:space="preserve">C</w:t>
      </w:r>
      <w:r>
        <w:t xml:space="preserve">2cm</w:t>
      </w:r>
      <w:r>
        <w:t xml:space="preserve">C</w:t>
      </w:r>
      <w:r>
        <w:t xml:space="preserve">2.5cm</w:t>
      </w:r>
      <w:r>
        <w:t xml:space="preserve">L</w:t>
      </w:r>
      <w:r>
        <w:t xml:space="preserve">3.5cm</w:t>
      </w:r>
      <w:r>
        <w:t xml:space="preserve">@</w:t>
      </w:r>
      <w:r>
        <w:t xml:space="preserve"> </w:t>
      </w:r>
      <w:r>
        <w:rPr>
          <w:b/>
          <w:bCs/>
        </w:rPr>
        <w:t xml:space="preserve">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Checkpoint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Reviewer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Date / Notes</w:t>
      </w:r>
      <w:r>
        <w:br/>
      </w:r>
      <w:r>
        <w:t xml:space="preserve">H1 &amp; Source Completeness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Pending &amp; &amp;</w:t>
      </w:r>
      <w:r>
        <w:br/>
      </w:r>
      <w:r>
        <w:t xml:space="preserve">H2 &amp; Extraction Accuracy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Pending &amp; &amp;</w:t>
      </w:r>
      <w:r>
        <w:br/>
      </w:r>
      <w:r>
        <w:t xml:space="preserve">H3 &amp; Requirement Derivation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Pending &amp; &amp;</w:t>
      </w:r>
      <w:r>
        <w:br/>
      </w:r>
      <w:r>
        <w:t xml:space="preserve">H4 &amp; Traceability Links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Pending &amp; &amp;</w:t>
      </w:r>
      <w:r>
        <w:br/>
      </w:r>
      <w:r>
        <w:t xml:space="preserve">H5 &amp; Schema Alignment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Pending &amp; &amp;</w:t>
      </w:r>
      <w:r>
        <w:br/>
      </w:r>
      <w:r>
        <w:t xml:space="preserve">H6 &amp; Gap Analysis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Pending &amp; &amp;</w:t>
      </w:r>
      <w:r>
        <w:br/>
      </w:r>
    </w:p>
    <w:bookmarkStart w:id="144" w:name="sign-off-status-legend"/>
    <w:p>
      <w:pPr>
        <w:pStyle w:val="Heading3"/>
      </w:pPr>
      <w:r>
        <w:t xml:space="preserve">Sign-Off Status Legend</w:t>
      </w:r>
    </w:p>
    <w:p>
      <w:pPr>
        <w:numPr>
          <w:ilvl w:val="0"/>
          <w:numId w:val="1048"/>
        </w:numPr>
      </w:pPr>
      <m:oMath>
        <m:r>
          <m:rPr>
            <m:sty m:val="p"/>
          </m:rPr>
          <m:t>▫</m:t>
        </m:r>
      </m:oMath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— Not yet reviewed</w:t>
      </w:r>
    </w:p>
    <w:p>
      <w:pPr>
        <w:numPr>
          <w:ilvl w:val="0"/>
          <w:numId w:val="1048"/>
        </w:numPr>
      </w:pPr>
      <m:oMath>
        <m:r>
          <m:rPr>
            <m:sty m:val="p"/>
          </m:rPr>
          <m:t>⊠</m:t>
        </m:r>
      </m:oMath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— Review complete, no issues</w:t>
      </w:r>
    </w:p>
    <w:p>
      <w:pPr>
        <w:numPr>
          <w:ilvl w:val="0"/>
          <w:numId w:val="1048"/>
        </w:numPr>
      </w:pPr>
      <m:oMath>
        <m:r>
          <m:rPr>
            <m:sty m:val="p"/>
          </m:rPr>
          <m:t>▫</m:t>
        </m:r>
      </m:oMath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— Approved with noted exceptions</w:t>
      </w:r>
    </w:p>
    <w:p>
      <w:pPr>
        <w:numPr>
          <w:ilvl w:val="0"/>
          <w:numId w:val="1048"/>
        </w:numPr>
      </w:pPr>
      <m:oMath>
        <m:r>
          <m:rPr>
            <m:sty m:val="p"/>
          </m:rPr>
          <m:t>▫</m:t>
        </m:r>
      </m:oMath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— Issues found, re-review required</w:t>
      </w:r>
    </w:p>
    <w:bookmarkEnd w:id="144"/>
    <w:bookmarkEnd w:id="145"/>
    <w:bookmarkStart w:id="152" w:name="sec:checkpoint-checklists"/>
    <w:p>
      <w:pPr>
        <w:pStyle w:val="Heading2"/>
      </w:pPr>
      <w:r>
        <w:t xml:space="preserve">Checkpoint Detail Checklists</w:t>
      </w:r>
    </w:p>
    <w:bookmarkStart w:id="146" w:name="h1-source-completeness-checklist"/>
    <w:p>
      <w:pPr>
        <w:pStyle w:val="Heading3"/>
      </w:pPr>
      <w:r>
        <w:t xml:space="preserve">H1: Source Completeness Checklist</w:t>
      </w:r>
    </w:p>
    <w:p>
      <w:pPr>
        <w:pStyle w:val="FirstParagraph"/>
      </w:pPr>
      <w:r>
        <w:t xml:space="preserve">@L</w:t>
      </w:r>
      <w:r>
        <w:t xml:space="preserve">10cm</w:t>
      </w:r>
      <w:r>
        <w:t xml:space="preserve">cc@</w:t>
      </w:r>
      <w:r>
        <w:t xml:space="preserve"> </w:t>
      </w:r>
      <w:r>
        <w:rPr>
          <w:b/>
          <w:bCs/>
        </w:rPr>
        <w:t xml:space="preserve">Check Item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Fail</w:t>
      </w:r>
      <w:r>
        <w:br/>
      </w:r>
      <w:r>
        <w:t xml:space="preserve">All 6 source documents exist at specified paths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File sizes match within 1% tolerance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Document metadata (author, date, version) is accurate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No additional source documents have been omitted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Extraction status correctly reflects processing state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</w:p>
    <w:bookmarkEnd w:id="146"/>
    <w:bookmarkStart w:id="147" w:name="h2-extraction-accuracy-checklist"/>
    <w:p>
      <w:pPr>
        <w:pStyle w:val="Heading3"/>
      </w:pPr>
      <w:r>
        <w:t xml:space="preserve">H2: Extraction Accuracy Checklist</w:t>
      </w:r>
    </w:p>
    <w:p>
      <w:pPr>
        <w:pStyle w:val="FirstParagraph"/>
      </w:pPr>
      <w:r>
        <w:t xml:space="preserve">@L</w:t>
      </w:r>
      <w:r>
        <w:t xml:space="preserve">10cm</w:t>
      </w:r>
      <w:r>
        <w:t xml:space="preserve">cc@</w:t>
      </w:r>
      <w:r>
        <w:t xml:space="preserve"> </w:t>
      </w:r>
      <w:r>
        <w:rPr>
          <w:b/>
          <w:bCs/>
        </w:rPr>
        <w:t xml:space="preserve">Check Item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Fail</w:t>
      </w:r>
      <w:r>
        <w:br/>
      </w:r>
      <w:r>
        <w:t xml:space="preserve">Sampled text (3+ paragraphs/doc) matches original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Table formatting preserved in markdown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BPMN state names match source PDF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Workbook schema field names match column headers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No content truncation or corruption detected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</w:p>
    <w:bookmarkEnd w:id="147"/>
    <w:bookmarkStart w:id="148" w:name="h3-requirement-derivation-checklist"/>
    <w:p>
      <w:pPr>
        <w:pStyle w:val="Heading3"/>
      </w:pPr>
      <w:r>
        <w:t xml:space="preserve">H3: Requirement Derivation Checklist</w:t>
      </w:r>
    </w:p>
    <w:p>
      <w:pPr>
        <w:pStyle w:val="FirstParagraph"/>
      </w:pPr>
      <w:r>
        <w:t xml:space="preserve">@L</w:t>
      </w:r>
      <w:r>
        <w:t xml:space="preserve">10cm</w:t>
      </w:r>
      <w:r>
        <w:t xml:space="preserve">cc@</w:t>
      </w:r>
      <w:r>
        <w:t xml:space="preserve"> </w:t>
      </w:r>
      <w:r>
        <w:rPr>
          <w:b/>
          <w:bCs/>
        </w:rPr>
        <w:t xml:space="preserve">Check Item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Fail</w:t>
      </w:r>
      <w:r>
        <w:br/>
      </w:r>
      <w:r>
        <w:t xml:space="preserve">Each requirement accurately reflects source intent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Source quotes are correctly transcribed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Derivation method (direct/synthesis) correctly classified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No requirements missing from source documents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Requirement IDs unique and follow naming convention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</w:p>
    <w:bookmarkEnd w:id="148"/>
    <w:bookmarkStart w:id="149" w:name="h4-traceability-links-checklist"/>
    <w:p>
      <w:pPr>
        <w:pStyle w:val="Heading3"/>
      </w:pPr>
      <w:r>
        <w:t xml:space="preserve">H4: Traceability Links Checklist</w:t>
      </w:r>
    </w:p>
    <w:p>
      <w:pPr>
        <w:pStyle w:val="FirstParagraph"/>
      </w:pPr>
      <w:r>
        <w:t xml:space="preserve">@L</w:t>
      </w:r>
      <w:r>
        <w:t xml:space="preserve">10cm</w:t>
      </w:r>
      <w:r>
        <w:t xml:space="preserve">cc@</w:t>
      </w:r>
      <w:r>
        <w:t xml:space="preserve"> </w:t>
      </w:r>
      <w:r>
        <w:rPr>
          <w:b/>
          <w:bCs/>
        </w:rPr>
        <w:t xml:space="preserve">Check Item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Fail</w:t>
      </w:r>
      <w:r>
        <w:br/>
      </w:r>
      <w:r>
        <w:t xml:space="preserve">Forward traces from all sources reach schemas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Backward traces from schemas reach sources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All link targets exist in target layer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Bidirectional links are consistent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Noted exceptions (workflow steps, audit fields) are valid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</w:p>
    <w:bookmarkEnd w:id="149"/>
    <w:bookmarkStart w:id="150" w:name="h5-schema-alignment-checklist"/>
    <w:p>
      <w:pPr>
        <w:pStyle w:val="Heading3"/>
      </w:pPr>
      <w:r>
        <w:t xml:space="preserve">H5: Schema Alignment Checklist</w:t>
      </w:r>
    </w:p>
    <w:p>
      <w:pPr>
        <w:pStyle w:val="FirstParagraph"/>
      </w:pPr>
      <w:r>
        <w:t xml:space="preserve">@L</w:t>
      </w:r>
      <w:r>
        <w:t xml:space="preserve">10cm</w:t>
      </w:r>
      <w:r>
        <w:t xml:space="preserve">cc@</w:t>
      </w:r>
      <w:r>
        <w:t xml:space="preserve"> </w:t>
      </w:r>
      <w:r>
        <w:rPr>
          <w:b/>
          <w:bCs/>
        </w:rPr>
        <w:t xml:space="preserve">Check Item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Fail</w:t>
      </w:r>
      <w:r>
        <w:br/>
      </w:r>
      <w:r>
        <w:t xml:space="preserve">All schema fields traced to a specification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Field types match specification intent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Enum values correctly defined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Required fields support core workflow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No orphan fields without justification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</w:p>
    <w:bookmarkEnd w:id="150"/>
    <w:bookmarkStart w:id="151" w:name="h6-gap-analysis-checklist"/>
    <w:p>
      <w:pPr>
        <w:pStyle w:val="Heading3"/>
      </w:pPr>
      <w:r>
        <w:t xml:space="preserve">H6: Gap Analysis Checklist</w:t>
      </w:r>
    </w:p>
    <w:p>
      <w:pPr>
        <w:pStyle w:val="FirstParagraph"/>
      </w:pPr>
      <w:r>
        <w:t xml:space="preserve">@L</w:t>
      </w:r>
      <w:r>
        <w:t xml:space="preserve">10cm</w:t>
      </w:r>
      <w:r>
        <w:t xml:space="preserve">cc@</w:t>
      </w:r>
      <w:r>
        <w:t xml:space="preserve"> </w:t>
      </w:r>
      <w:r>
        <w:rPr>
          <w:b/>
          <w:bCs/>
        </w:rPr>
        <w:t xml:space="preserve">Check Item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Fail</w:t>
      </w:r>
      <w:r>
        <w:br/>
      </w:r>
      <w:r>
        <w:t xml:space="preserve">All identified gaps accurately documented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Gap severity ratings appropriate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Resolution plans feasible with assigned owners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No additional undocumented gaps exist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Orphan analysis complete and accurate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</w:p>
    <w:bookmarkEnd w:id="151"/>
    <w:bookmarkEnd w:id="152"/>
    <w:bookmarkStart w:id="155" w:name="sec:final-signoff"/>
    <w:p>
      <w:pPr>
        <w:pStyle w:val="Heading2"/>
      </w:pPr>
      <w:r>
        <w:t xml:space="preserve">Final Sign-Off</w:t>
      </w:r>
    </w:p>
    <w:bookmarkStart w:id="153" w:name="overall-traceability-assessment"/>
    <w:p>
      <w:pPr>
        <w:pStyle w:val="Heading3"/>
      </w:pPr>
      <w:r>
        <w:t xml:space="preserve">Overall Traceability Assessment</w:t>
      </w:r>
    </w:p>
    <w:p>
      <w:pPr>
        <w:pStyle w:val="FirstParagraph"/>
      </w:pPr>
      <w:r>
        <w:t xml:space="preserve">@L</w:t>
      </w:r>
      <w:r>
        <w:t xml:space="preserve">6cm</w:t>
      </w:r>
      <w:r>
        <w:t xml:space="preserve">C</w:t>
      </w:r>
      <w:r>
        <w:t xml:space="preserve">4cm</w:t>
      </w:r>
      <w:r>
        <w:t xml:space="preserve">C</w:t>
      </w:r>
      <w:r>
        <w:t xml:space="preserve">3cm</w:t>
      </w:r>
      <w:r>
        <w:t xml:space="preserve">@</w:t>
      </w:r>
      <w:r>
        <w:t xml:space="preserve"> </w:t>
      </w:r>
      <w:r>
        <w:rPr>
          <w:b/>
          <w:bCs/>
        </w:rPr>
        <w:t xml:space="preserve">Assessment Criterion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Status</w:t>
      </w:r>
      <w:r>
        <w:br/>
      </w:r>
      <w:r>
        <w:t xml:space="preserve">Source document coverage &amp; 100% (with 2 noted gaps) &amp; Acceptable</w:t>
      </w:r>
      <w:r>
        <w:br/>
      </w:r>
      <w:r>
        <w:t xml:space="preserve">Requirement traceability &amp; 27/27 traced &amp; Complete</w:t>
      </w:r>
      <w:r>
        <w:br/>
      </w:r>
      <w:r>
        <w:t xml:space="preserve">Specification coverage &amp; 22/22 traced &amp; Complete</w:t>
      </w:r>
      <w:r>
        <w:br/>
      </w:r>
      <w:r>
        <w:t xml:space="preserve">Schema field traceability &amp; 44/47 (3 audit fields) &amp; Acceptable</w:t>
      </w:r>
      <w:r>
        <w:br/>
      </w:r>
      <w:r>
        <w:t xml:space="preserve">Gap documentation &amp; 2 gaps documented &amp; Complete</w:t>
      </w:r>
      <w:r>
        <w:br/>
      </w:r>
    </w:p>
    <w:bookmarkEnd w:id="153"/>
    <w:bookmarkStart w:id="154" w:name="sign-off-declaration"/>
    <w:p>
      <w:pPr>
        <w:pStyle w:val="Heading3"/>
      </w:pPr>
      <w:r>
        <w:t xml:space="preserve">Sign-Off Declaration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TB-HITL Requirements Traceability Specification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confirm that the HITL checkpoints have been reviewed and the requirements</w:t>
      </w:r>
      <w:r>
        <w:t xml:space="preserve"> </w:t>
      </w:r>
      <w:r>
        <w:t xml:space="preserve">traceability for the Trial Balance Review process is:</w:t>
      </w:r>
    </w:p>
    <w:p>
      <w:pPr>
        <w:pStyle w:val="BodyText"/>
      </w:pPr>
      <m:oMath>
        <m:r>
          <m:rPr>
            <m:sty m:val="p"/>
          </m:rPr>
          <m:t>▫</m:t>
        </m:r>
      </m:oMath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— All checkpoints passed</w:t>
      </w:r>
      <w:r>
        <w:br/>
      </w:r>
      <m:oMath>
        <m:r>
          <m:rPr>
            <m:sty m:val="p"/>
          </m:rPr>
          <m:t>▫</m:t>
        </m:r>
      </m:oMath>
      <w:r>
        <w:t xml:space="preserve"> </w:t>
      </w:r>
      <w:r>
        <w:rPr>
          <w:b/>
          <w:bCs/>
        </w:rPr>
        <w:t xml:space="preserve">Conditionally Approved</w:t>
      </w:r>
      <w:r>
        <w:t xml:space="preserve"> </w:t>
      </w:r>
      <w:r>
        <w:t xml:space="preserve">— Approved with documented exceptions</w:t>
      </w:r>
      <w:r>
        <w:br/>
      </w:r>
      <m:oMath>
        <m:r>
          <m:rPr>
            <m:sty m:val="p"/>
          </m:rPr>
          <m:t>▫</m:t>
        </m:r>
      </m:oMath>
      <w:r>
        <w:t xml:space="preserve"> </w:t>
      </w:r>
      <w:r>
        <w:rPr>
          <w:b/>
          <w:bCs/>
        </w:rPr>
        <w:t xml:space="preserve">Not Approved</w:t>
      </w:r>
      <w:r>
        <w:t xml:space="preserve"> </w:t>
      </w:r>
      <w:r>
        <w:t xml:space="preserve">— Re-work required</w:t>
      </w:r>
    </w:p>
    <w:p>
      <w:pPr>
        <w:pStyle w:val="BodyText"/>
      </w:pPr>
      <w:r>
        <w:rPr>
          <w:b/>
          <w:bCs/>
        </w:rPr>
        <w:t xml:space="preserve">Approver Name: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rPr>
          <w:b/>
          <w:bCs/>
        </w:rPr>
        <w:t xml:space="preserve">Role: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rPr>
          <w:b/>
          <w:bCs/>
        </w:rPr>
        <w:t xml:space="preserve">Signature: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rPr>
          <w:b/>
          <w:bCs/>
        </w:rPr>
        <w:t xml:space="preserve">Date: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Comments:</w:t>
      </w:r>
    </w:p>
    <w:bookmarkEnd w:id="154"/>
    <w:bookmarkEnd w:id="155"/>
    <w:bookmarkEnd w:id="156"/>
    <w:bookmarkStart w:id="170" w:name="ch:project-roadmap"/>
    <w:p>
      <w:pPr>
        <w:pStyle w:val="Heading1"/>
      </w:pPr>
      <w:r>
        <w:t xml:space="preserve">Project Roadmap</w:t>
      </w:r>
    </w:p>
    <w:p>
      <w:pPr>
        <w:pStyle w:val="FirstParagraph"/>
      </w:pPr>
      <w:r>
        <w:t xml:space="preserve">This chapter outlines the project roadmap for the HITL Requirements</w:t>
      </w:r>
      <w:r>
        <w:t xml:space="preserve"> </w:t>
      </w:r>
      <w:r>
        <w:t xml:space="preserve">Traceability framework, including milestones, deliverables, and</w:t>
      </w:r>
      <w:r>
        <w:t xml:space="preserve"> </w:t>
      </w:r>
      <w:r>
        <w:t xml:space="preserve">timeline for gap resolution.</w:t>
      </w:r>
    </w:p>
    <w:bookmarkStart w:id="158" w:name="sec:roadmap-overview"/>
    <w:p>
      <w:pPr>
        <w:pStyle w:val="Heading2"/>
      </w:pPr>
      <w:r>
        <w:t xml:space="preserve">Roadmap Overview</w:t>
      </w:r>
    </w:p>
    <w:bookmarkStart w:id="157" w:name="fig:roadmap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HITL Traceability Roadmap</w:t>
      </w:r>
    </w:p>
    <w:bookmarkEnd w:id="157"/>
    <w:bookmarkEnd w:id="158"/>
    <w:bookmarkStart w:id="163" w:name="sec:phase-details"/>
    <w:p>
      <w:pPr>
        <w:pStyle w:val="Heading2"/>
      </w:pPr>
      <w:r>
        <w:t xml:space="preserve">Phase Details</w:t>
      </w:r>
    </w:p>
    <w:bookmarkStart w:id="159" w:name="phase-1-foundation-complete"/>
    <w:p>
      <w:pPr>
        <w:pStyle w:val="Heading3"/>
      </w:pPr>
      <w:r>
        <w:t xml:space="preserve">Phase 1: Foundation (Complete)</w:t>
      </w:r>
    </w:p>
    <w:p>
      <w:pPr>
        <w:pStyle w:val="FirstParagraph"/>
      </w:pPr>
      <w:r>
        <w:t xml:space="preserve">@L</w:t>
      </w:r>
      <w:r>
        <w:t xml:space="preserve">5cm</w:t>
      </w:r>
      <w:r>
        <w:t xml:space="preserve">C</w:t>
      </w:r>
      <w:r>
        <w:t xml:space="preserve">2.5cm</w:t>
      </w:r>
      <w:r>
        <w:t xml:space="preserve">L</w:t>
      </w:r>
      <w:r>
        <w:t xml:space="preserve">6cm</w:t>
      </w:r>
      <w:r>
        <w:t xml:space="preserve">@</w:t>
      </w:r>
      <w:r>
        <w:t xml:space="preserve"> </w:t>
      </w:r>
      <w:r>
        <w:rPr>
          <w:b/>
          <w:bCs/>
        </w:rPr>
        <w:t xml:space="preserve">Deliverable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Notes</w:t>
      </w:r>
      <w:r>
        <w:br/>
      </w:r>
      <w:r>
        <w:t xml:space="preserve">Source document inventory &amp; Complete &amp; 6 documents catalogued</w:t>
      </w:r>
      <w:r>
        <w:br/>
      </w:r>
      <w:r>
        <w:t xml:space="preserve">Machine-readable extraction &amp; Complete &amp; 7 files extracted</w:t>
      </w:r>
      <w:r>
        <w:br/>
      </w:r>
      <w:r>
        <w:t xml:space="preserve">Requirements derivation &amp; Complete &amp; 27 requirements documented</w:t>
      </w:r>
      <w:r>
        <w:br/>
      </w:r>
      <w:r>
        <w:t xml:space="preserve">Specification mapping &amp; Complete &amp; 22 specifications mapped</w:t>
      </w:r>
      <w:r>
        <w:br/>
      </w:r>
      <w:r>
        <w:t xml:space="preserve">Schema mapping &amp; Complete &amp; 6 schemas with field traceability</w:t>
      </w:r>
      <w:r>
        <w:br/>
      </w:r>
      <w:r>
        <w:t xml:space="preserve">HITL specification document &amp; Complete &amp; This document (v1.0)</w:t>
      </w:r>
      <w:r>
        <w:br/>
      </w:r>
    </w:p>
    <w:bookmarkEnd w:id="159"/>
    <w:bookmarkStart w:id="160" w:name="phase-2-gap-resolution-in-progress"/>
    <w:p>
      <w:pPr>
        <w:pStyle w:val="Heading3"/>
      </w:pPr>
      <w:r>
        <w:t xml:space="preserve">Phase 2: Gap Resolution (In Progress)</w:t>
      </w:r>
    </w:p>
    <w:p>
      <w:pPr>
        <w:pStyle w:val="FirstParagraph"/>
      </w:pPr>
      <w:r>
        <w:t xml:space="preserve">@L</w:t>
      </w:r>
      <w:r>
        <w:t xml:space="preserve">5cm</w:t>
      </w:r>
      <w:r>
        <w:t xml:space="preserve">C</w:t>
      </w:r>
      <w:r>
        <w:t xml:space="preserve">2.5cm</w:t>
      </w:r>
      <w:r>
        <w:t xml:space="preserve">L</w:t>
      </w:r>
      <w:r>
        <w:t xml:space="preserve">6cm</w:t>
      </w:r>
      <w:r>
        <w:t xml:space="preserve">@</w:t>
      </w:r>
      <w:r>
        <w:t xml:space="preserve"> </w:t>
      </w:r>
      <w:r>
        <w:rPr>
          <w:b/>
          <w:bCs/>
        </w:rPr>
        <w:t xml:space="preserve">Deliverable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Target Date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Dependencies</w:t>
      </w:r>
      <w:r>
        <w:br/>
      </w:r>
      <w:r>
        <w:rPr>
          <w:rStyle w:val="VerbatimChar"/>
        </w:rPr>
        <w:t xml:space="preserve">G-001</w:t>
      </w:r>
      <w:r>
        <w:t xml:space="preserve"> </w:t>
      </w:r>
      <w:r>
        <w:t xml:space="preserve">resolution &amp; 2026-Q2 &amp; Business case author input</w:t>
      </w:r>
      <w:r>
        <w:br/>
      </w:r>
      <w:r>
        <w:rPr>
          <w:rStyle w:val="VerbatimChar"/>
        </w:rPr>
        <w:t xml:space="preserve">G-002</w:t>
      </w:r>
      <w:r>
        <w:t xml:space="preserve"> </w:t>
      </w:r>
      <w:r>
        <w:t xml:space="preserve">OCR processing &amp; 2026-05-15 &amp; OCR pipeline deployment</w:t>
      </w:r>
      <w:r>
        <w:br/>
      </w:r>
      <w:r>
        <w:t xml:space="preserve">Financial requirements addition &amp; 2026-Q2 &amp;</w:t>
      </w:r>
      <w:r>
        <w:t xml:space="preserve"> </w:t>
      </w:r>
      <w:r>
        <w:rPr>
          <w:rStyle w:val="VerbatimChar"/>
        </w:rPr>
        <w:t xml:space="preserve">G-001</w:t>
      </w:r>
      <w:r>
        <w:t xml:space="preserve"> </w:t>
      </w:r>
      <w:r>
        <w:t xml:space="preserve">resolution</w:t>
      </w:r>
      <w:r>
        <w:br/>
      </w:r>
      <w:r>
        <w:t xml:space="preserve">v1.1 specification release &amp; 2026-05-30 &amp; All gap resolutions</w:t>
      </w:r>
      <w:r>
        <w:br/>
      </w:r>
    </w:p>
    <w:bookmarkEnd w:id="160"/>
    <w:bookmarkStart w:id="161" w:name="phase-3-validation-upcoming"/>
    <w:p>
      <w:pPr>
        <w:pStyle w:val="Heading3"/>
      </w:pPr>
      <w:r>
        <w:t xml:space="preserve">Phase 3: Validation (Upcoming)</w:t>
      </w:r>
    </w:p>
    <w:p>
      <w:pPr>
        <w:pStyle w:val="FirstParagraph"/>
      </w:pPr>
      <w:r>
        <w:t xml:space="preserve">@L</w:t>
      </w:r>
      <w:r>
        <w:t xml:space="preserve">5cm</w:t>
      </w:r>
      <w:r>
        <w:t xml:space="preserve">C</w:t>
      </w:r>
      <w:r>
        <w:t xml:space="preserve">2.5cm</w:t>
      </w:r>
      <w:r>
        <w:t xml:space="preserve">L</w:t>
      </w:r>
      <w:r>
        <w:t xml:space="preserve">6cm</w:t>
      </w:r>
      <w:r>
        <w:t xml:space="preserve">@</w:t>
      </w:r>
      <w:r>
        <w:t xml:space="preserve"> </w:t>
      </w:r>
      <w:r>
        <w:rPr>
          <w:b/>
          <w:bCs/>
        </w:rPr>
        <w:t xml:space="preserve">Deliverable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Target Date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Dependencies</w:t>
      </w:r>
      <w:r>
        <w:br/>
      </w:r>
      <w:r>
        <w:t xml:space="preserve">HITL checkpoint reviews (H1-H6) &amp; 2026-06-15 &amp; v1.1 release</w:t>
      </w:r>
      <w:r>
        <w:br/>
      </w:r>
      <w:r>
        <w:t xml:space="preserve">Sign-off documentation &amp; 2026-06-30 &amp; All checkpoints passed</w:t>
      </w:r>
      <w:r>
        <w:br/>
      </w:r>
      <w:r>
        <w:t xml:space="preserve">Production readiness certification &amp; 2026-07-15 &amp; Sign-off complete</w:t>
      </w:r>
      <w:r>
        <w:br/>
      </w:r>
    </w:p>
    <w:bookmarkEnd w:id="161"/>
    <w:bookmarkStart w:id="162" w:name="phase-4-maintenance-future"/>
    <w:p>
      <w:pPr>
        <w:pStyle w:val="Heading3"/>
      </w:pPr>
      <w:r>
        <w:t xml:space="preserve">Phase 4: Maintenance (Future)</w:t>
      </w:r>
    </w:p>
    <w:p>
      <w:pPr>
        <w:numPr>
          <w:ilvl w:val="0"/>
          <w:numId w:val="1049"/>
        </w:numPr>
      </w:pPr>
      <w:r>
        <w:t xml:space="preserve">Ongoing traceability link validation (automated)</w:t>
      </w:r>
    </w:p>
    <w:p>
      <w:pPr>
        <w:numPr>
          <w:ilvl w:val="0"/>
          <w:numId w:val="1049"/>
        </w:numPr>
      </w:pPr>
      <w:r>
        <w:t xml:space="preserve">Periodic source document refresh (quarterly)</w:t>
      </w:r>
    </w:p>
    <w:p>
      <w:pPr>
        <w:numPr>
          <w:ilvl w:val="0"/>
          <w:numId w:val="1049"/>
        </w:numPr>
      </w:pPr>
      <w:r>
        <w:t xml:space="preserve">Schema evolution tracking</w:t>
      </w:r>
    </w:p>
    <w:p>
      <w:pPr>
        <w:numPr>
          <w:ilvl w:val="0"/>
          <w:numId w:val="1049"/>
        </w:numPr>
      </w:pPr>
      <w:r>
        <w:t xml:space="preserve">New requirement integration from change requests</w:t>
      </w:r>
    </w:p>
    <w:bookmarkEnd w:id="162"/>
    <w:bookmarkEnd w:id="163"/>
    <w:bookmarkStart w:id="164" w:name="sec:timeline"/>
    <w:p>
      <w:pPr>
        <w:pStyle w:val="Heading2"/>
      </w:pPr>
      <w:r>
        <w:t xml:space="preserve">Timeline</w:t>
      </w:r>
    </w:p>
    <w:p>
      <w:pPr>
        <w:pStyle w:val="FirstParagraph"/>
      </w:pPr>
      <w:r>
        <w:t xml:space="preserve">@C</w:t>
      </w:r>
      <w:r>
        <w:t xml:space="preserve">2.5cm</w:t>
      </w:r>
      <w:r>
        <w:t xml:space="preserve">L</w:t>
      </w:r>
      <w:r>
        <w:t xml:space="preserve">6cm</w:t>
      </w:r>
      <w:r>
        <w:t xml:space="preserve">C</w:t>
      </w:r>
      <w:r>
        <w:t xml:space="preserve">2.5cm</w:t>
      </w:r>
      <w:r>
        <w:t xml:space="preserve">C</w:t>
      </w:r>
      <w:r>
        <w:t xml:space="preserve">2.5cm</w:t>
      </w:r>
      <w:r>
        <w:t xml:space="preserve">@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Milestone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Status</w:t>
      </w:r>
      <w:r>
        <w:br/>
      </w:r>
      <w:r>
        <w:t xml:space="preserve">-04-13 &amp; Source document extraction &amp; Phase 1 &amp; Complete</w:t>
      </w:r>
      <w:r>
        <w:br/>
      </w:r>
      <w:r>
        <w:t xml:space="preserve">2026-04-15 &amp; Requirements derivation &amp; Phase 1 &amp; Complete</w:t>
      </w:r>
      <w:r>
        <w:br/>
      </w:r>
      <w:r>
        <w:t xml:space="preserve">2026-04-18 &amp; Specification mapping &amp; Phase 1 &amp; Complete</w:t>
      </w:r>
      <w:r>
        <w:br/>
      </w:r>
      <w:r>
        <w:t xml:space="preserve">2026-04-20 &amp; HITL Spec v1.0 release &amp; Phase 1 &amp; Complete</w:t>
      </w:r>
      <w:r>
        <w:br/>
      </w:r>
      <w:r>
        <w:t xml:space="preserve">2026-05-15 &amp;</w:t>
      </w:r>
      <w:r>
        <w:t xml:space="preserve"> </w:t>
      </w:r>
      <w:r>
        <w:rPr>
          <w:rStyle w:val="VerbatimChar"/>
        </w:rPr>
        <w:t xml:space="preserve">G-002</w:t>
      </w:r>
      <w:r>
        <w:t xml:space="preserve"> </w:t>
      </w:r>
      <w:r>
        <w:t xml:space="preserve">OCR processing &amp; Phase 2 &amp; Planned</w:t>
      </w:r>
      <w:r>
        <w:br/>
      </w:r>
      <w:r>
        <w:t xml:space="preserve">2026-Q2 &amp;</w:t>
      </w:r>
      <w:r>
        <w:t xml:space="preserve"> </w:t>
      </w:r>
      <w:r>
        <w:rPr>
          <w:rStyle w:val="VerbatimChar"/>
        </w:rPr>
        <w:t xml:space="preserve">G-001</w:t>
      </w:r>
      <w:r>
        <w:t xml:space="preserve"> </w:t>
      </w:r>
      <w:r>
        <w:t xml:space="preserve">resolution &amp; Phase 2 &amp; Planned</w:t>
      </w:r>
      <w:r>
        <w:br/>
      </w:r>
      <w:r>
        <w:t xml:space="preserve">2026-05-30 &amp; HITL Spec v1.1 release &amp; Phase 2 &amp; Planned</w:t>
      </w:r>
      <w:r>
        <w:br/>
      </w:r>
      <w:r>
        <w:t xml:space="preserve">2026-06-15 &amp; HITL checkpoint reviews &amp; Phase 3 &amp; Planned</w:t>
      </w:r>
      <w:r>
        <w:br/>
      </w:r>
      <w:r>
        <w:t xml:space="preserve">2026-06-30 &amp; Sign-off documentation &amp; Phase 3 &amp; Planned</w:t>
      </w:r>
      <w:r>
        <w:br/>
      </w:r>
      <w:r>
        <w:t xml:space="preserve">2026-07-15 &amp; Production readiness &amp; Phase 3 &amp; Planned</w:t>
      </w:r>
      <w:r>
        <w:br/>
      </w:r>
    </w:p>
    <w:bookmarkEnd w:id="164"/>
    <w:bookmarkStart w:id="165" w:name="sec:risk-register"/>
    <w:p>
      <w:pPr>
        <w:pStyle w:val="Heading2"/>
      </w:pPr>
      <w:r>
        <w:t xml:space="preserve">Risk Register</w:t>
      </w:r>
    </w:p>
    <w:p>
      <w:pPr>
        <w:pStyle w:val="FirstParagraph"/>
      </w:pPr>
      <w:r>
        <w:t xml:space="preserve">@C</w:t>
      </w:r>
      <w:r>
        <w:t xml:space="preserve">1cm</w:t>
      </w:r>
      <w:r>
        <w:t xml:space="preserve">L</w:t>
      </w:r>
      <w:r>
        <w:t xml:space="preserve">4cm</w:t>
      </w:r>
      <w:r>
        <w:t xml:space="preserve">C</w:t>
      </w:r>
      <w:r>
        <w:t xml:space="preserve">2cm</w:t>
      </w:r>
      <w:r>
        <w:t xml:space="preserve">C</w:t>
      </w:r>
      <w:r>
        <w:t xml:space="preserve">2cm</w:t>
      </w:r>
      <w:r>
        <w:t xml:space="preserve">L</w:t>
      </w:r>
      <w:r>
        <w:t xml:space="preserve">4cm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Probability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Impact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Mitigation</w:t>
      </w:r>
      <w:r>
        <w:br/>
      </w:r>
      <w:r>
        <w:rPr>
          <w:b/>
          <w:bCs/>
        </w:rPr>
        <w:t xml:space="preserve">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Probability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Impact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Mitigation</w:t>
      </w:r>
      <w:r>
        <w:br/>
      </w:r>
      <w:r>
        <w:t xml:space="preserve">R1 &amp;</w:t>
      </w:r>
      <w:r>
        <w:t xml:space="preserve"> </w:t>
      </w:r>
      <w:r>
        <w:rPr>
          <w:rStyle w:val="VerbatimChar"/>
        </w:rPr>
        <w:t xml:space="preserve">G-001</w:t>
      </w:r>
      <w:r>
        <w:t xml:space="preserve"> </w:t>
      </w:r>
      <w:r>
        <w:t xml:space="preserve">not resolved by Q2 &amp; Medium &amp; High &amp; Escalate to project sponsor; proceed with partial approval</w:t>
      </w:r>
      <w:r>
        <w:br/>
      </w:r>
      <w:r>
        <w:t xml:space="preserve">R2 &amp; New source documents added &amp; Low &amp; Medium &amp; Change management process; incremental updates</w:t>
      </w:r>
      <w:r>
        <w:br/>
      </w:r>
      <w:r>
        <w:t xml:space="preserve">R3 &amp; Schema changes break traceability &amp; Low &amp; High &amp; Automated validation scripts; versioned schemas</w:t>
      </w:r>
      <w:r>
        <w:br/>
      </w:r>
      <w:r>
        <w:t xml:space="preserve">R4 &amp; Reviewer availability delays &amp; Medium &amp; Medium &amp; Identify backup reviewers; parallel review streams</w:t>
      </w:r>
      <w:r>
        <w:br/>
      </w:r>
    </w:p>
    <w:bookmarkEnd w:id="165"/>
    <w:bookmarkStart w:id="166" w:name="sec:success-criteria"/>
    <w:p>
      <w:pPr>
        <w:pStyle w:val="Heading2"/>
      </w:pPr>
      <w:r>
        <w:t xml:space="preserve">Success Criteria</w:t>
      </w:r>
    </w:p>
    <w:p>
      <w:pPr>
        <w:pStyle w:val="FirstParagraph"/>
      </w:pPr>
      <w:r>
        <w:t xml:space="preserve">The HITL Requirements Traceability framework will be considered</w:t>
      </w:r>
      <w:r>
        <w:t xml:space="preserve"> </w:t>
      </w:r>
      <w:r>
        <w:t xml:space="preserve">successful when:</w:t>
      </w:r>
    </w:p>
    <w:p>
      <w:pPr>
        <w:numPr>
          <w:ilvl w:val="0"/>
          <w:numId w:val="1050"/>
        </w:numPr>
      </w:pPr>
      <w:r>
        <w:t xml:space="preserve">All 6 HITL checkpoints (H1–H6) receive</w:t>
      </w:r>
      <w:r>
        <w:t xml:space="preserve"> </w:t>
      </w:r>
      <w:r>
        <w:t xml:space="preserve">“Approved”</w:t>
      </w:r>
      <w:r>
        <w:t xml:space="preserve"> </w:t>
      </w:r>
      <w:r>
        <w:t xml:space="preserve">or</w:t>
      </w:r>
      <w:r>
        <w:t xml:space="preserve"> </w:t>
      </w:r>
      <w:r>
        <w:t xml:space="preserve">“Conditionally Approved”</w:t>
      </w:r>
      <w:r>
        <w:t xml:space="preserve"> </w:t>
      </w:r>
      <w:r>
        <w:t xml:space="preserve">status</w:t>
      </w:r>
    </w:p>
    <w:p>
      <w:pPr>
        <w:numPr>
          <w:ilvl w:val="0"/>
          <w:numId w:val="1050"/>
        </w:numPr>
      </w:pPr>
      <w:r>
        <w:t xml:space="preserve">100% of business requirements (excluding documented gaps)</w:t>
      </w:r>
      <w:r>
        <w:t xml:space="preserve"> </w:t>
      </w:r>
      <w:r>
        <w:t xml:space="preserve">have verified traceability to source documents</w:t>
      </w:r>
    </w:p>
    <w:p>
      <w:pPr>
        <w:numPr>
          <w:ilvl w:val="0"/>
          <w:numId w:val="1050"/>
        </w:numPr>
      </w:pPr>
      <w:r>
        <w:t xml:space="preserve">100% of specifications have verified traceability to requirements</w:t>
      </w:r>
    </w:p>
    <w:p>
      <w:pPr>
        <w:numPr>
          <w:ilvl w:val="0"/>
          <w:numId w:val="1050"/>
        </w:numPr>
      </w:pPr>
      <w:r>
        <w:t xml:space="preserve">All identified gaps have documented resolution plans with</w:t>
      </w:r>
      <w:r>
        <w:t xml:space="preserve"> </w:t>
      </w:r>
      <w:r>
        <w:t xml:space="preserve">assigned owners</w:t>
      </w:r>
    </w:p>
    <w:p>
      <w:pPr>
        <w:numPr>
          <w:ilvl w:val="0"/>
          <w:numId w:val="1050"/>
        </w:numPr>
      </w:pPr>
      <w:r>
        <w:t xml:space="preserve">Sign-off declaration is completed by designated approver</w:t>
      </w:r>
    </w:p>
    <w:p>
      <w:pPr>
        <w:numPr>
          <w:ilvl w:val="0"/>
          <w:numId w:val="1050"/>
        </w:numPr>
      </w:pPr>
      <w:r>
        <w:t xml:space="preserve">Automated validation scripts pass for all traceability links</w:t>
      </w:r>
    </w:p>
    <w:bookmarkEnd w:id="166"/>
    <w:bookmarkStart w:id="169" w:name="sec:future-enhancements"/>
    <w:p>
      <w:pPr>
        <w:pStyle w:val="Heading2"/>
      </w:pPr>
      <w:r>
        <w:t xml:space="preserve">Future Enhancements</w:t>
      </w:r>
    </w:p>
    <w:bookmarkStart w:id="167" w:name="v2.0-planned-enhancements"/>
    <w:p>
      <w:pPr>
        <w:pStyle w:val="Heading3"/>
      </w:pPr>
      <w:r>
        <w:t xml:space="preserve">v2.0 Planned Enhancements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Automated Traceability Validation:</w:t>
      </w:r>
      <w:r>
        <w:t xml:space="preserve"> </w:t>
      </w:r>
      <w:r>
        <w:t xml:space="preserve">CI/CD pipeline to</w:t>
      </w:r>
      <w:r>
        <w:t xml:space="preserve"> </w:t>
      </w:r>
      <w:r>
        <w:t xml:space="preserve">validate all links on every document change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Interactive Dashboard:</w:t>
      </w:r>
      <w:r>
        <w:t xml:space="preserve"> </w:t>
      </w:r>
      <w:r>
        <w:t xml:space="preserve">Web-based visualization of</w:t>
      </w:r>
      <w:r>
        <w:t xml:space="preserve"> </w:t>
      </w:r>
      <w:r>
        <w:t xml:space="preserve">traceability matrix with drill-down capability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Change Impact Analysis:</w:t>
      </w:r>
      <w:r>
        <w:t xml:space="preserve"> </w:t>
      </w:r>
      <w:r>
        <w:t xml:space="preserve">Automated identification of</w:t>
      </w:r>
      <w:r>
        <w:t xml:space="preserve"> </w:t>
      </w:r>
      <w:r>
        <w:t xml:space="preserve">downstream impacts when source documents change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ML-Assisted Extraction:</w:t>
      </w:r>
      <w:r>
        <w:t xml:space="preserve"> </w:t>
      </w:r>
      <w:r>
        <w:t xml:space="preserve">Use LLM to improve requirement</w:t>
      </w:r>
      <w:r>
        <w:t xml:space="preserve"> </w:t>
      </w:r>
      <w:r>
        <w:t xml:space="preserve">extraction accuracy from unstructured documents</w:t>
      </w:r>
    </w:p>
    <w:bookmarkEnd w:id="167"/>
    <w:bookmarkStart w:id="168" w:name="cross-domain-expansion"/>
    <w:p>
      <w:pPr>
        <w:pStyle w:val="Heading3"/>
      </w:pPr>
      <w:r>
        <w:t xml:space="preserve">Cross-Domain Expansion</w:t>
      </w:r>
    </w:p>
    <w:p>
      <w:pPr>
        <w:pStyle w:val="FirstParagraph"/>
      </w:pPr>
      <w:r>
        <w:t xml:space="preserve">The HITL framework established for TB Review can be extended to:</w:t>
      </w:r>
    </w:p>
    <w:p>
      <w:pPr>
        <w:numPr>
          <w:ilvl w:val="0"/>
          <w:numId w:val="1052"/>
        </w:numPr>
      </w:pPr>
      <w:r>
        <w:t xml:space="preserve">Arabic AP processing (parallel development)</w:t>
      </w:r>
    </w:p>
    <w:p>
      <w:pPr>
        <w:numPr>
          <w:ilvl w:val="0"/>
          <w:numId w:val="1052"/>
        </w:numPr>
      </w:pPr>
      <w:r>
        <w:t xml:space="preserve">Regulations compliance tracking</w:t>
      </w:r>
    </w:p>
    <w:p>
      <w:pPr>
        <w:numPr>
          <w:ilvl w:val="0"/>
          <w:numId w:val="1052"/>
        </w:numPr>
      </w:pPr>
      <w:r>
        <w:t xml:space="preserve">Simula training data validation</w:t>
      </w:r>
    </w:p>
    <w:p>
      <w:pPr>
        <w:numPr>
          <w:ilvl w:val="0"/>
          <w:numId w:val="1052"/>
        </w:numPr>
      </w:pPr>
      <w:r>
        <w:t xml:space="preserve">General enterprise document processing</w:t>
      </w:r>
    </w:p>
    <w:bookmarkEnd w:id="168"/>
    <w:bookmarkEnd w:id="169"/>
    <w:bookmarkEnd w:id="170"/>
    <w:bookmarkStart w:id="191" w:name="ch:implementation-instructions"/>
    <w:p>
      <w:pPr>
        <w:pStyle w:val="Heading1"/>
      </w:pPr>
      <w:r>
        <w:t xml:space="preserve">Implementation Instructions</w:t>
      </w:r>
    </w:p>
    <w:p>
      <w:pPr>
        <w:pStyle w:val="FirstParagraph"/>
      </w:pPr>
      <w:r>
        <w:t xml:space="preserve">This chapter provides practical guidance for implementing and maintaining</w:t>
      </w:r>
      <w:r>
        <w:t xml:space="preserve"> </w:t>
      </w:r>
      <w:r>
        <w:t xml:space="preserve">the HITL Requirements Traceability framework, including tooling setup,</w:t>
      </w:r>
      <w:r>
        <w:t xml:space="preserve"> </w:t>
      </w:r>
      <w:r>
        <w:t xml:space="preserve">validation procedures, and maintenance workflows.</w:t>
      </w:r>
    </w:p>
    <w:bookmarkStart w:id="175" w:name="sec:document-compilation"/>
    <w:p>
      <w:pPr>
        <w:pStyle w:val="Heading2"/>
      </w:pPr>
      <w:r>
        <w:t xml:space="preserve">Document Compilation</w:t>
      </w:r>
    </w:p>
    <w:bookmarkStart w:id="171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TeX Distribution:</w:t>
      </w:r>
      <w:r>
        <w:t xml:space="preserve"> </w:t>
      </w:r>
      <w:r>
        <w:t xml:space="preserve">TeX Live 2024+ or MiKTeX 24+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Engine:</w:t>
      </w:r>
      <w:r>
        <w:t xml:space="preserve"> </w:t>
      </w:r>
      <w:r>
        <w:t xml:space="preserve">XeLaTeX (required for fontspec)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Packages:</w:t>
      </w:r>
      <w:r>
        <w:t xml:space="preserve"> </w:t>
      </w:r>
      <w:r>
        <w:t xml:space="preserve">Standard LaTeX packages (included in full distributions)</w:t>
      </w:r>
    </w:p>
    <w:bookmarkEnd w:id="171"/>
    <w:bookmarkStart w:id="173" w:name="compilation-command"/>
    <w:p>
      <w:pPr>
        <w:pStyle w:val="Heading3"/>
      </w:pPr>
      <w:r>
        <w:t xml:space="preserve">Compilation Command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docs/latex/specs/tb-hitl</w:t>
      </w:r>
      <w:r>
        <w:br/>
      </w:r>
      <w:r>
        <w:rPr>
          <w:rStyle w:val="ExtensionTok"/>
        </w:rPr>
        <w:t xml:space="preserve">xelatex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-interaction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nonstopmode tb-hitl-traceability-spec.tex</w:t>
      </w:r>
      <w:r>
        <w:br/>
      </w:r>
      <w:r>
        <w:rPr>
          <w:rStyle w:val="ExtensionTok"/>
        </w:rPr>
        <w:t xml:space="preserve">xelatex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-interaction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nonstopmode tb-hitl-traceability-spec.tex</w:t>
      </w:r>
    </w:p>
    <w:bookmarkStart w:id="172" w:name="note-1"/>
    <w:p>
      <w:pPr>
        <w:pStyle w:val="Heading5"/>
      </w:pPr>
      <w:r>
        <w:t xml:space="preserve">Note:</w:t>
      </w:r>
    </w:p>
    <w:p>
      <w:pPr>
        <w:pStyle w:val="FirstParagraph"/>
      </w:pPr>
      <w:r>
        <w:t xml:space="preserve">Two passes are required for cross-references and</w:t>
      </w:r>
      <w:r>
        <w:t xml:space="preserve"> </w:t>
      </w:r>
      <w:r>
        <w:t xml:space="preserve">table of contents generation.</w:t>
      </w:r>
    </w:p>
    <w:bookmarkEnd w:id="172"/>
    <w:bookmarkEnd w:id="173"/>
    <w:bookmarkStart w:id="174" w:name="build-integration"/>
    <w:p>
      <w:pPr>
        <w:pStyle w:val="Heading3"/>
      </w:pPr>
      <w:r>
        <w:t xml:space="preserve">Build Integration</w:t>
      </w:r>
    </w:p>
    <w:p>
      <w:pPr>
        <w:pStyle w:val="FirstParagraph"/>
      </w:pPr>
      <w:r>
        <w:t xml:space="preserve">Add to the project Makefile:</w:t>
      </w:r>
    </w:p>
    <w:p>
      <w:pPr>
        <w:pStyle w:val="SourceCode"/>
      </w:pPr>
      <w:r>
        <w:rPr>
          <w:rStyle w:val="DecValTok"/>
        </w:rPr>
        <w:t xml:space="preserve">tb-hitl-spec:</w:t>
      </w:r>
      <w:r>
        <w:br/>
      </w:r>
      <w:r>
        <w:rPr>
          <w:rStyle w:val="NormalTok"/>
        </w:rPr>
        <w:t xml:space="preserve">cd docs/latex/specs/tb-hitl &amp;&amp; \</w:t>
      </w:r>
      <w:r>
        <w:br/>
      </w:r>
      <w:r>
        <w:rPr>
          <w:rStyle w:val="NormalTok"/>
        </w:rPr>
        <w:t xml:space="preserve">xelatex -interaction=nonstopmode tb-hitl-traceability-spec.tex &amp;&amp; \</w:t>
      </w:r>
      <w:r>
        <w:br/>
      </w:r>
      <w:r>
        <w:rPr>
          <w:rStyle w:val="NormalTok"/>
        </w:rPr>
        <w:t xml:space="preserve">xelatex -interaction=nonstopmode tb-hitl-traceability-spec.tex</w:t>
      </w:r>
      <w:r>
        <w:br/>
      </w:r>
      <w:r>
        <w:br/>
      </w:r>
      <w:r>
        <w:rPr>
          <w:rStyle w:val="DecValTok"/>
        </w:rPr>
        <w:t xml:space="preserve">tb-hitl-pdf:</w:t>
      </w:r>
      <w:r>
        <w:rPr>
          <w:rStyle w:val="DataTypeTok"/>
        </w:rPr>
        <w:t xml:space="preserve"> tb-hitl-spec</w:t>
      </w:r>
      <w:r>
        <w:br/>
      </w:r>
      <w:r>
        <w:rPr>
          <w:rStyle w:val="DecValTok"/>
        </w:rPr>
        <w:t xml:space="preserve">cp docs/latex/specs/tb-hitl/tb-hitl-traceability-spec.pdf </w:t>
      </w:r>
      <w:r>
        <w:rPr>
          <w:rStyle w:val="CharTok"/>
        </w:rPr>
        <w:t xml:space="preserve">\</w:t>
      </w:r>
      <w:r>
        <w:br/>
      </w:r>
      <w:r>
        <w:rPr>
          <w:rStyle w:val="NormalTok"/>
        </w:rPr>
        <w:t xml:space="preserve">docs/pdf/specs/tb-hitl-traceability-spec.pdf</w:t>
      </w:r>
    </w:p>
    <w:bookmarkEnd w:id="174"/>
    <w:bookmarkEnd w:id="175"/>
    <w:bookmarkStart w:id="178" w:name="sec:link-validation"/>
    <w:p>
      <w:pPr>
        <w:pStyle w:val="Heading2"/>
      </w:pPr>
      <w:r>
        <w:t xml:space="preserve">Traceability Link Validation</w:t>
      </w:r>
    </w:p>
    <w:bookmarkStart w:id="176" w:name="manual-validation"/>
    <w:p>
      <w:pPr>
        <w:pStyle w:val="Heading3"/>
      </w:pPr>
      <w:r>
        <w:t xml:space="preserve">Manual Validation</w:t>
      </w:r>
    </w:p>
    <w:p>
      <w:pPr>
        <w:pStyle w:val="FirstParagraph"/>
      </w:pPr>
      <w:r>
        <w:t xml:space="preserve">For each traceability link, verify: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Source exists:</w:t>
      </w:r>
      <w:r>
        <w:t xml:space="preserve"> </w:t>
      </w:r>
      <w:r>
        <w:t xml:space="preserve">The referenced source document is present</w:t>
      </w:r>
      <w:r>
        <w:t xml:space="preserve"> </w:t>
      </w:r>
      <w:r>
        <w:t xml:space="preserve">at the specified path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Target exists:</w:t>
      </w:r>
      <w:r>
        <w:t xml:space="preserve"> </w:t>
      </w:r>
      <w:r>
        <w:t xml:space="preserve">The link target (requirement, spec, schema)</w:t>
      </w:r>
      <w:r>
        <w:t xml:space="preserve"> </w:t>
      </w:r>
      <w:r>
        <w:t xml:space="preserve">is defined in its respective chapter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Bidirectional:</w:t>
      </w:r>
      <w:r>
        <w:t xml:space="preserve"> </w:t>
      </w:r>
      <w:r>
        <w:t xml:space="preserve">The reverse link is also documented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Consistent:</w:t>
      </w:r>
      <w:r>
        <w:t xml:space="preserve"> </w:t>
      </w:r>
      <w:r>
        <w:t xml:space="preserve">Link metadata matches between forward and</w:t>
      </w:r>
      <w:r>
        <w:t xml:space="preserve"> </w:t>
      </w:r>
      <w:r>
        <w:t xml:space="preserve">backward traces</w:t>
      </w:r>
    </w:p>
    <w:bookmarkEnd w:id="176"/>
    <w:bookmarkStart w:id="177" w:name="automated-validation-script"/>
    <w:p>
      <w:pPr>
        <w:pStyle w:val="Heading3"/>
      </w:pPr>
      <w:r>
        <w:t xml:space="preserve">Automated Validation Script</w:t>
      </w:r>
    </w:p>
    <w:p>
      <w:pPr>
        <w:pStyle w:val="FirstParagraph"/>
      </w:pPr>
      <w:r>
        <w:t xml:space="preserve">Create a Python validation script at</w:t>
      </w:r>
      <w:r>
        <w:t xml:space="preserve"> </w:t>
      </w:r>
      <w:r>
        <w:rPr>
          <w:rStyle w:val="VerbatimChar"/>
        </w:rPr>
        <w:t xml:space="preserve">scripts/validate-hitl-links.py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"""Validate HITL traceability links."""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load_manifest():</w:t>
      </w:r>
      <w:r>
        <w:br/>
      </w:r>
      <w:r>
        <w:rPr>
          <w:rStyle w:val="CommentTok"/>
        </w:rPr>
        <w:t xml:space="preserve">"""Load the HITL traceability manifest."""</w:t>
      </w:r>
      <w:r>
        <w:br/>
      </w:r>
      <w:r>
        <w:rPr>
          <w:rStyle w:val="NormalTok"/>
        </w:rPr>
        <w:t xml:space="preserve">manifest_path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"docs/tb/machine-readable/hitl-traceability-manifest.yaml"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(manifest_path)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yaml.safe_load(f)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validate_source_exists(manifest):</w:t>
      </w:r>
      <w:r>
        <w:br/>
      </w:r>
      <w:r>
        <w:rPr>
          <w:rStyle w:val="CommentTok"/>
        </w:rPr>
        <w:t xml:space="preserve">"""Check all source documents exist."""</w:t>
      </w:r>
      <w:r>
        <w:br/>
      </w:r>
      <w:r>
        <w:rPr>
          <w:rStyle w:val="NormalTok"/>
        </w:rPr>
        <w:t xml:space="preserve">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manifest.get(</w:t>
      </w:r>
      <w:r>
        <w:rPr>
          <w:rStyle w:val="StringTok"/>
        </w:rPr>
        <w:t xml:space="preserve">"source_documents"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Path(source[</w:t>
      </w:r>
      <w:r>
        <w:rPr>
          <w:rStyle w:val="StringTok"/>
        </w:rPr>
        <w:t xml:space="preserve">"filepath"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errors.append(</w:t>
      </w:r>
      <w:r>
        <w:rPr>
          <w:rStyle w:val="SpecialStringTok"/>
        </w:rPr>
        <w:t xml:space="preserve">f"Source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source[</w:t>
      </w:r>
      <w:r>
        <w:rPr>
          <w:rStyle w:val="StringTok"/>
        </w:rPr>
        <w:t xml:space="preserve">'source_ref'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validate_forward_links(manifest):</w:t>
      </w:r>
      <w:r>
        <w:br/>
      </w:r>
      <w:r>
        <w:rPr>
          <w:rStyle w:val="CommentTok"/>
        </w:rPr>
        <w:t xml:space="preserve">"""Validate forward traceability links."""</w:t>
      </w:r>
      <w:r>
        <w:br/>
      </w:r>
      <w:r>
        <w:rPr>
          <w:rStyle w:val="NormalTok"/>
        </w:rPr>
        <w:t xml:space="preserve">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{r[</w:t>
      </w:r>
      <w:r>
        <w:rPr>
          <w:rStyle w:val="StringTok"/>
        </w:rPr>
        <w:t xml:space="preserve">"requirement_id"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manifest.get(</w:t>
      </w:r>
      <w:r>
        <w:rPr>
          <w:rStyle w:val="StringTok"/>
        </w:rPr>
        <w:t xml:space="preserve">"requirements"</w:t>
      </w:r>
      <w:r>
        <w:rPr>
          <w:rStyle w:val="NormalTok"/>
        </w:rPr>
        <w:t xml:space="preserve">, [])}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manifest.get(</w:t>
      </w:r>
      <w:r>
        <w:rPr>
          <w:rStyle w:val="StringTok"/>
        </w:rPr>
        <w:t xml:space="preserve">"forward_traceability"</w:t>
      </w:r>
      <w:r>
        <w:rPr>
          <w:rStyle w:val="NormalTok"/>
        </w:rPr>
        <w:t xml:space="preserve">, []):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link[</w:t>
      </w:r>
      <w:r>
        <w:rPr>
          <w:rStyle w:val="StringTok"/>
        </w:rPr>
        <w:t xml:space="preserve">"requirement_id"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requirements:</w:t>
      </w:r>
      <w:r>
        <w:br/>
      </w:r>
      <w:r>
        <w:rPr>
          <w:rStyle w:val="NormalTok"/>
        </w:rPr>
        <w:t xml:space="preserve">errors.append(</w:t>
      </w:r>
      <w:r>
        <w:rPr>
          <w:rStyle w:val="SpecialStringTok"/>
        </w:rPr>
        <w:t xml:space="preserve">f"Unknown requirement: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link[</w:t>
      </w:r>
      <w:r>
        <w:rPr>
          <w:rStyle w:val="StringTok"/>
        </w:rPr>
        <w:t xml:space="preserve">'requirement_id'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load_manifest()</w:t>
      </w:r>
      <w:r>
        <w:br/>
      </w:r>
      <w:r>
        <w:br/>
      </w:r>
      <w:r>
        <w:rPr>
          <w:rStyle w:val="NormalTok"/>
        </w:rPr>
        <w:t xml:space="preserve">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errors.extend(validate_source_exists(manifest))</w:t>
      </w:r>
      <w:r>
        <w:br/>
      </w:r>
      <w:r>
        <w:rPr>
          <w:rStyle w:val="NormalTok"/>
        </w:rPr>
        <w:t xml:space="preserve">errors.extend(validate_forward_links(manifest))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errors: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 FAILED:"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errors: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 PASSED"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177"/>
    <w:bookmarkEnd w:id="178"/>
    <w:bookmarkStart w:id="179" w:name="sec:adding-sources"/>
    <w:p>
      <w:pPr>
        <w:pStyle w:val="Heading2"/>
      </w:pPr>
      <w:r>
        <w:t xml:space="preserve">Adding New Source Documents</w:t>
      </w:r>
    </w:p>
    <w:p>
      <w:pPr>
        <w:pStyle w:val="FirstParagraph"/>
      </w:pPr>
      <w:r>
        <w:t xml:space="preserve">When a new source document is added to the TB corpus: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Catalogue the document:</w:t>
      </w:r>
    </w:p>
    <w:p>
      <w:pPr>
        <w:numPr>
          <w:ilvl w:val="1"/>
          <w:numId w:val="1056"/>
        </w:numPr>
      </w:pPr>
      <w:r>
        <w:t xml:space="preserve">Assign a source reference ID (e.g.,</w:t>
      </w:r>
      <w:r>
        <w:t xml:space="preserve"> </w:t>
      </w:r>
      <w:r>
        <w:rPr>
          <w:rStyle w:val="VerbatimChar"/>
        </w:rPr>
        <w:t xml:space="preserve">TB-NEW-001</w:t>
      </w:r>
      <w:r>
        <w:t xml:space="preserve">)</w:t>
      </w:r>
    </w:p>
    <w:p>
      <w:pPr>
        <w:numPr>
          <w:ilvl w:val="1"/>
          <w:numId w:val="1056"/>
        </w:numPr>
      </w:pPr>
      <w:r>
        <w:t xml:space="preserve">Add entry to</w:t>
      </w:r>
      <w:r>
        <w:t xml:space="preserve"> </w:t>
      </w:r>
      <w:hyperlink w:anchor="ch:source-documents">
        <w:r>
          <w:rPr>
            <w:rStyle w:val="Hyperlink"/>
          </w:rPr>
          <w:t xml:space="preserve">2</w:t>
        </w:r>
      </w:hyperlink>
    </w:p>
    <w:p>
      <w:pPr>
        <w:numPr>
          <w:ilvl w:val="1"/>
          <w:numId w:val="1056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hitl-traceability-manifest.yaml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Extract to machine-readable format:</w:t>
      </w:r>
    </w:p>
    <w:p>
      <w:pPr>
        <w:numPr>
          <w:ilvl w:val="1"/>
          <w:numId w:val="1057"/>
        </w:numPr>
      </w:pPr>
      <w:r>
        <w:t xml:space="preserve">Run appropriate extraction script</w:t>
      </w:r>
    </w:p>
    <w:p>
      <w:pPr>
        <w:numPr>
          <w:ilvl w:val="1"/>
          <w:numId w:val="1057"/>
        </w:numPr>
      </w:pPr>
      <w:r>
        <w:t xml:space="preserve">Store output in</w:t>
      </w:r>
      <w:r>
        <w:t xml:space="preserve"> </w:t>
      </w:r>
      <w:r>
        <w:rPr>
          <w:rStyle w:val="VerbatimChar"/>
        </w:rPr>
        <w:t xml:space="preserve">docs/tb/machine-readable/extracted/</w:t>
      </w:r>
    </w:p>
    <w:p>
      <w:pPr>
        <w:numPr>
          <w:ilvl w:val="1"/>
          <w:numId w:val="1057"/>
        </w:numPr>
      </w:pPr>
      <w:r>
        <w:t xml:space="preserve">Add YAML frontmatter with source reference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Derive requirements:</w:t>
      </w:r>
    </w:p>
    <w:p>
      <w:pPr>
        <w:numPr>
          <w:ilvl w:val="1"/>
          <w:numId w:val="1058"/>
        </w:numPr>
      </w:pPr>
      <w:r>
        <w:t xml:space="preserve">Review extracted content for requirement statements</w:t>
      </w:r>
    </w:p>
    <w:p>
      <w:pPr>
        <w:numPr>
          <w:ilvl w:val="1"/>
          <w:numId w:val="1058"/>
        </w:numPr>
      </w:pPr>
      <w:r>
        <w:t xml:space="preserve">Assign requirement IDs following naming convention</w:t>
      </w:r>
    </w:p>
    <w:p>
      <w:pPr>
        <w:numPr>
          <w:ilvl w:val="1"/>
          <w:numId w:val="1058"/>
        </w:numPr>
      </w:pPr>
      <w:r>
        <w:t xml:space="preserve">Document derivation evidence in</w:t>
      </w:r>
      <w:r>
        <w:t xml:space="preserve"> </w:t>
      </w:r>
      <w:hyperlink w:anchor="ch:business-requirements">
        <w:r>
          <w:rPr>
            <w:rStyle w:val="Hyperlink"/>
          </w:rPr>
          <w:t xml:space="preserve">4</w:t>
        </w:r>
      </w:hyperlink>
    </w:p>
    <w:p>
      <w:pPr>
        <w:numPr>
          <w:ilvl w:val="0"/>
          <w:numId w:val="1055"/>
        </w:numPr>
      </w:pPr>
      <w:r>
        <w:rPr>
          <w:b/>
          <w:bCs/>
        </w:rPr>
        <w:t xml:space="preserve">Update traceability matrices:</w:t>
      </w:r>
    </w:p>
    <w:p>
      <w:pPr>
        <w:numPr>
          <w:ilvl w:val="1"/>
          <w:numId w:val="1059"/>
        </w:numPr>
      </w:pPr>
      <w:r>
        <w:t xml:space="preserve">Add forward links in</w:t>
      </w:r>
      <w:r>
        <w:t xml:space="preserve"> </w:t>
      </w:r>
      <w:hyperlink w:anchor="ch:bidirectional-traceability">
        <w:r>
          <w:rPr>
            <w:rStyle w:val="Hyperlink"/>
          </w:rPr>
          <w:t xml:space="preserve">7</w:t>
        </w:r>
      </w:hyperlink>
    </w:p>
    <w:p>
      <w:pPr>
        <w:numPr>
          <w:ilvl w:val="1"/>
          <w:numId w:val="1059"/>
        </w:numPr>
      </w:pPr>
      <w:r>
        <w:t xml:space="preserve">Add backward links from affected specifications</w:t>
      </w:r>
    </w:p>
    <w:p>
      <w:pPr>
        <w:numPr>
          <w:ilvl w:val="1"/>
          <w:numId w:val="1059"/>
        </w:numPr>
      </w:pPr>
      <w:r>
        <w:t xml:space="preserve">Run validation script to verify links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Update gap analysis:</w:t>
      </w:r>
    </w:p>
    <w:p>
      <w:pPr>
        <w:numPr>
          <w:ilvl w:val="1"/>
          <w:numId w:val="1060"/>
        </w:numPr>
      </w:pPr>
      <w:r>
        <w:t xml:space="preserve">Check for new gaps introduced</w:t>
      </w:r>
    </w:p>
    <w:p>
      <w:pPr>
        <w:numPr>
          <w:ilvl w:val="1"/>
          <w:numId w:val="1060"/>
        </w:numPr>
      </w:pPr>
      <w:r>
        <w:t xml:space="preserve">Update orphan analysis tables</w:t>
      </w:r>
    </w:p>
    <w:p>
      <w:pPr>
        <w:numPr>
          <w:ilvl w:val="1"/>
          <w:numId w:val="1060"/>
        </w:numPr>
      </w:pPr>
      <w:r>
        <w:t xml:space="preserve">Document any new gaps in</w:t>
      </w:r>
      <w:r>
        <w:t xml:space="preserve"> </w:t>
      </w:r>
      <w:hyperlink w:anchor="ch:gap-analysis">
        <w:r>
          <w:rPr>
            <w:rStyle w:val="Hyperlink"/>
          </w:rPr>
          <w:t xml:space="preserve">8</w:t>
        </w:r>
      </w:hyperlink>
    </w:p>
    <w:bookmarkEnd w:id="179"/>
    <w:bookmarkStart w:id="182" w:name="sec:adding-requirements"/>
    <w:p>
      <w:pPr>
        <w:pStyle w:val="Heading2"/>
      </w:pPr>
      <w:r>
        <w:t xml:space="preserve">Adding New Requirements</w:t>
      </w:r>
    </w:p>
    <w:bookmarkStart w:id="180" w:name="requirement-id-convention"/>
    <w:p>
      <w:pPr>
        <w:pStyle w:val="Heading3"/>
      </w:pPr>
      <w:r>
        <w:t xml:space="preserve">Requirement ID Convention</w:t>
      </w:r>
    </w:p>
    <w:p>
      <w:pPr>
        <w:pStyle w:val="FirstParagraph"/>
      </w:pPr>
      <w:r>
        <w:t xml:space="preserve">@L</w:t>
      </w:r>
      <w:r>
        <w:t xml:space="preserve">3.5cm</w:t>
      </w:r>
      <w:r>
        <w:t xml:space="preserve">L</w:t>
      </w:r>
      <w:r>
        <w:t xml:space="preserve">4cm</w:t>
      </w:r>
      <w:r>
        <w:t xml:space="preserve">L</w:t>
      </w:r>
      <w:r>
        <w:t xml:space="preserve">6cm</w:t>
      </w:r>
      <w:r>
        <w:t xml:space="preserve">@</w:t>
      </w:r>
      <w:r>
        <w:t xml:space="preserve"> </w:t>
      </w:r>
      <w:r>
        <w:rPr>
          <w:b/>
          <w:bCs/>
        </w:rPr>
        <w:t xml:space="preserve">Pattern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Example</w:t>
      </w:r>
      <w:r>
        <w:br/>
      </w:r>
      <w:r>
        <w:t xml:space="preserve">TB-REQ-ES</w:t>
      </w:r>
      <w:r>
        <w:rPr>
          <w:i/>
          <w:iCs/>
        </w:rPr>
        <w:t xml:space="preserve">nn</w:t>
      </w:r>
      <w:r>
        <w:t xml:space="preserve"> </w:t>
      </w:r>
      <w:r>
        <w:t xml:space="preserve">&amp; Executive Summary &amp; TB-REQ-ES01</w:t>
      </w:r>
      <w:r>
        <w:br/>
      </w:r>
      <w:r>
        <w:t xml:space="preserve">TB-REQ-SC</w:t>
      </w:r>
      <w:r>
        <w:rPr>
          <w:i/>
          <w:iCs/>
        </w:rPr>
        <w:t xml:space="preserve">nn</w:t>
      </w:r>
      <w:r>
        <w:t xml:space="preserve"> </w:t>
      </w:r>
      <w:r>
        <w:t xml:space="preserve">&amp; Scope &amp; TB-REQ-SC01</w:t>
      </w:r>
      <w:r>
        <w:br/>
      </w:r>
      <w:r>
        <w:t xml:space="preserve">TB-REQ-PS</w:t>
      </w:r>
      <w:r>
        <w:rPr>
          <w:i/>
          <w:iCs/>
        </w:rPr>
        <w:t xml:space="preserve">nn</w:t>
      </w:r>
      <w:r>
        <w:t xml:space="preserve"> </w:t>
      </w:r>
      <w:r>
        <w:t xml:space="preserve">&amp; Process Steps &amp; TB-REQ-PS01</w:t>
      </w:r>
      <w:r>
        <w:br/>
      </w:r>
      <w:r>
        <w:t xml:space="preserve">TB-REQ-AI</w:t>
      </w:r>
      <w:r>
        <w:rPr>
          <w:i/>
          <w:iCs/>
        </w:rPr>
        <w:t xml:space="preserve">nn</w:t>
      </w:r>
      <w:r>
        <w:t xml:space="preserve"> </w:t>
      </w:r>
      <w:r>
        <w:t xml:space="preserve">&amp; AI Augmentation &amp; TB-REQ-AI01</w:t>
      </w:r>
      <w:r>
        <w:br/>
      </w:r>
      <w:r>
        <w:t xml:space="preserve">BSS-REQ-</w:t>
      </w:r>
      <w:r>
        <w:rPr>
          <w:i/>
          <w:iCs/>
        </w:rPr>
        <w:t xml:space="preserve">nn</w:t>
      </w:r>
      <w:r>
        <w:t xml:space="preserve"> </w:t>
      </w:r>
      <w:r>
        <w:t xml:space="preserve">&amp; BSS Risk Assessment &amp; BSS-REQ-01</w:t>
      </w:r>
      <w:r>
        <w:br/>
      </w:r>
      <w:r>
        <w:t xml:space="preserve">TB-REQ-FI</w:t>
      </w:r>
      <w:r>
        <w:rPr>
          <w:i/>
          <w:iCs/>
        </w:rPr>
        <w:t xml:space="preserve">nn</w:t>
      </w:r>
      <w:r>
        <w:t xml:space="preserve"> </w:t>
      </w:r>
      <w:r>
        <w:t xml:space="preserve">&amp; Financial (future) &amp; TB-REQ-FI01</w:t>
      </w:r>
      <w:r>
        <w:br/>
      </w:r>
    </w:p>
    <w:bookmarkEnd w:id="180"/>
    <w:bookmarkStart w:id="181" w:name="requirement-documentation-template"/>
    <w:p>
      <w:pPr>
        <w:pStyle w:val="Heading3"/>
      </w:pPr>
      <w:r>
        <w:t xml:space="preserve">Requirement Documentation Template</w:t>
      </w:r>
    </w:p>
    <w:p>
      <w:pPr>
        <w:pStyle w:val="SourceCode"/>
      </w:pPr>
      <w:r>
        <w:rPr>
          <w:rStyle w:val="KeywordTok"/>
        </w:rPr>
        <w:t xml:space="preserve">\subsection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\reqref</w:t>
      </w:r>
      <w:r>
        <w:rPr>
          <w:rStyle w:val="NormalTok"/>
        </w:rPr>
        <w:t xml:space="preserve">{TB-REQ-XX01}: Requirement Title}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sec:req-xx01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}[h]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\reqref</w:t>
      </w:r>
      <w:r>
        <w:rPr>
          <w:rStyle w:val="NormalTok"/>
        </w:rPr>
        <w:t xml:space="preserve">{TB-REQ-XX01} Derivation Evidence}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tabularx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}{</w:t>
      </w:r>
      <w:r>
        <w:rPr>
          <w:rStyle w:val="CharTok"/>
        </w:rPr>
        <w:t xml:space="preserve">@{}</w:t>
      </w:r>
      <w:r>
        <w:rPr>
          <w:rStyle w:val="NormalTok"/>
        </w:rPr>
        <w:t xml:space="preserve">L{3.5cm}L{10.5cm}</w:t>
      </w:r>
      <w:r>
        <w:rPr>
          <w:rStyle w:val="CharTok"/>
        </w:rPr>
        <w:t xml:space="preserve">@{}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{Attribute}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{Value}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Requirement ID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TB-REQ-XX01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Requirement Text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The system shall...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Source Document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\srcref</w:t>
      </w:r>
      <w:r>
        <w:rPr>
          <w:rStyle w:val="NormalTok"/>
        </w:rPr>
        <w:t xml:space="preserve">{TB-XXX-001}: Document name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Source Location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Section X, Paragraph Y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Derivation Method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Direct extraction / Synthesis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Confidence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High / Medium / Low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Draft / Approved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tabularx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\paragraph</w:t>
      </w:r>
      <w:r>
        <w:rPr>
          <w:rStyle w:val="NormalTok"/>
        </w:rPr>
        <w:t xml:space="preserve">{Source Quote:}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quote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\textit</w:t>
      </w:r>
      <w:r>
        <w:rPr>
          <w:rStyle w:val="NormalTok"/>
        </w:rPr>
        <w:t xml:space="preserve">{``Quoted text from source document...''}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quote</w:t>
      </w:r>
      <w:r>
        <w:rPr>
          <w:rStyle w:val="NormalTok"/>
        </w:rPr>
        <w:t xml:space="preserve">}</w:t>
      </w:r>
    </w:p>
    <w:bookmarkEnd w:id="181"/>
    <w:bookmarkEnd w:id="182"/>
    <w:bookmarkStart w:id="183" w:name="sec:schema-evolution"/>
    <w:p>
      <w:pPr>
        <w:pStyle w:val="Heading2"/>
      </w:pPr>
      <w:r>
        <w:t xml:space="preserve">Schema Evolution</w:t>
      </w:r>
    </w:p>
    <w:p>
      <w:pPr>
        <w:pStyle w:val="FirstParagraph"/>
      </w:pPr>
      <w:r>
        <w:t xml:space="preserve">When schemas are modified: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Document the change:</w:t>
      </w:r>
    </w:p>
    <w:p>
      <w:pPr>
        <w:numPr>
          <w:ilvl w:val="1"/>
          <w:numId w:val="1062"/>
        </w:numPr>
      </w:pPr>
      <w:r>
        <w:t xml:space="preserve">Update schema file with new/modified fields</w:t>
      </w:r>
    </w:p>
    <w:p>
      <w:pPr>
        <w:numPr>
          <w:ilvl w:val="1"/>
          <w:numId w:val="1062"/>
        </w:numPr>
      </w:pPr>
      <w:r>
        <w:t xml:space="preserve">Increment schema version</w:t>
      </w:r>
    </w:p>
    <w:p>
      <w:pPr>
        <w:numPr>
          <w:ilvl w:val="1"/>
          <w:numId w:val="1062"/>
        </w:numPr>
      </w:pPr>
      <w:r>
        <w:t xml:space="preserve">Add changelog entry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Update traceability:</w:t>
      </w:r>
    </w:p>
    <w:p>
      <w:pPr>
        <w:numPr>
          <w:ilvl w:val="1"/>
          <w:numId w:val="1063"/>
        </w:numPr>
      </w:pPr>
      <w:r>
        <w:t xml:space="preserve">Add new fields to</w:t>
      </w:r>
      <w:r>
        <w:t xml:space="preserve"> </w:t>
      </w:r>
      <w:hyperlink w:anchor="ch:schema-mapping">
        <w:r>
          <w:rPr>
            <w:rStyle w:val="Hyperlink"/>
          </w:rPr>
          <w:t xml:space="preserve">6</w:t>
        </w:r>
      </w:hyperlink>
    </w:p>
    <w:p>
      <w:pPr>
        <w:numPr>
          <w:ilvl w:val="1"/>
          <w:numId w:val="1063"/>
        </w:numPr>
      </w:pPr>
      <w:r>
        <w:t xml:space="preserve">Link fields to specifications and requirements</w:t>
      </w:r>
    </w:p>
    <w:p>
      <w:pPr>
        <w:numPr>
          <w:ilvl w:val="1"/>
          <w:numId w:val="1063"/>
        </w:numPr>
      </w:pPr>
      <w:r>
        <w:t xml:space="preserve">Verify no orphan fields remain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Assess impact:</w:t>
      </w:r>
    </w:p>
    <w:p>
      <w:pPr>
        <w:numPr>
          <w:ilvl w:val="1"/>
          <w:numId w:val="1064"/>
        </w:numPr>
      </w:pPr>
      <w:r>
        <w:t xml:space="preserve">Identify affected downstream consumers</w:t>
      </w:r>
    </w:p>
    <w:p>
      <w:pPr>
        <w:numPr>
          <w:ilvl w:val="1"/>
          <w:numId w:val="1064"/>
        </w:numPr>
      </w:pPr>
      <w:r>
        <w:t xml:space="preserve">Document migration requirements</w:t>
      </w:r>
    </w:p>
    <w:p>
      <w:pPr>
        <w:numPr>
          <w:ilvl w:val="1"/>
          <w:numId w:val="1064"/>
        </w:numPr>
      </w:pPr>
      <w:r>
        <w:t xml:space="preserve">Update validation scripts</w:t>
      </w:r>
    </w:p>
    <w:bookmarkEnd w:id="183"/>
    <w:bookmarkStart w:id="187" w:name="sec:review-execution"/>
    <w:p>
      <w:pPr>
        <w:pStyle w:val="Heading2"/>
      </w:pPr>
      <w:r>
        <w:t xml:space="preserve">HITL Review Execution</w:t>
      </w:r>
    </w:p>
    <w:bookmarkStart w:id="184" w:name="pre-review-checklist"/>
    <w:p>
      <w:pPr>
        <w:pStyle w:val="Heading3"/>
      </w:pPr>
      <w:r>
        <w:t xml:space="preserve">Pre-Review Checklist</w:t>
      </w:r>
    </w:p>
    <w:p>
      <w:pPr>
        <w:pStyle w:val="FirstParagraph"/>
      </w:pPr>
      <w:r>
        <w:t xml:space="preserve">Before initiating HITL review:</w:t>
      </w:r>
    </w:p>
    <w:p>
      <w:pPr>
        <w:numPr>
          <w:ilvl w:val="0"/>
          <w:numId w:val="1065"/>
        </w:numPr>
      </w:pPr>
      <w:r>
        <w:t xml:space="preserve">Document compiled successfully with no LaTeX errors</w:t>
      </w:r>
    </w:p>
    <w:p>
      <w:pPr>
        <w:numPr>
          <w:ilvl w:val="0"/>
          <w:numId w:val="1065"/>
        </w:numPr>
      </w:pPr>
      <w:r>
        <w:t xml:space="preserve">All chapter files present and included</w:t>
      </w:r>
    </w:p>
    <w:p>
      <w:pPr>
        <w:numPr>
          <w:ilvl w:val="0"/>
          <w:numId w:val="1065"/>
        </w:numPr>
      </w:pPr>
      <w:r>
        <w:t xml:space="preserve">Validation script passes</w:t>
      </w:r>
    </w:p>
    <w:p>
      <w:pPr>
        <w:numPr>
          <w:ilvl w:val="0"/>
          <w:numId w:val="1065"/>
        </w:numPr>
      </w:pPr>
      <w:r>
        <w:t xml:space="preserve">Machine-readable manifest is current</w:t>
      </w:r>
    </w:p>
    <w:p>
      <w:pPr>
        <w:numPr>
          <w:ilvl w:val="0"/>
          <w:numId w:val="1065"/>
        </w:numPr>
      </w:pPr>
      <w:r>
        <w:t xml:space="preserve">Reviewers identified and available</w:t>
      </w:r>
    </w:p>
    <w:bookmarkEnd w:id="184"/>
    <w:bookmarkStart w:id="185" w:name="review-meeting-agenda"/>
    <w:p>
      <w:pPr>
        <w:pStyle w:val="Heading3"/>
      </w:pPr>
      <w:r>
        <w:t xml:space="preserve">Review Meeting Agenda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Introduction (5 min):</w:t>
      </w:r>
      <w:r>
        <w:t xml:space="preserve"> </w:t>
      </w:r>
      <w:r>
        <w:t xml:space="preserve">Review objectives and scope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Source Review (15 min):</w:t>
      </w:r>
      <w:r>
        <w:t xml:space="preserve"> </w:t>
      </w:r>
      <w:r>
        <w:t xml:space="preserve">Checkpoint H1 — verify source completeness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Extraction Review (15 min):</w:t>
      </w:r>
      <w:r>
        <w:t xml:space="preserve"> </w:t>
      </w:r>
      <w:r>
        <w:t xml:space="preserve">Checkpoint H2 — sample extraction accuracy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Requirements Review (20 min):</w:t>
      </w:r>
      <w:r>
        <w:t xml:space="preserve"> </w:t>
      </w:r>
      <w:r>
        <w:t xml:space="preserve">Checkpoint H3 — verify derivations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Traceability Review (15 min):</w:t>
      </w:r>
      <w:r>
        <w:t xml:space="preserve"> </w:t>
      </w:r>
      <w:r>
        <w:t xml:space="preserve">Checkpoint H4 — validate links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Schema Review (15 min):</w:t>
      </w:r>
      <w:r>
        <w:t xml:space="preserve"> </w:t>
      </w:r>
      <w:r>
        <w:t xml:space="preserve">Checkpoint H5 — verify alignment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Gap Review (10 min):</w:t>
      </w:r>
      <w:r>
        <w:t xml:space="preserve"> </w:t>
      </w:r>
      <w:r>
        <w:t xml:space="preserve">Checkpoint H6 — accept gap plans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Sign-Off (5 min):</w:t>
      </w:r>
      <w:r>
        <w:t xml:space="preserve"> </w:t>
      </w:r>
      <w:r>
        <w:t xml:space="preserve">Complete sign-off register</w:t>
      </w:r>
    </w:p>
    <w:bookmarkEnd w:id="185"/>
    <w:bookmarkStart w:id="186" w:name="post-review-actions"/>
    <w:p>
      <w:pPr>
        <w:pStyle w:val="Heading3"/>
      </w:pPr>
      <w:r>
        <w:t xml:space="preserve">Post-Review Actions</w:t>
      </w:r>
    </w:p>
    <w:p>
      <w:pPr>
        <w:numPr>
          <w:ilvl w:val="0"/>
          <w:numId w:val="1067"/>
        </w:numPr>
      </w:pPr>
      <w:r>
        <w:t xml:space="preserve">Document review findings in sign-off register</w:t>
      </w:r>
    </w:p>
    <w:p>
      <w:pPr>
        <w:numPr>
          <w:ilvl w:val="0"/>
          <w:numId w:val="1067"/>
        </w:numPr>
      </w:pPr>
      <w:r>
        <w:t xml:space="preserve">Create issues for any identified defects</w:t>
      </w:r>
    </w:p>
    <w:p>
      <w:pPr>
        <w:numPr>
          <w:ilvl w:val="0"/>
          <w:numId w:val="1067"/>
        </w:numPr>
      </w:pPr>
      <w:r>
        <w:t xml:space="preserve">Update gap register if new gaps identified</w:t>
      </w:r>
    </w:p>
    <w:p>
      <w:pPr>
        <w:numPr>
          <w:ilvl w:val="0"/>
          <w:numId w:val="1067"/>
        </w:numPr>
      </w:pPr>
      <w:r>
        <w:t xml:space="preserve">Publish approved version to document repository</w:t>
      </w:r>
    </w:p>
    <w:p>
      <w:pPr>
        <w:numPr>
          <w:ilvl w:val="0"/>
          <w:numId w:val="1067"/>
        </w:numPr>
      </w:pPr>
      <w:r>
        <w:t xml:space="preserve">Notify stakeholders of approval status</w:t>
      </w:r>
    </w:p>
    <w:bookmarkEnd w:id="186"/>
    <w:bookmarkEnd w:id="187"/>
    <w:bookmarkStart w:id="189" w:name="sec:ci-integration"/>
    <w:p>
      <w:pPr>
        <w:pStyle w:val="Heading2"/>
      </w:pPr>
      <w:r>
        <w:t xml:space="preserve">Continuous Integration</w:t>
      </w:r>
    </w:p>
    <w:bookmarkStart w:id="188" w:name="ci-pipeline-configuration"/>
    <w:p>
      <w:pPr>
        <w:pStyle w:val="Heading3"/>
      </w:pPr>
      <w:r>
        <w:t xml:space="preserve">CI Pipeline Configuration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.github/workflows/docs.yml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HITL Documentation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'docs/latex/specs/tb-hitl/**'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'docs/tb/machine-readable/**'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build-and-validate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TeX Live</w:t>
      </w:r>
      <w:r>
        <w:br/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sudo apt-get update</w:t>
      </w:r>
      <w:r>
        <w:br/>
      </w:r>
      <w:r>
        <w:rPr>
          <w:rStyle w:val="AttributeTok"/>
        </w:rPr>
        <w:t xml:space="preserve">sudo apt-get install -y texlive-xetex texlive-latex-extra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Validate traceability links</w:t>
      </w:r>
      <w:r>
        <w:br/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scripts/validate-hitl-links.py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Compile specification</w:t>
      </w:r>
      <w:r>
        <w:br/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cd docs/latex/specs/tb-hitl</w:t>
      </w:r>
      <w:r>
        <w:br/>
      </w:r>
      <w:r>
        <w:rPr>
          <w:rStyle w:val="AttributeTok"/>
        </w:rPr>
        <w:t xml:space="preserve">xelatex -interaction=nonstopmode tb-hitl-traceability-spec.tex</w:t>
      </w:r>
      <w:r>
        <w:br/>
      </w:r>
      <w:r>
        <w:rPr>
          <w:rStyle w:val="AttributeTok"/>
        </w:rPr>
        <w:t xml:space="preserve">xelatex -interaction=nonstopmode tb-hitl-traceability-spec.tex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PDF artifact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tb-hitl-spec</w:t>
      </w:r>
      <w:r>
        <w:br/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docs/latex/specs/tb-hitl/tb-hitl-traceability-spec.pdf</w:t>
      </w:r>
    </w:p>
    <w:bookmarkEnd w:id="188"/>
    <w:bookmarkEnd w:id="189"/>
    <w:bookmarkStart w:id="190" w:name="sec: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t xml:space="preserve">@L</w:t>
      </w:r>
      <w:r>
        <w:t xml:space="preserve">5cm</w:t>
      </w:r>
      <w:r>
        <w:t xml:space="preserve">L</w:t>
      </w:r>
      <w:r>
        <w:t xml:space="preserve">8.5cm</w:t>
      </w:r>
      <w:r>
        <w:t xml:space="preserve">@</w:t>
      </w:r>
      <w:r>
        <w:t xml:space="preserve"> </w:t>
      </w:r>
      <w:r>
        <w:rPr>
          <w:b/>
          <w:bCs/>
        </w:rPr>
        <w:t xml:space="preserve">Issue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Solution</w:t>
      </w:r>
      <w:r>
        <w:br/>
      </w:r>
      <w:r>
        <w:t xml:space="preserve">LaTeX compilation error &amp; Check for missing packages; verify fontspec compatibility</w:t>
      </w:r>
      <w:r>
        <w:br/>
      </w:r>
      <w:r>
        <w:t xml:space="preserve">Undefined cross-reference &amp; Run xelatex twice; check label spelling</w:t>
      </w:r>
      <w:r>
        <w:br/>
      </w:r>
      <w:r>
        <w:t xml:space="preserve">Missing source document &amp; Verify file path in manifest; check for renamed files</w:t>
      </w:r>
      <w:r>
        <w:br/>
      </w:r>
      <w:r>
        <w:t xml:space="preserve">Broken traceability link &amp; Run validation script; check ID spelling</w:t>
      </w:r>
      <w:r>
        <w:br/>
      </w:r>
      <w:r>
        <w:t xml:space="preserve">Table overflow &amp; Reduce column widths; use longtable for long tables</w:t>
      </w:r>
      <w:r>
        <w:br/>
      </w:r>
      <w:r>
        <w:t xml:space="preserve">TikZ positioning error &amp; Verify tikzlibrary imports; check node distance</w:t>
      </w:r>
      <w:r>
        <w:br/>
      </w:r>
    </w:p>
    <w:bookmarkEnd w:id="190"/>
    <w:bookmarkEnd w:id="191"/>
    <w:bookmarkStart w:id="195" w:name="ch:global-dependencies"/>
    <w:p>
      <w:pPr>
        <w:pStyle w:val="Heading1"/>
      </w:pPr>
      <w:r>
        <w:t xml:space="preserve">Global Wave-Dependency Manifest</w:t>
      </w:r>
    </w:p>
    <w:bookmarkStart w:id="192" w:name="critical-path-visualization-waves-13"/>
    <w:p>
      <w:pPr>
        <w:pStyle w:val="Heading2"/>
      </w:pPr>
      <w:r>
        <w:t xml:space="preserve">Critical Path Visualization (Waves 1–3)</w:t>
      </w:r>
    </w:p>
    <w:p>
      <w:pPr>
        <w:pStyle w:val="FirstParagraph"/>
      </w:pPr>
      <w:r>
        <w:t xml:space="preserve">The following chart defines the normative sequencing for implementation agents. A task in a later wave cannot be marked</w:t>
      </w:r>
      <w:r>
        <w:t xml:space="preserve"> </w:t>
      </w:r>
      <w:r>
        <w:rPr>
          <w:smallCaps/>
        </w:rPr>
        <w:t xml:space="preserve">complete</w:t>
      </w:r>
      <w:r>
        <w:t xml:space="preserve"> </w:t>
      </w:r>
      <w:r>
        <w:t xml:space="preserve">until its prerequisites in an earlier wave are validated.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Cross-specification dependency graph: The blueprint for platform rollout.</w:t>
      </w:r>
    </w:p>
    <w:bookmarkEnd w:id="192"/>
    <w:bookmarkStart w:id="194" w:name="inter-domain-prerequisite-matrix"/>
    <w:p>
      <w:pPr>
        <w:pStyle w:val="Heading2"/>
      </w:pPr>
      <w:r>
        <w:t xml:space="preserve">Inter-Domain Prerequisite Matrix</w:t>
      </w:r>
    </w:p>
    <w:bookmarkStart w:id="193" w:name="tab:prerequisites"/>
    <w:p>
      <w:pPr>
        <w:pStyle w:val="TableCaption"/>
      </w:pPr>
      <w:r>
        <w:t xml:space="preserve">Normative Cross-Domain Prerequisites.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rmative Cross-Domain Prerequisit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ARA-W1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REG-W1 (Identity)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REG-IDENTITY-01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intake must be audit-traced from Day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SIM-W1 (Extraction)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SIM-EXTRACT-01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 requires HANA schema metadata.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SIM-W1 (Registry)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SIM-REGISTRY-01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monitoring relies on the schema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REG-W2 (Pillar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REG-MGF-P1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release is an HITL gate governed by MAS Pillar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TB-W3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ARA-W2 (Posted Invoices)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ARA-AP-POST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dashboard depends on posted AP data from Arabic domain.</w:t>
            </w:r>
          </w:p>
        </w:tc>
      </w:tr>
    </w:tbl>
    <w:bookmarkEnd w:id="193"/>
    <w:p>
      <w:pPr>
        <w:pStyle w:val="BodyText"/>
      </w:pPr>
      <w:r>
        <w:t xml:space="preserve">Dependency Enforcement</w:t>
      </w:r>
      <w:r>
        <w:t xml:space="preserve"> </w:t>
      </w:r>
      <w:r>
        <w:t xml:space="preserve">Implementation agents are strictly forbidden from "Fast-Forwarding" into Wave 2 if Wave 1 critical prerequisites (marked in</w:t>
      </w:r>
      <w:r>
        <w:t xml:space="preserve"> </w:t>
      </w:r>
      <w:r>
        <w:rPr>
          <w:b/>
          <w:bCs/>
        </w:rPr>
        <w:t xml:space="preserve">Gold</w:t>
      </w:r>
      <w:r>
        <w:t xml:space="preserve">) are in a</w:t>
      </w:r>
      <w:r>
        <w:t xml:space="preserve"> </w:t>
      </w:r>
      <w:r>
        <w:rPr>
          <w:smallCaps/>
        </w:rPr>
        <w:t xml:space="preserve">gap</w:t>
      </w:r>
      <w:r>
        <w:t xml:space="preserve"> </w:t>
      </w:r>
      <w:r>
        <w:t xml:space="preserve">or</w:t>
      </w:r>
      <w:r>
        <w:t xml:space="preserve"> </w:t>
      </w:r>
      <w:r>
        <w:rPr>
          <w:smallCaps/>
        </w:rPr>
        <w:t xml:space="preserve">partial</w:t>
      </w:r>
      <w:r>
        <w:t xml:space="preserve"> </w:t>
      </w:r>
      <w:r>
        <w:t xml:space="preserve">state.</w:t>
      </w:r>
    </w:p>
    <w:bookmarkEnd w:id="194"/>
    <w:bookmarkEnd w:id="1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Trial Balance Review Business Requirements &amp; Lineage HITL Traceability Specification Ref: TB-REQ-LIN-2026-v1.0</dc:title>
  <dc:creator>SAP-OSS Financial Architecture Team</dc:creator>
  <cp:keywords/>
  <dcterms:created xsi:type="dcterms:W3CDTF">2026-04-20T07:02:17Z</dcterms:created>
  <dcterms:modified xsi:type="dcterms:W3CDTF">2026-04-20T07:02:17Z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</Properties>
</file>