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p>
      <w:pPr>
        <w:pStyle w:val="AbstractTitle"/>
      </w:pPr>
      <w:r>
        <w:t xml:space="preserve">Abstract</w:t>
      </w:r>
    </w:p>
    <w:p>
      <w:pPr>
        <w:pStyle w:val="Abstract"/>
      </w:pPr>
      <w:r>
        <w:t xml:space="preserve">An LLM inference engine deployed in a financial system must be numerically stable, resource-bounded, and distributionally correct. A single overflow in the attention softmax can produce</w:t>
      </w:r>
      <w:r>
        <w:t xml:space="preserve"> </w:t>
      </w:r>
      <w:r>
        <w:rPr>
          <w:rStyle w:val="VerbatimChar"/>
        </w:rPr>
        <w:t xml:space="preserve">NaN</w:t>
      </w:r>
      <w:r>
        <w:t xml:space="preserve"> </w:t>
      </w:r>
      <w:r>
        <w:t xml:space="preserve">values that propagate silently through the entire forward pass, yielding a hallucinated trade signal with no runtime error. Unbounded KV cache growth can crash a critical service mid-inference. A broken sampling implementation can collapse a carefully tuned probability distribution to greedy argmax, eliminating the controlled randomness that downstream systems depend on. Yet the foundational safety properties of production inference engines—the layer</w:t>
      </w:r>
      <w:r>
        <w:t xml:space="preserve"> </w:t>
      </w:r>
      <w:r>
        <w:rPr>
          <w:i/>
          <w:iCs/>
        </w:rPr>
        <w:t xml:space="preserve">below</w:t>
      </w:r>
      <w:r>
        <w:t xml:space="preserve"> </w:t>
      </w:r>
      <w:r>
        <w:t xml:space="preserve">model alignment and content filtering—remain largely unverified.</w:t>
      </w:r>
    </w:p>
    <w:p>
      <w:pPr>
        <w:pStyle w:val="Abstract"/>
      </w:pPr>
      <w:r>
        <w:t xml:space="preserve">We address this gap by presenting a formal security analysis of nLocalModels-mojo, a Mojo-native LLM inference engine ( LOC across  files) supporting LLaMA, Mistral, Qwen, Phi, and DeepSeek2 architectures with six GGML quantization formats. We analyse three layers of engine safety: (i) </w:t>
      </w:r>
      <w:r>
        <w:rPr>
          <w:i/>
          <w:iCs/>
        </w:rPr>
        <w:t xml:space="preserve">numerical safety</w:t>
      </w:r>
      <w:r>
        <w:t xml:space="preserve">—no NaN, overflow, or unbounded activation growth through softmax, RoPE, attention, and normalization; (ii) </w:t>
      </w:r>
      <w:r>
        <w:rPr>
          <w:i/>
          <w:iCs/>
        </w:rPr>
        <w:t xml:space="preserve">resource safety</w:t>
      </w:r>
      <w:r>
        <w:t xml:space="preserve">—bounded memory, compute, and KV cache growth with deterministic complexity; and (iii) </w:t>
      </w:r>
      <w:r>
        <w:rPr>
          <w:i/>
          <w:iCs/>
        </w:rPr>
        <w:t xml:space="preserve">distributional safety</w:t>
      </w:r>
      <w:r>
        <w:t xml:space="preserve">—sampling produces valid probability distributions with the specified entropy and support properties. We derive all properties directly from the source code, identify ten safety gaps (including a broken top-</w:t>
      </w:r>
      <m:oMath>
        <m:r>
          <m:t>k</m:t>
        </m:r>
      </m:oMath>
      <w:r>
        <w:t xml:space="preserve"> </w:t>
      </w:r>
      <w:r>
        <w:t xml:space="preserve">sampler and an unsafe softmax initialisation), define a threat model for adversarial inference inputs, propose architectural hardening patterns (numerical canary, resource governor, sampling verification), and compare with the safety posture of other production inference engines. Four critical fixes require fewer than 15 lines of code.</w:t>
      </w:r>
    </w:p>
    <w:p>
      <w:pPr>
        <w:pStyle w:val="FirstParagraph"/>
      </w:pPr>
      <w:r>
        <w:t xml:space="preserve">AI safety, formal methods, transformer inference, quantization error bounds,</w:t>
      </w:r>
      <w:r>
        <w:t xml:space="preserve"> </w:t>
      </w:r>
      <w:r>
        <w:t xml:space="preserve">numerical stability, Mojo, LLM inference engine, softmax, RoPE, MoE routing</w:t>
      </w:r>
    </w:p>
    <w:bookmarkStart w:id="11" w:name="sec:intro"/>
    <w:p>
      <w:pPr>
        <w:pStyle w:val="Heading1"/>
      </w:pPr>
      <w:r>
        <w:t xml:space="preserve">Introduction</w:t>
      </w:r>
    </w:p>
    <w:p>
      <w:pPr>
        <w:pStyle w:val="FirstParagraph"/>
      </w:pPr>
      <w:r>
        <w:t xml:space="preserve">Most LLM safety research focuses on the</w:t>
      </w:r>
      <w:r>
        <w:t xml:space="preserve"> </w:t>
      </w:r>
      <w:r>
        <w:rPr>
          <w:i/>
          <w:iCs/>
        </w:rPr>
        <w:t xml:space="preserve">model layer</w:t>
      </w:r>
      <w:r>
        <w:t xml:space="preserve">—alignment,</w:t>
      </w:r>
      <w:r>
        <w:t xml:space="preserve"> </w:t>
      </w:r>
      <w:r>
        <w:t xml:space="preserve">red-teaming, content filtering—and assumes that the inference engine beneath</w:t>
      </w:r>
      <w:r>
        <w:t xml:space="preserve"> </w:t>
      </w:r>
      <w:r>
        <w:t xml:space="preserve">is a trustworthy black box. This assumption is dangerous. A production inference</w:t>
      </w:r>
      <w:r>
        <w:t xml:space="preserve"> </w:t>
      </w:r>
      <w:r>
        <w:t xml:space="preserve">engine is a complex numerical pipeline: floating-point softmax, rotary position</w:t>
      </w:r>
      <w:r>
        <w:t xml:space="preserve"> </w:t>
      </w:r>
      <w:r>
        <w:t xml:space="preserve">embeddings, quantized matrix multiplications, stochastic sampling, and unbounded</w:t>
      </w:r>
      <w:r>
        <w:t xml:space="preserve"> </w:t>
      </w:r>
      <w:r>
        <w:t xml:space="preserve">memory allocation. If any of these components fails silently—an overflow</w:t>
      </w:r>
      <w:r>
        <w:t xml:space="preserve"> </w:t>
      </w:r>
      <w:r>
        <w:t xml:space="preserve">producing</w:t>
      </w:r>
      <w:r>
        <w:t xml:space="preserve"> </w:t>
      </w:r>
      <w:r>
        <w:rPr>
          <w:rStyle w:val="VerbatimChar"/>
        </w:rPr>
        <w:t xml:space="preserve">NaN</w:t>
      </w:r>
      <w:r>
        <w:t xml:space="preserve">, a broken sampler collapsing to argmax, a KV cache</w:t>
      </w:r>
      <w:r>
        <w:t xml:space="preserve"> </w:t>
      </w:r>
      <w:r>
        <w:t xml:space="preserve">exhausting memory—the safety guarantees of every layer above it are void.</w:t>
      </w:r>
    </w:p>
    <w:p>
      <w:pPr>
        <w:pStyle w:val="BodyText"/>
      </w:pPr>
      <w:r>
        <w:t xml:space="preserve">We present a formal, code-level safety analysis of nLocalModels-mojo, a</w:t>
      </w:r>
      <w:r>
        <w:t xml:space="preserve"> </w:t>
      </w:r>
      <w:r>
        <w:t xml:space="preserve">Mojo-native LLM inference engine ( LOC across  files)</w:t>
      </w:r>
      <w:r>
        <w:t xml:space="preserve"> </w:t>
      </w:r>
      <w:r>
        <w:t xml:space="preserve">that serves as the local inference backend for the Nucleus AI platform. The</w:t>
      </w:r>
      <w:r>
        <w:t xml:space="preserve"> </w:t>
      </w:r>
      <w:r>
        <w:t xml:space="preserve">engine supports LLaMA, Mistral, Qwen, Phi, and DeepSeek2 architectures with</w:t>
      </w:r>
      <w:r>
        <w:t xml:space="preserve"> </w:t>
      </w:r>
      <w:r>
        <w:t xml:space="preserve">six GGML quantization formats, multiple sampling strategies, and an</w:t>
      </w:r>
      <w:r>
        <w:t xml:space="preserve"> </w:t>
      </w:r>
      <w:r>
        <w:t xml:space="preserve">OpenAI-compatible REST API.</w:t>
      </w:r>
    </w:p>
    <w:bookmarkStart w:id="9" w:name="sec:framework"/>
    <w:p>
      <w:pPr>
        <w:pStyle w:val="Heading2"/>
      </w:pPr>
      <w:r>
        <w:t xml:space="preserve">Conceptual Framework</w:t>
      </w:r>
    </w:p>
    <w:p>
      <w:pPr>
        <w:pStyle w:val="FirstParagraph"/>
      </w:pPr>
      <w:r>
        <w:t xml:space="preserve">We organise the analysis around three layers of engine safety:</w:t>
      </w:r>
    </w:p>
    <w:p>
      <w:pPr>
        <w:numPr>
          <w:ilvl w:val="0"/>
          <w:numId w:val="1001"/>
        </w:numPr>
      </w:pPr>
      <w:r>
        <w:rPr>
          <w:b/>
          <w:bCs/>
        </w:rPr>
        <w:t xml:space="preserve">Numerical Safety</w:t>
      </w:r>
      <w:r>
        <w:t xml:space="preserve">: No NaN, overflow, or unbounded activation</w:t>
      </w:r>
      <w:r>
        <w:t xml:space="preserve"> </w:t>
      </w:r>
      <w:r>
        <w:t xml:space="preserve">growth. Covers softmax stability (Section </w:t>
      </w:r>
      <w:hyperlink w:anchor="sec:numerical">
        <w:r>
          <w:rPr>
            <w:rStyle w:val="Hyperlink"/>
          </w:rPr>
          <w:t xml:space="preserve">5</w:t>
        </w:r>
      </w:hyperlink>
      <w:r>
        <w:t xml:space="preserve">), RoPE</w:t>
      </w:r>
      <w:r>
        <w:t xml:space="preserve"> </w:t>
      </w:r>
      <w:r>
        <w:t xml:space="preserve">orthogonality (Section </w:t>
      </w:r>
      <w:hyperlink w:anchor="sec:rope">
        <w:r>
          <w:rPr>
            <w:rStyle w:val="Hyperlink"/>
          </w:rPr>
          <w:t xml:space="preserve">6</w:t>
        </w:r>
      </w:hyperlink>
      <w:r>
        <w:t xml:space="preserve">), quantization error bounds</w:t>
      </w:r>
      <w:r>
        <w:t xml:space="preserve"> </w:t>
      </w:r>
      <w:r>
        <w:t xml:space="preserve">(Section </w:t>
      </w:r>
      <w:hyperlink w:anchor="sec:quant">
        <w:r>
          <w:rPr>
            <w:rStyle w:val="Hyperlink"/>
          </w:rPr>
          <w:t xml:space="preserve">7</w:t>
        </w:r>
      </w:hyperlink>
      <w:r>
        <w:t xml:space="preserve">), and attention boundedness</w:t>
      </w:r>
      <w:r>
        <w:t xml:space="preserve"> </w:t>
      </w:r>
      <w:r>
        <w:t xml:space="preserve">(Section </w:t>
      </w:r>
      <w:hyperlink w:anchor="sec:attention">
        <w:r>
          <w:rPr>
            <w:rStyle w:val="Hyperlink"/>
          </w:rPr>
          <w:t xml:space="preserve">8</w:t>
        </w:r>
      </w:hyperlink>
      <w:r>
        <w:t xml:space="preserve">).</w:t>
      </w:r>
    </w:p>
    <w:p>
      <w:pPr>
        <w:numPr>
          <w:ilvl w:val="0"/>
          <w:numId w:val="1001"/>
        </w:numPr>
      </w:pPr>
      <w:r>
        <w:rPr>
          <w:b/>
          <w:bCs/>
        </w:rPr>
        <w:t xml:space="preserve">Resource Safety</w:t>
      </w:r>
      <w:r>
        <w:t xml:space="preserve">: Bounded memory, compute, and KV cache growth</w:t>
      </w:r>
      <w:r>
        <w:t xml:space="preserve"> </w:t>
      </w:r>
      <w:r>
        <w:t xml:space="preserve">with deterministic complexity (Section </w:t>
      </w:r>
      <w:hyperlink w:anchor="sec:resource">
        <w:r>
          <w:rPr>
            <w:rStyle w:val="Hyperlink"/>
          </w:rPr>
          <w:t xml:space="preserve">11</w:t>
        </w:r>
      </w:hyperlink>
      <w:r>
        <w:t xml:space="preserve">).</w:t>
      </w:r>
    </w:p>
    <w:p>
      <w:pPr>
        <w:numPr>
          <w:ilvl w:val="0"/>
          <w:numId w:val="1001"/>
        </w:numPr>
      </w:pPr>
      <w:r>
        <w:rPr>
          <w:b/>
          <w:bCs/>
        </w:rPr>
        <w:t xml:space="preserve">Distributional Safety</w:t>
      </w:r>
      <w:r>
        <w:t xml:space="preserve">: Sampling produces valid probability</w:t>
      </w:r>
      <w:r>
        <w:t xml:space="preserve"> </w:t>
      </w:r>
      <w:r>
        <w:t xml:space="preserve">distributions with the specified entropy and support properties</w:t>
      </w:r>
      <w:r>
        <w:t xml:space="preserve"> </w:t>
      </w:r>
      <w:r>
        <w:t xml:space="preserve">(Section </w:t>
      </w:r>
      <w:hyperlink w:anchor="sec:sampling">
        <w:r>
          <w:rPr>
            <w:rStyle w:val="Hyperlink"/>
          </w:rPr>
          <w:t xml:space="preserve">9</w:t>
        </w:r>
      </w:hyperlink>
      <w:r>
        <w:t xml:space="preserve">), and MoE routing maintains convex expert</w:t>
      </w:r>
      <w:r>
        <w:t xml:space="preserve"> </w:t>
      </w:r>
      <w:r>
        <w:t xml:space="preserve">combination (Section </w:t>
      </w:r>
      <w:hyperlink w:anchor="sec:moe">
        <w:r>
          <w:rPr>
            <w:rStyle w:val="Hyperlink"/>
          </w:rPr>
          <w:t xml:space="preserve">10</w:t>
        </w:r>
      </w:hyperlink>
      <w:r>
        <w:t xml:space="preserve">).</w:t>
      </w:r>
    </w:p>
    <w:bookmarkEnd w:id="9"/>
    <w:bookmarkStart w:id="10" w:name="paper-organisation"/>
    <w:p>
      <w:pPr>
        <w:pStyle w:val="Heading2"/>
      </w:pPr>
      <w:r>
        <w:t xml:space="preserve">Paper Organisation</w:t>
      </w:r>
    </w:p>
    <w:p>
      <w:pPr>
        <w:pStyle w:val="FirstParagraph"/>
      </w:pPr>
      <w:r>
        <w:t xml:space="preserve">Section </w:t>
      </w:r>
      <w:hyperlink w:anchor="sec:threat">
        <w:r>
          <w:rPr>
            <w:rStyle w:val="Hyperlink"/>
          </w:rPr>
          <w:t xml:space="preserve">2</w:t>
        </w:r>
      </w:hyperlink>
      <w:r>
        <w:t xml:space="preserve"> </w:t>
      </w:r>
      <w:r>
        <w:t xml:space="preserve">defines the threat model and attack surfaces.</w:t>
      </w:r>
      <w:r>
        <w:t xml:space="preserve"> </w:t>
      </w:r>
      <w:r>
        <w:t xml:space="preserve">Section </w:t>
      </w:r>
      <w:hyperlink w:anchor="sec:related">
        <w:r>
          <w:rPr>
            <w:rStyle w:val="Hyperlink"/>
          </w:rPr>
          <w:t xml:space="preserve">3</w:t>
        </w:r>
      </w:hyperlink>
      <w:r>
        <w:t xml:space="preserve"> </w:t>
      </w:r>
      <w:r>
        <w:t xml:space="preserve">surveys related work in inference engine safety.</w:t>
      </w:r>
      <w:r>
        <w:t xml:space="preserve"> </w:t>
      </w:r>
      <w:r>
        <w:t xml:space="preserve">Sections </w:t>
      </w:r>
      <w:hyperlink w:anchor="sec:notation">
        <w:r>
          <w:rPr>
            <w:rStyle w:val="Hyperlink"/>
          </w:rPr>
          <w:t xml:space="preserve">4</w:t>
        </w:r>
      </w:hyperlink>
      <w:r>
        <w:t xml:space="preserve">–</w:t>
      </w:r>
      <w:hyperlink w:anchor="sec:resource">
        <w:r>
          <w:rPr>
            <w:rStyle w:val="Hyperlink"/>
          </w:rPr>
          <w:t xml:space="preserve">11</w:t>
        </w:r>
      </w:hyperlink>
      <w:r>
        <w:t xml:space="preserve"> </w:t>
      </w:r>
      <w:r>
        <w:t xml:space="preserve">derive formal safety properties</w:t>
      </w:r>
      <w:r>
        <w:t xml:space="preserve"> </w:t>
      </w:r>
      <w:r>
        <w:t xml:space="preserve">from the source code across seven domains.</w:t>
      </w:r>
      <w:r>
        <w:t xml:space="preserve"> </w:t>
      </w:r>
      <w:r>
        <w:t xml:space="preserve">Section </w:t>
      </w:r>
      <w:hyperlink w:anchor="sec:gaps">
        <w:r>
          <w:rPr>
            <w:rStyle w:val="Hyperlink"/>
          </w:rPr>
          <w:t xml:space="preserve">12</w:t>
        </w:r>
      </w:hyperlink>
      <w:r>
        <w:t xml:space="preserve"> </w:t>
      </w:r>
      <w:r>
        <w:t xml:space="preserve">identifies ten safety gaps.</w:t>
      </w:r>
      <w:r>
        <w:t xml:space="preserve"> </w:t>
      </w:r>
      <w:r>
        <w:t xml:space="preserve">Section </w:t>
      </w:r>
      <w:hyperlink w:anchor="sec:recommendations">
        <w:r>
          <w:rPr>
            <w:rStyle w:val="Hyperlink"/>
          </w:rPr>
          <w:t xml:space="preserve">13</w:t>
        </w:r>
      </w:hyperlink>
      <w:r>
        <w:t xml:space="preserve"> </w:t>
      </w:r>
      <w:r>
        <w:t xml:space="preserve">provides code-level recommendations.</w:t>
      </w:r>
      <w:r>
        <w:t xml:space="preserve"> </w:t>
      </w:r>
      <w:r>
        <w:t xml:space="preserve">Section </w:t>
      </w:r>
      <w:hyperlink w:anchor="sec:architecture">
        <w:r>
          <w:rPr>
            <w:rStyle w:val="Hyperlink"/>
          </w:rPr>
          <w:t xml:space="preserve">14</w:t>
        </w:r>
      </w:hyperlink>
      <w:r>
        <w:t xml:space="preserve"> </w:t>
      </w:r>
      <w:r>
        <w:t xml:space="preserve">proposes architectural hardening patterns.</w:t>
      </w:r>
      <w:r>
        <w:t xml:space="preserve"> </w:t>
      </w:r>
      <w:r>
        <w:t xml:space="preserve">Section </w:t>
      </w:r>
      <w:hyperlink w:anchor="sec:conclusion">
        <w:r>
          <w:rPr>
            <w:rStyle w:val="Hyperlink"/>
          </w:rPr>
          <w:t xml:space="preserve">15</w:t>
        </w:r>
      </w:hyperlink>
      <w:r>
        <w:t xml:space="preserve"> </w:t>
      </w:r>
      <w:r>
        <w:t xml:space="preserve">synthesises the findings.</w:t>
      </w:r>
    </w:p>
    <w:bookmarkEnd w:id="10"/>
    <w:bookmarkEnd w:id="11"/>
    <w:bookmarkStart w:id="18" w:name="sec:threat"/>
    <w:p>
      <w:pPr>
        <w:pStyle w:val="Heading1"/>
      </w:pPr>
      <w:r>
        <w:t xml:space="preserve">Threat Model and Attack Surfaces</w:t>
      </w:r>
    </w:p>
    <w:p>
      <w:pPr>
        <w:pStyle w:val="FirstParagraph"/>
      </w:pPr>
      <w:r>
        <w:t xml:space="preserve">We define the threat model for adversarial use of the inference engine.</w:t>
      </w:r>
    </w:p>
    <w:bookmarkStart w:id="12" w:name="sec:trust-boundaries"/>
    <w:p>
      <w:pPr>
        <w:pStyle w:val="Heading2"/>
      </w:pPr>
      <w:r>
        <w:t xml:space="preserve">Trust Boundaries</w:t>
      </w:r>
    </w:p>
    <w:p>
      <w:pPr>
        <w:pStyle w:val="FirstParagraph"/>
      </w:pPr>
      <w:r>
        <w:rPr>
          <w:b/>
          <w:bCs/>
        </w:rPr>
        <w:t xml:space="preserve">Definition 1</w:t>
      </w:r>
      <w:r>
        <w:t xml:space="preserve"> </w:t>
      </w:r>
      <w:r>
        <w:t xml:space="preserve">(Trust Boundary).</w:t>
      </w:r>
      <w:r>
        <w:t xml:space="preserve"> </w:t>
      </w:r>
      <w:r>
        <w:t xml:space="preserve"> </w:t>
      </w:r>
      <w:r>
        <w:rPr>
          <w:i/>
          <w:iCs/>
        </w:rPr>
        <w:t xml:space="preserve">We identify three zones:</w:t>
      </w:r>
    </w:p>
    <w:p>
      <w:pPr>
        <w:numPr>
          <w:ilvl w:val="0"/>
          <w:numId w:val="1002"/>
        </w:numPr>
      </w:pPr>
      <w:r>
        <w:rPr>
          <w:b/>
          <w:bCs/>
          <w:i/>
          <w:iCs/>
        </w:rPr>
        <w:t xml:space="preserve">Trusted</w:t>
      </w:r>
      <w:r>
        <w:rPr>
          <w:i/>
          <w:iCs/>
        </w:rPr>
        <w:t xml:space="preserve">: Model weights (loaded from verified GGUF files) and</w:t>
      </w:r>
      <w:r>
        <w:rPr>
          <w:i/>
          <w:iCs/>
        </w:rPr>
        <w:t xml:space="preserve"> </w:t>
      </w:r>
      <w:r>
        <w:rPr>
          <w:i/>
          <w:iCs/>
        </w:rPr>
        <w:t xml:space="preserve">engine source code (compiled Mojo binary). Assumed correct.</w:t>
      </w:r>
    </w:p>
    <w:p>
      <w:pPr>
        <w:numPr>
          <w:ilvl w:val="0"/>
          <w:numId w:val="1002"/>
        </w:numPr>
      </w:pPr>
      <w:r>
        <w:rPr>
          <w:b/>
          <w:bCs/>
          <w:i/>
          <w:iCs/>
        </w:rPr>
        <w:t xml:space="preserve">Semi-trusted</w:t>
      </w:r>
      <w:r>
        <w:rPr>
          <w:i/>
          <w:iCs/>
        </w:rPr>
        <w:t xml:space="preserve">: The deductive database (nDeductiveDatabase-mangle)</w:t>
      </w:r>
      <w:r>
        <w:rPr>
          <w:i/>
          <w:iCs/>
        </w:rPr>
        <w:t xml:space="preserve"> </w:t>
      </w:r>
      <w:r>
        <w:rPr>
          <w:i/>
          <w:iCs/>
        </w:rPr>
        <w:t xml:space="preserve">that selects models and enforces governance rules. Analysed in a companion</w:t>
      </w:r>
      <w:r>
        <w:rPr>
          <w:i/>
          <w:iCs/>
        </w:rPr>
        <w:t xml:space="preserve"> </w:t>
      </w:r>
      <w:r>
        <w:rPr>
          <w:i/>
          <w:iCs/>
        </w:rPr>
        <w:t xml:space="preserve">paper </w:t>
      </w:r>
      <w:r>
        <w:rPr>
          <w:i/>
          <w:iCs/>
        </w:rPr>
        <w:t xml:space="preserve">.</w:t>
      </w:r>
    </w:p>
    <w:p>
      <w:pPr>
        <w:numPr>
          <w:ilvl w:val="0"/>
          <w:numId w:val="1002"/>
        </w:numPr>
      </w:pPr>
      <w:r>
        <w:rPr>
          <w:b/>
          <w:bCs/>
          <w:i/>
          <w:iCs/>
        </w:rPr>
        <w:t xml:space="preserve">Untrusted</w:t>
      </w:r>
      <w:r>
        <w:rPr>
          <w:i/>
          <w:iCs/>
        </w:rPr>
        <w:t xml:space="preserve">: User prompts, API parameters (temperature, top-</w:t>
      </w:r>
      <m:oMath>
        <m:r>
          <m:t>p</m:t>
        </m:r>
      </m:oMath>
      <w:r>
        <w:rPr>
          <w:i/>
          <w:iCs/>
        </w:rPr>
        <w:t xml:space="preserve">,</w:t>
      </w:r>
      <w:r>
        <w:rPr>
          <w:i/>
          <w:iCs/>
        </w:rPr>
        <w:t xml:space="preserve"> </w:t>
      </w:r>
      <w:r>
        <w:rPr>
          <w:i/>
          <w:iCs/>
        </w:rPr>
        <w:t xml:space="preserve">top-</w:t>
      </w:r>
      <m:oMath>
        <m:r>
          <m:t>k</m:t>
        </m:r>
      </m:oMath>
      <w:r>
        <w:rPr>
          <w:i/>
          <w:iCs/>
        </w:rPr>
        <w:t xml:space="preserve">, penalties), and sequence lengths. These inputs cross the trust</w:t>
      </w:r>
      <w:r>
        <w:rPr>
          <w:i/>
          <w:iCs/>
        </w:rPr>
        <w:t xml:space="preserve"> </w:t>
      </w:r>
      <w:r>
        <w:rPr>
          <w:i/>
          <w:iCs/>
        </w:rPr>
        <w:t xml:space="preserve">boundary into the inference pipeline.</w:t>
      </w:r>
    </w:p>
    <w:bookmarkEnd w:id="12"/>
    <w:bookmarkStart w:id="13" w:name="sec:adv-goals"/>
    <w:p>
      <w:pPr>
        <w:pStyle w:val="Heading2"/>
      </w:pPr>
      <w:r>
        <w:t xml:space="preserve">Adversarial Goals</w:t>
      </w:r>
    </w:p>
    <w:p>
      <w:pPr>
        <w:pStyle w:val="FirstParagraph"/>
      </w:pPr>
      <w:r>
        <w:t xml:space="preserve">An adversary controlling untrusted inputs may seek to:</w:t>
      </w:r>
    </w:p>
    <w:p>
      <w:pPr>
        <w:numPr>
          <w:ilvl w:val="0"/>
          <w:numId w:val="1003"/>
        </w:numPr>
      </w:pPr>
      <w:r>
        <w:rPr>
          <w:b/>
          <w:bCs/>
        </w:rPr>
        <w:t xml:space="preserve">Cause numerical instability</w:t>
      </w:r>
      <w:r>
        <w:t xml:space="preserve">: Craft prompts or parameters that</w:t>
      </w:r>
      <w:r>
        <w:t xml:space="preserve"> </w:t>
      </w:r>
      <w:r>
        <w:t xml:space="preserve">trigger softmax overflow, NaN propagation, or activation explosion</w:t>
      </w:r>
      <w:r>
        <w:t xml:space="preserve"> </w:t>
      </w:r>
      <w:r>
        <w:t xml:space="preserve">(targets Numerical Safety).</w:t>
      </w:r>
    </w:p>
    <w:p>
      <w:pPr>
        <w:numPr>
          <w:ilvl w:val="0"/>
          <w:numId w:val="1003"/>
        </w:numPr>
      </w:pPr>
      <w:r>
        <w:rPr>
          <w:b/>
          <w:bCs/>
        </w:rPr>
        <w:t xml:space="preserve">Exhaust resources</w:t>
      </w:r>
      <w:r>
        <w:t xml:space="preserve">: Submit extremely long sequences or high</w:t>
      </w:r>
      <w:r>
        <w:t xml:space="preserve"> </w:t>
      </w:r>
      <w:r>
        <w:t xml:space="preserve">concurrency to exhaust GPU memory via KV cache growth, or CPU via quadratic</w:t>
      </w:r>
      <w:r>
        <w:t xml:space="preserve"> </w:t>
      </w:r>
      <w:r>
        <w:t xml:space="preserve">prefill (targets Resource Safety).</w:t>
      </w:r>
    </w:p>
    <w:p>
      <w:pPr>
        <w:numPr>
          <w:ilvl w:val="0"/>
          <w:numId w:val="1003"/>
        </w:numPr>
      </w:pPr>
      <w:r>
        <w:rPr>
          <w:b/>
          <w:bCs/>
        </w:rPr>
        <w:t xml:space="preserve">Corrupt output distribution</w:t>
      </w:r>
      <w:r>
        <w:t xml:space="preserve">: Set</w:t>
      </w:r>
      <w:r>
        <w:t xml:space="preserve"> </w:t>
      </w:r>
      <m:oMath>
        <m:r>
          <m:t>T</m:t>
        </m:r>
        <m:r>
          <m:rPr>
            <m:sty m:val="p"/>
          </m:rPr>
          <m:t>=</m:t>
        </m:r>
        <m:r>
          <m:t>0</m:t>
        </m:r>
      </m:oMath>
      <w:r>
        <w:t xml:space="preserve"> </w:t>
      </w:r>
      <w:r>
        <w:t xml:space="preserve">(division by zero),</w:t>
      </w:r>
      <w:r>
        <w:t xml:space="preserve"> </w:t>
      </w:r>
      <w:r>
        <w:t xml:space="preserve">exploit the broken top-</w:t>
      </w:r>
      <m:oMath>
        <m:r>
          <m:t>k</m:t>
        </m:r>
      </m:oMath>
      <w:r>
        <w:t xml:space="preserve"> </w:t>
      </w:r>
      <w:r>
        <w:t xml:space="preserve">sampler, or use extreme penalties to collapse the</w:t>
      </w:r>
      <w:r>
        <w:t xml:space="preserve"> </w:t>
      </w:r>
      <w:r>
        <w:t xml:space="preserve">distribution to a single token (targets Distributional Safety).</w:t>
      </w:r>
    </w:p>
    <w:p>
      <w:pPr>
        <w:numPr>
          <w:ilvl w:val="0"/>
          <w:numId w:val="1003"/>
        </w:numPr>
      </w:pPr>
      <w:r>
        <w:rPr>
          <w:b/>
          <w:bCs/>
        </w:rPr>
        <w:t xml:space="preserve">Induce deterministic but incorrect outputs</w:t>
      </w:r>
      <w:r>
        <w:t xml:space="preserve">: Exploit quantization</w:t>
      </w:r>
      <w:r>
        <w:t xml:space="preserve"> </w:t>
      </w:r>
      <w:r>
        <w:t xml:space="preserve">error accumulation across layers to cause semantically different outputs</w:t>
      </w:r>
      <w:r>
        <w:t xml:space="preserve"> </w:t>
      </w:r>
      <w:r>
        <w:t xml:space="preserve">compared to full-precision inference.</w:t>
      </w:r>
    </w:p>
    <w:bookmarkEnd w:id="13"/>
    <w:bookmarkStart w:id="15" w:name="sec:adv-capabilities"/>
    <w:p>
      <w:pPr>
        <w:pStyle w:val="Heading2"/>
      </w:pPr>
      <w:r>
        <w:t xml:space="preserve">Adversarial Capabilities</w:t>
      </w:r>
    </w:p>
    <w:bookmarkStart w:id="14" w:name="tab:adversary"/>
    <w:p>
      <w:pPr>
        <w:pStyle w:val="TableCaption"/>
      </w:pPr>
      <w:r>
        <w:t xml:space="preserve">Adversarial Capability Matrix</w:t>
      </w:r>
    </w:p>
    <w:tbl>
      <w:tblPr>
        <w:tblStyle w:val="Table"/>
        <w:tblW w:type="auto" w:w="0"/>
        <w:tblLook w:firstRow="1" w:lastRow="0" w:firstColumn="0" w:lastColumn="0" w:noHBand="0" w:noVBand="0" w:val="0020"/>
        <w:tblCaption w:val="Adversarial Capability Matrix"/>
      </w:tblPr>
      <w:tblGrid>
        <w:gridCol w:w="3960"/>
        <w:gridCol w:w="3960"/>
      </w:tblGrid>
      <w:tr>
        <w:trPr>
          <w:tblHeader w:val="on"/>
        </w:trPr>
        <w:tc>
          <w:tcPr/>
          <w:p>
            <w:pPr>
              <w:pStyle w:val="Compact"/>
              <w:jc w:val="left"/>
            </w:pPr>
            <w:r>
              <w:rPr>
                <w:b/>
                <w:bCs/>
              </w:rPr>
              <w:t xml:space="preserve">Capability</w:t>
            </w:r>
          </w:p>
        </w:tc>
        <w:tc>
          <w:tcPr/>
          <w:p>
            <w:pPr>
              <w:pStyle w:val="Compact"/>
              <w:jc w:val="left"/>
            </w:pPr>
            <w:r>
              <w:rPr>
                <w:b/>
                <w:bCs/>
              </w:rPr>
              <w:t xml:space="preserve">Description</w:t>
            </w:r>
          </w:p>
        </w:tc>
      </w:tr>
      <w:tr>
        <w:tc>
          <w:tcPr/>
          <w:p>
            <w:pPr>
              <w:pStyle w:val="Compact"/>
              <w:jc w:val="left"/>
            </w:pPr>
            <w:r>
              <w:t xml:space="preserve">Control prompts</w:t>
            </w:r>
          </w:p>
        </w:tc>
        <w:tc>
          <w:tcPr/>
          <w:p>
            <w:pPr>
              <w:pStyle w:val="Compact"/>
              <w:jc w:val="left"/>
            </w:pPr>
            <w:r>
              <w:t xml:space="preserve">Adversary can submit arbitrary text prompts.</w:t>
            </w:r>
          </w:p>
        </w:tc>
      </w:tr>
      <w:tr>
        <w:tc>
          <w:tcPr/>
          <w:p>
            <w:pPr>
              <w:pStyle w:val="Compact"/>
              <w:jc w:val="left"/>
            </w:pPr>
            <w:r>
              <w:t xml:space="preserve">Control parameters</w:t>
            </w:r>
          </w:p>
        </w:tc>
        <w:tc>
          <w:tcPr/>
          <w:p>
            <w:pPr>
              <w:pStyle w:val="Compact"/>
              <w:jc w:val="left"/>
            </w:pPr>
            <w:r>
              <w:t xml:space="preserve">Adversary can set temperature, top-</w:t>
            </w:r>
            <m:oMath>
              <m:r>
                <m:t>p</m:t>
              </m:r>
            </m:oMath>
            <w:r>
              <w:t xml:space="preserve">, top-</w:t>
            </w:r>
            <m:oMath>
              <m:r>
                <m:t>k</m:t>
              </m:r>
            </m:oMath>
            <w:r>
              <w:t xml:space="preserve">, penalties, max tokens.</w:t>
            </w:r>
          </w:p>
        </w:tc>
      </w:tr>
      <w:tr>
        <w:tc>
          <w:tcPr/>
          <w:p>
            <w:pPr>
              <w:pStyle w:val="Compact"/>
              <w:jc w:val="left"/>
            </w:pPr>
            <w:r>
              <w:t xml:space="preserve">Observe outputs</w:t>
            </w:r>
          </w:p>
        </w:tc>
        <w:tc>
          <w:tcPr/>
          <w:p>
            <w:pPr>
              <w:pStyle w:val="Compact"/>
              <w:jc w:val="left"/>
            </w:pPr>
            <w:r>
              <w:t xml:space="preserve">Adversary receives generated tokens and can probe for anomalies.</w:t>
            </w:r>
          </w:p>
        </w:tc>
      </w:tr>
      <w:tr>
        <w:tc>
          <w:tcPr/>
          <w:p>
            <w:pPr>
              <w:pStyle w:val="Compact"/>
              <w:jc w:val="left"/>
            </w:pPr>
            <w:r>
              <w:rPr>
                <w:i/>
                <w:iCs/>
              </w:rPr>
              <w:t xml:space="preserve">Cannot</w:t>
            </w:r>
            <w:r>
              <w:t xml:space="preserve"> </w:t>
            </w:r>
            <w:r>
              <w:t xml:space="preserve">modify weights</w:t>
            </w:r>
          </w:p>
        </w:tc>
        <w:tc>
          <w:tcPr/>
          <w:p>
            <w:pPr>
              <w:pStyle w:val="Compact"/>
              <w:jc w:val="left"/>
            </w:pPr>
            <w:r>
              <w:t xml:space="preserve">Model files are read-only; adversary cannot alter quantized weights.</w:t>
            </w:r>
          </w:p>
        </w:tc>
      </w:tr>
      <w:tr>
        <w:tc>
          <w:tcPr/>
          <w:p>
            <w:pPr>
              <w:pStyle w:val="Compact"/>
              <w:jc w:val="left"/>
            </w:pPr>
            <w:r>
              <w:rPr>
                <w:i/>
                <w:iCs/>
              </w:rPr>
              <w:t xml:space="preserve">Cannot</w:t>
            </w:r>
            <w:r>
              <w:t xml:space="preserve"> </w:t>
            </w:r>
            <w:r>
              <w:t xml:space="preserve">modify engine</w:t>
            </w:r>
          </w:p>
        </w:tc>
        <w:tc>
          <w:tcPr/>
          <w:p>
            <w:pPr>
              <w:pStyle w:val="Compact"/>
              <w:jc w:val="left"/>
            </w:pPr>
            <w:r>
              <w:t xml:space="preserve">Compiled binary; no runtime code injection.</w:t>
            </w:r>
          </w:p>
        </w:tc>
      </w:tr>
      <w:tr>
        <w:tc>
          <w:tcPr/>
          <w:p>
            <w:pPr>
              <w:pStyle w:val="Compact"/>
              <w:jc w:val="left"/>
            </w:pPr>
            <w:r>
              <w:rPr>
                <w:i/>
                <w:iCs/>
              </w:rPr>
              <w:t xml:space="preserve">Cannot</w:t>
            </w:r>
            <w:r>
              <w:t xml:space="preserve"> </w:t>
            </w:r>
            <w:r>
              <w:t xml:space="preserve">bypass API</w:t>
            </w:r>
          </w:p>
        </w:tc>
        <w:tc>
          <w:tcPr/>
          <w:p>
            <w:pPr>
              <w:pStyle w:val="Compact"/>
              <w:jc w:val="left"/>
            </w:pPr>
            <w:r>
              <w:t xml:space="preserve">All requests go through the REST API with parameter parsing.</w:t>
            </w:r>
          </w:p>
        </w:tc>
      </w:tr>
    </w:tbl>
    <w:bookmarkEnd w:id="14"/>
    <w:bookmarkEnd w:id="15"/>
    <w:bookmarkStart w:id="17" w:name="sec:pipeline-diagram"/>
    <w:p>
      <w:pPr>
        <w:pStyle w:val="Heading2"/>
      </w:pPr>
      <w:r>
        <w:t xml:space="preserve">Inference Pipeline and Safety Properties</w:t>
      </w:r>
    </w:p>
    <w:p>
      <w:pPr>
        <w:pStyle w:val="FirstParagraph"/>
      </w:pPr>
      <w:r>
        <w:t xml:space="preserve">Figure </w:t>
      </w:r>
      <w:hyperlink w:anchor="fig:pipeline">
        <w:r>
          <w:rPr>
            <w:rStyle w:val="Hyperlink"/>
          </w:rPr>
          <w:t xml:space="preserve">1</w:t>
        </w:r>
      </w:hyperlink>
      <w:r>
        <w:t xml:space="preserve"> </w:t>
      </w:r>
      <w:r>
        <w:t xml:space="preserve">shows the inference pipeline with annotations</w:t>
      </w:r>
      <w:r>
        <w:t xml:space="preserve"> </w:t>
      </w:r>
      <w:r>
        <w:t xml:space="preserve">indicating where each safety property and theorem applies.</w:t>
      </w:r>
    </w:p>
    <w:bookmarkStart w:id="16" w:name="fig:pipeline"/>
    <w:tbl>
      <w:tblPr>
        <w:tblStyle w:val="FigureTable"/>
        <w:tblW w:type="auto" w:w="0"/>
        <w:jc w:val="center"/>
        <w:tblLook w:firstRow="0" w:lastRow="0" w:firstColumn="0" w:lastColumn="0"/>
      </w:tblPr>
      <w:tblGrid/>
    </w:tbl>
    <w:p>
      <w:pPr>
        <w:pStyle w:val="ImageCaption"/>
      </w:pPr>
      <w:r>
        <w:t xml:space="preserve">Inference pipeline with safety annotations. Green blocks have proven safety properties (theorem references). Red blocks have identified safety gaps (G-numbers from Table </w:t>
      </w:r>
      <w:hyperlink w:anchor="tab:gaps">
        <w:r>
          <w:rPr>
            <w:rStyle w:val="Hyperlink"/>
          </w:rPr>
          <w:t xml:space="preserve">3</w:t>
        </w:r>
      </w:hyperlink>
      <w:r>
        <w:t xml:space="preserve">). Dashed arrows show quantized weight flow.</w:t>
      </w:r>
    </w:p>
    <w:bookmarkEnd w:id="16"/>
    <w:bookmarkEnd w:id="17"/>
    <w:bookmarkEnd w:id="18"/>
    <w:bookmarkStart w:id="22" w:name="sec:related"/>
    <w:p>
      <w:pPr>
        <w:pStyle w:val="Heading1"/>
      </w:pPr>
      <w:r>
        <w:t xml:space="preserve">Related Work</w:t>
      </w:r>
    </w:p>
    <w:p>
      <w:pPr>
        <w:pStyle w:val="FirstParagraph"/>
      </w:pPr>
      <w:r>
        <w:t xml:space="preserve">We situate this analysis within three research areas.</w:t>
      </w:r>
    </w:p>
    <w:bookmarkStart w:id="19" w:name="inference-engine-implementations."/>
    <w:p>
      <w:pPr>
        <w:pStyle w:val="Heading4"/>
      </w:pPr>
      <w:r>
        <w:t xml:space="preserve">Inference engine implementations.</w:t>
      </w:r>
    </w:p>
    <w:p>
      <w:pPr>
        <w:pStyle w:val="FirstParagraph"/>
      </w:pPr>
      <w:r>
        <w:t xml:space="preserve">llama.cpp </w:t>
      </w:r>
      <w:r>
        <w:t xml:space="preserve"> </w:t>
      </w:r>
      <w:r>
        <w:t xml:space="preserve">is the most widely deployed CPU/GPU inference</w:t>
      </w:r>
      <w:r>
        <w:t xml:space="preserve"> </w:t>
      </w:r>
      <w:r>
        <w:t xml:space="preserve">engine for GGML-quantized models. It implements the same quantization formats</w:t>
      </w:r>
      <w:r>
        <w:t xml:space="preserve"> </w:t>
      </w:r>
      <w:r>
        <w:t xml:space="preserve">analysed here but has no formal safety analysis of its numerical properties.</w:t>
      </w:r>
      <w:r>
        <w:t xml:space="preserve"> </w:t>
      </w:r>
      <w:r>
        <w:t xml:space="preserve">vLLM </w:t>
      </w:r>
      <w:r>
        <w:t xml:space="preserve"> </w:t>
      </w:r>
      <w:r>
        <w:t xml:space="preserve">introduces PagedAttention for efficient KV cache</w:t>
      </w:r>
      <w:r>
        <w:t xml:space="preserve"> </w:t>
      </w:r>
      <w:r>
        <w:t xml:space="preserve">management, directly addressing our G4 (unbounded KV cache growth) through</w:t>
      </w:r>
      <w:r>
        <w:t xml:space="preserve"> </w:t>
      </w:r>
      <w:r>
        <w:t xml:space="preserve">explicit memory budgeting. TensorRT-LLM </w:t>
      </w:r>
      <w:r>
        <w:t xml:space="preserve"> </w:t>
      </w:r>
      <w:r>
        <w:t xml:space="preserve">provides optimised</w:t>
      </w:r>
      <w:r>
        <w:t xml:space="preserve"> </w:t>
      </w:r>
      <w:r>
        <w:t xml:space="preserve">GPU kernels with FP8 quantization but relies on CUDA’s numerical behaviour</w:t>
      </w:r>
      <w:r>
        <w:t xml:space="preserve"> </w:t>
      </w:r>
      <w:r>
        <w:t xml:space="preserve">without formal verification. None of these systems provide formal proofs of</w:t>
      </w:r>
      <w:r>
        <w:t xml:space="preserve"> </w:t>
      </w:r>
      <w:r>
        <w:t xml:space="preserve">numerical stability, quantization error bounds, or sampling correctness.</w:t>
      </w:r>
    </w:p>
    <w:bookmarkEnd w:id="19"/>
    <w:bookmarkStart w:id="20" w:name="numerical-stability-in-deep-learning."/>
    <w:p>
      <w:pPr>
        <w:pStyle w:val="Heading4"/>
      </w:pPr>
      <w:r>
        <w:t xml:space="preserve">Numerical stability in deep learning.</w:t>
      </w:r>
    </w:p>
    <w:p>
      <w:pPr>
        <w:pStyle w:val="FirstParagraph"/>
      </w:pPr>
      <w:r>
        <w:t xml:space="preserve">Higham </w:t>
      </w:r>
      <w:r>
        <w:t xml:space="preserve"> </w:t>
      </w:r>
      <w:r>
        <w:t xml:space="preserve">provides the foundational framework for floating-point</w:t>
      </w:r>
      <w:r>
        <w:t xml:space="preserve"> </w:t>
      </w:r>
      <w:r>
        <w:t xml:space="preserve">error analysis that underpins our quantization error bounds.</w:t>
      </w:r>
      <w:r>
        <w:t xml:space="preserve"> </w:t>
      </w:r>
      <w:r>
        <w:t xml:space="preserve">Micikevicius et al. </w:t>
      </w:r>
      <w:r>
        <w:t xml:space="preserve"> </w:t>
      </w:r>
      <w:r>
        <w:t xml:space="preserve">analyse mixed-precision training</w:t>
      </w:r>
      <w:r>
        <w:t xml:space="preserve"> </w:t>
      </w:r>
      <w:r>
        <w:t xml:space="preserve">stability; our work extends this analysis to</w:t>
      </w:r>
      <w:r>
        <w:t xml:space="preserve"> </w:t>
      </w:r>
      <w:r>
        <w:rPr>
          <w:i/>
          <w:iCs/>
        </w:rPr>
        <w:t xml:space="preserve">inference</w:t>
      </w:r>
      <w:r>
        <w:t xml:space="preserve"> </w:t>
      </w:r>
      <w:r>
        <w:t xml:space="preserve">with aggressive</w:t>
      </w:r>
      <w:r>
        <w:t xml:space="preserve"> </w:t>
      </w:r>
      <w:r>
        <w:t xml:space="preserve">quantization (4-bit). The log-sum-exp trick for numerically stable softmax is</w:t>
      </w:r>
      <w:r>
        <w:t xml:space="preserve"> </w:t>
      </w:r>
      <w:r>
        <w:t xml:space="preserve">well-known </w:t>
      </w:r>
      <w:r>
        <w:t xml:space="preserve"> </w:t>
      </w:r>
      <w:r>
        <w:t xml:space="preserve">but its correct implementation in production</w:t>
      </w:r>
      <w:r>
        <w:t xml:space="preserve"> </w:t>
      </w:r>
      <w:r>
        <w:t xml:space="preserve">engines is rarely verified.</w:t>
      </w:r>
    </w:p>
    <w:bookmarkEnd w:id="20"/>
    <w:bookmarkStart w:id="21" w:name="formal-methods-for-ai-systems."/>
    <w:p>
      <w:pPr>
        <w:pStyle w:val="Heading4"/>
      </w:pPr>
      <w:r>
        <w:t xml:space="preserve">Formal methods for AI systems.</w:t>
      </w:r>
    </w:p>
    <w:p>
      <w:pPr>
        <w:pStyle w:val="FirstParagraph"/>
      </w:pPr>
      <w:r>
        <w:t xml:space="preserve">Seshia et al. </w:t>
      </w:r>
      <w:r>
        <w:t xml:space="preserve"> </w:t>
      </w:r>
      <w:r>
        <w:t xml:space="preserve">survey formal methods for AI-enabled systems,</w:t>
      </w:r>
      <w:r>
        <w:t xml:space="preserve"> </w:t>
      </w:r>
      <w:r>
        <w:t xml:space="preserve">focusing on specification and runtime monitoring. Katz et al. </w:t>
      </w:r>
      <w:r>
        <w:t xml:space="preserve"> </w:t>
      </w:r>
      <w:r>
        <w:t xml:space="preserve">verify properties of neural networks (robustness bounds); our work addresses</w:t>
      </w:r>
      <w:r>
        <w:t xml:space="preserve"> </w:t>
      </w:r>
      <w:r>
        <w:t xml:space="preserve">the complementary problem of verifying the</w:t>
      </w:r>
      <w:r>
        <w:t xml:space="preserve"> </w:t>
      </w:r>
      <w:r>
        <w:rPr>
          <w:i/>
          <w:iCs/>
        </w:rPr>
        <w:t xml:space="preserve">inference engine</w:t>
      </w:r>
      <w:r>
        <w:t xml:space="preserve"> </w:t>
      </w:r>
      <w:r>
        <w:t xml:space="preserve">that</w:t>
      </w:r>
      <w:r>
        <w:t xml:space="preserve"> </w:t>
      </w:r>
      <w:r>
        <w:rPr>
          <w:i/>
          <w:iCs/>
        </w:rPr>
        <w:t xml:space="preserve">executes</w:t>
      </w:r>
      <w:r>
        <w:t xml:space="preserve"> </w:t>
      </w:r>
      <w:r>
        <w:t xml:space="preserve">neural networks. To our knowledge, this paper is the first</w:t>
      </w:r>
      <w:r>
        <w:t xml:space="preserve"> </w:t>
      </w:r>
      <w:r>
        <w:t xml:space="preserve">formal, code-level safety analysis of a production LLM inference engine.</w:t>
      </w:r>
    </w:p>
    <w:bookmarkEnd w:id="21"/>
    <w:bookmarkEnd w:id="22"/>
    <w:bookmarkStart w:id="23" w:name="sec:notation"/>
    <w:p>
      <w:pPr>
        <w:pStyle w:val="Heading1"/>
      </w:pPr>
      <w:r>
        <w:t xml:space="preserve">Notation and Preliminaries</w:t>
      </w:r>
    </w:p>
    <w:p>
      <w:pPr>
        <w:pStyle w:val="FirstParagraph"/>
      </w:pPr>
      <w:r>
        <w:t xml:space="preserve">Throughout this paper, we use the following notation. Let</w:t>
      </w:r>
      <w:r>
        <w:t xml:space="preserve"> </w:t>
      </w:r>
      <m:oMath>
        <m:r>
          <m:rPr>
            <m:sty m:val="bi"/>
          </m:rPr>
          <m:t>x</m:t>
        </m:r>
        <m:r>
          <m:rPr>
            <m:sty m:val="p"/>
          </m:rPr>
          <m:t>∈</m:t>
        </m:r>
        <m:sSup>
          <m:e>
            <m:r>
              <m:rPr>
                <m:scr m:val="double-struck"/>
                <m:sty m:val="p"/>
              </m:rPr>
              <m:t>R</m:t>
            </m:r>
          </m:e>
          <m:sup>
            <m:r>
              <m:t>n</m:t>
            </m:r>
          </m:sup>
        </m:sSup>
      </m:oMath>
      <w:r>
        <w:t xml:space="preserve"> </w:t>
      </w:r>
      <w:r>
        <w:t xml:space="preserve">denote a vector of logits or activations. We write</w:t>
      </w:r>
      <w:r>
        <w:t xml:space="preserve"> </w:t>
      </w:r>
      <m:oMath>
        <m:r>
          <m:t>σ</m:t>
        </m:r>
        <m:r>
          <m:rPr>
            <m:sty m:val="p"/>
          </m:rPr>
          <m:t>(</m:t>
        </m:r>
        <m:r>
          <m:rPr>
            <m:sty m:val="bi"/>
          </m:rPr>
          <m:t>x</m:t>
        </m:r>
        <m:r>
          <m:rPr>
            <m:sty m:val="p"/>
          </m:rPr>
          <m:t>)</m:t>
        </m:r>
      </m:oMath>
      <w:r>
        <w:t xml:space="preserve"> </w:t>
      </w:r>
      <w:r>
        <w:t xml:space="preserve">for the softmax function,</w:t>
      </w:r>
      <w:r>
        <w:t xml:space="preserve"> </w:t>
      </w:r>
      <m:oMath>
        <m:r>
          <m:rPr>
            <m:sty m:val="p"/>
          </m:rPr>
          <m:t>∥</m:t>
        </m:r>
        <m:r>
          <m:rPr>
            <m:sty m:val="p"/>
          </m:rPr>
          <m:t>⋅</m:t>
        </m:r>
        <m:sSub>
          <m:e>
            <m:r>
              <m:rPr>
                <m:sty m:val="p"/>
              </m:rPr>
              <m:t>∥</m:t>
            </m:r>
          </m:e>
          <m:sub>
            <m:r>
              <m:t>2</m:t>
            </m:r>
          </m:sub>
        </m:sSub>
      </m:oMath>
      <w:r>
        <w:t xml:space="preserve"> </w:t>
      </w:r>
      <w:r>
        <w:t xml:space="preserve">for the Euclidean norm, and</w:t>
      </w:r>
      <w:r>
        <w:t xml:space="preserve"> </w:t>
      </w:r>
      <m:oMath>
        <m:r>
          <m:rPr>
            <m:sty m:val="p"/>
          </m:rPr>
          <m:t>∥</m:t>
        </m:r>
        <m:r>
          <m:rPr>
            <m:sty m:val="p"/>
          </m:rPr>
          <m:t>⋅</m:t>
        </m:r>
        <m:sSub>
          <m:e>
            <m:r>
              <m:rPr>
                <m:sty m:val="p"/>
              </m:rPr>
              <m:t>∥</m:t>
            </m:r>
          </m:e>
          <m:sub>
            <m:r>
              <m:rPr>
                <m:sty m:val="p"/>
              </m:rPr>
              <m:t>∞</m:t>
            </m:r>
          </m:sub>
        </m:sSub>
      </m:oMath>
      <w:r>
        <w:t xml:space="preserve"> </w:t>
      </w:r>
      <w:r>
        <w:t xml:space="preserve">for the max norm. The model dimension is</w:t>
      </w:r>
      <w:r>
        <w:t xml:space="preserve"> </w:t>
      </w:r>
      <m:oMath>
        <m:r>
          <m:t>d</m:t>
        </m:r>
      </m:oMath>
      <w:r>
        <w:t xml:space="preserve">, the number of</w:t>
      </w:r>
      <w:r>
        <w:t xml:space="preserve"> </w:t>
      </w:r>
      <w:r>
        <w:t xml:space="preserve">attention heads is</w:t>
      </w:r>
      <w:r>
        <w:t xml:space="preserve"> </w:t>
      </w:r>
      <m:oMath>
        <m:sSub>
          <m:e>
            <m:r>
              <m:t>n</m:t>
            </m:r>
          </m:e>
          <m:sub>
            <m:r>
              <m:t>h</m:t>
            </m:r>
          </m:sub>
        </m:sSub>
      </m:oMath>
      <w:r>
        <w:t xml:space="preserve">, the head dimension is</w:t>
      </w:r>
      <w:r>
        <w:t xml:space="preserve"> </w:t>
      </w:r>
      <m:oMath>
        <m:sSub>
          <m:e>
            <m:r>
              <m:t>d</m:t>
            </m:r>
          </m:e>
          <m:sub>
            <m:r>
              <m:t>k</m:t>
            </m:r>
          </m:sub>
        </m:sSub>
        <m:r>
          <m:rPr>
            <m:sty m:val="p"/>
          </m:rPr>
          <m:t>=</m:t>
        </m:r>
        <m:r>
          <m:t>d</m:t>
        </m:r>
        <m:r>
          <m:rPr>
            <m:sty m:val="p"/>
          </m:rPr>
          <m:t>/</m:t>
        </m:r>
        <m:sSub>
          <m:e>
            <m:r>
              <m:t>n</m:t>
            </m:r>
          </m:e>
          <m:sub>
            <m:r>
              <m:t>h</m:t>
            </m:r>
          </m:sub>
        </m:sSub>
      </m:oMath>
      <w:r>
        <w:t xml:space="preserve">, the number of</w:t>
      </w:r>
      <w:r>
        <w:t xml:space="preserve"> </w:t>
      </w:r>
      <w:r>
        <w:t xml:space="preserve">KV heads is</w:t>
      </w:r>
      <w:r>
        <w:t xml:space="preserve"> </w:t>
      </w:r>
      <m:oMath>
        <m:sSub>
          <m:e>
            <m:r>
              <m:t>n</m:t>
            </m:r>
          </m:e>
          <m:sub>
            <m:r>
              <m:t>k</m:t>
            </m:r>
            <m:r>
              <m:t>v</m:t>
            </m:r>
          </m:sub>
        </m:sSub>
      </m:oMath>
      <w:r>
        <w:t xml:space="preserve">, the vocabulary size is</w:t>
      </w:r>
      <w:r>
        <w:t xml:space="preserve"> </w:t>
      </w:r>
      <m:oMath>
        <m:r>
          <m:t>V</m:t>
        </m:r>
      </m:oMath>
      <w:r>
        <w:t xml:space="preserve">, the sequence length is</w:t>
      </w:r>
      <w:r>
        <w:t xml:space="preserve"> </w:t>
      </w:r>
      <m:oMath>
        <m:r>
          <m:t>L</m:t>
        </m:r>
      </m:oMath>
      <w:r>
        <w:t xml:space="preserve">,</w:t>
      </w:r>
      <w:r>
        <w:t xml:space="preserve"> </w:t>
      </w:r>
      <w:r>
        <w:t xml:space="preserve">and the number of transformer layers is</w:t>
      </w:r>
      <w:r>
        <w:t xml:space="preserve"> </w:t>
      </w:r>
      <m:oMath>
        <m:r>
          <m:t>N</m:t>
        </m:r>
      </m:oMath>
      <w:r>
        <w:t xml:space="preserve">.</w:t>
      </w:r>
    </w:p>
    <w:p>
      <w:pPr>
        <w:pStyle w:val="BodyText"/>
      </w:pPr>
      <w:r>
        <w:rPr>
          <w:b/>
          <w:bCs/>
        </w:rPr>
        <w:t xml:space="preserve">Definition 2</w:t>
      </w:r>
      <w:r>
        <w:t xml:space="preserve"> </w:t>
      </w:r>
      <w:r>
        <w:t xml:space="preserve">(Softmax Function).</w:t>
      </w:r>
      <w:r>
        <w:t xml:space="preserve"> </w:t>
      </w:r>
      <w:r>
        <w:t xml:space="preserve"> </w:t>
      </w:r>
      <w:r>
        <w:rPr>
          <w:i/>
          <w:iCs/>
        </w:rPr>
        <w:t xml:space="preserve">For</w:t>
      </w:r>
      <w:r>
        <w:rPr>
          <w:i/>
          <w:iCs/>
        </w:rPr>
        <w:t xml:space="preserve"> </w:t>
      </w:r>
      <m:oMath>
        <m:r>
          <m:rPr>
            <m:sty m:val="bi"/>
          </m:rPr>
          <m:t>x</m:t>
        </m:r>
        <m:r>
          <m:rPr>
            <m:sty m:val="p"/>
          </m:rPr>
          <m:t>∈</m:t>
        </m:r>
        <m:sSup>
          <m:e>
            <m:r>
              <m:rPr>
                <m:scr m:val="double-struck"/>
                <m:sty m:val="p"/>
              </m:rPr>
              <m:t>R</m:t>
            </m:r>
          </m:e>
          <m:sup>
            <m:r>
              <m:t>n</m:t>
            </m:r>
          </m:sup>
        </m:sSup>
      </m:oMath>
      <w:r>
        <w:rPr>
          <w:i/>
          <w:iCs/>
        </w:rPr>
        <w:t xml:space="preserve">, the softmax function is defined as:</w:t>
      </w:r>
      <w:r>
        <w:rPr>
          <w:i/>
          <w:iCs/>
        </w:rPr>
        <w:t xml:space="preserve"> </w:t>
      </w:r>
      <m:oMathPara>
        <m:oMathParaPr>
          <m:jc m:val="center"/>
        </m:oMathParaPr>
        <m:oMath>
          <m:r>
            <m:t>σ</m:t>
          </m:r>
          <m:r>
            <m:rPr>
              <m:sty m:val="p"/>
            </m:rPr>
            <m:t>(</m:t>
          </m:r>
          <m:r>
            <m:rPr>
              <m:sty m:val="bi"/>
            </m:rPr>
            <m:t>x</m:t>
          </m:r>
          <m:sSub>
            <m:e>
              <m:r>
                <m:rPr>
                  <m:sty m:val="p"/>
                </m:rPr>
                <m:t>)</m:t>
              </m:r>
            </m:e>
            <m:sub>
              <m:r>
                <m:t>i</m:t>
              </m:r>
            </m:sub>
          </m:sSub>
          <m:r>
            <m:rPr>
              <m:sty m:val="p"/>
            </m:rPr>
            <m:t>=</m:t>
          </m:r>
          <m:f>
            <m:fPr>
              <m:type m:val="bar"/>
            </m:fPr>
            <m:num>
              <m:r>
                <m:rPr>
                  <m:sty m:val="p"/>
                </m:rPr>
                <m:t>exp</m:t>
              </m:r>
              <m:r>
                <m:rPr>
                  <m:sty m:val="p"/>
                </m:rPr>
                <m:t>(</m:t>
              </m:r>
              <m:sSub>
                <m:e>
                  <m:r>
                    <m:t>x</m:t>
                  </m:r>
                </m:e>
                <m:sub>
                  <m:r>
                    <m:t>i</m:t>
                  </m:r>
                </m:sub>
              </m:sSub>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sSub>
                <m:e>
                  <m:r>
                    <m:t>x</m:t>
                  </m:r>
                </m:e>
                <m:sub>
                  <m:r>
                    <m:t>j</m:t>
                  </m:r>
                </m:sub>
              </m:sSub>
              <m:r>
                <m:rPr>
                  <m:sty m:val="p"/>
                </m:rPr>
                <m:t>)</m:t>
              </m:r>
            </m:den>
          </m:f>
          <m:r>
            <m:rPr>
              <m:sty m:val="p"/>
            </m:rPr>
            <m:t>,</m:t>
          </m:r>
          <m:r>
            <m:t> </m:t>
          </m:r>
          <m:r>
            <m:t>i</m:t>
          </m:r>
          <m:r>
            <m:rPr>
              <m:sty m:val="p"/>
            </m:rPr>
            <m:t>=</m:t>
          </m:r>
          <m:r>
            <m:t>1</m:t>
          </m:r>
          <m:r>
            <m:rPr>
              <m:sty m:val="p"/>
            </m:rPr>
            <m:t>,</m:t>
          </m:r>
          <m:r>
            <m:rPr>
              <m:sty m:val="p"/>
            </m:rPr>
            <m:t>…</m:t>
          </m:r>
          <m:r>
            <m:rPr>
              <m:sty m:val="p"/>
            </m:rPr>
            <m:t>,</m:t>
          </m:r>
          <m:r>
            <m:t>n</m:t>
          </m:r>
        </m:oMath>
      </m:oMathPara>
    </w:p>
    <w:p>
      <w:pPr>
        <w:pStyle w:val="FirstParagraph"/>
      </w:pPr>
      <w:r>
        <w:rPr>
          <w:b/>
          <w:bCs/>
        </w:rPr>
        <w:t xml:space="preserve">Definition 3</w:t>
      </w:r>
      <w:r>
        <w:t xml:space="preserve"> </w:t>
      </w:r>
      <w:r>
        <w:t xml:space="preserve">(RMSNorm).</w:t>
      </w:r>
      <w:r>
        <w:t xml:space="preserve"> </w:t>
      </w:r>
      <w:r>
        <w:t xml:space="preserve"> </w:t>
      </w:r>
      <w:r>
        <w:rPr>
          <w:i/>
          <w:iCs/>
        </w:rPr>
        <w:t xml:space="preserve">For</w:t>
      </w:r>
      <w:r>
        <w:rPr>
          <w:i/>
          <w:iCs/>
        </w:rPr>
        <w:t xml:space="preserve"> </w:t>
      </w:r>
      <m:oMath>
        <m:r>
          <m:rPr>
            <m:sty m:val="bi"/>
          </m:rPr>
          <m:t>x</m:t>
        </m:r>
        <m:r>
          <m:rPr>
            <m:sty m:val="p"/>
          </m:rPr>
          <m:t>∈</m:t>
        </m:r>
        <m:sSup>
          <m:e>
            <m:r>
              <m:rPr>
                <m:scr m:val="double-struck"/>
                <m:sty m:val="p"/>
              </m:rPr>
              <m:t>R</m:t>
            </m:r>
          </m:e>
          <m:sup>
            <m:r>
              <m:t>d</m:t>
            </m:r>
          </m:sup>
        </m:sSup>
      </m:oMath>
      <w:r>
        <w:rPr>
          <w:i/>
          <w:iCs/>
        </w:rPr>
        <w:t xml:space="preserve"> </w:t>
      </w:r>
      <w:r>
        <w:rPr>
          <w:i/>
          <w:iCs/>
        </w:rPr>
        <w:t xml:space="preserve">and learnable weights</w:t>
      </w:r>
      <w:r>
        <w:rPr>
          <w:i/>
          <w:iCs/>
        </w:rPr>
        <w:t xml:space="preserve"> </w:t>
      </w:r>
      <m:oMath>
        <m:r>
          <m:rPr>
            <m:sty m:val="bi"/>
          </m:rPr>
          <m:t>w</m:t>
        </m:r>
        <m:r>
          <m:rPr>
            <m:sty m:val="p"/>
          </m:rPr>
          <m:t>∈</m:t>
        </m:r>
        <m:sSup>
          <m:e>
            <m:r>
              <m:rPr>
                <m:scr m:val="double-struck"/>
                <m:sty m:val="p"/>
              </m:rPr>
              <m:t>R</m:t>
            </m:r>
          </m:e>
          <m:sup>
            <m:r>
              <m:t>d</m:t>
            </m:r>
          </m:sup>
        </m:sSup>
      </m:oMath>
      <w:r>
        <w:rPr>
          <w:i/>
          <w:iCs/>
        </w:rPr>
        <w:t xml:space="preserve">:</w:t>
      </w:r>
      <w:r>
        <w:rPr>
          <w:i/>
          <w:iCs/>
        </w:rPr>
        <w:t xml:space="preserve"> </w:t>
      </w:r>
      <m:oMathPara>
        <m:oMathParaPr>
          <m:jc m:val="center"/>
        </m:oMathParaPr>
        <m:oMath>
          <m:r>
            <m:rPr>
              <m:nor/>
              <m:sty m:val="p"/>
            </m:rPr>
            <m:t>RMSNorm</m:t>
          </m:r>
          <m:r>
            <m:rPr>
              <m:sty m:val="p"/>
            </m:rPr>
            <m:t>(</m:t>
          </m:r>
          <m:r>
            <m:rPr>
              <m:sty m:val="bi"/>
            </m:rPr>
            <m:t>x</m:t>
          </m:r>
          <m:sSub>
            <m:e>
              <m:r>
                <m:rPr>
                  <m:sty m:val="p"/>
                </m:rPr>
                <m:t>)</m:t>
              </m:r>
            </m:e>
            <m:sub>
              <m:r>
                <m:t>i</m:t>
              </m:r>
            </m:sub>
          </m:sSub>
          <m:r>
            <m:rPr>
              <m:sty m:val="p"/>
            </m:rPr>
            <m:t>=</m:t>
          </m:r>
          <m:sSub>
            <m:e>
              <m:r>
                <m:t>w</m:t>
              </m:r>
            </m:e>
            <m:sub>
              <m:r>
                <m:t>i</m:t>
              </m:r>
            </m:sub>
          </m:sSub>
          <m:r>
            <m:rPr>
              <m:sty m:val="p"/>
            </m:rPr>
            <m:t>⋅</m:t>
          </m:r>
          <m:f>
            <m:fPr>
              <m:type m:val="bar"/>
            </m:fPr>
            <m:num>
              <m:sSub>
                <m:e>
                  <m:r>
                    <m:t>x</m:t>
                  </m:r>
                </m:e>
                <m:sub>
                  <m:r>
                    <m:t>i</m:t>
                  </m:r>
                </m:sub>
              </m:sSub>
            </m:num>
            <m:den>
              <m:rad>
                <m:radPr>
                  <m:degHide m:val="on"/>
                </m:radPr>
                <m:deg/>
                <m:e>
                  <m:f>
                    <m:fPr>
                      <m:type m:val="bar"/>
                    </m:fPr>
                    <m:num>
                      <m:r>
                        <m:t>1</m:t>
                      </m:r>
                    </m:num>
                    <m:den>
                      <m:r>
                        <m:t>d</m:t>
                      </m:r>
                    </m:den>
                  </m:f>
                  <m:nary>
                    <m:naryPr>
                      <m:chr m:val="∑"/>
                      <m:limLoc m:val="undOvr"/>
                      <m:subHide m:val="off"/>
                      <m:supHide m:val="off"/>
                    </m:naryPr>
                    <m:sub>
                      <m:r>
                        <m:t>j</m:t>
                      </m:r>
                      <m:r>
                        <m:rPr>
                          <m:sty m:val="p"/>
                        </m:rPr>
                        <m:t>=</m:t>
                      </m:r>
                      <m:r>
                        <m:t>1</m:t>
                      </m:r>
                    </m:sub>
                    <m:sup>
                      <m:r>
                        <m:t>d</m:t>
                      </m:r>
                    </m:sup>
                    <m:e>
                      <m:sSubSup>
                        <m:e>
                          <m:r>
                            <m:t>x</m:t>
                          </m:r>
                        </m:e>
                        <m:sub>
                          <m:r>
                            <m:t>j</m:t>
                          </m:r>
                        </m:sub>
                        <m:sup>
                          <m:r>
                            <m:t>2</m:t>
                          </m:r>
                        </m:sup>
                      </m:sSubSup>
                    </m:e>
                  </m:nary>
                  <m:r>
                    <m:rPr>
                      <m:sty m:val="p"/>
                    </m:rPr>
                    <m:t>+</m:t>
                  </m:r>
                  <m:r>
                    <m:t>ϵ</m:t>
                  </m:r>
                </m:e>
              </m:rad>
            </m:den>
          </m:f>
        </m:oMath>
      </m:oMathPara>
      <w:r>
        <w:rPr>
          <w:i/>
          <w:iCs/>
        </w:rPr>
        <w:t xml:space="preserve"> </w:t>
      </w:r>
      <w:r>
        <w:rPr>
          <w:i/>
          <w:iCs/>
        </w:rPr>
        <w:t xml:space="preserve">where</w:t>
      </w:r>
      <w:r>
        <w:rPr>
          <w:i/>
          <w:iCs/>
        </w:rPr>
        <w:t xml:space="preserve"> </w:t>
      </w:r>
      <m:oMath>
        <m:r>
          <m:t>ϵ</m:t>
        </m:r>
        <m:r>
          <m:rPr>
            <m:sty m:val="p"/>
          </m:rPr>
          <m:t>&gt;</m:t>
        </m:r>
        <m:r>
          <m:t>0</m:t>
        </m:r>
      </m:oMath>
      <w:r>
        <w:rPr>
          <w:i/>
          <w:iCs/>
        </w:rPr>
        <w:t xml:space="preserve"> </w:t>
      </w:r>
      <w:r>
        <w:rPr>
          <w:i/>
          <w:iCs/>
        </w:rPr>
        <w:t xml:space="preserve">is a small constant preventing division by zero.</w:t>
      </w:r>
    </w:p>
    <w:p>
      <w:pPr>
        <w:pStyle w:val="FirstParagraph"/>
      </w:pPr>
      <w:r>
        <w:rPr>
          <w:b/>
          <w:bCs/>
        </w:rPr>
        <w:t xml:space="preserve">Definition 4</w:t>
      </w:r>
      <w:r>
        <w:t xml:space="preserve"> </w:t>
      </w:r>
      <w:r>
        <w:t xml:space="preserve">(SiLU Activation).</w:t>
      </w:r>
      <w:r>
        <w:t xml:space="preserve"> </w:t>
      </w:r>
      <w:r>
        <w:t xml:space="preserve"> </w:t>
      </w:r>
      <w:r>
        <w:rPr>
          <w:i/>
          <w:iCs/>
        </w:rPr>
        <w:t xml:space="preserve">The Sigmoid Linear Unit is defined as:</w:t>
      </w:r>
      <w:r>
        <w:rPr>
          <w:i/>
          <w:iCs/>
        </w:rPr>
        <w:t xml:space="preserve"> </w:t>
      </w:r>
      <m:oMathPara>
        <m:oMathParaPr>
          <m:jc m:val="center"/>
        </m:oMathParaPr>
        <m:oMath>
          <m:r>
            <m:rPr>
              <m:nor/>
              <m:sty m:val="p"/>
            </m:rPr>
            <m:t>SiLU</m:t>
          </m:r>
          <m:r>
            <m:rPr>
              <m:sty m:val="p"/>
            </m:rPr>
            <m:t>(</m:t>
          </m:r>
          <m:r>
            <m:t>x</m:t>
          </m:r>
          <m:r>
            <m:rPr>
              <m:sty m:val="p"/>
            </m:rPr>
            <m:t>)</m:t>
          </m:r>
          <m:r>
            <m:rPr>
              <m:sty m:val="p"/>
            </m:rPr>
            <m:t>=</m:t>
          </m:r>
          <m:r>
            <m:t>x</m:t>
          </m:r>
          <m:r>
            <m:rPr>
              <m:sty m:val="p"/>
            </m:rPr>
            <m:t>⋅</m:t>
          </m:r>
          <m:sSub>
            <m:e>
              <m:r>
                <m:t>σ</m:t>
              </m:r>
            </m:e>
            <m:sub>
              <m:r>
                <m:rPr>
                  <m:nor/>
                  <m:sty m:val="p"/>
                </m:rPr>
                <m:t>logistic</m:t>
              </m:r>
            </m:sub>
          </m:sSub>
          <m:r>
            <m:rPr>
              <m:sty m:val="p"/>
            </m:rPr>
            <m:t>(</m:t>
          </m:r>
          <m:r>
            <m:t>x</m:t>
          </m:r>
          <m:r>
            <m:rPr>
              <m:sty m:val="p"/>
            </m:rPr>
            <m:t>)</m:t>
          </m:r>
          <m:r>
            <m:rPr>
              <m:sty m:val="p"/>
            </m:rPr>
            <m:t>=</m:t>
          </m:r>
          <m:f>
            <m:fPr>
              <m:type m:val="bar"/>
            </m:fPr>
            <m:num>
              <m:r>
                <m:t>x</m:t>
              </m:r>
            </m:num>
            <m:den>
              <m:r>
                <m:t>1</m:t>
              </m:r>
              <m:r>
                <m:rPr>
                  <m:sty m:val="p"/>
                </m:rPr>
                <m:t>+</m:t>
              </m:r>
              <m:sSup>
                <m:e>
                  <m:r>
                    <m:t>e</m:t>
                  </m:r>
                </m:e>
                <m:sup>
                  <m:r>
                    <m:rPr>
                      <m:sty m:val="p"/>
                    </m:rPr>
                    <m:t>−</m:t>
                  </m:r>
                  <m:r>
                    <m:t>x</m:t>
                  </m:r>
                </m:sup>
              </m:sSup>
            </m:den>
          </m:f>
        </m:oMath>
      </m:oMathPara>
    </w:p>
    <w:bookmarkEnd w:id="23"/>
    <w:bookmarkStart w:id="32" w:name="sec:numerical"/>
    <w:p>
      <w:pPr>
        <w:pStyle w:val="Heading1"/>
      </w:pPr>
      <w:r>
        <w:t xml:space="preserve">Numerical Stability</w:t>
      </w:r>
    </w:p>
    <w:p>
      <w:pPr>
        <w:pStyle w:val="FirstParagraph"/>
      </w:pPr>
      <w:r>
        <w:t xml:space="preserve">Numerical stability is the foundational safety property of any floating-point</w:t>
      </w:r>
      <w:r>
        <w:t xml:space="preserve"> </w:t>
      </w:r>
      <w:r>
        <w:t xml:space="preserve">inference engine. Overflow in the exponential function during softmax computation</w:t>
      </w:r>
      <w:r>
        <w:t xml:space="preserve"> </w:t>
      </w:r>
      <w:r>
        <w:t xml:space="preserve">can produce</w:t>
      </w:r>
      <w:r>
        <w:t xml:space="preserve"> </w:t>
      </w:r>
      <w:r>
        <w:rPr>
          <w:rStyle w:val="VerbatimChar"/>
        </w:rPr>
        <w:t xml:space="preserve">NaN</w:t>
      </w:r>
      <w:r>
        <w:t xml:space="preserve"> </w:t>
      </w:r>
      <w:r>
        <w:t xml:space="preserve">or</w:t>
      </w:r>
      <w:r>
        <w:t xml:space="preserve"> </w:t>
      </w:r>
      <w:r>
        <w:rPr>
          <w:rStyle w:val="VerbatimChar"/>
        </w:rPr>
        <w:t xml:space="preserve">Inf</w:t>
      </w:r>
      <w:r>
        <w:t xml:space="preserve"> </w:t>
      </w:r>
      <w:r>
        <w:t xml:space="preserve">values that propagate silently through</w:t>
      </w:r>
      <w:r>
        <w:t xml:space="preserve"> </w:t>
      </w:r>
      <w:r>
        <w:t xml:space="preserve">the entire forward pass, yielding meaningless outputs without any runtime error.</w:t>
      </w:r>
    </w:p>
    <w:bookmarkStart w:id="25" w:name="sec:softmax-stability"/>
    <w:p>
      <w:pPr>
        <w:pStyle w:val="Heading2"/>
      </w:pPr>
      <w:r>
        <w:t xml:space="preserve">Softmax Overflow Prevention</w:t>
      </w:r>
    </w:p>
    <w:p>
      <w:pPr>
        <w:pStyle w:val="FirstParagraph"/>
      </w:pPr>
      <w:r>
        <w:t xml:space="preserve">The nLocalModels-mojo codebase implements two softmax functions:</w:t>
      </w:r>
      <w:r>
        <w:t xml:space="preserve"> </w:t>
      </w:r>
      <w:r>
        <w:rPr>
          <w:rStyle w:val="VerbatimChar"/>
        </w:rPr>
        <w:t xml:space="preserve">_softmax_inplace</w:t>
      </w:r>
      <w:r>
        <w:t xml:space="preserve"> </w:t>
      </w:r>
      <w:r>
        <w:t xml:space="preserve">in</w:t>
      </w:r>
      <w:r>
        <w:t xml:space="preserve"> </w:t>
      </w:r>
      <w:r>
        <w:rPr>
          <w:rStyle w:val="VerbatimChar"/>
        </w:rPr>
        <w:t xml:space="preserve">layers.mojo</w:t>
      </w:r>
      <w:r>
        <w:t xml:space="preserve"> </w:t>
      </w:r>
      <w:r>
        <w:t xml:space="preserve">(lines 20–40) and</w:t>
      </w:r>
      <w:r>
        <w:t xml:space="preserve"> </w:t>
      </w:r>
      <w:r>
        <w:rPr>
          <w:rStyle w:val="VerbatimChar"/>
        </w:rPr>
        <w:t xml:space="preserve">softmax</w:t>
      </w:r>
      <w:r>
        <w:t xml:space="preserve"> </w:t>
      </w:r>
      <w:r>
        <w:t xml:space="preserve">in</w:t>
      </w:r>
      <w:r>
        <w:t xml:space="preserve"> </w:t>
      </w:r>
      <w:r>
        <w:rPr>
          <w:rStyle w:val="VerbatimChar"/>
        </w:rPr>
        <w:t xml:space="preserve">sampling.mojo</w:t>
      </w:r>
      <w:r>
        <w:t xml:space="preserve"> </w:t>
      </w:r>
      <w:r>
        <w:t xml:space="preserve">(lines 1–20). Both employ the</w:t>
      </w:r>
      <w:r>
        <w:t xml:space="preserve"> </w:t>
      </w:r>
      <w:r>
        <w:t xml:space="preserve">max-subtraction trick.</w:t>
      </w:r>
    </w:p>
    <w:bookmarkStart w:id="24" w:name="thm:softmax"/>
    <w:p>
      <w:pPr>
        <w:pStyle w:val="BodyText"/>
      </w:pPr>
      <w:r>
        <w:rPr>
          <w:b/>
          <w:bCs/>
        </w:rPr>
        <w:t xml:space="preserve">Theorem 1</w:t>
      </w:r>
      <w:r>
        <w:t xml:space="preserve"> </w:t>
      </w:r>
      <w:r>
        <w:t xml:space="preserve">(Softmax Numerical Stability).</w:t>
      </w:r>
      <w:r>
        <w:t xml:space="preserve"> </w:t>
      </w:r>
      <w:r>
        <w:t xml:space="preserve"> </w:t>
      </w:r>
      <w:r>
        <w:rPr>
          <w:i/>
          <w:iCs/>
        </w:rPr>
        <w:t xml:space="preserve">Let</w:t>
      </w:r>
      <w:r>
        <w:rPr>
          <w:i/>
          <w:iCs/>
        </w:rPr>
        <w:t xml:space="preserve"> </w:t>
      </w:r>
      <m:oMath>
        <m:r>
          <m:rPr>
            <m:sty m:val="bi"/>
          </m:rPr>
          <m:t>x</m:t>
        </m:r>
        <m:r>
          <m:rPr>
            <m:sty m:val="p"/>
          </m:rPr>
          <m:t>∈</m:t>
        </m:r>
        <m:sSup>
          <m:e>
            <m:r>
              <m:rPr>
                <m:scr m:val="double-struck"/>
                <m:sty m:val="p"/>
              </m:rPr>
              <m:t>R</m:t>
            </m:r>
          </m:e>
          <m:sup>
            <m:r>
              <m:t>n</m:t>
            </m:r>
          </m:sup>
        </m:sSup>
      </m:oMath>
      <w:r>
        <w:rPr>
          <w:i/>
          <w:iCs/>
        </w:rPr>
        <w:t xml:space="preserve"> </w:t>
      </w:r>
      <w:r>
        <w:rPr>
          <w:i/>
          <w:iCs/>
        </w:rPr>
        <w:t xml:space="preserve">and define</w:t>
      </w:r>
      <w:r>
        <w:rPr>
          <w:i/>
          <w:iCs/>
        </w:rPr>
        <w:t xml:space="preserve"> </w:t>
      </w:r>
      <m:oMath>
        <m:r>
          <m:t>m</m:t>
        </m:r>
        <m:r>
          <m:rPr>
            <m:sty m:val="p"/>
          </m:rPr>
          <m:t>=</m:t>
        </m:r>
        <m:sSub>
          <m:e>
            <m:r>
              <m:rPr>
                <m:sty m:val="p"/>
              </m:rPr>
              <m:t>max</m:t>
            </m:r>
          </m:e>
          <m:sub>
            <m:r>
              <m:t>i</m:t>
            </m:r>
          </m:sub>
        </m:sSub>
        <m:sSub>
          <m:e>
            <m:r>
              <m:t>x</m:t>
            </m:r>
          </m:e>
          <m:sub>
            <m:r>
              <m:t>i</m:t>
            </m:r>
          </m:sub>
        </m:sSub>
      </m:oMath>
      <w:r>
        <w:rPr>
          <w:i/>
          <w:iCs/>
        </w:rPr>
        <w:t xml:space="preserve">. The shifted</w:t>
      </w:r>
      <w:r>
        <w:rPr>
          <w:i/>
          <w:iCs/>
        </w:rPr>
        <w:t xml:space="preserve"> </w:t>
      </w:r>
      <w:r>
        <w:rPr>
          <w:i/>
          <w:iCs/>
        </w:rPr>
        <w:t xml:space="preserve">softmax computation</w:t>
      </w:r>
      <w:r>
        <w:rPr>
          <w:i/>
          <w:iCs/>
        </w:rPr>
        <w:t xml:space="preserve"> </w:t>
      </w:r>
      <m:oMathPara>
        <m:oMathParaPr>
          <m:jc m:val="center"/>
        </m:oMathParaPr>
        <m:oMath>
          <m:r>
            <m:t>σ</m:t>
          </m:r>
          <m:r>
            <m:rPr>
              <m:sty m:val="p"/>
            </m:rPr>
            <m:t>(</m:t>
          </m:r>
          <m:r>
            <m:rPr>
              <m:sty m:val="bi"/>
            </m:rPr>
            <m:t>x</m:t>
          </m:r>
          <m:sSub>
            <m:e>
              <m:r>
                <m:rPr>
                  <m:sty m:val="p"/>
                </m:rPr>
                <m:t>)</m:t>
              </m:r>
            </m:e>
            <m:sub>
              <m:r>
                <m:t>i</m:t>
              </m:r>
            </m:sub>
          </m:sSub>
          <m:r>
            <m:rPr>
              <m:sty m:val="p"/>
            </m:rPr>
            <m:t>=</m:t>
          </m:r>
          <m:f>
            <m:fPr>
              <m:type m:val="bar"/>
            </m:fPr>
            <m:num>
              <m:r>
                <m:rPr>
                  <m:sty m:val="p"/>
                </m:rPr>
                <m:t>exp</m:t>
              </m:r>
              <m:r>
                <m:rPr>
                  <m:sty m:val="p"/>
                </m:rPr>
                <m:t>(</m:t>
              </m:r>
              <m:sSub>
                <m:e>
                  <m:r>
                    <m:t>x</m:t>
                  </m:r>
                </m:e>
                <m:sub>
                  <m:r>
                    <m:t>i</m:t>
                  </m:r>
                </m:sub>
              </m:sSub>
              <m:r>
                <m:rPr>
                  <m:sty m:val="p"/>
                </m:rPr>
                <m:t>−</m:t>
              </m:r>
              <m:r>
                <m:t>m</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sSub>
                <m:e>
                  <m:r>
                    <m:t>x</m:t>
                  </m:r>
                </m:e>
                <m:sub>
                  <m:r>
                    <m:t>j</m:t>
                  </m:r>
                </m:sub>
              </m:sSub>
              <m:r>
                <m:rPr>
                  <m:sty m:val="p"/>
                </m:rPr>
                <m:t>−</m:t>
              </m:r>
              <m:r>
                <m:t>m</m:t>
              </m:r>
              <m:r>
                <m:rPr>
                  <m:sty m:val="p"/>
                </m:rPr>
                <m:t>)</m:t>
              </m:r>
            </m:den>
          </m:f>
        </m:oMath>
      </m:oMathPara>
      <w:r>
        <w:rPr>
          <w:i/>
          <w:iCs/>
        </w:rPr>
        <w:t xml:space="preserve"> </w:t>
      </w:r>
      <w:r>
        <w:rPr>
          <w:i/>
          <w:iCs/>
        </w:rPr>
        <w:t xml:space="preserve">satisfies:</w:t>
      </w:r>
    </w:p>
    <w:p>
      <w:pPr>
        <w:numPr>
          <w:ilvl w:val="0"/>
          <w:numId w:val="1004"/>
        </w:numPr>
      </w:pPr>
      <m:oMath>
        <m:r>
          <m:rPr>
            <m:sty m:val="p"/>
          </m:rPr>
          <m:t>exp</m:t>
        </m:r>
        <m:r>
          <m:rPr>
            <m:sty m:val="p"/>
          </m:rPr>
          <m:t>(</m:t>
        </m:r>
        <m:sSub>
          <m:e>
            <m:r>
              <m:t>x</m:t>
            </m:r>
          </m:e>
          <m:sub>
            <m:r>
              <m:t>i</m:t>
            </m:r>
          </m:sub>
        </m:sSub>
        <m:r>
          <m:rPr>
            <m:sty m:val="p"/>
          </m:rPr>
          <m:t>−</m:t>
        </m:r>
        <m:r>
          <m:t>m</m:t>
        </m:r>
        <m:r>
          <m:rPr>
            <m:sty m:val="p"/>
          </m:rPr>
          <m:t>)</m:t>
        </m:r>
        <m:r>
          <m:rPr>
            <m:sty m:val="p"/>
          </m:rPr>
          <m:t>∈</m:t>
        </m:r>
        <m:r>
          <m:rPr>
            <m:sty m:val="p"/>
          </m:rPr>
          <m:t>(</m:t>
        </m:r>
        <m:r>
          <m:t>0</m:t>
        </m:r>
        <m:r>
          <m:rPr>
            <m:sty m:val="p"/>
          </m:rPr>
          <m:t>,</m:t>
        </m:r>
        <m:r>
          <m:t>1</m:t>
        </m:r>
        <m:r>
          <m:rPr>
            <m:sty m:val="p"/>
          </m:rPr>
          <m:t>]</m:t>
        </m:r>
      </m:oMath>
      <w:r>
        <w:rPr>
          <w:i/>
          <w:iCs/>
        </w:rPr>
        <w:t xml:space="preserve"> </w:t>
      </w:r>
      <w:r>
        <w:rPr>
          <w:i/>
          <w:iCs/>
        </w:rPr>
        <w:t xml:space="preserve">for all</w:t>
      </w:r>
      <w:r>
        <w:rPr>
          <w:i/>
          <w:iCs/>
        </w:rPr>
        <w:t xml:space="preserve"> </w:t>
      </w:r>
      <m:oMath>
        <m:r>
          <m:t>i</m:t>
        </m:r>
      </m:oMath>
      <w:r>
        <w:rPr>
          <w:i/>
          <w:iCs/>
        </w:rPr>
        <w:t xml:space="preserve">, preventing overflow.</w:t>
      </w:r>
    </w:p>
    <w:p>
      <w:pPr>
        <w:numPr>
          <w:ilvl w:val="0"/>
          <w:numId w:val="1004"/>
        </w:numPr>
      </w:pPr>
      <m:oMath>
        <m:nary>
          <m:naryPr>
            <m:chr m:val="∑"/>
            <m:limLoc m:val="undOvr"/>
            <m:subHide m:val="off"/>
            <m:supHide m:val="off"/>
          </m:naryPr>
          <m:sub>
            <m:r>
              <m:t>j</m:t>
            </m:r>
            <m:r>
              <m:rPr>
                <m:sty m:val="p"/>
              </m:rPr>
              <m:t>=</m:t>
            </m:r>
            <m:r>
              <m:t>1</m:t>
            </m:r>
          </m:sub>
          <m:sup>
            <m:r>
              <m:t>n</m:t>
            </m:r>
          </m:sup>
          <m:e>
            <m:r>
              <m:rPr>
                <m:sty m:val="p"/>
              </m:rPr>
              <m:t>exp</m:t>
            </m:r>
          </m:e>
        </m:nary>
        <m:r>
          <m:rPr>
            <m:sty m:val="p"/>
          </m:rPr>
          <m:t>(</m:t>
        </m:r>
        <m:sSub>
          <m:e>
            <m:r>
              <m:t>x</m:t>
            </m:r>
          </m:e>
          <m:sub>
            <m:r>
              <m:t>j</m:t>
            </m:r>
          </m:sub>
        </m:sSub>
        <m:r>
          <m:rPr>
            <m:sty m:val="p"/>
          </m:rPr>
          <m:t>−</m:t>
        </m:r>
        <m:r>
          <m:t>m</m:t>
        </m:r>
        <m:r>
          <m:rPr>
            <m:sty m:val="p"/>
          </m:rPr>
          <m:t>)</m:t>
        </m:r>
        <m:r>
          <m:rPr>
            <m:sty m:val="p"/>
          </m:rPr>
          <m:t>≥</m:t>
        </m:r>
        <m:r>
          <m:t>1</m:t>
        </m:r>
      </m:oMath>
      <w:r>
        <w:rPr>
          <w:i/>
          <w:iCs/>
        </w:rPr>
        <w:t xml:space="preserve"> </w:t>
      </w:r>
      <w:r>
        <w:rPr>
          <w:i/>
          <w:iCs/>
        </w:rPr>
        <w:t xml:space="preserve">(since</w:t>
      </w:r>
      <w:r>
        <w:rPr>
          <w:i/>
          <w:iCs/>
        </w:rPr>
        <w:t xml:space="preserve"> </w:t>
      </w:r>
      <m:oMath>
        <m:r>
          <m:rPr>
            <m:sty m:val="p"/>
          </m:rPr>
          <m:t>exp</m:t>
        </m:r>
        <m:r>
          <m:rPr>
            <m:sty m:val="p"/>
          </m:rPr>
          <m:t>(</m:t>
        </m:r>
        <m:sSub>
          <m:e>
            <m:r>
              <m:t>x</m:t>
            </m:r>
          </m:e>
          <m:sub>
            <m:r>
              <m:t>k</m:t>
            </m:r>
          </m:sub>
        </m:sSub>
        <m:r>
          <m:rPr>
            <m:sty m:val="p"/>
          </m:rPr>
          <m:t>−</m:t>
        </m:r>
        <m:r>
          <m:t>m</m:t>
        </m:r>
        <m:r>
          <m:rPr>
            <m:sty m:val="p"/>
          </m:rPr>
          <m:t>)</m:t>
        </m:r>
        <m:r>
          <m:rPr>
            <m:sty m:val="p"/>
          </m:rPr>
          <m:t>=</m:t>
        </m:r>
        <m:r>
          <m:t>1</m:t>
        </m:r>
      </m:oMath>
      <w:r>
        <w:rPr>
          <w:i/>
          <w:iCs/>
        </w:rPr>
        <w:t xml:space="preserve"> </w:t>
      </w:r>
      <w:r>
        <w:rPr>
          <w:i/>
          <w:iCs/>
        </w:rPr>
        <w:t xml:space="preserve">for the</w:t>
      </w:r>
      <w:r>
        <w:rPr>
          <w:i/>
          <w:iCs/>
        </w:rPr>
        <w:t xml:space="preserve"> </w:t>
      </w:r>
      <w:r>
        <w:rPr>
          <w:i/>
          <w:iCs/>
        </w:rPr>
        <w:t xml:space="preserve">maximizer</w:t>
      </w:r>
      <w:r>
        <w:rPr>
          <w:i/>
          <w:iCs/>
        </w:rPr>
        <w:t xml:space="preserve"> </w:t>
      </w:r>
      <m:oMath>
        <m:r>
          <m:t>k</m:t>
        </m:r>
      </m:oMath>
      <w:r>
        <w:rPr>
          <w:i/>
          <w:iCs/>
        </w:rPr>
        <w:t xml:space="preserve">), preventing division by zero.</w:t>
      </w:r>
    </w:p>
    <w:p>
      <w:pPr>
        <w:numPr>
          <w:ilvl w:val="0"/>
          <w:numId w:val="1004"/>
        </w:numPr>
      </w:pPr>
      <m:oMath>
        <m:r>
          <m:t>σ</m:t>
        </m:r>
        <m:r>
          <m:rPr>
            <m:sty m:val="p"/>
          </m:rPr>
          <m:t>(</m:t>
        </m:r>
        <m:r>
          <m:rPr>
            <m:sty m:val="bi"/>
          </m:rPr>
          <m:t>x</m:t>
        </m:r>
        <m:sSub>
          <m:e>
            <m:r>
              <m:rPr>
                <m:sty m:val="p"/>
              </m:rPr>
              <m:t>)</m:t>
            </m:r>
          </m:e>
          <m:sub>
            <m:r>
              <m:t>i</m:t>
            </m:r>
          </m:sub>
        </m:sSub>
        <m:r>
          <m:rPr>
            <m:sty m:val="p"/>
          </m:rPr>
          <m:t>∈</m:t>
        </m:r>
        <m:r>
          <m:rPr>
            <m:sty m:val="p"/>
          </m:rPr>
          <m:t>(</m:t>
        </m:r>
        <m:r>
          <m:t>0</m:t>
        </m:r>
        <m:r>
          <m:rPr>
            <m:sty m:val="p"/>
          </m:rPr>
          <m:t>,</m:t>
        </m:r>
        <m:r>
          <m:t>1</m:t>
        </m:r>
        <m:r>
          <m:rPr>
            <m:sty m:val="p"/>
          </m:rPr>
          <m:t>]</m:t>
        </m:r>
      </m:oMath>
      <w:r>
        <w:rPr>
          <w:i/>
          <w:iCs/>
        </w:rPr>
        <w:t xml:space="preserve"> </w:t>
      </w:r>
      <w:r>
        <w:rPr>
          <w:i/>
          <w:iCs/>
        </w:rPr>
        <w:t xml:space="preserve">and</w:t>
      </w:r>
      <w:r>
        <w:rPr>
          <w:i/>
          <w:iCs/>
        </w:rPr>
        <w:t xml:space="preserve"> </w:t>
      </w:r>
      <m:oMath>
        <m:nary>
          <m:naryPr>
            <m:chr m:val="∑"/>
            <m:limLoc m:val="undOvr"/>
            <m:subHide m:val="off"/>
            <m:supHide m:val="on"/>
          </m:naryPr>
          <m:sub>
            <m:r>
              <m:t>i</m:t>
            </m:r>
          </m:sub>
          <m:sup>
            <m:r>
              <m:t>​</m:t>
            </m:r>
          </m:sup>
          <m:e>
            <m:r>
              <m:t>σ</m:t>
            </m:r>
          </m:e>
        </m:nary>
        <m:r>
          <m:rPr>
            <m:sty m:val="p"/>
          </m:rPr>
          <m:t>(</m:t>
        </m:r>
        <m:r>
          <m:rPr>
            <m:sty m:val="bi"/>
          </m:rPr>
          <m:t>x</m:t>
        </m:r>
        <m:sSub>
          <m:e>
            <m:r>
              <m:rPr>
                <m:sty m:val="p"/>
              </m:rPr>
              <m:t>)</m:t>
            </m:r>
          </m:e>
          <m:sub>
            <m:r>
              <m:t>i</m:t>
            </m:r>
          </m:sub>
        </m:sSub>
        <m:r>
          <m:rPr>
            <m:sty m:val="p"/>
          </m:rPr>
          <m:t>=</m:t>
        </m:r>
        <m:r>
          <m:t>1</m:t>
        </m:r>
      </m:oMath>
      <w:r>
        <w:rPr>
          <w:i/>
          <w:iCs/>
        </w:rPr>
        <w:t xml:space="preserve">.</w:t>
      </w:r>
    </w:p>
    <w:bookmarkEnd w:id="24"/>
    <w:p>
      <w:pPr>
        <w:pStyle w:val="FirstParagraph"/>
      </w:pPr>
      <w:r>
        <w:rPr>
          <w:i/>
          <w:iCs/>
        </w:rPr>
        <w:t xml:space="preserve">Proof.</w:t>
      </w:r>
      <w:r>
        <w:t xml:space="preserve"> </w:t>
      </w:r>
      <w:r>
        <w:t xml:space="preserve">Since</w:t>
      </w:r>
      <w:r>
        <w:t xml:space="preserve"> </w:t>
      </w:r>
      <m:oMath>
        <m:sSub>
          <m:e>
            <m:r>
              <m:t>x</m:t>
            </m:r>
          </m:e>
          <m:sub>
            <m:r>
              <m:t>i</m:t>
            </m:r>
          </m:sub>
        </m:sSub>
        <m:r>
          <m:rPr>
            <m:sty m:val="p"/>
          </m:rPr>
          <m:t>−</m:t>
        </m:r>
        <m:r>
          <m:t>m</m:t>
        </m:r>
        <m:r>
          <m:rPr>
            <m:sty m:val="p"/>
          </m:rPr>
          <m:t>≤</m:t>
        </m:r>
        <m:r>
          <m:t>0</m:t>
        </m:r>
      </m:oMath>
      <w:r>
        <w:t xml:space="preserve"> </w:t>
      </w:r>
      <w:r>
        <w:t xml:space="preserve">for all</w:t>
      </w:r>
      <w:r>
        <w:t xml:space="preserve"> </w:t>
      </w:r>
      <m:oMath>
        <m:r>
          <m:t>i</m:t>
        </m:r>
      </m:oMath>
      <w:r>
        <w:t xml:space="preserve">, we have</w:t>
      </w:r>
      <w:r>
        <w:t xml:space="preserve"> </w:t>
      </w:r>
      <m:oMath>
        <m:r>
          <m:rPr>
            <m:sty m:val="p"/>
          </m:rPr>
          <m:t>exp</m:t>
        </m:r>
        <m:r>
          <m:rPr>
            <m:sty m:val="p"/>
          </m:rPr>
          <m:t>(</m:t>
        </m:r>
        <m:sSub>
          <m:e>
            <m:r>
              <m:t>x</m:t>
            </m:r>
          </m:e>
          <m:sub>
            <m:r>
              <m:t>i</m:t>
            </m:r>
          </m:sub>
        </m:sSub>
        <m:r>
          <m:rPr>
            <m:sty m:val="p"/>
          </m:rPr>
          <m:t>−</m:t>
        </m:r>
        <m:r>
          <m:t>m</m:t>
        </m:r>
        <m:r>
          <m:rPr>
            <m:sty m:val="p"/>
          </m:rPr>
          <m:t>)</m:t>
        </m:r>
        <m:r>
          <m:rPr>
            <m:sty m:val="p"/>
          </m:rPr>
          <m:t>≤</m:t>
        </m:r>
        <m:r>
          <m:rPr>
            <m:sty m:val="p"/>
          </m:rPr>
          <m:t>exp</m:t>
        </m:r>
        <m:r>
          <m:rPr>
            <m:sty m:val="p"/>
          </m:rPr>
          <m:t>(</m:t>
        </m:r>
        <m:r>
          <m:t>0</m:t>
        </m:r>
        <m:r>
          <m:rPr>
            <m:sty m:val="p"/>
          </m:rPr>
          <m:t>)</m:t>
        </m:r>
        <m:r>
          <m:rPr>
            <m:sty m:val="p"/>
          </m:rPr>
          <m:t>=</m:t>
        </m:r>
        <m:r>
          <m:t>1</m:t>
        </m:r>
      </m:oMath>
      <w:r>
        <w:t xml:space="preserve">.</w:t>
      </w:r>
      <w:r>
        <w:t xml:space="preserve"> </w:t>
      </w:r>
      <w:r>
        <w:t xml:space="preserve">Since</w:t>
      </w:r>
      <w:r>
        <w:t xml:space="preserve"> </w:t>
      </w:r>
      <m:oMath>
        <m:r>
          <m:rPr>
            <m:sty m:val="p"/>
          </m:rPr>
          <m:t>exp</m:t>
        </m:r>
      </m:oMath>
      <w:r>
        <w:t xml:space="preserve"> </w:t>
      </w:r>
      <w:r>
        <w:t xml:space="preserve">is strictly positive,</w:t>
      </w:r>
      <w:r>
        <w:t xml:space="preserve"> </w:t>
      </w:r>
      <m:oMath>
        <m:r>
          <m:rPr>
            <m:sty m:val="p"/>
          </m:rPr>
          <m:t>exp</m:t>
        </m:r>
        <m:r>
          <m:rPr>
            <m:sty m:val="p"/>
          </m:rPr>
          <m:t>(</m:t>
        </m:r>
        <m:sSub>
          <m:e>
            <m:r>
              <m:t>x</m:t>
            </m:r>
          </m:e>
          <m:sub>
            <m:r>
              <m:t>i</m:t>
            </m:r>
          </m:sub>
        </m:sSub>
        <m:r>
          <m:rPr>
            <m:sty m:val="p"/>
          </m:rPr>
          <m:t>−</m:t>
        </m:r>
        <m:r>
          <m:t>m</m:t>
        </m:r>
        <m:r>
          <m:rPr>
            <m:sty m:val="p"/>
          </m:rPr>
          <m:t>)</m:t>
        </m:r>
        <m:r>
          <m:rPr>
            <m:sty m:val="p"/>
          </m:rPr>
          <m:t>&gt;</m:t>
        </m:r>
        <m:r>
          <m:t>0</m:t>
        </m:r>
      </m:oMath>
      <w:r>
        <w:t xml:space="preserve">. The denominator includes</w:t>
      </w:r>
      <w:r>
        <w:t xml:space="preserve"> </w:t>
      </w:r>
      <m:oMath>
        <m:r>
          <m:rPr>
            <m:sty m:val="p"/>
          </m:rPr>
          <m:t>exp</m:t>
        </m:r>
        <m:r>
          <m:rPr>
            <m:sty m:val="p"/>
          </m:rPr>
          <m:t>(</m:t>
        </m:r>
        <m:sSub>
          <m:e>
            <m:r>
              <m:t>x</m:t>
            </m:r>
          </m:e>
          <m:sub>
            <m:r>
              <m:t>k</m:t>
            </m:r>
          </m:sub>
        </m:sSub>
        <m:r>
          <m:rPr>
            <m:sty m:val="p"/>
          </m:rPr>
          <m:t>−</m:t>
        </m:r>
        <m:r>
          <m:t>m</m:t>
        </m:r>
        <m:r>
          <m:rPr>
            <m:sty m:val="p"/>
          </m:rPr>
          <m:t>)</m:t>
        </m:r>
        <m:r>
          <m:rPr>
            <m:sty m:val="p"/>
          </m:rPr>
          <m:t>=</m:t>
        </m:r>
        <m:r>
          <m:rPr>
            <m:sty m:val="p"/>
          </m:rPr>
          <m:t>exp</m:t>
        </m:r>
        <m:r>
          <m:rPr>
            <m:sty m:val="p"/>
          </m:rPr>
          <m:t>(</m:t>
        </m:r>
        <m:r>
          <m:t>0</m:t>
        </m:r>
        <m:r>
          <m:rPr>
            <m:sty m:val="p"/>
          </m:rPr>
          <m:t>)</m:t>
        </m:r>
        <m:r>
          <m:rPr>
            <m:sty m:val="p"/>
          </m:rPr>
          <m:t>=</m:t>
        </m:r>
        <m:r>
          <m:t>1</m:t>
        </m:r>
      </m:oMath>
      <w:r>
        <w:t xml:space="preserve"> </w:t>
      </w:r>
      <w:r>
        <w:t xml:space="preserve">where</w:t>
      </w:r>
      <w:r>
        <w:t xml:space="preserve"> </w:t>
      </w:r>
      <m:oMath>
        <m:r>
          <m:t>k</m:t>
        </m:r>
        <m:r>
          <m:rPr>
            <m:sty m:val="p"/>
          </m:rPr>
          <m:t>=</m:t>
        </m:r>
        <m:r>
          <m:rPr>
            <m:sty m:val="p"/>
          </m:rPr>
          <m:t>arg</m:t>
        </m:r>
        <m:sSub>
          <m:e>
            <m:r>
              <m:rPr>
                <m:sty m:val="p"/>
              </m:rPr>
              <m:t>max</m:t>
            </m:r>
          </m:e>
          <m:sub>
            <m:r>
              <m:t>i</m:t>
            </m:r>
          </m:sub>
        </m:sSub>
        <m:sSub>
          <m:e>
            <m:r>
              <m:t>x</m:t>
            </m:r>
          </m:e>
          <m:sub>
            <m:r>
              <m:t>i</m:t>
            </m:r>
          </m:sub>
        </m:sSub>
      </m:oMath>
      <w:r>
        <w:t xml:space="preserve">, so the denominator</w:t>
      </w:r>
      <w:r>
        <w:t xml:space="preserve"> </w:t>
      </w:r>
      <m:oMath>
        <m:r>
          <m:rPr>
            <m:sty m:val="p"/>
          </m:rPr>
          <m:t>≥</m:t>
        </m:r>
        <m:r>
          <m:t>1</m:t>
        </m:r>
        <m:r>
          <m:rPr>
            <m:sty m:val="p"/>
          </m:rPr>
          <m:t>&gt;</m:t>
        </m:r>
        <m:r>
          <m:t>0</m:t>
        </m:r>
      </m:oMath>
      <w:r>
        <w:t xml:space="preserve">. The ratio is therefore well-defined and lies in</w:t>
      </w:r>
      <w:r>
        <w:t xml:space="preserve"> </w:t>
      </w:r>
      <m:oMath>
        <m:r>
          <m:rPr>
            <m:sty m:val="p"/>
          </m:rPr>
          <m:t>(</m:t>
        </m:r>
        <m:r>
          <m:t>0</m:t>
        </m:r>
        <m:r>
          <m:rPr>
            <m:sty m:val="p"/>
          </m:rPr>
          <m:t>,</m:t>
        </m:r>
        <m:r>
          <m:t>1</m:t>
        </m:r>
        <m:r>
          <m:rPr>
            <m:sty m:val="p"/>
          </m:rPr>
          <m:t>]</m:t>
        </m:r>
      </m:oMath>
      <w:r>
        <w:t xml:space="preserve">. The</w:t>
      </w:r>
      <w:r>
        <w:t xml:space="preserve"> </w:t>
      </w:r>
      <w:r>
        <w:t xml:space="preserve">normalization constant ensures</w:t>
      </w:r>
      <w:r>
        <w:t xml:space="preserve"> </w:t>
      </w:r>
      <m:oMath>
        <m:nary>
          <m:naryPr>
            <m:chr m:val="∑"/>
            <m:limLoc m:val="undOvr"/>
            <m:subHide m:val="off"/>
            <m:supHide m:val="on"/>
          </m:naryPr>
          <m:sub>
            <m:r>
              <m:t>i</m:t>
            </m:r>
          </m:sub>
          <m:sup>
            <m:r>
              <m:t>​</m:t>
            </m:r>
          </m:sup>
          <m:e>
            <m:r>
              <m:t>σ</m:t>
            </m:r>
          </m:e>
        </m:nary>
        <m:r>
          <m:rPr>
            <m:sty m:val="p"/>
          </m:rPr>
          <m:t>(</m:t>
        </m:r>
        <m:r>
          <m:rPr>
            <m:sty m:val="bi"/>
          </m:rPr>
          <m:t>x</m:t>
        </m:r>
        <m:sSub>
          <m:e>
            <m:r>
              <m:rPr>
                <m:sty m:val="p"/>
              </m:rPr>
              <m:t>)</m:t>
            </m:r>
          </m:e>
          <m:sub>
            <m:r>
              <m:t>i</m:t>
            </m:r>
          </m:sub>
        </m:sSub>
        <m:r>
          <m:rPr>
            <m:sty m:val="p"/>
          </m:rPr>
          <m:t>=</m:t>
        </m:r>
        <m:r>
          <m:t>1</m:t>
        </m:r>
      </m:oMath>
      <w:r>
        <w:t xml:space="preserve"> </w:t>
      </w:r>
      <w:r>
        <w:t xml:space="preserve">by construction. ◻</w:t>
      </w:r>
    </w:p>
    <w:p>
      <w:pPr>
        <w:pStyle w:val="BodyText"/>
      </w:pPr>
      <w:r>
        <w:rPr>
          <w:b/>
          <w:bCs/>
        </w:rPr>
        <w:t xml:space="preserve">Remark 1</w:t>
      </w:r>
      <w:r>
        <w:t xml:space="preserve"> </w:t>
      </w:r>
      <w:r>
        <w:t xml:space="preserve">(Implementation Correspondence).</w:t>
      </w:r>
      <w:r>
        <w:t xml:space="preserve"> </w:t>
      </w:r>
      <w:r>
        <w:t xml:space="preserve"> </w:t>
      </w:r>
      <w:r>
        <w:rPr>
          <w:i/>
          <w:iCs/>
        </w:rPr>
        <w:t xml:space="preserve">In</w:t>
      </w:r>
      <w:r>
        <w:rPr>
          <w:i/>
          <w:iCs/>
        </w:rPr>
        <w:t xml:space="preserve"> </w:t>
      </w:r>
      <w:r>
        <w:rPr>
          <w:rStyle w:val="VerbatimChar"/>
          <w:i/>
          <w:iCs/>
        </w:rPr>
        <w:t xml:space="preserve">layers.mojo</w:t>
      </w:r>
      <w:r>
        <w:rPr>
          <w:i/>
          <w:iCs/>
        </w:rPr>
        <w:t xml:space="preserve">, the implementation computes:</w:t>
      </w:r>
    </w:p>
    <w:p>
      <w:pPr>
        <w:pStyle w:val="SourceCode"/>
      </w:pPr>
      <w:r>
        <w:rPr>
          <w:rStyle w:val="VerbatimChar"/>
        </w:rPr>
        <w:t xml:space="preserve">var max_val: Float32 = -1e9</w:t>
      </w:r>
      <w:r>
        <w:br/>
      </w:r>
      <w:r>
        <w:rPr>
          <w:rStyle w:val="VerbatimChar"/>
        </w:rPr>
        <w:t xml:space="preserve">for i in range(size):</w:t>
      </w:r>
      <w:r>
        <w:br/>
      </w:r>
      <w:r>
        <w:rPr>
          <w:rStyle w:val="VerbatimChar"/>
        </w:rPr>
        <w:t xml:space="preserve">    if buf[i] &gt; max_val: max_val = buf[i]</w:t>
      </w:r>
      <w:r>
        <w:br/>
      </w:r>
      <w:r>
        <w:rPr>
          <w:rStyle w:val="VerbatimChar"/>
        </w:rPr>
        <w:t xml:space="preserve">for i in range(size):</w:t>
      </w:r>
      <w:r>
        <w:br/>
      </w:r>
      <w:r>
        <w:rPr>
          <w:rStyle w:val="VerbatimChar"/>
        </w:rPr>
        <w:t xml:space="preserve">    buf[i] = exp(buf[i] - max_val)</w:t>
      </w:r>
      <w:r>
        <w:br/>
      </w:r>
      <w:r>
        <w:rPr>
          <w:rStyle w:val="VerbatimChar"/>
        </w:rPr>
        <w:t xml:space="preserve">var sum_val: Float32 = 0.0</w:t>
      </w:r>
      <w:r>
        <w:br/>
      </w:r>
      <w:r>
        <w:rPr>
          <w:rStyle w:val="VerbatimChar"/>
        </w:rPr>
        <w:t xml:space="preserve">for i in range(size):</w:t>
      </w:r>
      <w:r>
        <w:br/>
      </w:r>
      <w:r>
        <w:rPr>
          <w:rStyle w:val="VerbatimChar"/>
        </w:rPr>
        <w:t xml:space="preserve">    sum_val += buf[i]</w:t>
      </w:r>
      <w:r>
        <w:br/>
      </w:r>
      <w:r>
        <w:rPr>
          <w:rStyle w:val="VerbatimChar"/>
        </w:rPr>
        <w:t xml:space="preserve">var inv_sum = 1.0 / sum_val</w:t>
      </w:r>
      <w:r>
        <w:br/>
      </w:r>
      <w:r>
        <w:rPr>
          <w:rStyle w:val="VerbatimChar"/>
        </w:rPr>
        <w:t xml:space="preserve">for i in range(size):</w:t>
      </w:r>
      <w:r>
        <w:br/>
      </w:r>
      <w:r>
        <w:rPr>
          <w:rStyle w:val="VerbatimChar"/>
        </w:rPr>
        <w:t xml:space="preserve">    buf[i] *= inv_sum</w:t>
      </w:r>
    </w:p>
    <w:p>
      <w:pPr>
        <w:pStyle w:val="FirstParagraph"/>
      </w:pPr>
      <w:r>
        <w:rPr>
          <w:i/>
          <w:iCs/>
        </w:rPr>
        <w:t xml:space="preserve">The initialization</w:t>
      </w:r>
      <w:r>
        <w:rPr>
          <w:i/>
          <w:iCs/>
        </w:rPr>
        <w:t xml:space="preserve"> </w:t>
      </w:r>
      <m:oMath>
        <m:r>
          <m:rPr>
            <m:nor/>
            <m:sty m:val="p"/>
          </m:rPr>
          <m:t>max_val</m:t>
        </m:r>
        <m:r>
          <m:rPr>
            <m:sty m:val="p"/>
          </m:rPr>
          <m:t>=</m:t>
        </m:r>
        <m:r>
          <m:rPr>
            <m:sty m:val="p"/>
          </m:rPr>
          <m:t>−</m:t>
        </m:r>
        <m:sSup>
          <m:e>
            <m:r>
              <m:t>10</m:t>
            </m:r>
          </m:e>
          <m:sup>
            <m:r>
              <m:t>9</m:t>
            </m:r>
          </m:sup>
        </m:sSup>
      </m:oMath>
      <w:r>
        <w:rPr>
          <w:i/>
          <w:iCs/>
        </w:rPr>
        <w:t xml:space="preserve"> </w:t>
      </w:r>
      <w:r>
        <w:rPr>
          <w:i/>
          <w:iCs/>
        </w:rPr>
        <w:t xml:space="preserve">is a</w:t>
      </w:r>
      <w:r>
        <w:rPr>
          <w:i/>
          <w:iCs/>
        </w:rPr>
        <w:t xml:space="preserve"> </w:t>
      </w:r>
      <w:r>
        <w:rPr>
          <w:b/>
          <w:bCs/>
          <w:i/>
          <w:iCs/>
        </w:rPr>
        <w:t xml:space="preserve">safety concern</w:t>
      </w:r>
      <w:r>
        <w:rPr>
          <w:i/>
          <w:iCs/>
        </w:rPr>
        <w:t xml:space="preserve">: if all</w:t>
      </w:r>
      <w:r>
        <w:rPr>
          <w:i/>
          <w:iCs/>
        </w:rPr>
        <w:t xml:space="preserve"> </w:t>
      </w:r>
      <w:r>
        <w:rPr>
          <w:i/>
          <w:iCs/>
        </w:rPr>
        <w:t xml:space="preserve">logits are less than</w:t>
      </w:r>
      <w:r>
        <w:rPr>
          <w:i/>
          <w:iCs/>
        </w:rPr>
        <w:t xml:space="preserve"> </w:t>
      </w:r>
      <m:oMath>
        <m:r>
          <m:rPr>
            <m:sty m:val="p"/>
          </m:rPr>
          <m:t>−</m:t>
        </m:r>
        <m:sSup>
          <m:e>
            <m:r>
              <m:t>10</m:t>
            </m:r>
          </m:e>
          <m:sup>
            <m:r>
              <m:t>9</m:t>
            </m:r>
          </m:sup>
        </m:sSup>
      </m:oMath>
      <w:r>
        <w:rPr>
          <w:i/>
          <w:iCs/>
        </w:rPr>
        <w:t xml:space="preserve"> </w:t>
      </w:r>
      <w:r>
        <w:rPr>
          <w:i/>
          <w:iCs/>
        </w:rPr>
        <w:t xml:space="preserve">(possible after aggressive penalty application), the</w:t>
      </w:r>
      <w:r>
        <w:rPr>
          <w:i/>
          <w:iCs/>
        </w:rPr>
        <w:t xml:space="preserve"> </w:t>
      </w:r>
      <w:r>
        <w:rPr>
          <w:i/>
          <w:iCs/>
        </w:rPr>
        <w:t xml:space="preserve">computed maximum would be incorrect. A safe implementation should initialize with</w:t>
      </w:r>
      <w:r>
        <w:rPr>
          <w:i/>
          <w:iCs/>
        </w:rPr>
        <w:t xml:space="preserve"> </w:t>
      </w:r>
      <m:oMath>
        <m:r>
          <m:rPr>
            <m:nor/>
            <m:sty m:val="p"/>
          </m:rPr>
          <m:t>buf</m:t>
        </m:r>
        <m:r>
          <m:rPr>
            <m:sty m:val="p"/>
          </m:rPr>
          <m:t>[</m:t>
        </m:r>
        <m:r>
          <m:t>0</m:t>
        </m:r>
        <m:r>
          <m:rPr>
            <m:sty m:val="p"/>
          </m:rPr>
          <m:t>]</m:t>
        </m:r>
      </m:oMath>
      <w:r>
        <w:rPr>
          <w:i/>
          <w:iCs/>
        </w:rPr>
        <w:t xml:space="preserve"> </w:t>
      </w:r>
      <w:r>
        <w:rPr>
          <w:i/>
          <w:iCs/>
        </w:rPr>
        <w:t xml:space="preserve">or</w:t>
      </w:r>
      <w:r>
        <w:rPr>
          <w:i/>
          <w:iCs/>
        </w:rPr>
        <w:t xml:space="preserve"> </w:t>
      </w:r>
      <m:oMath>
        <m:r>
          <m:rPr>
            <m:sty m:val="p"/>
          </m:rPr>
          <m:t>−</m:t>
        </m:r>
        <m:r>
          <m:rPr>
            <m:sty m:val="p"/>
          </m:rPr>
          <m:t>∞</m:t>
        </m:r>
      </m:oMath>
      <w:r>
        <w:rPr>
          <w:i/>
          <w:iCs/>
        </w:rPr>
        <w:t xml:space="preserve">.</w:t>
      </w:r>
    </w:p>
    <w:bookmarkEnd w:id="25"/>
    <w:bookmarkStart w:id="27" w:name="sec:attn-scale"/>
    <w:p>
      <w:pPr>
        <w:pStyle w:val="Heading2"/>
      </w:pPr>
      <w:r>
        <w:t xml:space="preserve">Attention Score Scaling</w:t>
      </w:r>
    </w:p>
    <w:bookmarkStart w:id="26" w:name="prop:attn-scale"/>
    <w:p>
      <w:pPr>
        <w:pStyle w:val="FirstParagraph"/>
      </w:pPr>
      <w:r>
        <w:rPr>
          <w:b/>
          <w:bCs/>
        </w:rPr>
        <w:t xml:space="preserve">Proposition 2</w:t>
      </w:r>
      <w:r>
        <w:t xml:space="preserve"> </w:t>
      </w:r>
      <w:r>
        <w:t xml:space="preserve">(Attention Scale Factor).</w:t>
      </w:r>
      <w:r>
        <w:t xml:space="preserve"> </w:t>
      </w:r>
      <w:r>
        <w:t xml:space="preserve"> </w:t>
      </w:r>
      <w:r>
        <w:rPr>
          <w:i/>
          <w:iCs/>
        </w:rPr>
        <w:t xml:space="preserve">The scaled dot-product attention in</w:t>
      </w:r>
      <w:r>
        <w:rPr>
          <w:i/>
          <w:iCs/>
        </w:rPr>
        <w:t xml:space="preserve"> </w:t>
      </w:r>
      <w:r>
        <w:rPr>
          <w:rStyle w:val="VerbatimChar"/>
          <w:i/>
          <w:iCs/>
        </w:rPr>
        <w:t xml:space="preserve">layers.mojo</w:t>
      </w:r>
      <w:r>
        <w:rPr>
          <w:i/>
          <w:iCs/>
        </w:rPr>
        <w:t xml:space="preserve"> </w:t>
      </w:r>
      <w:r>
        <w:rPr>
          <w:i/>
          <w:iCs/>
        </w:rPr>
        <w:t xml:space="preserve">(line 215) uses scale</w:t>
      </w:r>
      <w:r>
        <w:rPr>
          <w:i/>
          <w:iCs/>
        </w:rPr>
        <w:t xml:space="preserve"> </w:t>
      </w:r>
      <w:r>
        <w:rPr>
          <w:i/>
          <w:iCs/>
        </w:rPr>
        <w:t xml:space="preserve">factor</w:t>
      </w:r>
      <w:r>
        <w:rPr>
          <w:i/>
          <w:iCs/>
        </w:rPr>
        <w:t xml:space="preserve"> </w:t>
      </w:r>
      <m:oMath>
        <m:r>
          <m:t>s</m:t>
        </m:r>
        <m:r>
          <m:rPr>
            <m:sty m:val="p"/>
          </m:rPr>
          <m:t>=</m:t>
        </m:r>
        <m:r>
          <m:t>1</m:t>
        </m:r>
        <m:r>
          <m:rPr>
            <m:sty m:val="p"/>
          </m:rPr>
          <m:t>/</m:t>
        </m:r>
        <m:rad>
          <m:radPr>
            <m:degHide m:val="on"/>
          </m:radPr>
          <m:deg/>
          <m:e>
            <m:sSub>
              <m:e>
                <m:r>
                  <m:t>d</m:t>
                </m:r>
              </m:e>
              <m:sub>
                <m:r>
                  <m:t>k</m:t>
                </m:r>
              </m:sub>
            </m:sSub>
          </m:e>
        </m:rad>
      </m:oMath>
      <w:r>
        <w:rPr>
          <w:i/>
          <w:iCs/>
        </w:rPr>
        <w:t xml:space="preserve">. For query</w:t>
      </w:r>
      <w:r>
        <w:rPr>
          <w:i/>
          <w:iCs/>
        </w:rPr>
        <w:t xml:space="preserve"> </w:t>
      </w:r>
      <m:oMath>
        <m:r>
          <m:rPr>
            <m:sty m:val="bi"/>
          </m:rPr>
          <m:t>q</m:t>
        </m:r>
        <m:r>
          <m:rPr>
            <m:sty m:val="p"/>
          </m:rPr>
          <m:t>,</m:t>
        </m:r>
        <m:r>
          <m:rPr>
            <m:sty m:val="bi"/>
          </m:rPr>
          <m:t>k</m:t>
        </m:r>
        <m:r>
          <m:rPr>
            <m:sty m:val="p"/>
          </m:rPr>
          <m:t>∈</m:t>
        </m:r>
        <m:sSup>
          <m:e>
            <m:r>
              <m:rPr>
                <m:scr m:val="double-struck"/>
                <m:sty m:val="p"/>
              </m:rPr>
              <m:t>R</m:t>
            </m:r>
          </m:e>
          <m:sup>
            <m:sSub>
              <m:e>
                <m:r>
                  <m:t>d</m:t>
                </m:r>
              </m:e>
              <m:sub>
                <m:r>
                  <m:t>k</m:t>
                </m:r>
              </m:sub>
            </m:sSub>
          </m:sup>
        </m:sSup>
      </m:oMath>
      <w:r>
        <w:rPr>
          <w:i/>
          <w:iCs/>
        </w:rPr>
        <w:t xml:space="preserve"> </w:t>
      </w:r>
      <w:r>
        <w:rPr>
          <w:i/>
          <w:iCs/>
        </w:rPr>
        <w:t xml:space="preserve">with entries drawn i.i.d. from a distribution with mean 0 and variance 1:</w:t>
      </w:r>
      <w:r>
        <w:rPr>
          <w:i/>
          <w:iCs/>
        </w:rPr>
        <w:t xml:space="preserve"> </w:t>
      </w:r>
      <m:oMathPara>
        <m:oMathParaPr>
          <m:jc m:val="center"/>
        </m:oMathParaPr>
        <m:oMath>
          <m:r>
            <m:rPr>
              <m:nor/>
              <m:sty m:val="p"/>
            </m:rPr>
            <m:t>Var</m:t>
          </m:r>
          <m:d>
            <m:dPr>
              <m:begChr m:val="("/>
              <m:sepChr m:val=""/>
              <m:endChr m:val=")"/>
              <m:grow/>
            </m:dPr>
            <m:e>
              <m:f>
                <m:fPr>
                  <m:type m:val="bar"/>
                </m:fPr>
                <m:num>
                  <m:r>
                    <m:rPr>
                      <m:sty m:val="bi"/>
                    </m:rPr>
                    <m:t>q</m:t>
                  </m:r>
                  <m:r>
                    <m:rPr>
                      <m:sty m:val="p"/>
                    </m:rPr>
                    <m:t>⋅</m:t>
                  </m:r>
                  <m:r>
                    <m:rPr>
                      <m:sty m:val="bi"/>
                    </m:rPr>
                    <m:t>k</m:t>
                  </m:r>
                </m:num>
                <m:den>
                  <m:rad>
                    <m:radPr>
                      <m:degHide m:val="on"/>
                    </m:radPr>
                    <m:deg/>
                    <m:e>
                      <m:sSub>
                        <m:e>
                          <m:r>
                            <m:t>d</m:t>
                          </m:r>
                        </m:e>
                        <m:sub>
                          <m:r>
                            <m:t>k</m:t>
                          </m:r>
                        </m:sub>
                      </m:sSub>
                    </m:e>
                  </m:rad>
                </m:den>
              </m:f>
            </m:e>
          </m:d>
          <m:r>
            <m:rPr>
              <m:sty m:val="p"/>
            </m:rPr>
            <m:t>=</m:t>
          </m:r>
          <m:r>
            <m:t>1</m:t>
          </m:r>
        </m:oMath>
      </m:oMathPara>
      <w:r>
        <w:rPr>
          <w:i/>
          <w:iCs/>
        </w:rPr>
        <w:t xml:space="preserve"> </w:t>
      </w:r>
      <w:r>
        <w:rPr>
          <w:i/>
          <w:iCs/>
        </w:rPr>
        <w:t xml:space="preserve">This prevents softmax saturation by keeping attention logits in a range where</w:t>
      </w:r>
      <w:r>
        <w:rPr>
          <w:i/>
          <w:iCs/>
        </w:rPr>
        <w:t xml:space="preserve"> </w:t>
      </w:r>
      <w:r>
        <w:rPr>
          <w:i/>
          <w:iCs/>
        </w:rPr>
        <w:t xml:space="preserve">gradients are non-vanishing.</w:t>
      </w:r>
    </w:p>
    <w:bookmarkEnd w:id="26"/>
    <w:p>
      <w:pPr>
        <w:pStyle w:val="FirstParagraph"/>
      </w:pPr>
      <w:r>
        <w:rPr>
          <w:i/>
          <w:iCs/>
        </w:rPr>
        <w:t xml:space="preserve">Proof.</w:t>
      </w:r>
      <w:r>
        <w:t xml:space="preserve"> </w:t>
      </w:r>
      <m:oMath>
        <m:r>
          <m:rPr>
            <m:sty m:val="bi"/>
          </m:rPr>
          <m:t>q</m:t>
        </m:r>
        <m:r>
          <m:rPr>
            <m:sty m:val="p"/>
          </m:rPr>
          <m:t>⋅</m:t>
        </m:r>
        <m:r>
          <m:rPr>
            <m:sty m:val="bi"/>
          </m:rPr>
          <m:t>k</m:t>
        </m:r>
        <m:r>
          <m:rPr>
            <m:sty m:val="p"/>
          </m:rPr>
          <m:t>=</m:t>
        </m:r>
        <m:nary>
          <m:naryPr>
            <m:chr m:val="∑"/>
            <m:limLoc m:val="undOvr"/>
            <m:subHide m:val="off"/>
            <m:supHide m:val="off"/>
          </m:naryPr>
          <m:sub>
            <m:r>
              <m:t>i</m:t>
            </m:r>
            <m:r>
              <m:rPr>
                <m:sty m:val="p"/>
              </m:rPr>
              <m:t>=</m:t>
            </m:r>
            <m:r>
              <m:t>1</m:t>
            </m:r>
          </m:sub>
          <m:sup>
            <m:sSub>
              <m:e>
                <m:r>
                  <m:t>d</m:t>
                </m:r>
              </m:e>
              <m:sub>
                <m:r>
                  <m:t>k</m:t>
                </m:r>
              </m:sub>
            </m:sSub>
          </m:sup>
          <m:e>
            <m:sSub>
              <m:e>
                <m:r>
                  <m:t>q</m:t>
                </m:r>
              </m:e>
              <m:sub>
                <m:r>
                  <m:t>i</m:t>
                </m:r>
              </m:sub>
            </m:sSub>
          </m:e>
        </m:nary>
        <m:sSub>
          <m:e>
            <m:r>
              <m:t>k</m:t>
            </m:r>
          </m:e>
          <m:sub>
            <m:r>
              <m:t>i</m:t>
            </m:r>
          </m:sub>
        </m:sSub>
      </m:oMath>
      <w:r>
        <w:t xml:space="preserve">. Since</w:t>
      </w:r>
      <w:r>
        <w:t xml:space="preserve"> </w:t>
      </w:r>
      <m:oMath>
        <m:sSub>
          <m:e>
            <m:r>
              <m:t>q</m:t>
            </m:r>
          </m:e>
          <m:sub>
            <m:r>
              <m:t>i</m:t>
            </m:r>
          </m:sub>
        </m:sSub>
        <m:r>
          <m:rPr>
            <m:sty m:val="p"/>
          </m:rPr>
          <m:t>,</m:t>
        </m:r>
        <m:sSub>
          <m:e>
            <m:r>
              <m:t>k</m:t>
            </m:r>
          </m:e>
          <m:sub>
            <m:r>
              <m:t>i</m:t>
            </m:r>
          </m:sub>
        </m:sSub>
      </m:oMath>
      <w:r>
        <w:t xml:space="preserve"> </w:t>
      </w:r>
      <w:r>
        <w:t xml:space="preserve">are</w:t>
      </w:r>
      <w:r>
        <w:t xml:space="preserve"> </w:t>
      </w:r>
      <w:r>
        <w:t xml:space="preserve">independent with mean 0 and variance 1,</w:t>
      </w:r>
      <w:r>
        <w:t xml:space="preserve"> </w:t>
      </w:r>
      <m:oMath>
        <m:r>
          <m:rPr>
            <m:nor/>
            <m:sty m:val="p"/>
          </m:rPr>
          <m:t>Var</m:t>
        </m:r>
        <m:r>
          <m:rPr>
            <m:sty m:val="p"/>
          </m:rPr>
          <m:t>(</m:t>
        </m:r>
        <m:sSub>
          <m:e>
            <m:r>
              <m:t>q</m:t>
            </m:r>
          </m:e>
          <m:sub>
            <m:r>
              <m:t>i</m:t>
            </m:r>
          </m:sub>
        </m:sSub>
        <m:sSub>
          <m:e>
            <m:r>
              <m:t>k</m:t>
            </m:r>
          </m:e>
          <m:sub>
            <m:r>
              <m:t>i</m:t>
            </m:r>
          </m:sub>
        </m:sSub>
        <m:r>
          <m:rPr>
            <m:sty m:val="p"/>
          </m:rPr>
          <m:t>)</m:t>
        </m:r>
        <m:r>
          <m:rPr>
            <m:sty m:val="p"/>
          </m:rPr>
          <m:t>=</m:t>
        </m:r>
        <m:r>
          <m:t>1</m:t>
        </m:r>
      </m:oMath>
      <w:r>
        <w:t xml:space="preserve">. By independence,</w:t>
      </w:r>
      <w:r>
        <w:t xml:space="preserve"> </w:t>
      </w:r>
      <m:oMath>
        <m:r>
          <m:rPr>
            <m:nor/>
            <m:sty m:val="p"/>
          </m:rPr>
          <m:t>Var</m:t>
        </m:r>
        <m:r>
          <m:rPr>
            <m:sty m:val="p"/>
          </m:rPr>
          <m:t>(</m:t>
        </m:r>
        <m:r>
          <m:rPr>
            <m:sty m:val="bi"/>
          </m:rPr>
          <m:t>q</m:t>
        </m:r>
        <m:r>
          <m:rPr>
            <m:sty m:val="p"/>
          </m:rPr>
          <m:t>⋅</m:t>
        </m:r>
        <m:r>
          <m:rPr>
            <m:sty m:val="bi"/>
          </m:rPr>
          <m:t>k</m:t>
        </m:r>
        <m:r>
          <m:rPr>
            <m:sty m:val="p"/>
          </m:rPr>
          <m:t>)</m:t>
        </m:r>
        <m:r>
          <m:rPr>
            <m:sty m:val="p"/>
          </m:rPr>
          <m:t>=</m:t>
        </m:r>
        <m:sSub>
          <m:e>
            <m:r>
              <m:t>d</m:t>
            </m:r>
          </m:e>
          <m:sub>
            <m:r>
              <m:t>k</m:t>
            </m:r>
          </m:sub>
        </m:sSub>
      </m:oMath>
      <w:r>
        <w:t xml:space="preserve">. Dividing by</w:t>
      </w:r>
      <w:r>
        <w:t xml:space="preserve"> </w:t>
      </w:r>
      <m:oMath>
        <m:rad>
          <m:radPr>
            <m:degHide m:val="on"/>
          </m:radPr>
          <m:deg/>
          <m:e>
            <m:sSub>
              <m:e>
                <m:r>
                  <m:t>d</m:t>
                </m:r>
              </m:e>
              <m:sub>
                <m:r>
                  <m:t>k</m:t>
                </m:r>
              </m:sub>
            </m:sSub>
          </m:e>
        </m:rad>
      </m:oMath>
      <w:r>
        <w:t xml:space="preserve"> </w:t>
      </w:r>
      <w:r>
        <w:t xml:space="preserve">yields</w:t>
      </w:r>
      <w:r>
        <w:t xml:space="preserve"> </w:t>
      </w:r>
      <w:r>
        <w:t xml:space="preserve">variance 1. ◻</w:t>
      </w:r>
    </w:p>
    <w:bookmarkEnd w:id="27"/>
    <w:bookmarkStart w:id="29" w:name="sec:rmsnorm-stability"/>
    <w:p>
      <w:pPr>
        <w:pStyle w:val="Heading2"/>
      </w:pPr>
      <w:r>
        <w:t xml:space="preserve">RMSNorm Stability</w:t>
      </w:r>
    </w:p>
    <w:bookmarkStart w:id="28" w:name="prop:rmsnorm"/>
    <w:p>
      <w:pPr>
        <w:pStyle w:val="FirstParagraph"/>
      </w:pPr>
      <w:r>
        <w:rPr>
          <w:b/>
          <w:bCs/>
        </w:rPr>
        <w:t xml:space="preserve">Proposition 3</w:t>
      </w:r>
      <w:r>
        <w:t xml:space="preserve"> </w:t>
      </w:r>
      <w:r>
        <w:t xml:space="preserve">(RMSNorm Boundedness).</w:t>
      </w:r>
      <w:r>
        <w:t xml:space="preserve"> </w:t>
      </w:r>
      <w:r>
        <w:t xml:space="preserve"> </w:t>
      </w:r>
      <w:r>
        <w:rPr>
          <w:i/>
          <w:iCs/>
        </w:rPr>
        <w:t xml:space="preserve">The RMSNorm implementation in</w:t>
      </w:r>
      <w:r>
        <w:rPr>
          <w:i/>
          <w:iCs/>
        </w:rPr>
        <w:t xml:space="preserve"> </w:t>
      </w:r>
      <w:r>
        <w:rPr>
          <w:rStyle w:val="VerbatimChar"/>
          <w:i/>
          <w:iCs/>
        </w:rPr>
        <w:t xml:space="preserve">layers.mojo</w:t>
      </w:r>
      <w:r>
        <w:rPr>
          <w:i/>
          <w:iCs/>
        </w:rPr>
        <w:t xml:space="preserve"> </w:t>
      </w:r>
      <w:r>
        <w:rPr>
          <w:i/>
          <w:iCs/>
        </w:rPr>
        <w:t xml:space="preserve">(lines 65–85) with</w:t>
      </w:r>
      <w:r>
        <w:rPr>
          <w:i/>
          <w:iCs/>
        </w:rPr>
        <w:t xml:space="preserve"> </w:t>
      </w:r>
      <m:oMath>
        <m:r>
          <m:t>ϵ</m:t>
        </m:r>
        <m:r>
          <m:rPr>
            <m:sty m:val="p"/>
          </m:rPr>
          <m:t>&gt;</m:t>
        </m:r>
        <m:r>
          <m:t>0</m:t>
        </m:r>
      </m:oMath>
      <w:r>
        <w:rPr>
          <w:i/>
          <w:iCs/>
        </w:rPr>
        <w:t xml:space="preserve"> </w:t>
      </w:r>
      <w:r>
        <w:rPr>
          <w:i/>
          <w:iCs/>
        </w:rPr>
        <w:t xml:space="preserve">satisfies for any</w:t>
      </w:r>
      <w:r>
        <w:rPr>
          <w:i/>
          <w:iCs/>
        </w:rPr>
        <w:t xml:space="preserve"> </w:t>
      </w:r>
      <m:oMath>
        <m:r>
          <m:rPr>
            <m:sty m:val="bi"/>
          </m:rPr>
          <m:t>x</m:t>
        </m:r>
        <m:r>
          <m:rPr>
            <m:sty m:val="p"/>
          </m:rPr>
          <m:t>≠</m:t>
        </m:r>
        <m:r>
          <m:rPr>
            <m:sty m:val="b"/>
          </m:rPr>
          <m:t>0</m:t>
        </m:r>
      </m:oMath>
      <w:r>
        <w:rPr>
          <w:i/>
          <w:iCs/>
        </w:rPr>
        <w:t xml:space="preserve">:</w:t>
      </w:r>
      <w:r>
        <w:rPr>
          <w:i/>
          <w:iCs/>
        </w:rPr>
        <w:t xml:space="preserve"> </w:t>
      </w:r>
      <m:oMathPara>
        <m:oMathParaPr>
          <m:jc m:val="center"/>
        </m:oMathParaPr>
        <m:oMath>
          <m:r>
            <m:rPr>
              <m:sty m:val="p"/>
            </m:rPr>
            <m:t>∥</m:t>
          </m:r>
          <m:r>
            <m:rPr>
              <m:nor/>
              <m:sty m:val="p"/>
            </m:rPr>
            <m:t>RMSNorm</m:t>
          </m:r>
          <m:r>
            <m:rPr>
              <m:sty m:val="p"/>
            </m:rPr>
            <m:t>(</m:t>
          </m:r>
          <m:r>
            <m:rPr>
              <m:sty m:val="bi"/>
            </m:rPr>
            <m:t>x</m:t>
          </m:r>
          <m:r>
            <m:rPr>
              <m:sty m:val="p"/>
            </m:rPr>
            <m:t>)</m:t>
          </m:r>
          <m:sSub>
            <m:e>
              <m:r>
                <m:rPr>
                  <m:sty m:val="p"/>
                </m:rPr>
                <m:t>∥</m:t>
              </m:r>
            </m:e>
            <m:sub>
              <m:r>
                <m:t>2</m:t>
              </m:r>
            </m:sub>
          </m:sSub>
          <m:r>
            <m:rPr>
              <m:sty m:val="p"/>
            </m:rPr>
            <m:t>=</m:t>
          </m:r>
          <m:rad>
            <m:radPr>
              <m:degHide m:val="on"/>
            </m:radPr>
            <m:deg/>
            <m:e>
              <m:r>
                <m:t>d</m:t>
              </m:r>
            </m:e>
          </m:rad>
          <m:r>
            <m:rPr>
              <m:sty m:val="p"/>
            </m:rPr>
            <m:t>⋅</m:t>
          </m:r>
          <m:f>
            <m:fPr>
              <m:type m:val="bar"/>
            </m:fPr>
            <m:num>
              <m:r>
                <m:rPr>
                  <m:sty m:val="p"/>
                </m:rPr>
                <m:t>∥</m:t>
              </m:r>
              <m:r>
                <m:rPr>
                  <m:sty m:val="bi"/>
                </m:rPr>
                <m:t>w</m:t>
              </m:r>
              <m:r>
                <m:rPr>
                  <m:sty m:val="p"/>
                </m:rPr>
                <m:t>⊙</m:t>
              </m:r>
              <m:acc>
                <m:accPr>
                  <m:chr m:val="̂"/>
                </m:accPr>
                <m:e>
                  <m:r>
                    <m:rPr>
                      <m:sty m:val="bi"/>
                    </m:rPr>
                    <m:t>x</m:t>
                  </m:r>
                </m:e>
              </m:acc>
              <m:sSub>
                <m:e>
                  <m:r>
                    <m:rPr>
                      <m:sty m:val="p"/>
                    </m:rPr>
                    <m:t>∥</m:t>
                  </m:r>
                </m:e>
                <m:sub>
                  <m:r>
                    <m:t>2</m:t>
                  </m:r>
                </m:sub>
              </m:sSub>
            </m:num>
            <m:den>
              <m:r>
                <m:rPr>
                  <m:sty m:val="p"/>
                </m:rPr>
                <m:t>∥</m:t>
              </m:r>
              <m:acc>
                <m:accPr>
                  <m:chr m:val="̂"/>
                </m:accPr>
                <m:e>
                  <m:r>
                    <m:rPr>
                      <m:sty m:val="bi"/>
                    </m:rPr>
                    <m:t>x</m:t>
                  </m:r>
                </m:e>
              </m:acc>
              <m:sSub>
                <m:e>
                  <m:r>
                    <m:rPr>
                      <m:sty m:val="p"/>
                    </m:rPr>
                    <m:t>∥</m:t>
                  </m:r>
                </m:e>
                <m:sub>
                  <m:r>
                    <m:t>2</m:t>
                  </m:r>
                </m:sub>
              </m:sSub>
              <m:r>
                <m:rPr>
                  <m:sty m:val="p"/>
                </m:rPr>
                <m:t>+</m:t>
              </m:r>
              <m:sSup>
                <m:e>
                  <m:r>
                    <m:t>ϵ</m:t>
                  </m:r>
                </m:e>
                <m:sup>
                  <m:r>
                    <m:rPr>
                      <m:sty m:val="p"/>
                    </m:rPr>
                    <m:t>′</m:t>
                  </m:r>
                </m:sup>
              </m:sSup>
            </m:den>
          </m:f>
        </m:oMath>
      </m:oMathPara>
      <w:r>
        <w:rPr>
          <w:i/>
          <w:iCs/>
        </w:rPr>
        <w:t xml:space="preserve"> </w:t>
      </w:r>
      <w:r>
        <w:rPr>
          <w:i/>
          <w:iCs/>
        </w:rPr>
        <w:t xml:space="preserve">where</w:t>
      </w:r>
      <w:r>
        <w:rPr>
          <w:i/>
          <w:iCs/>
        </w:rPr>
        <w:t xml:space="preserve"> </w:t>
      </w:r>
      <m:oMath>
        <m:acc>
          <m:accPr>
            <m:chr m:val="̂"/>
          </m:accPr>
          <m:e>
            <m:r>
              <m:rPr>
                <m:sty m:val="bi"/>
              </m:rPr>
              <m:t>x</m:t>
            </m:r>
          </m:e>
        </m:acc>
        <m:r>
          <m:rPr>
            <m:sty m:val="p"/>
          </m:rPr>
          <m:t>=</m:t>
        </m:r>
        <m:r>
          <m:rPr>
            <m:sty m:val="bi"/>
          </m:rPr>
          <m:t>x</m:t>
        </m:r>
        <m:r>
          <m:rPr>
            <m:sty m:val="p"/>
          </m:rPr>
          <m:t>/</m:t>
        </m:r>
        <m:r>
          <m:rPr>
            <m:nor/>
            <m:sty m:val="p"/>
          </m:rPr>
          <m:t>RMS</m:t>
        </m:r>
        <m:r>
          <m:rPr>
            <m:sty m:val="p"/>
          </m:rPr>
          <m:t>(</m:t>
        </m:r>
        <m:r>
          <m:rPr>
            <m:sty m:val="bi"/>
          </m:rPr>
          <m:t>x</m:t>
        </m:r>
        <m:r>
          <m:rPr>
            <m:sty m:val="p"/>
          </m:rPr>
          <m:t>)</m:t>
        </m:r>
      </m:oMath>
      <w:r>
        <w:rPr>
          <w:i/>
          <w:iCs/>
        </w:rPr>
        <w:t xml:space="preserve"> </w:t>
      </w:r>
      <w:r>
        <w:rPr>
          <w:i/>
          <w:iCs/>
        </w:rPr>
        <w:t xml:space="preserve">and</w:t>
      </w:r>
      <w:r>
        <w:rPr>
          <w:i/>
          <w:iCs/>
        </w:rPr>
        <w:t xml:space="preserve"> </w:t>
      </w:r>
      <m:oMath>
        <m:sSup>
          <m:e>
            <m:r>
              <m:t>ϵ</m:t>
            </m:r>
          </m:e>
          <m:sup>
            <m:r>
              <m:rPr>
                <m:sty m:val="p"/>
              </m:rPr>
              <m:t>′</m:t>
            </m:r>
          </m:sup>
        </m:sSup>
      </m:oMath>
      <w:r>
        <w:rPr>
          <w:i/>
          <w:iCs/>
        </w:rPr>
        <w:t xml:space="preserve"> </w:t>
      </w:r>
      <w:r>
        <w:rPr>
          <w:i/>
          <w:iCs/>
        </w:rPr>
        <w:t xml:space="preserve">absorbs</w:t>
      </w:r>
      <w:r>
        <w:rPr>
          <w:i/>
          <w:iCs/>
        </w:rPr>
        <w:t xml:space="preserve"> </w:t>
      </w:r>
      <w:r>
        <w:rPr>
          <w:i/>
          <w:iCs/>
        </w:rPr>
        <w:t xml:space="preserve">the</w:t>
      </w:r>
      <w:r>
        <w:rPr>
          <w:i/>
          <w:iCs/>
        </w:rPr>
        <w:t xml:space="preserve"> </w:t>
      </w:r>
      <m:oMath>
        <m:r>
          <m:t>ϵ</m:t>
        </m:r>
      </m:oMath>
      <w:r>
        <w:rPr>
          <w:i/>
          <w:iCs/>
        </w:rPr>
        <w:t xml:space="preserve"> </w:t>
      </w:r>
      <w:r>
        <w:rPr>
          <w:i/>
          <w:iCs/>
        </w:rPr>
        <w:t xml:space="preserve">term. The output norm is bounded by</w:t>
      </w:r>
      <w:r>
        <w:rPr>
          <w:i/>
          <w:iCs/>
        </w:rPr>
        <w:t xml:space="preserve"> </w:t>
      </w:r>
      <m:oMath>
        <m:rad>
          <m:radPr>
            <m:degHide m:val="on"/>
          </m:radPr>
          <m:deg/>
          <m:e>
            <m:r>
              <m:t>d</m:t>
            </m:r>
          </m:e>
        </m:rad>
        <m:r>
          <m:rPr>
            <m:sty m:val="p"/>
          </m:rPr>
          <m:t>⋅</m:t>
        </m:r>
        <m:r>
          <m:rPr>
            <m:sty m:val="p"/>
          </m:rPr>
          <m:t>∥</m:t>
        </m:r>
        <m:r>
          <m:rPr>
            <m:sty m:val="bi"/>
          </m:rPr>
          <m:t>w</m:t>
        </m:r>
        <m:sSub>
          <m:e>
            <m:r>
              <m:rPr>
                <m:sty m:val="p"/>
              </m:rPr>
              <m:t>∥</m:t>
            </m:r>
          </m:e>
          <m:sub>
            <m:r>
              <m:rPr>
                <m:sty m:val="p"/>
              </m:rPr>
              <m:t>∞</m:t>
            </m:r>
          </m:sub>
        </m:sSub>
      </m:oMath>
      <w:r>
        <w:rPr>
          <w:i/>
          <w:iCs/>
        </w:rPr>
        <w:t xml:space="preserve">,</w:t>
      </w:r>
      <w:r>
        <w:rPr>
          <w:i/>
          <w:iCs/>
        </w:rPr>
        <w:t xml:space="preserve"> </w:t>
      </w:r>
      <w:r>
        <w:rPr>
          <w:i/>
          <w:iCs/>
        </w:rPr>
        <w:t xml:space="preserve">preventing unbounded activation growth through residual connections.</w:t>
      </w:r>
    </w:p>
    <w:bookmarkEnd w:id="28"/>
    <w:bookmarkEnd w:id="29"/>
    <w:bookmarkStart w:id="31" w:name="sec:residual"/>
    <w:p>
      <w:pPr>
        <w:pStyle w:val="Heading2"/>
      </w:pPr>
      <w:r>
        <w:t xml:space="preserve">Residual Connection Stability</w:t>
      </w:r>
    </w:p>
    <w:p>
      <w:pPr>
        <w:pStyle w:val="FirstParagraph"/>
      </w:pPr>
      <w:r>
        <w:t xml:space="preserve">Each</w:t>
      </w:r>
      <w:r>
        <w:t xml:space="preserve"> </w:t>
      </w:r>
      <w:r>
        <w:rPr>
          <w:rStyle w:val="VerbatimChar"/>
        </w:rPr>
        <w:t xml:space="preserve">TransformerBlock</w:t>
      </w:r>
      <w:r>
        <w:t xml:space="preserve"> </w:t>
      </w:r>
      <w:r>
        <w:t xml:space="preserve">in</w:t>
      </w:r>
      <w:r>
        <w:t xml:space="preserve"> </w:t>
      </w:r>
      <w:r>
        <w:rPr>
          <w:rStyle w:val="VerbatimChar"/>
        </w:rPr>
        <w:t xml:space="preserve">layers.mojo</w:t>
      </w:r>
      <w:r>
        <w:t xml:space="preserve"> </w:t>
      </w:r>
      <w:r>
        <w:t xml:space="preserve">(lines 540–572) implements</w:t>
      </w:r>
      <w:r>
        <w:t xml:space="preserve"> </w:t>
      </w:r>
      <w:r>
        <w:t xml:space="preserve">the pre-norm residual pattern:</w:t>
      </w:r>
    </w:p>
    <w:p>
      <w:pPr>
        <w:pStyle w:val="BodyText"/>
      </w:pPr>
      <m:oMathPara>
        <m:oMathParaPr>
          <m:jc m:val="center"/>
        </m:oMathParaPr>
        <m:oMath>
          <m:sSup>
            <m:e>
              <m:r>
                <m:rPr>
                  <m:sty m:val="bi"/>
                </m:rPr>
                <m:t>h</m:t>
              </m:r>
            </m:e>
            <m:sup>
              <m:r>
                <m:rPr>
                  <m:sty m:val="p"/>
                </m:rPr>
                <m:t>(</m:t>
              </m:r>
              <m:r>
                <m:t>l</m:t>
              </m:r>
              <m:r>
                <m:rPr>
                  <m:sty m:val="p"/>
                </m:rPr>
                <m:t>+</m:t>
              </m:r>
              <m:r>
                <m:t>1</m:t>
              </m:r>
              <m:r>
                <m:rPr>
                  <m:sty m:val="p"/>
                </m:rPr>
                <m:t>)</m:t>
              </m:r>
            </m:sup>
          </m:sSup>
          <m:r>
            <m:rPr>
              <m:sty m:val="p"/>
            </m:rPr>
            <m:t>=</m:t>
          </m:r>
          <m:sSup>
            <m:e>
              <m:r>
                <m:rPr>
                  <m:sty m:val="bi"/>
                </m:rPr>
                <m:t>h</m:t>
              </m:r>
            </m:e>
            <m:sup>
              <m:r>
                <m:rPr>
                  <m:sty m:val="p"/>
                </m:rPr>
                <m:t>(</m:t>
              </m:r>
              <m:r>
                <m:t>l</m:t>
              </m:r>
              <m:r>
                <m:rPr>
                  <m:sty m:val="p"/>
                </m:rPr>
                <m:t>)</m:t>
              </m:r>
            </m:sup>
          </m:sSup>
          <m:r>
            <m:rPr>
              <m:sty m:val="p"/>
            </m:rPr>
            <m:t>+</m:t>
          </m:r>
          <m:r>
            <m:rPr>
              <m:nor/>
              <m:sty m:val="p"/>
            </m:rPr>
            <m:t>Attn</m:t>
          </m:r>
          <m:r>
            <m:rPr>
              <m:sty m:val="p"/>
            </m:rPr>
            <m:t>(</m:t>
          </m:r>
          <m:r>
            <m:rPr>
              <m:nor/>
              <m:sty m:val="p"/>
            </m:rPr>
            <m:t>RMSNorm</m:t>
          </m:r>
          <m:r>
            <m:rPr>
              <m:sty m:val="p"/>
            </m:rPr>
            <m:t>(</m:t>
          </m:r>
          <m:sSup>
            <m:e>
              <m:r>
                <m:rPr>
                  <m:sty m:val="bi"/>
                </m:rPr>
                <m:t>h</m:t>
              </m:r>
            </m:e>
            <m:sup>
              <m:r>
                <m:rPr>
                  <m:sty m:val="p"/>
                </m:rPr>
                <m:t>(</m:t>
              </m:r>
              <m:r>
                <m:t>l</m:t>
              </m:r>
              <m:r>
                <m:rPr>
                  <m:sty m:val="p"/>
                </m:rPr>
                <m:t>)</m:t>
              </m:r>
            </m:sup>
          </m:sSup>
          <m:r>
            <m:rPr>
              <m:sty m:val="p"/>
            </m:rPr>
            <m:t>)</m:t>
          </m:r>
          <m:r>
            <m:rPr>
              <m:sty m:val="p"/>
            </m:rPr>
            <m:t>)</m:t>
          </m:r>
          <m:r>
            <m:rPr>
              <m:sty m:val="p"/>
            </m:rPr>
            <m:t>+</m:t>
          </m:r>
          <m:r>
            <m:rPr>
              <m:nor/>
              <m:sty m:val="p"/>
            </m:rPr>
            <m:t>FFN</m:t>
          </m:r>
          <m:r>
            <m:rPr>
              <m:sty m:val="p"/>
            </m:rPr>
            <m:t>(</m:t>
          </m:r>
          <m:r>
            <m:rPr>
              <m:nor/>
              <m:sty m:val="p"/>
            </m:rPr>
            <m:t>RMSNorm</m:t>
          </m:r>
          <m:r>
            <m:rPr>
              <m:sty m:val="p"/>
            </m:rPr>
            <m:t>(</m:t>
          </m:r>
          <m:sSubSup>
            <m:e>
              <m:r>
                <m:rPr>
                  <m:sty m:val="bi"/>
                </m:rPr>
                <m:t>h</m:t>
              </m:r>
            </m:e>
            <m:sub>
              <m:r>
                <m:rPr>
                  <m:nor/>
                  <m:sty m:val="p"/>
                </m:rPr>
                <m:t>attn</m:t>
              </m:r>
            </m:sub>
            <m:sup>
              <m:r>
                <m:rPr>
                  <m:sty m:val="p"/>
                </m:rPr>
                <m:t>(</m:t>
              </m:r>
              <m:r>
                <m:t>l</m:t>
              </m:r>
              <m:r>
                <m:rPr>
                  <m:sty m:val="p"/>
                </m:rPr>
                <m:t>)</m:t>
              </m:r>
            </m:sup>
          </m:sSubSup>
          <m:r>
            <m:rPr>
              <m:sty m:val="p"/>
            </m:rPr>
            <m:t>)</m:t>
          </m:r>
          <m:r>
            <m:rPr>
              <m:sty m:val="p"/>
            </m:rPr>
            <m:t>)</m:t>
          </m:r>
        </m:oMath>
      </m:oMathPara>
    </w:p>
    <w:bookmarkStart w:id="30" w:name="prop:residual"/>
    <w:p>
      <w:pPr>
        <w:pStyle w:val="FirstParagraph"/>
      </w:pPr>
      <w:r>
        <w:rPr>
          <w:b/>
          <w:bCs/>
        </w:rPr>
        <w:t xml:space="preserve">Proposition 4</w:t>
      </w:r>
      <w:r>
        <w:t xml:space="preserve"> </w:t>
      </w:r>
      <w:r>
        <w:t xml:space="preserve">(Residual Gradient Flow).</w:t>
      </w:r>
      <w:r>
        <w:t xml:space="preserve"> </w:t>
      </w:r>
      <w:r>
        <w:t xml:space="preserve"> </w:t>
      </w:r>
      <w:r>
        <w:rPr>
          <w:i/>
          <w:iCs/>
        </w:rPr>
        <w:t xml:space="preserve">The residual connection ensures that</w:t>
      </w:r>
      <w:r>
        <w:rPr>
          <w:i/>
          <w:iCs/>
        </w:rPr>
        <w:t xml:space="preserve"> </w:t>
      </w:r>
      <m:oMath>
        <m:f>
          <m:fPr>
            <m:type m:val="bar"/>
          </m:fPr>
          <m:num>
            <m:r>
              <m:rPr>
                <m:sty m:val="p"/>
              </m:rPr>
              <m:t>∂</m:t>
            </m:r>
            <m:sSup>
              <m:e>
                <m:r>
                  <m:rPr>
                    <m:sty m:val="bi"/>
                  </m:rPr>
                  <m:t>h</m:t>
                </m:r>
              </m:e>
              <m:sup>
                <m:r>
                  <m:rPr>
                    <m:sty m:val="p"/>
                  </m:rPr>
                  <m:t>(</m:t>
                </m:r>
                <m:r>
                  <m:t>l</m:t>
                </m:r>
                <m:r>
                  <m:rPr>
                    <m:sty m:val="p"/>
                  </m:rPr>
                  <m:t>+</m:t>
                </m:r>
                <m:r>
                  <m:t>1</m:t>
                </m:r>
                <m:r>
                  <m:rPr>
                    <m:sty m:val="p"/>
                  </m:rPr>
                  <m:t>)</m:t>
                </m:r>
              </m:sup>
            </m:sSup>
          </m:num>
          <m:den>
            <m:r>
              <m:rPr>
                <m:sty m:val="p"/>
              </m:rPr>
              <m:t>∂</m:t>
            </m:r>
            <m:sSup>
              <m:e>
                <m:r>
                  <m:rPr>
                    <m:sty m:val="bi"/>
                  </m:rPr>
                  <m:t>h</m:t>
                </m:r>
              </m:e>
              <m:sup>
                <m:r>
                  <m:rPr>
                    <m:sty m:val="p"/>
                  </m:rPr>
                  <m:t>(</m:t>
                </m:r>
                <m:r>
                  <m:t>l</m:t>
                </m:r>
                <m:r>
                  <m:rPr>
                    <m:sty m:val="p"/>
                  </m:rPr>
                  <m:t>)</m:t>
                </m:r>
              </m:sup>
            </m:sSup>
          </m:den>
        </m:f>
        <m:r>
          <m:rPr>
            <m:sty m:val="p"/>
          </m:rPr>
          <m:t>=</m:t>
        </m:r>
        <m:r>
          <m:rPr>
            <m:sty m:val="bi"/>
          </m:rPr>
          <m:t>I</m:t>
        </m:r>
        <m:r>
          <m:rPr>
            <m:sty m:val="p"/>
          </m:rPr>
          <m:t>+</m:t>
        </m:r>
        <m:f>
          <m:fPr>
            <m:type m:val="bar"/>
          </m:fPr>
          <m:num>
            <m:r>
              <m:rPr>
                <m:sty m:val="p"/>
              </m:rPr>
              <m:t>∂</m:t>
            </m:r>
            <m:sSup>
              <m:e>
                <m:r>
                  <m:t>f</m:t>
                </m:r>
              </m:e>
              <m:sup>
                <m:r>
                  <m:rPr>
                    <m:sty m:val="p"/>
                  </m:rPr>
                  <m:t>(</m:t>
                </m:r>
                <m:r>
                  <m:t>l</m:t>
                </m:r>
                <m:r>
                  <m:rPr>
                    <m:sty m:val="p"/>
                  </m:rPr>
                  <m:t>)</m:t>
                </m:r>
              </m:sup>
            </m:sSup>
          </m:num>
          <m:den>
            <m:r>
              <m:rPr>
                <m:sty m:val="p"/>
              </m:rPr>
              <m:t>∂</m:t>
            </m:r>
            <m:sSup>
              <m:e>
                <m:r>
                  <m:rPr>
                    <m:sty m:val="bi"/>
                  </m:rPr>
                  <m:t>h</m:t>
                </m:r>
              </m:e>
              <m:sup>
                <m:r>
                  <m:rPr>
                    <m:sty m:val="p"/>
                  </m:rPr>
                  <m:t>(</m:t>
                </m:r>
                <m:r>
                  <m:t>l</m:t>
                </m:r>
                <m:r>
                  <m:rPr>
                    <m:sty m:val="p"/>
                  </m:rPr>
                  <m:t>)</m:t>
                </m:r>
              </m:sup>
            </m:sSup>
          </m:den>
        </m:f>
      </m:oMath>
      <w:r>
        <w:rPr>
          <w:i/>
          <w:iCs/>
        </w:rPr>
        <w:t xml:space="preserve">,</w:t>
      </w:r>
      <w:r>
        <w:rPr>
          <w:i/>
          <w:iCs/>
        </w:rPr>
        <w:t xml:space="preserve"> </w:t>
      </w:r>
      <w:r>
        <w:rPr>
          <w:i/>
          <w:iCs/>
        </w:rPr>
        <w:t xml:space="preserve">where</w:t>
      </w:r>
      <w:r>
        <w:rPr>
          <w:i/>
          <w:iCs/>
        </w:rPr>
        <w:t xml:space="preserve"> </w:t>
      </w:r>
      <m:oMath>
        <m:sSup>
          <m:e>
            <m:r>
              <m:t>f</m:t>
            </m:r>
          </m:e>
          <m:sup>
            <m:r>
              <m:rPr>
                <m:sty m:val="p"/>
              </m:rPr>
              <m:t>(</m:t>
            </m:r>
            <m:r>
              <m:t>l</m:t>
            </m:r>
            <m:r>
              <m:rPr>
                <m:sty m:val="p"/>
              </m:rPr>
              <m:t>)</m:t>
            </m:r>
          </m:sup>
        </m:sSup>
      </m:oMath>
      <w:r>
        <w:rPr>
          <w:i/>
          <w:iCs/>
        </w:rPr>
        <w:t xml:space="preserve"> </w:t>
      </w:r>
      <w:r>
        <w:rPr>
          <w:i/>
          <w:iCs/>
        </w:rPr>
        <w:t xml:space="preserve">is the layer function. The identity component</w:t>
      </w:r>
      <w:r>
        <w:rPr>
          <w:i/>
          <w:iCs/>
        </w:rPr>
        <w:t xml:space="preserve"> </w:t>
      </w:r>
      <m:oMath>
        <m:r>
          <m:rPr>
            <m:sty m:val="bi"/>
          </m:rPr>
          <m:t>I</m:t>
        </m:r>
      </m:oMath>
      <w:r>
        <w:rPr>
          <w:i/>
          <w:iCs/>
        </w:rPr>
        <w:t xml:space="preserve"> </w:t>
      </w:r>
      <w:r>
        <w:rPr>
          <w:i/>
          <w:iCs/>
        </w:rPr>
        <w:t xml:space="preserve">prevents</w:t>
      </w:r>
      <w:r>
        <w:rPr>
          <w:i/>
          <w:iCs/>
        </w:rPr>
        <w:t xml:space="preserve"> </w:t>
      </w:r>
      <w:r>
        <w:rPr>
          <w:i/>
          <w:iCs/>
        </w:rPr>
        <w:t xml:space="preserve">vanishing gradients, ensuring that even in deep networks (</w:t>
      </w:r>
      <m:oMath>
        <m:r>
          <m:t>N</m:t>
        </m:r>
      </m:oMath>
      <w:r>
        <w:rPr>
          <w:i/>
          <w:iCs/>
        </w:rPr>
        <w:t xml:space="preserve"> </w:t>
      </w:r>
      <w:r>
        <w:rPr>
          <w:i/>
          <w:iCs/>
        </w:rPr>
        <w:t xml:space="preserve">layers), the gradient</w:t>
      </w:r>
      <w:r>
        <w:rPr>
          <w:i/>
          <w:iCs/>
        </w:rPr>
        <w:t xml:space="preserve"> </w:t>
      </w:r>
      <w:r>
        <w:rPr>
          <w:i/>
          <w:iCs/>
        </w:rPr>
        <w:t xml:space="preserve">signal from the loss to early layers remains</w:t>
      </w:r>
      <w:r>
        <w:rPr>
          <w:i/>
          <w:iCs/>
        </w:rPr>
        <w:t xml:space="preserve"> </w:t>
      </w:r>
      <m:oMath>
        <m:r>
          <m:t>O</m:t>
        </m:r>
        <m:r>
          <m:rPr>
            <m:sty m:val="p"/>
          </m:rPr>
          <m:t>(</m:t>
        </m:r>
        <m:r>
          <m:t>1</m:t>
        </m:r>
        <m:r>
          <m:rPr>
            <m:sty m:val="p"/>
          </m:rPr>
          <m:t>)</m:t>
        </m:r>
      </m:oMath>
      <w:r>
        <w:rPr>
          <w:i/>
          <w:iCs/>
        </w:rPr>
        <w:t xml:space="preserve">.</w:t>
      </w:r>
    </w:p>
    <w:bookmarkEnd w:id="30"/>
    <w:bookmarkEnd w:id="31"/>
    <w:bookmarkEnd w:id="32"/>
    <w:bookmarkStart w:id="36" w:name="sec:rope"/>
    <w:p>
      <w:pPr>
        <w:pStyle w:val="Heading1"/>
      </w:pPr>
      <w:r>
        <w:t xml:space="preserve">Rotary Position Embeddings</w:t>
      </w:r>
    </w:p>
    <w:p>
      <w:pPr>
        <w:pStyle w:val="FirstParagraph"/>
      </w:pPr>
      <w:r>
        <w:t xml:space="preserve">The RoPE implementation in</w:t>
      </w:r>
      <w:r>
        <w:t xml:space="preserve"> </w:t>
      </w:r>
      <w:r>
        <w:rPr>
          <w:rStyle w:val="VerbatimChar"/>
        </w:rPr>
        <w:t xml:space="preserve">rope.mojo</w:t>
      </w:r>
      <w:r>
        <w:t xml:space="preserve"> </w:t>
      </w:r>
      <w:r>
        <w:t xml:space="preserve">( LOC) applies in-place rotation</w:t>
      </w:r>
      <w:r>
        <w:t xml:space="preserve"> </w:t>
      </w:r>
      <w:r>
        <w:t xml:space="preserve">to query and key vectors. We prove that this implementation preserves the</w:t>
      </w:r>
      <w:r>
        <w:t xml:space="preserve"> </w:t>
      </w:r>
      <w:r>
        <w:t xml:space="preserve">mathematical properties required for correct relative position encoding.</w:t>
      </w:r>
    </w:p>
    <w:bookmarkStart w:id="35" w:name="sec:rope-def"/>
    <w:p>
      <w:pPr>
        <w:pStyle w:val="Heading2"/>
      </w:pPr>
      <w:r>
        <w:t xml:space="preserve">RoPE Definition and Implementation</w:t>
      </w:r>
    </w:p>
    <w:p>
      <w:pPr>
        <w:pStyle w:val="FirstParagraph"/>
      </w:pPr>
      <w:r>
        <w:rPr>
          <w:b/>
          <w:bCs/>
        </w:rPr>
        <w:t xml:space="preserve">Definition 5</w:t>
      </w:r>
      <w:r>
        <w:t xml:space="preserve"> </w:t>
      </w:r>
      <w:r>
        <w:t xml:space="preserve">(Rotary Position Embedding).</w:t>
      </w:r>
      <w:r>
        <w:t xml:space="preserve"> </w:t>
      </w:r>
      <w:r>
        <w:t xml:space="preserve"> </w:t>
      </w:r>
      <w:r>
        <w:rPr>
          <w:i/>
          <w:iCs/>
        </w:rPr>
        <w:t xml:space="preserve">For a vector</w:t>
      </w:r>
      <w:r>
        <w:rPr>
          <w:i/>
          <w:iCs/>
        </w:rPr>
        <w:t xml:space="preserve"> </w:t>
      </w:r>
      <m:oMath>
        <m:r>
          <m:rPr>
            <m:sty m:val="bi"/>
          </m:rPr>
          <m:t>v</m:t>
        </m:r>
        <m:r>
          <m:rPr>
            <m:sty m:val="p"/>
          </m:rPr>
          <m:t>∈</m:t>
        </m:r>
        <m:sSup>
          <m:e>
            <m:r>
              <m:rPr>
                <m:scr m:val="double-struck"/>
                <m:sty m:val="p"/>
              </m:rPr>
              <m:t>R</m:t>
            </m:r>
          </m:e>
          <m:sup>
            <m:sSub>
              <m:e>
                <m:r>
                  <m:t>d</m:t>
                </m:r>
              </m:e>
              <m:sub>
                <m:r>
                  <m:t>k</m:t>
                </m:r>
              </m:sub>
            </m:sSub>
          </m:sup>
        </m:sSup>
      </m:oMath>
      <w:r>
        <w:rPr>
          <w:i/>
          <w:iCs/>
        </w:rPr>
        <w:t xml:space="preserve"> </w:t>
      </w:r>
      <w:r>
        <w:rPr>
          <w:i/>
          <w:iCs/>
        </w:rPr>
        <w:t xml:space="preserve">at position</w:t>
      </w:r>
      <w:r>
        <w:rPr>
          <w:i/>
          <w:iCs/>
        </w:rPr>
        <w:t xml:space="preserve"> </w:t>
      </w:r>
      <m:oMath>
        <m:r>
          <m:t>p</m:t>
        </m:r>
      </m:oMath>
      <w:r>
        <w:rPr>
          <w:i/>
          <w:iCs/>
        </w:rPr>
        <w:t xml:space="preserve">, RoPE applies</w:t>
      </w:r>
      <w:r>
        <w:rPr>
          <w:i/>
          <w:iCs/>
        </w:rPr>
        <w:t xml:space="preserve"> </w:t>
      </w:r>
      <w:r>
        <w:rPr>
          <w:i/>
          <w:iCs/>
        </w:rPr>
        <w:t xml:space="preserve">a block-diagonal rotation:</w:t>
      </w:r>
      <w:r>
        <w:rPr>
          <w:i/>
          <w:iCs/>
        </w:rPr>
        <w:t xml:space="preserve"> </w:t>
      </w:r>
      <m:oMathPara>
        <m:oMathParaPr>
          <m:jc m:val="center"/>
        </m:oMathParaPr>
        <m:oMath>
          <m:r>
            <m:rPr>
              <m:nor/>
              <m:sty m:val="p"/>
            </m:rPr>
            <m:t>RoPE</m:t>
          </m:r>
          <m:r>
            <m:rPr>
              <m:sty m:val="p"/>
            </m:rPr>
            <m:t>(</m:t>
          </m:r>
          <m:r>
            <m:rPr>
              <m:sty m:val="bi"/>
            </m:rPr>
            <m:t>v</m:t>
          </m:r>
          <m:r>
            <m:rPr>
              <m:sty m:val="p"/>
            </m:rPr>
            <m:t>,</m:t>
          </m:r>
          <m:r>
            <m:t>p</m:t>
          </m:r>
          <m:sSub>
            <m:e>
              <m:r>
                <m:rPr>
                  <m:sty m:val="p"/>
                </m:rPr>
                <m:t>)</m:t>
              </m:r>
            </m:e>
            <m:sub>
              <m:r>
                <m:t>2</m:t>
              </m:r>
              <m:r>
                <m:t>i</m:t>
              </m:r>
              <m:r>
                <m:rPr>
                  <m:sty m:val="p"/>
                </m:rPr>
                <m:t>:</m:t>
              </m:r>
              <m:r>
                <m:t>2</m:t>
              </m:r>
              <m:r>
                <m:t>i</m:t>
              </m:r>
              <m:r>
                <m:rPr>
                  <m:sty m:val="p"/>
                </m:rPr>
                <m:t>+</m:t>
              </m:r>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sSubSup>
                      <m:e>
                        <m:r>
                          <m:t>θ</m:t>
                        </m:r>
                      </m:e>
                      <m:sub>
                        <m:r>
                          <m:t>i</m:t>
                        </m:r>
                      </m:sub>
                      <m:sup>
                        <m:r>
                          <m:rPr>
                            <m:sty m:val="p"/>
                          </m:rPr>
                          <m:t>(</m:t>
                        </m:r>
                        <m:r>
                          <m:t>p</m:t>
                        </m:r>
                        <m:r>
                          <m:rPr>
                            <m:sty m:val="p"/>
                          </m:rPr>
                          <m:t>)</m:t>
                        </m:r>
                      </m:sup>
                    </m:sSubSup>
                  </m:e>
                  <m:e>
                    <m:r>
                      <m:rPr>
                        <m:sty m:val="p"/>
                      </m:rPr>
                      <m:t>−</m:t>
                    </m:r>
                    <m:r>
                      <m:rPr>
                        <m:sty m:val="p"/>
                      </m:rPr>
                      <m:t>sin</m:t>
                    </m:r>
                    <m:sSubSup>
                      <m:e>
                        <m:r>
                          <m:t>θ</m:t>
                        </m:r>
                      </m:e>
                      <m:sub>
                        <m:r>
                          <m:t>i</m:t>
                        </m:r>
                      </m:sub>
                      <m:sup>
                        <m:r>
                          <m:rPr>
                            <m:sty m:val="p"/>
                          </m:rPr>
                          <m:t>(</m:t>
                        </m:r>
                        <m:r>
                          <m:t>p</m:t>
                        </m:r>
                        <m:r>
                          <m:rPr>
                            <m:sty m:val="p"/>
                          </m:rPr>
                          <m:t>)</m:t>
                        </m:r>
                      </m:sup>
                    </m:sSubSup>
                  </m:e>
                </m:mr>
                <m:mr>
                  <m:e>
                    <m:r>
                      <m:rPr>
                        <m:sty m:val="p"/>
                      </m:rPr>
                      <m:t>sin</m:t>
                    </m:r>
                    <m:sSubSup>
                      <m:e>
                        <m:r>
                          <m:t>θ</m:t>
                        </m:r>
                      </m:e>
                      <m:sub>
                        <m:r>
                          <m:t>i</m:t>
                        </m:r>
                      </m:sub>
                      <m:sup>
                        <m:r>
                          <m:rPr>
                            <m:sty m:val="p"/>
                          </m:rPr>
                          <m:t>(</m:t>
                        </m:r>
                        <m:r>
                          <m:t>p</m:t>
                        </m:r>
                        <m:r>
                          <m:rPr>
                            <m:sty m:val="p"/>
                          </m:rPr>
                          <m:t>)</m:t>
                        </m:r>
                      </m:sup>
                    </m:sSubSup>
                  </m:e>
                  <m:e>
                    <m:r>
                      <m:rPr>
                        <m:sty m:val="p"/>
                      </m:rPr>
                      <m:t>cos</m:t>
                    </m:r>
                    <m:sSubSup>
                      <m:e>
                        <m:r>
                          <m:t>θ</m:t>
                        </m:r>
                      </m:e>
                      <m:sub>
                        <m:r>
                          <m:t>i</m:t>
                        </m:r>
                      </m:sub>
                      <m:sup>
                        <m:r>
                          <m:rPr>
                            <m:sty m:val="p"/>
                          </m:rPr>
                          <m:t>(</m:t>
                        </m:r>
                        <m:r>
                          <m:t>p</m:t>
                        </m:r>
                        <m:r>
                          <m:rPr>
                            <m:sty m:val="p"/>
                          </m:rPr>
                          <m:t>)</m:t>
                        </m:r>
                      </m:sup>
                    </m:sSubSup>
                  </m:e>
                </m:mr>
              </m:m>
            </m:e>
          </m:d>
          <m:d>
            <m:dPr>
              <m:begChr m:val="("/>
              <m:sepChr m:val=""/>
              <m:endChr m:val=")"/>
              <m:grow/>
            </m:dPr>
            <m:e>
              <m:m>
                <m:mPr>
                  <m:baseJc m:val="center"/>
                  <m:plcHide m:val="on"/>
                  <m:mcs>
                    <m:mc>
                      <m:mcPr>
                        <m:mcJc m:val="center"/>
                        <m:count m:val="1"/>
                      </m:mcPr>
                    </m:mc>
                  </m:mcs>
                </m:mPr>
                <m:mr>
                  <m:e>
                    <m:sSub>
                      <m:e>
                        <m:r>
                          <m:t>v</m:t>
                        </m:r>
                      </m:e>
                      <m:sub>
                        <m:r>
                          <m:t>2</m:t>
                        </m:r>
                        <m:r>
                          <m:t>i</m:t>
                        </m:r>
                      </m:sub>
                    </m:sSub>
                  </m:e>
                </m:mr>
                <m:mr>
                  <m:e>
                    <m:sSub>
                      <m:e>
                        <m:r>
                          <m:t>v</m:t>
                        </m:r>
                      </m:e>
                      <m:sub>
                        <m:r>
                          <m:t>2</m:t>
                        </m:r>
                        <m:r>
                          <m:t>i</m:t>
                        </m:r>
                        <m:r>
                          <m:rPr>
                            <m:sty m:val="p"/>
                          </m:rPr>
                          <m:t>+</m:t>
                        </m:r>
                        <m:r>
                          <m:t>1</m:t>
                        </m:r>
                      </m:sub>
                    </m:sSub>
                  </m:e>
                </m:mr>
              </m:m>
            </m:e>
          </m:d>
        </m:oMath>
      </m:oMathPara>
      <w:r>
        <w:rPr>
          <w:i/>
          <w:iCs/>
        </w:rPr>
        <w:t xml:space="preserve"> </w:t>
      </w:r>
      <w:r>
        <w:rPr>
          <w:i/>
          <w:iCs/>
        </w:rPr>
        <w:t xml:space="preserve">where</w:t>
      </w:r>
      <w:r>
        <w:rPr>
          <w:i/>
          <w:iCs/>
        </w:rPr>
        <w:t xml:space="preserve"> </w:t>
      </w:r>
      <m:oMath>
        <m:sSubSup>
          <m:e>
            <m:r>
              <m:t>θ</m:t>
            </m:r>
          </m:e>
          <m:sub>
            <m:r>
              <m:t>i</m:t>
            </m:r>
          </m:sub>
          <m:sup>
            <m:r>
              <m:rPr>
                <m:sty m:val="p"/>
              </m:rPr>
              <m:t>(</m:t>
            </m:r>
            <m:r>
              <m:t>p</m:t>
            </m:r>
            <m:r>
              <m:rPr>
                <m:sty m:val="p"/>
              </m:rPr>
              <m:t>)</m:t>
            </m:r>
          </m:sup>
        </m:sSubSup>
        <m:r>
          <m:rPr>
            <m:sty m:val="p"/>
          </m:rPr>
          <m:t>=</m:t>
        </m:r>
        <m:r>
          <m:t>p</m:t>
        </m:r>
        <m:r>
          <m:rPr>
            <m:sty m:val="p"/>
          </m:rPr>
          <m:t>/</m:t>
        </m:r>
        <m:sSubSup>
          <m:e>
            <m:r>
              <m:t>θ</m:t>
            </m:r>
          </m:e>
          <m:sub>
            <m:r>
              <m:rPr>
                <m:nor/>
                <m:sty m:val="p"/>
              </m:rPr>
              <m:t>base</m:t>
            </m:r>
          </m:sub>
          <m:sup>
            <m:r>
              <m:t>2</m:t>
            </m:r>
            <m:r>
              <m:t>i</m:t>
            </m:r>
            <m:r>
              <m:rPr>
                <m:sty m:val="p"/>
              </m:rPr>
              <m:t>/</m:t>
            </m:r>
            <m:sSub>
              <m:e>
                <m:r>
                  <m:t>d</m:t>
                </m:r>
              </m:e>
              <m:sub>
                <m:r>
                  <m:t>k</m:t>
                </m:r>
              </m:sub>
            </m:sSub>
          </m:sup>
        </m:sSubSup>
      </m:oMath>
      <w:r>
        <w:rPr>
          <w:i/>
          <w:iCs/>
        </w:rPr>
        <w:t xml:space="preserve"> </w:t>
      </w:r>
      <w:r>
        <w:rPr>
          <w:i/>
          <w:iCs/>
        </w:rPr>
        <w:t xml:space="preserve">and</w:t>
      </w:r>
      <w:r>
        <w:rPr>
          <w:i/>
          <w:iCs/>
        </w:rPr>
        <w:t xml:space="preserve"> </w:t>
      </w:r>
      <m:oMath>
        <m:sSub>
          <m:e>
            <m:r>
              <m:t>θ</m:t>
            </m:r>
          </m:e>
          <m:sub>
            <m:r>
              <m:rPr>
                <m:nor/>
                <m:sty m:val="p"/>
              </m:rPr>
              <m:t>base</m:t>
            </m:r>
          </m:sub>
        </m:sSub>
        <m:r>
          <m:rPr>
            <m:sty m:val="p"/>
          </m:rPr>
          <m:t>=</m:t>
        </m:r>
        <m:r>
          <m:t>10000.0</m:t>
        </m:r>
      </m:oMath>
      <w:r>
        <w:rPr>
          <w:i/>
          <w:iCs/>
        </w:rPr>
        <w:t xml:space="preserve">.</w:t>
      </w:r>
    </w:p>
    <w:p>
      <w:pPr>
        <w:pStyle w:val="FirstParagraph"/>
      </w:pPr>
      <w:r>
        <w:t xml:space="preserve">The implementation in</w:t>
      </w:r>
      <w:r>
        <w:t xml:space="preserve"> </w:t>
      </w:r>
      <w:r>
        <w:rPr>
          <w:rStyle w:val="VerbatimChar"/>
        </w:rPr>
        <w:t xml:space="preserve">rope.mojo</w:t>
      </w:r>
      <w:r>
        <w:t xml:space="preserve"> </w:t>
      </w:r>
      <w:r>
        <w:t xml:space="preserve">computes:</w:t>
      </w:r>
    </w:p>
    <w:p>
      <w:pPr>
        <w:pStyle w:val="SourceCode"/>
      </w:pPr>
      <w:r>
        <w:rPr>
          <w:rStyle w:val="VerbatimChar"/>
        </w:rPr>
        <w:t xml:space="preserve">fn apply_rope_inplace(vec, head_dim, position, theta):</w:t>
      </w:r>
      <w:r>
        <w:br/>
      </w:r>
      <w:r>
        <w:rPr>
          <w:rStyle w:val="VerbatimChar"/>
        </w:rPr>
        <w:t xml:space="preserve">    var half = head_dim // 2</w:t>
      </w:r>
      <w:r>
        <w:br/>
      </w:r>
      <w:r>
        <w:rPr>
          <w:rStyle w:val="VerbatimChar"/>
        </w:rPr>
        <w:t xml:space="preserve">    for i in range(half):</w:t>
      </w:r>
      <w:r>
        <w:br/>
      </w:r>
      <w:r>
        <w:rPr>
          <w:rStyle w:val="VerbatimChar"/>
        </w:rPr>
        <w:t xml:space="preserve">        var angle = position / pow(theta,</w:t>
      </w:r>
      <w:r>
        <w:br/>
      </w:r>
      <w:r>
        <w:rPr>
          <w:rStyle w:val="VerbatimChar"/>
        </w:rPr>
        <w:t xml:space="preserve">                    Float32(2*i) / Float32(head_dim))</w:t>
      </w:r>
      <w:r>
        <w:br/>
      </w:r>
      <w:r>
        <w:rPr>
          <w:rStyle w:val="VerbatimChar"/>
        </w:rPr>
        <w:t xml:space="preserve">        var cos_val = cos(angle)</w:t>
      </w:r>
      <w:r>
        <w:br/>
      </w:r>
      <w:r>
        <w:rPr>
          <w:rStyle w:val="VerbatimChar"/>
        </w:rPr>
        <w:t xml:space="preserve">        var sin_val = sin(angle)</w:t>
      </w:r>
      <w:r>
        <w:br/>
      </w:r>
      <w:r>
        <w:rPr>
          <w:rStyle w:val="VerbatimChar"/>
        </w:rPr>
        <w:t xml:space="preserve">        var x = vec[2*i]</w:t>
      </w:r>
      <w:r>
        <w:br/>
      </w:r>
      <w:r>
        <w:rPr>
          <w:rStyle w:val="VerbatimChar"/>
        </w:rPr>
        <w:t xml:space="preserve">        var y = vec[2*i + 1]</w:t>
      </w:r>
      <w:r>
        <w:br/>
      </w:r>
      <w:r>
        <w:rPr>
          <w:rStyle w:val="VerbatimChar"/>
        </w:rPr>
        <w:t xml:space="preserve">        vec[2*i]   = x * cos_val - y * sin_val</w:t>
      </w:r>
      <w:r>
        <w:br/>
      </w:r>
      <w:r>
        <w:rPr>
          <w:rStyle w:val="VerbatimChar"/>
        </w:rPr>
        <w:t xml:space="preserve">        vec[2*i+1] = x * sin_val + y * cos_val</w:t>
      </w:r>
    </w:p>
    <w:bookmarkStart w:id="33" w:name="thm:rope-ortho"/>
    <w:p>
      <w:pPr>
        <w:pStyle w:val="FirstParagraph"/>
      </w:pPr>
      <w:r>
        <w:rPr>
          <w:b/>
          <w:bCs/>
        </w:rPr>
        <w:t xml:space="preserve">Theorem 5</w:t>
      </w:r>
      <w:r>
        <w:t xml:space="preserve"> </w:t>
      </w:r>
      <w:r>
        <w:t xml:space="preserve">(RoPE Orthogonality Preservation).</w:t>
      </w:r>
      <w:r>
        <w:t xml:space="preserve"> </w:t>
      </w:r>
      <w:r>
        <w:t xml:space="preserve"> </w:t>
      </w:r>
      <w:r>
        <w:rPr>
          <w:i/>
          <w:iCs/>
        </w:rPr>
        <w:t xml:space="preserve">The rotation matrix</w:t>
      </w:r>
      <w:r>
        <w:rPr>
          <w:i/>
          <w:iCs/>
        </w:rPr>
        <w:t xml:space="preserve"> </w:t>
      </w:r>
      <m:oMath>
        <m:sSubSup>
          <m:e>
            <m:r>
              <m:t>R</m:t>
            </m:r>
          </m:e>
          <m:sub>
            <m:r>
              <m:t>i</m:t>
            </m:r>
          </m:sub>
          <m:sup>
            <m:r>
              <m:rPr>
                <m:sty m:val="p"/>
              </m:rPr>
              <m:t>(</m:t>
            </m:r>
            <m:r>
              <m:t>p</m:t>
            </m:r>
            <m:r>
              <m:rPr>
                <m:sty m:val="p"/>
              </m:rPr>
              <m:t>)</m:t>
            </m:r>
          </m:sup>
        </m:sSubSup>
      </m:oMath>
      <w:r>
        <w:rPr>
          <w:i/>
          <w:iCs/>
        </w:rPr>
        <w:t xml:space="preserve"> </w:t>
      </w:r>
      <w:r>
        <w:rPr>
          <w:i/>
          <w:iCs/>
        </w:rPr>
        <w:t xml:space="preserve">applied to each pair</w:t>
      </w:r>
      <w:r>
        <w:rPr>
          <w:i/>
          <w:iCs/>
        </w:rPr>
        <w:t xml:space="preserve"> </w:t>
      </w:r>
      <m:oMath>
        <m:r>
          <m:rPr>
            <m:sty m:val="p"/>
          </m:rPr>
          <m:t>(</m:t>
        </m:r>
        <m:sSub>
          <m:e>
            <m:r>
              <m:t>v</m:t>
            </m:r>
          </m:e>
          <m:sub>
            <m:r>
              <m:t>2</m:t>
            </m:r>
            <m:r>
              <m:t>i</m:t>
            </m:r>
          </m:sub>
        </m:sSub>
        <m:r>
          <m:rPr>
            <m:sty m:val="p"/>
          </m:rPr>
          <m:t>,</m:t>
        </m:r>
        <m:sSub>
          <m:e>
            <m:r>
              <m:t>v</m:t>
            </m:r>
          </m:e>
          <m:sub>
            <m:r>
              <m:t>2</m:t>
            </m:r>
            <m:r>
              <m:t>i</m:t>
            </m:r>
            <m:r>
              <m:rPr>
                <m:sty m:val="p"/>
              </m:rPr>
              <m:t>+</m:t>
            </m:r>
            <m:r>
              <m:t>1</m:t>
            </m:r>
          </m:sub>
        </m:sSub>
        <m:r>
          <m:rPr>
            <m:sty m:val="p"/>
          </m:rPr>
          <m:t>)</m:t>
        </m:r>
      </m:oMath>
      <w:r>
        <w:rPr>
          <w:i/>
          <w:iCs/>
        </w:rPr>
        <w:t xml:space="preserve"> </w:t>
      </w:r>
      <w:r>
        <w:rPr>
          <w:i/>
          <w:iCs/>
        </w:rPr>
        <w:t xml:space="preserve">satisfies:</w:t>
      </w:r>
    </w:p>
    <w:p>
      <w:pPr>
        <w:numPr>
          <w:ilvl w:val="0"/>
          <w:numId w:val="1005"/>
        </w:numPr>
      </w:pPr>
      <m:oMath>
        <m:sSubSup>
          <m:e>
            <m:r>
              <m:t>R</m:t>
            </m:r>
          </m:e>
          <m:sub>
            <m:r>
              <m:t>i</m:t>
            </m:r>
          </m:sub>
          <m:sup>
            <m:r>
              <m:rPr>
                <m:sty m:val="p"/>
              </m:rPr>
              <m:t>(</m:t>
            </m:r>
            <m:r>
              <m:t>p</m:t>
            </m:r>
            <m:r>
              <m:rPr>
                <m:sty m:val="p"/>
              </m:rPr>
              <m:t>)</m:t>
            </m:r>
            <m:r>
              <m:t>T</m:t>
            </m:r>
          </m:sup>
        </m:sSubSup>
        <m:sSubSup>
          <m:e>
            <m:r>
              <m:t>R</m:t>
            </m:r>
          </m:e>
          <m:sub>
            <m:r>
              <m:t>i</m:t>
            </m:r>
          </m:sub>
          <m:sup>
            <m:r>
              <m:rPr>
                <m:sty m:val="p"/>
              </m:rPr>
              <m:t>(</m:t>
            </m:r>
            <m:r>
              <m:t>p</m:t>
            </m:r>
            <m:r>
              <m:rPr>
                <m:sty m:val="p"/>
              </m:rPr>
              <m:t>)</m:t>
            </m:r>
          </m:sup>
        </m:sSubSup>
        <m:r>
          <m:rPr>
            <m:sty m:val="p"/>
          </m:rPr>
          <m:t>=</m:t>
        </m:r>
        <m:sSub>
          <m:e>
            <m:r>
              <m:t>I</m:t>
            </m:r>
          </m:e>
          <m:sub>
            <m:r>
              <m:t>2</m:t>
            </m:r>
          </m:sub>
        </m:sSub>
      </m:oMath>
      <w:r>
        <w:rPr>
          <w:i/>
          <w:iCs/>
        </w:rPr>
        <w:t xml:space="preserve"> </w:t>
      </w:r>
      <w:r>
        <w:rPr>
          <w:i/>
          <w:iCs/>
        </w:rPr>
        <w:t xml:space="preserve">(orthogonality).</w:t>
      </w:r>
    </w:p>
    <w:p>
      <w:pPr>
        <w:numPr>
          <w:ilvl w:val="0"/>
          <w:numId w:val="1005"/>
        </w:numPr>
      </w:pPr>
      <m:oMath>
        <m:r>
          <m:rPr>
            <m:sty m:val="p"/>
          </m:rPr>
          <m:t>det</m:t>
        </m:r>
        <m:r>
          <m:rPr>
            <m:sty m:val="p"/>
          </m:rPr>
          <m:t>(</m:t>
        </m:r>
        <m:sSubSup>
          <m:e>
            <m:r>
              <m:t>R</m:t>
            </m:r>
          </m:e>
          <m:sub>
            <m:r>
              <m:t>i</m:t>
            </m:r>
          </m:sub>
          <m:sup>
            <m:r>
              <m:rPr>
                <m:sty m:val="p"/>
              </m:rPr>
              <m:t>(</m:t>
            </m:r>
            <m:r>
              <m:t>p</m:t>
            </m:r>
            <m:r>
              <m:rPr>
                <m:sty m:val="p"/>
              </m:rPr>
              <m:t>)</m:t>
            </m:r>
          </m:sup>
        </m:sSubSup>
        <m:r>
          <m:rPr>
            <m:sty m:val="p"/>
          </m:rPr>
          <m:t>)</m:t>
        </m:r>
        <m:r>
          <m:rPr>
            <m:sty m:val="p"/>
          </m:rPr>
          <m:t>=</m:t>
        </m:r>
        <m:r>
          <m:t>1</m:t>
        </m:r>
      </m:oMath>
      <w:r>
        <w:rPr>
          <w:i/>
          <w:iCs/>
        </w:rPr>
        <w:t xml:space="preserve"> </w:t>
      </w:r>
      <w:r>
        <w:rPr>
          <w:i/>
          <w:iCs/>
        </w:rPr>
        <w:t xml:space="preserve">(proper rotation).</w:t>
      </w:r>
    </w:p>
    <w:p>
      <w:pPr>
        <w:numPr>
          <w:ilvl w:val="0"/>
          <w:numId w:val="1005"/>
        </w:numPr>
      </w:pPr>
      <m:oMath>
        <m:r>
          <m:rPr>
            <m:sty m:val="p"/>
          </m:rPr>
          <m:t>∥</m:t>
        </m:r>
        <m:sSubSup>
          <m:e>
            <m:r>
              <m:t>R</m:t>
            </m:r>
          </m:e>
          <m:sub>
            <m:r>
              <m:t>i</m:t>
            </m:r>
          </m:sub>
          <m:sup>
            <m:r>
              <m:rPr>
                <m:sty m:val="p"/>
              </m:rPr>
              <m:t>(</m:t>
            </m:r>
            <m:r>
              <m:t>p</m:t>
            </m:r>
            <m:r>
              <m:rPr>
                <m:sty m:val="p"/>
              </m:rPr>
              <m:t>)</m:t>
            </m:r>
          </m:sup>
        </m:sSubSup>
        <m:r>
          <m:rPr>
            <m:sty m:val="bi"/>
          </m:rPr>
          <m:t>u</m:t>
        </m:r>
        <m:sSub>
          <m:e>
            <m:r>
              <m:rPr>
                <m:sty m:val="p"/>
              </m:rPr>
              <m:t>∥</m:t>
            </m:r>
          </m:e>
          <m:sub>
            <m:r>
              <m:t>2</m:t>
            </m:r>
          </m:sub>
        </m:sSub>
        <m:r>
          <m:rPr>
            <m:sty m:val="p"/>
          </m:rPr>
          <m:t>=</m:t>
        </m:r>
        <m:r>
          <m:rPr>
            <m:sty m:val="p"/>
          </m:rPr>
          <m:t>∥</m:t>
        </m:r>
        <m:r>
          <m:rPr>
            <m:sty m:val="bi"/>
          </m:rPr>
          <m:t>u</m:t>
        </m:r>
        <m:sSub>
          <m:e>
            <m:r>
              <m:rPr>
                <m:sty m:val="p"/>
              </m:rPr>
              <m:t>∥</m:t>
            </m:r>
          </m:e>
          <m:sub>
            <m:r>
              <m:t>2</m:t>
            </m:r>
          </m:sub>
        </m:sSub>
      </m:oMath>
      <w:r>
        <w:rPr>
          <w:i/>
          <w:iCs/>
        </w:rPr>
        <w:t xml:space="preserve"> </w:t>
      </w:r>
      <w:r>
        <w:rPr>
          <w:i/>
          <w:iCs/>
        </w:rPr>
        <w:t xml:space="preserve">for all</w:t>
      </w:r>
      <w:r>
        <w:rPr>
          <w:i/>
          <w:iCs/>
        </w:rPr>
        <w:t xml:space="preserve"> </w:t>
      </w:r>
      <m:oMath>
        <m:r>
          <m:rPr>
            <m:sty m:val="bi"/>
          </m:rPr>
          <m:t>u</m:t>
        </m:r>
        <m:r>
          <m:rPr>
            <m:sty m:val="p"/>
          </m:rPr>
          <m:t>∈</m:t>
        </m:r>
        <m:sSup>
          <m:e>
            <m:r>
              <m:rPr>
                <m:scr m:val="double-struck"/>
                <m:sty m:val="p"/>
              </m:rPr>
              <m:t>R</m:t>
            </m:r>
          </m:e>
          <m:sup>
            <m:r>
              <m:t>2</m:t>
            </m:r>
          </m:sup>
        </m:sSup>
      </m:oMath>
      <w:r>
        <w:rPr>
          <w:i/>
          <w:iCs/>
        </w:rPr>
        <w:t xml:space="preserve"> </w:t>
      </w:r>
      <w:r>
        <w:rPr>
          <w:i/>
          <w:iCs/>
        </w:rPr>
        <w:t xml:space="preserve">(norm preservation).</w:t>
      </w:r>
    </w:p>
    <w:p>
      <w:pPr>
        <w:pStyle w:val="FirstParagraph"/>
      </w:pPr>
      <w:r>
        <w:rPr>
          <w:i/>
          <w:iCs/>
        </w:rPr>
        <w:t xml:space="preserve">Therefore,</w:t>
      </w:r>
      <w:r>
        <w:rPr>
          <w:i/>
          <w:iCs/>
        </w:rPr>
        <w:t xml:space="preserve"> </w:t>
      </w:r>
      <m:oMath>
        <m:r>
          <m:rPr>
            <m:sty m:val="p"/>
          </m:rPr>
          <m:t>∥</m:t>
        </m:r>
        <m:r>
          <m:rPr>
            <m:nor/>
            <m:sty m:val="p"/>
          </m:rPr>
          <m:t>RoPE</m:t>
        </m:r>
        <m:r>
          <m:rPr>
            <m:sty m:val="p"/>
          </m:rPr>
          <m:t>(</m:t>
        </m:r>
        <m:r>
          <m:rPr>
            <m:sty m:val="bi"/>
          </m:rPr>
          <m:t>v</m:t>
        </m:r>
        <m:r>
          <m:rPr>
            <m:sty m:val="p"/>
          </m:rPr>
          <m:t>,</m:t>
        </m:r>
        <m:r>
          <m:t>p</m:t>
        </m:r>
        <m:r>
          <m:rPr>
            <m:sty m:val="p"/>
          </m:rPr>
          <m:t>)</m:t>
        </m:r>
        <m:sSub>
          <m:e>
            <m:r>
              <m:rPr>
                <m:sty m:val="p"/>
              </m:rPr>
              <m:t>∥</m:t>
            </m:r>
          </m:e>
          <m:sub>
            <m:r>
              <m:t>2</m:t>
            </m:r>
          </m:sub>
        </m:sSub>
        <m:r>
          <m:rPr>
            <m:sty m:val="p"/>
          </m:rPr>
          <m:t>=</m:t>
        </m:r>
        <m:r>
          <m:rPr>
            <m:sty m:val="p"/>
          </m:rPr>
          <m:t>∥</m:t>
        </m:r>
        <m:r>
          <m:rPr>
            <m:sty m:val="bi"/>
          </m:rPr>
          <m:t>v</m:t>
        </m:r>
        <m:sSub>
          <m:e>
            <m:r>
              <m:rPr>
                <m:sty m:val="p"/>
              </m:rPr>
              <m:t>∥</m:t>
            </m:r>
          </m:e>
          <m:sub>
            <m:r>
              <m:t>2</m:t>
            </m:r>
          </m:sub>
        </m:sSub>
      </m:oMath>
      <w:r>
        <w:rPr>
          <w:i/>
          <w:iCs/>
        </w:rPr>
        <w:t xml:space="preserve">.</w:t>
      </w:r>
    </w:p>
    <w:bookmarkEnd w:id="33"/>
    <w:p>
      <w:pPr>
        <w:pStyle w:val="BodyText"/>
      </w:pPr>
      <w:r>
        <w:rPr>
          <w:i/>
          <w:iCs/>
        </w:rPr>
        <w:t xml:space="preserve">Proof.</w:t>
      </w:r>
      <w:r>
        <w:t xml:space="preserve"> </w:t>
      </w:r>
      <w:r>
        <w:t xml:space="preserve">Each</w:t>
      </w:r>
      <w:r>
        <w:t xml:space="preserve"> </w:t>
      </w:r>
      <m:oMath>
        <m:r>
          <m:t>2</m:t>
        </m:r>
        <m:r>
          <m:rPr>
            <m:sty m:val="p"/>
          </m:rPr>
          <m:t>×</m:t>
        </m:r>
        <m:r>
          <m:t>2</m:t>
        </m:r>
      </m:oMath>
      <w:r>
        <w:t xml:space="preserve"> </w:t>
      </w:r>
      <w:r>
        <w:t xml:space="preserve">block is a rotation matrix:</w:t>
      </w:r>
      <w:r>
        <w:t xml:space="preserve"> </w:t>
      </w:r>
      <m:oMath>
        <m:sSubSup>
          <m:e>
            <m:r>
              <m:t>R</m:t>
            </m:r>
          </m:e>
          <m:sub>
            <m:r>
              <m:t>i</m:t>
            </m:r>
          </m:sub>
          <m:sup>
            <m:r>
              <m:rPr>
                <m:sty m:val="p"/>
              </m:rPr>
              <m:t>(</m:t>
            </m:r>
            <m:r>
              <m:t>p</m:t>
            </m:r>
            <m:r>
              <m:rPr>
                <m:sty m:val="p"/>
              </m:rPr>
              <m:t>)</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c</m:t>
                  </m:r>
                </m:e>
                <m:e>
                  <m:r>
                    <m:rPr>
                      <m:sty m:val="p"/>
                    </m:rPr>
                    <m:t>−</m:t>
                  </m:r>
                  <m:r>
                    <m:t>s</m:t>
                  </m:r>
                </m:e>
              </m:mr>
              <m:mr>
                <m:e>
                  <m:r>
                    <m:t>s</m:t>
                  </m:r>
                </m:e>
                <m:e>
                  <m:r>
                    <m:t>c</m:t>
                  </m:r>
                </m:e>
              </m:mr>
            </m:m>
          </m:e>
        </m:d>
      </m:oMath>
      <w:r>
        <w:t xml:space="preserve"> </w:t>
      </w:r>
      <w:r>
        <w:t xml:space="preserve">where</w:t>
      </w:r>
      <w:r>
        <w:t xml:space="preserve"> </w:t>
      </w:r>
      <m:oMath>
        <m:r>
          <m:t>c</m:t>
        </m:r>
        <m:r>
          <m:rPr>
            <m:sty m:val="p"/>
          </m:rPr>
          <m:t>=</m:t>
        </m:r>
        <m:r>
          <m:rPr>
            <m:sty m:val="p"/>
          </m:rPr>
          <m:t>cos</m:t>
        </m:r>
        <m:sSubSup>
          <m:e>
            <m:r>
              <m:t>θ</m:t>
            </m:r>
          </m:e>
          <m:sub>
            <m:r>
              <m:t>i</m:t>
            </m:r>
          </m:sub>
          <m:sup>
            <m:r>
              <m:rPr>
                <m:sty m:val="p"/>
              </m:rPr>
              <m:t>(</m:t>
            </m:r>
            <m:r>
              <m:t>p</m:t>
            </m:r>
            <m:r>
              <m:rPr>
                <m:sty m:val="p"/>
              </m:rPr>
              <m:t>)</m:t>
            </m:r>
          </m:sup>
        </m:sSubSup>
      </m:oMath>
      <w:r>
        <w:t xml:space="preserve">,</w:t>
      </w:r>
      <w:r>
        <w:t xml:space="preserve"> </w:t>
      </w:r>
      <m:oMath>
        <m:r>
          <m:t>s</m:t>
        </m:r>
        <m:r>
          <m:rPr>
            <m:sty m:val="p"/>
          </m:rPr>
          <m:t>=</m:t>
        </m:r>
        <m:r>
          <m:rPr>
            <m:sty m:val="p"/>
          </m:rPr>
          <m:t>sin</m:t>
        </m:r>
        <m:sSubSup>
          <m:e>
            <m:r>
              <m:t>θ</m:t>
            </m:r>
          </m:e>
          <m:sub>
            <m:r>
              <m:t>i</m:t>
            </m:r>
          </m:sub>
          <m:sup>
            <m:r>
              <m:rPr>
                <m:sty m:val="p"/>
              </m:rPr>
              <m:t>(</m:t>
            </m:r>
            <m:r>
              <m:t>p</m:t>
            </m:r>
            <m:r>
              <m:rPr>
                <m:sty m:val="p"/>
              </m:rPr>
              <m:t>)</m:t>
            </m:r>
          </m:sup>
        </m:sSubSup>
      </m:oMath>
      <w:r>
        <w:t xml:space="preserve">. Then</w:t>
      </w:r>
      <w:r>
        <w:t xml:space="preserve"> </w:t>
      </w:r>
      <m:oMath>
        <m:sSubSup>
          <m:e>
            <m:r>
              <m:t>R</m:t>
            </m:r>
          </m:e>
          <m:sub>
            <m:r>
              <m:t>i</m:t>
            </m:r>
          </m:sub>
          <m:sup>
            <m:r>
              <m:rPr>
                <m:sty m:val="p"/>
              </m:rPr>
              <m:t>(</m:t>
            </m:r>
            <m:r>
              <m:t>p</m:t>
            </m:r>
            <m:r>
              <m:rPr>
                <m:sty m:val="p"/>
              </m:rPr>
              <m:t>)</m:t>
            </m:r>
            <m:r>
              <m:t>T</m:t>
            </m:r>
          </m:sup>
        </m:sSubSup>
        <m:sSubSup>
          <m:e>
            <m:r>
              <m:t>R</m:t>
            </m:r>
          </m:e>
          <m:sub>
            <m:r>
              <m:t>i</m:t>
            </m:r>
          </m:sub>
          <m:sup>
            <m:r>
              <m:rPr>
                <m:sty m:val="p"/>
              </m:rPr>
              <m:t>(</m:t>
            </m:r>
            <m:r>
              <m:t>p</m:t>
            </m:r>
            <m:r>
              <m:rPr>
                <m:sty m:val="p"/>
              </m:rPr>
              <m:t>)</m:t>
            </m:r>
          </m:sup>
        </m:sSubSup>
        <m:r>
          <m:rPr>
            <m:sty m:val="p"/>
          </m:rPr>
          <m:t>=</m:t>
        </m:r>
        <m:d>
          <m:dPr>
            <m:begChr m:val="("/>
            <m:sepChr m:val=""/>
            <m:endChr m:val=")"/>
            <m:grow/>
          </m:dPr>
          <m:e>
            <m:m>
              <m:mPr>
                <m:baseJc m:val="center"/>
                <m:plcHide m:val="on"/>
                <m:mcs>
                  <m:mc>
                    <m:mcPr>
                      <m:mcJc m:val="center"/>
                      <m:count m:val="1"/>
                    </m:mcPr>
                  </m:mc>
                  <m:mc>
                    <m:mcPr>
                      <m:mcJc m:val="center"/>
                      <m:count m:val="1"/>
                    </m:mcPr>
                  </m:mc>
                </m:mcs>
              </m:mPr>
              <m:mr>
                <m:e>
                  <m:sSup>
                    <m:e>
                      <m:r>
                        <m:t>c</m:t>
                      </m:r>
                    </m:e>
                    <m:sup>
                      <m:r>
                        <m:t>2</m:t>
                      </m:r>
                    </m:sup>
                  </m:sSup>
                  <m:r>
                    <m:rPr>
                      <m:sty m:val="p"/>
                    </m:rPr>
                    <m:t>+</m:t>
                  </m:r>
                  <m:sSup>
                    <m:e>
                      <m:r>
                        <m:t>s</m:t>
                      </m:r>
                    </m:e>
                    <m:sup>
                      <m:r>
                        <m:t>2</m:t>
                      </m:r>
                    </m:sup>
                  </m:sSup>
                </m:e>
                <m:e>
                  <m:r>
                    <m:t>0</m:t>
                  </m:r>
                </m:e>
              </m:mr>
              <m:mr>
                <m:e>
                  <m:r>
                    <m:t>0</m:t>
                  </m:r>
                </m:e>
                <m:e>
                  <m:sSup>
                    <m:e>
                      <m:r>
                        <m:t>c</m:t>
                      </m:r>
                    </m:e>
                    <m:sup>
                      <m:r>
                        <m:t>2</m:t>
                      </m:r>
                    </m:sup>
                  </m:sSup>
                  <m:r>
                    <m:rPr>
                      <m:sty m:val="p"/>
                    </m:rPr>
                    <m:t>+</m:t>
                  </m:r>
                  <m:sSup>
                    <m:e>
                      <m:r>
                        <m:t>s</m:t>
                      </m:r>
                    </m:e>
                    <m:sup>
                      <m:r>
                        <m:t>2</m:t>
                      </m:r>
                    </m:sup>
                  </m:sSup>
                </m:e>
              </m:mr>
            </m:m>
          </m:e>
        </m:d>
        <m:r>
          <m:rPr>
            <m:sty m:val="p"/>
          </m:rPr>
          <m:t>=</m:t>
        </m:r>
        <m:sSub>
          <m:e>
            <m:r>
              <m:t>I</m:t>
            </m:r>
          </m:e>
          <m:sub>
            <m:r>
              <m:t>2</m:t>
            </m:r>
          </m:sub>
        </m:sSub>
      </m:oMath>
      <w:r>
        <w:t xml:space="preserve">.</w:t>
      </w:r>
      <w:r>
        <w:t xml:space="preserve"> </w:t>
      </w:r>
      <w:r>
        <w:t xml:space="preserve">The determinant is</w:t>
      </w:r>
      <w:r>
        <w:t xml:space="preserve"> </w:t>
      </w:r>
      <m:oMath>
        <m:sSup>
          <m:e>
            <m:r>
              <m:t>c</m:t>
            </m:r>
          </m:e>
          <m:sup>
            <m:r>
              <m:t>2</m:t>
            </m:r>
          </m:sup>
        </m:sSup>
        <m:r>
          <m:rPr>
            <m:sty m:val="p"/>
          </m:rPr>
          <m:t>+</m:t>
        </m:r>
        <m:sSup>
          <m:e>
            <m:r>
              <m:t>s</m:t>
            </m:r>
          </m:e>
          <m:sup>
            <m:r>
              <m:t>2</m:t>
            </m:r>
          </m:sup>
        </m:sSup>
        <m:r>
          <m:rPr>
            <m:sty m:val="p"/>
          </m:rPr>
          <m:t>=</m:t>
        </m:r>
        <m:r>
          <m:t>1</m:t>
        </m:r>
      </m:oMath>
      <w:r>
        <w:t xml:space="preserve">. Since the full RoPE matrix is block-diagonal with</w:t>
      </w:r>
      <w:r>
        <w:t xml:space="preserve"> </w:t>
      </w:r>
      <w:r>
        <w:t xml:space="preserve">orthogonal blocks,</w:t>
      </w:r>
      <w:r>
        <w:t xml:space="preserve"> </w:t>
      </w:r>
      <m:oMath>
        <m:r>
          <m:rPr>
            <m:sty m:val="p"/>
          </m:rPr>
          <m:t>∥</m:t>
        </m:r>
        <m:r>
          <m:rPr>
            <m:nor/>
            <m:sty m:val="p"/>
          </m:rPr>
          <m:t>RoPE</m:t>
        </m:r>
        <m:r>
          <m:rPr>
            <m:sty m:val="p"/>
          </m:rPr>
          <m:t>(</m:t>
        </m:r>
        <m:r>
          <m:rPr>
            <m:sty m:val="bi"/>
          </m:rPr>
          <m:t>v</m:t>
        </m:r>
        <m:r>
          <m:rPr>
            <m:sty m:val="p"/>
          </m:rPr>
          <m:t>,</m:t>
        </m:r>
        <m:r>
          <m:t>p</m:t>
        </m:r>
        <m:r>
          <m:rPr>
            <m:sty m:val="p"/>
          </m:rPr>
          <m:t>)</m:t>
        </m:r>
        <m:sSubSup>
          <m:e>
            <m:r>
              <m:rPr>
                <m:sty m:val="p"/>
              </m:rPr>
              <m:t>∥</m:t>
            </m:r>
          </m:e>
          <m:sub>
            <m:r>
              <m:t>2</m:t>
            </m:r>
          </m:sub>
          <m:sup>
            <m:r>
              <m:t>2</m:t>
            </m:r>
          </m:sup>
        </m:sSubSup>
        <m:r>
          <m:rPr>
            <m:sty m:val="p"/>
          </m:rPr>
          <m:t>=</m:t>
        </m:r>
        <m:nary>
          <m:naryPr>
            <m:chr m:val="∑"/>
            <m:limLoc m:val="undOvr"/>
            <m:subHide m:val="off"/>
            <m:supHide m:val="on"/>
          </m:naryPr>
          <m:sub>
            <m:r>
              <m:t>i</m:t>
            </m:r>
          </m:sub>
          <m:sup>
            <m:r>
              <m:t>​</m:t>
            </m:r>
          </m:sup>
          <m:e>
            <m:r>
              <m:rPr>
                <m:sty m:val="p"/>
              </m:rPr>
              <m:t>∥</m:t>
            </m:r>
          </m:e>
        </m:nary>
        <m:sSubSup>
          <m:e>
            <m:r>
              <m:t>R</m:t>
            </m:r>
          </m:e>
          <m:sub>
            <m:r>
              <m:t>i</m:t>
            </m:r>
          </m:sub>
          <m:sup>
            <m:r>
              <m:rPr>
                <m:sty m:val="p"/>
              </m:rPr>
              <m:t>(</m:t>
            </m:r>
            <m:r>
              <m:t>p</m:t>
            </m:r>
            <m:r>
              <m:rPr>
                <m:sty m:val="p"/>
              </m:rPr>
              <m:t>)</m:t>
            </m:r>
          </m:sup>
        </m:sSubSup>
        <m:r>
          <m:rPr>
            <m:sty m:val="p"/>
          </m:rPr>
          <m:t>(</m:t>
        </m:r>
        <m:sSub>
          <m:e>
            <m:r>
              <m:t>v</m:t>
            </m:r>
          </m:e>
          <m:sub>
            <m:r>
              <m:t>2</m:t>
            </m:r>
            <m:r>
              <m:t>i</m:t>
            </m:r>
          </m:sub>
        </m:sSub>
        <m:r>
          <m:rPr>
            <m:sty m:val="p"/>
          </m:rPr>
          <m:t>,</m:t>
        </m:r>
        <m:sSub>
          <m:e>
            <m:r>
              <m:t>v</m:t>
            </m:r>
          </m:e>
          <m:sub>
            <m:r>
              <m:t>2</m:t>
            </m:r>
            <m:r>
              <m:t>i</m:t>
            </m:r>
            <m:r>
              <m:rPr>
                <m:sty m:val="p"/>
              </m:rPr>
              <m:t>+</m:t>
            </m:r>
            <m:r>
              <m:t>1</m:t>
            </m:r>
          </m:sub>
        </m:sSub>
        <m:sSup>
          <m:e>
            <m:r>
              <m:rPr>
                <m:sty m:val="p"/>
              </m:rPr>
              <m:t>)</m:t>
            </m:r>
          </m:e>
          <m:sup>
            <m:r>
              <m:t>T</m:t>
            </m:r>
          </m:sup>
        </m:sSup>
        <m:sSubSup>
          <m:e>
            <m:r>
              <m:rPr>
                <m:sty m:val="p"/>
              </m:rPr>
              <m:t>∥</m:t>
            </m:r>
          </m:e>
          <m:sub>
            <m:r>
              <m:t>2</m:t>
            </m:r>
          </m:sub>
          <m:sup>
            <m:r>
              <m:t>2</m:t>
            </m:r>
          </m:sup>
        </m:sSubSup>
        <m:r>
          <m:rPr>
            <m:sty m:val="p"/>
          </m:rPr>
          <m:t>=</m:t>
        </m:r>
        <m:nary>
          <m:naryPr>
            <m:chr m:val="∑"/>
            <m:limLoc m:val="undOvr"/>
            <m:subHide m:val="off"/>
            <m:supHide m:val="on"/>
          </m:naryPr>
          <m:sub>
            <m:r>
              <m:t>i</m:t>
            </m:r>
          </m:sub>
          <m:sup>
            <m:r>
              <m:t>​</m:t>
            </m:r>
          </m:sup>
          <m:e>
            <m:r>
              <m:rPr>
                <m:sty m:val="p"/>
              </m:rPr>
              <m:t>(</m:t>
            </m:r>
          </m:e>
        </m:nary>
        <m:sSubSup>
          <m:e>
            <m:r>
              <m:t>v</m:t>
            </m:r>
          </m:e>
          <m:sub>
            <m:r>
              <m:t>2</m:t>
            </m:r>
            <m:r>
              <m:t>i</m:t>
            </m:r>
          </m:sub>
          <m:sup>
            <m:r>
              <m:t>2</m:t>
            </m:r>
          </m:sup>
        </m:sSubSup>
        <m:r>
          <m:rPr>
            <m:sty m:val="p"/>
          </m:rPr>
          <m:t>+</m:t>
        </m:r>
        <m:sSubSup>
          <m:e>
            <m:r>
              <m:t>v</m:t>
            </m:r>
          </m:e>
          <m:sub>
            <m:r>
              <m:t>2</m:t>
            </m:r>
            <m:r>
              <m:t>i</m:t>
            </m:r>
            <m:r>
              <m:rPr>
                <m:sty m:val="p"/>
              </m:rPr>
              <m:t>+</m:t>
            </m:r>
            <m:r>
              <m:t>1</m:t>
            </m:r>
          </m:sub>
          <m:sup>
            <m:r>
              <m:t>2</m:t>
            </m:r>
          </m:sup>
        </m:sSubSup>
        <m:r>
          <m:rPr>
            <m:sty m:val="p"/>
          </m:rPr>
          <m:t>)</m:t>
        </m:r>
        <m:r>
          <m:rPr>
            <m:sty m:val="p"/>
          </m:rPr>
          <m:t>=</m:t>
        </m:r>
        <m:r>
          <m:rPr>
            <m:sty m:val="p"/>
          </m:rPr>
          <m:t>∥</m:t>
        </m:r>
        <m:r>
          <m:rPr>
            <m:sty m:val="bi"/>
          </m:rPr>
          <m:t>v</m:t>
        </m:r>
        <m:sSubSup>
          <m:e>
            <m:r>
              <m:rPr>
                <m:sty m:val="p"/>
              </m:rPr>
              <m:t>∥</m:t>
            </m:r>
          </m:e>
          <m:sub>
            <m:r>
              <m:t>2</m:t>
            </m:r>
          </m:sub>
          <m:sup>
            <m:r>
              <m:t>2</m:t>
            </m:r>
          </m:sup>
        </m:sSubSup>
      </m:oMath>
      <w:r>
        <w:t xml:space="preserve">. ◻</w:t>
      </w:r>
    </w:p>
    <w:bookmarkStart w:id="34" w:name="thm:rope-relative"/>
    <w:p>
      <w:pPr>
        <w:pStyle w:val="BodyText"/>
      </w:pPr>
      <w:r>
        <w:rPr>
          <w:b/>
          <w:bCs/>
        </w:rPr>
        <w:t xml:space="preserve">Theorem 6</w:t>
      </w:r>
      <w:r>
        <w:t xml:space="preserve"> </w:t>
      </w:r>
      <w:r>
        <w:t xml:space="preserve">(Relative Position Encoding).</w:t>
      </w:r>
      <w:r>
        <w:t xml:space="preserve"> </w:t>
      </w:r>
      <w:r>
        <w:t xml:space="preserve"> </w:t>
      </w:r>
      <w:r>
        <w:rPr>
          <w:i/>
          <w:iCs/>
        </w:rPr>
        <w:t xml:space="preserve">For queries</w:t>
      </w:r>
      <w:r>
        <w:rPr>
          <w:i/>
          <w:iCs/>
        </w:rPr>
        <w:t xml:space="preserve"> </w:t>
      </w:r>
      <m:oMath>
        <m:r>
          <m:rPr>
            <m:sty m:val="bi"/>
          </m:rPr>
          <m:t>q</m:t>
        </m:r>
      </m:oMath>
      <w:r>
        <w:rPr>
          <w:i/>
          <w:iCs/>
        </w:rPr>
        <w:t xml:space="preserve"> </w:t>
      </w:r>
      <w:r>
        <w:rPr>
          <w:i/>
          <w:iCs/>
        </w:rPr>
        <w:t xml:space="preserve">at position</w:t>
      </w:r>
      <w:r>
        <w:rPr>
          <w:i/>
          <w:iCs/>
        </w:rPr>
        <w:t xml:space="preserve"> </w:t>
      </w:r>
      <m:oMath>
        <m:sSub>
          <m:e>
            <m:r>
              <m:t>p</m:t>
            </m:r>
          </m:e>
          <m:sub>
            <m:r>
              <m:t>q</m:t>
            </m:r>
          </m:sub>
        </m:sSub>
      </m:oMath>
      <w:r>
        <w:rPr>
          <w:i/>
          <w:iCs/>
        </w:rPr>
        <w:t xml:space="preserve"> </w:t>
      </w:r>
      <w:r>
        <w:rPr>
          <w:i/>
          <w:iCs/>
        </w:rPr>
        <w:t xml:space="preserve">and keys</w:t>
      </w:r>
      <w:r>
        <w:rPr>
          <w:i/>
          <w:iCs/>
        </w:rPr>
        <w:t xml:space="preserve"> </w:t>
      </w:r>
      <m:oMath>
        <m:r>
          <m:rPr>
            <m:sty m:val="bi"/>
          </m:rPr>
          <m:t>k</m:t>
        </m:r>
      </m:oMath>
      <w:r>
        <w:rPr>
          <w:i/>
          <w:iCs/>
        </w:rPr>
        <w:t xml:space="preserve"> </w:t>
      </w:r>
      <w:r>
        <w:rPr>
          <w:i/>
          <w:iCs/>
        </w:rPr>
        <w:t xml:space="preserve">at position</w:t>
      </w:r>
      <w:r>
        <w:rPr>
          <w:i/>
          <w:iCs/>
        </w:rPr>
        <w:t xml:space="preserve"> </w:t>
      </w:r>
      <m:oMath>
        <m:sSub>
          <m:e>
            <m:r>
              <m:t>p</m:t>
            </m:r>
          </m:e>
          <m:sub>
            <m:r>
              <m:t>k</m:t>
            </m:r>
          </m:sub>
        </m:sSub>
      </m:oMath>
      <w:r>
        <w:rPr>
          <w:i/>
          <w:iCs/>
        </w:rPr>
        <w:t xml:space="preserve">:</w:t>
      </w:r>
      <w:r>
        <w:rPr>
          <w:i/>
          <w:iCs/>
        </w:rPr>
        <w:t xml:space="preserve"> </w:t>
      </w:r>
      <m:oMathPara>
        <m:oMathParaPr>
          <m:jc m:val="center"/>
        </m:oMathParaPr>
        <m:oMath>
          <m:r>
            <m:rPr>
              <m:sty m:val="p"/>
            </m:rPr>
            <m:t>⟨</m:t>
          </m:r>
          <m:r>
            <m:rPr>
              <m:nor/>
              <m:sty m:val="p"/>
            </m:rPr>
            <m:t>RoPE</m:t>
          </m:r>
          <m:r>
            <m:rPr>
              <m:sty m:val="p"/>
            </m:rPr>
            <m:t>(</m:t>
          </m:r>
          <m:r>
            <m:rPr>
              <m:sty m:val="bi"/>
            </m:rPr>
            <m:t>q</m:t>
          </m:r>
          <m:r>
            <m:rPr>
              <m:sty m:val="p"/>
            </m:rPr>
            <m:t>,</m:t>
          </m:r>
          <m:sSub>
            <m:e>
              <m:r>
                <m:t>p</m:t>
              </m:r>
            </m:e>
            <m:sub>
              <m:r>
                <m:t>q</m:t>
              </m:r>
            </m:sub>
          </m:sSub>
          <m:r>
            <m:rPr>
              <m:sty m:val="p"/>
            </m:rPr>
            <m:t>)</m:t>
          </m:r>
          <m:r>
            <m:rPr>
              <m:sty m:val="p"/>
            </m:rPr>
            <m:t>,</m:t>
          </m:r>
          <m:r>
            <m:rPr>
              <m:nor/>
              <m:sty m:val="p"/>
            </m:rPr>
            <m:t>RoPE</m:t>
          </m:r>
          <m:r>
            <m:rPr>
              <m:sty m:val="p"/>
            </m:rPr>
            <m:t>(</m:t>
          </m:r>
          <m:r>
            <m:rPr>
              <m:sty m:val="bi"/>
            </m:rPr>
            <m:t>k</m:t>
          </m:r>
          <m:r>
            <m:rPr>
              <m:sty m:val="p"/>
            </m:rPr>
            <m:t>,</m:t>
          </m:r>
          <m:sSub>
            <m:e>
              <m:r>
                <m:t>p</m:t>
              </m:r>
            </m:e>
            <m:sub>
              <m:r>
                <m:t>k</m:t>
              </m:r>
            </m:sub>
          </m:sSub>
          <m:r>
            <m:rPr>
              <m:sty m:val="p"/>
            </m:rPr>
            <m:t>)</m:t>
          </m:r>
          <m:r>
            <m:rPr>
              <m:sty m:val="p"/>
            </m:rPr>
            <m:t>⟩</m:t>
          </m:r>
          <m:r>
            <m:rPr>
              <m:sty m:val="p"/>
            </m:rPr>
            <m:t>=</m:t>
          </m:r>
          <m:nary>
            <m:naryPr>
              <m:chr m:val="∑"/>
              <m:limLoc m:val="undOvr"/>
              <m:subHide m:val="off"/>
              <m:supHide m:val="off"/>
            </m:naryPr>
            <m:sub>
              <m:r>
                <m:t>i</m:t>
              </m:r>
              <m:r>
                <m:rPr>
                  <m:sty m:val="p"/>
                </m:rPr>
                <m:t>=</m:t>
              </m:r>
              <m:r>
                <m:t>0</m:t>
              </m:r>
            </m:sub>
            <m:sup>
              <m:sSub>
                <m:e>
                  <m:r>
                    <m:t>d</m:t>
                  </m:r>
                </m:e>
                <m:sub>
                  <m:r>
                    <m:t>k</m:t>
                  </m:r>
                </m:sub>
              </m:sSub>
              <m:r>
                <m:rPr>
                  <m:sty m:val="p"/>
                </m:rPr>
                <m:t>/</m:t>
              </m:r>
              <m:r>
                <m:t>2</m:t>
              </m:r>
              <m:r>
                <m:rPr>
                  <m:sty m:val="p"/>
                </m:rPr>
                <m:t>−</m:t>
              </m:r>
              <m:r>
                <m:t>1</m:t>
              </m:r>
            </m:sup>
            <m:e>
              <m:d>
                <m:dPr>
                  <m:begChr m:val="["/>
                  <m:sepChr m:val=""/>
                  <m:endChr m:val="]"/>
                  <m:grow/>
                </m:dPr>
                <m:e>
                  <m:sSub>
                    <m:e>
                      <m:r>
                        <m:t>q</m:t>
                      </m:r>
                    </m:e>
                    <m:sub>
                      <m:r>
                        <m:t>2</m:t>
                      </m:r>
                      <m:r>
                        <m:t>i</m:t>
                      </m:r>
                    </m:sub>
                  </m:sSub>
                  <m:sSub>
                    <m:e>
                      <m:r>
                        <m:t>k</m:t>
                      </m:r>
                    </m:e>
                    <m:sub>
                      <m:r>
                        <m:t>2</m:t>
                      </m:r>
                      <m:r>
                        <m:t>i</m:t>
                      </m:r>
                    </m:sub>
                  </m:sSub>
                  <m:r>
                    <m:rPr>
                      <m:sty m:val="p"/>
                    </m:rPr>
                    <m:t>+</m:t>
                  </m:r>
                  <m:sSub>
                    <m:e>
                      <m:r>
                        <m:t>q</m:t>
                      </m:r>
                    </m:e>
                    <m:sub>
                      <m:r>
                        <m:t>2</m:t>
                      </m:r>
                      <m:r>
                        <m:t>i</m:t>
                      </m:r>
                      <m:r>
                        <m:rPr>
                          <m:sty m:val="p"/>
                        </m:rPr>
                        <m:t>+</m:t>
                      </m:r>
                      <m:r>
                        <m:t>1</m:t>
                      </m:r>
                    </m:sub>
                  </m:sSub>
                  <m:sSub>
                    <m:e>
                      <m:r>
                        <m:t>k</m:t>
                      </m:r>
                    </m:e>
                    <m:sub>
                      <m:r>
                        <m:t>2</m:t>
                      </m:r>
                      <m:r>
                        <m:t>i</m:t>
                      </m:r>
                      <m:r>
                        <m:rPr>
                          <m:sty m:val="p"/>
                        </m:rPr>
                        <m:t>+</m:t>
                      </m:r>
                      <m:r>
                        <m:t>1</m:t>
                      </m:r>
                    </m:sub>
                  </m:sSub>
                </m:e>
              </m:d>
            </m:e>
          </m:nary>
          <m:r>
            <m:rPr>
              <m:sty m:val="p"/>
            </m:rPr>
            <m:t>cos</m:t>
          </m:r>
          <m:r>
            <m:rPr>
              <m:sty m:val="p"/>
            </m:rPr>
            <m:t>Δ</m:t>
          </m:r>
          <m:sSub>
            <m:e>
              <m:r>
                <m:t>θ</m:t>
              </m:r>
            </m:e>
            <m:sub>
              <m:r>
                <m:t>i</m:t>
              </m:r>
            </m:sub>
          </m:sSub>
          <m:r>
            <m:rPr>
              <m:sty m:val="p"/>
            </m:rPr>
            <m:t>+</m:t>
          </m:r>
          <m:d>
            <m:dPr>
              <m:begChr m:val="["/>
              <m:sepChr m:val=""/>
              <m:endChr m:val="]"/>
              <m:grow/>
            </m:dPr>
            <m:e>
              <m:sSub>
                <m:e>
                  <m:r>
                    <m:t>q</m:t>
                  </m:r>
                </m:e>
                <m:sub>
                  <m:r>
                    <m:t>2</m:t>
                  </m:r>
                  <m:r>
                    <m:t>i</m:t>
                  </m:r>
                </m:sub>
              </m:sSub>
              <m:sSub>
                <m:e>
                  <m:r>
                    <m:t>k</m:t>
                  </m:r>
                </m:e>
                <m:sub>
                  <m:r>
                    <m:t>2</m:t>
                  </m:r>
                  <m:r>
                    <m:t>i</m:t>
                  </m:r>
                  <m:r>
                    <m:rPr>
                      <m:sty m:val="p"/>
                    </m:rPr>
                    <m:t>+</m:t>
                  </m:r>
                  <m:r>
                    <m:t>1</m:t>
                  </m:r>
                </m:sub>
              </m:sSub>
              <m:r>
                <m:rPr>
                  <m:sty m:val="p"/>
                </m:rPr>
                <m:t>−</m:t>
              </m:r>
              <m:sSub>
                <m:e>
                  <m:r>
                    <m:t>q</m:t>
                  </m:r>
                </m:e>
                <m:sub>
                  <m:r>
                    <m:t>2</m:t>
                  </m:r>
                  <m:r>
                    <m:t>i</m:t>
                  </m:r>
                  <m:r>
                    <m:rPr>
                      <m:sty m:val="p"/>
                    </m:rPr>
                    <m:t>+</m:t>
                  </m:r>
                  <m:r>
                    <m:t>1</m:t>
                  </m:r>
                </m:sub>
              </m:sSub>
              <m:sSub>
                <m:e>
                  <m:r>
                    <m:t>k</m:t>
                  </m:r>
                </m:e>
                <m:sub>
                  <m:r>
                    <m:t>2</m:t>
                  </m:r>
                  <m:r>
                    <m:t>i</m:t>
                  </m:r>
                </m:sub>
              </m:sSub>
            </m:e>
          </m:d>
          <m:r>
            <m:rPr>
              <m:sty m:val="p"/>
            </m:rPr>
            <m:t>sin</m:t>
          </m:r>
          <m:r>
            <m:rPr>
              <m:sty m:val="p"/>
            </m:rPr>
            <m:t>Δ</m:t>
          </m:r>
          <m:sSub>
            <m:e>
              <m:r>
                <m:t>θ</m:t>
              </m:r>
            </m:e>
            <m:sub>
              <m:r>
                <m:t>i</m:t>
              </m:r>
            </m:sub>
          </m:sSub>
        </m:oMath>
      </m:oMathPara>
      <w:r>
        <w:rPr>
          <w:i/>
          <w:iCs/>
        </w:rPr>
        <w:t xml:space="preserve"> </w:t>
      </w:r>
      <w:r>
        <w:rPr>
          <w:i/>
          <w:iCs/>
        </w:rPr>
        <w:t xml:space="preserve">where</w:t>
      </w:r>
      <w:r>
        <w:rPr>
          <w:i/>
          <w:iCs/>
        </w:rPr>
        <w:t xml:space="preserve"> </w:t>
      </w:r>
      <m:oMath>
        <m:r>
          <m:rPr>
            <m:sty m:val="p"/>
          </m:rPr>
          <m:t>Δ</m:t>
        </m:r>
        <m:sSub>
          <m:e>
            <m:r>
              <m:t>θ</m:t>
            </m:r>
          </m:e>
          <m:sub>
            <m:r>
              <m:t>i</m:t>
            </m:r>
          </m:sub>
        </m:sSub>
        <m:r>
          <m:rPr>
            <m:sty m:val="p"/>
          </m:rPr>
          <m:t>=</m:t>
        </m:r>
        <m:r>
          <m:rPr>
            <m:sty m:val="p"/>
          </m:rPr>
          <m:t>(</m:t>
        </m:r>
        <m:sSub>
          <m:e>
            <m:r>
              <m:t>p</m:t>
            </m:r>
          </m:e>
          <m:sub>
            <m:r>
              <m:t>q</m:t>
            </m:r>
          </m:sub>
        </m:sSub>
        <m:r>
          <m:rPr>
            <m:sty m:val="p"/>
          </m:rPr>
          <m:t>−</m:t>
        </m:r>
        <m:sSub>
          <m:e>
            <m:r>
              <m:t>p</m:t>
            </m:r>
          </m:e>
          <m:sub>
            <m:r>
              <m:t>k</m:t>
            </m:r>
          </m:sub>
        </m:sSub>
        <m:r>
          <m:rPr>
            <m:sty m:val="p"/>
          </m:rPr>
          <m:t>)</m:t>
        </m:r>
        <m:r>
          <m:rPr>
            <m:sty m:val="p"/>
          </m:rPr>
          <m:t>/</m:t>
        </m:r>
        <m:sSubSup>
          <m:e>
            <m:r>
              <m:t>θ</m:t>
            </m:r>
          </m:e>
          <m:sub>
            <m:r>
              <m:rPr>
                <m:nor/>
                <m:sty m:val="p"/>
              </m:rPr>
              <m:t>base</m:t>
            </m:r>
          </m:sub>
          <m:sup>
            <m:r>
              <m:t>2</m:t>
            </m:r>
            <m:r>
              <m:t>i</m:t>
            </m:r>
            <m:r>
              <m:rPr>
                <m:sty m:val="p"/>
              </m:rPr>
              <m:t>/</m:t>
            </m:r>
            <m:sSub>
              <m:e>
                <m:r>
                  <m:t>d</m:t>
                </m:r>
              </m:e>
              <m:sub>
                <m:r>
                  <m:t>k</m:t>
                </m:r>
              </m:sub>
            </m:sSub>
          </m:sup>
        </m:sSubSup>
      </m:oMath>
      <w:r>
        <w:rPr>
          <w:i/>
          <w:iCs/>
        </w:rPr>
        <w:t xml:space="preserve">. The inner product</w:t>
      </w:r>
      <w:r>
        <w:rPr>
          <w:i/>
          <w:iCs/>
        </w:rPr>
        <w:t xml:space="preserve"> </w:t>
      </w:r>
      <w:r>
        <w:rPr>
          <w:i/>
          <w:iCs/>
        </w:rPr>
        <w:t xml:space="preserve">depends only on the</w:t>
      </w:r>
      <w:r>
        <w:rPr>
          <w:i/>
          <w:iCs/>
        </w:rPr>
        <w:t xml:space="preserve"> </w:t>
      </w:r>
      <w:r>
        <w:rPr>
          <w:i/>
          <w:i/>
          <w:iCs/>
          <w:iCs/>
        </w:rPr>
        <w:t xml:space="preserve">difference</w:t>
      </w:r>
      <w:r>
        <w:rPr>
          <w:i/>
          <w:iCs/>
        </w:rPr>
        <w:t xml:space="preserve"> </w:t>
      </w:r>
      <m:oMath>
        <m:sSub>
          <m:e>
            <m:r>
              <m:t>p</m:t>
            </m:r>
          </m:e>
          <m:sub>
            <m:r>
              <m:t>q</m:t>
            </m:r>
          </m:sub>
        </m:sSub>
        <m:r>
          <m:rPr>
            <m:sty m:val="p"/>
          </m:rPr>
          <m:t>−</m:t>
        </m:r>
        <m:sSub>
          <m:e>
            <m:r>
              <m:t>p</m:t>
            </m:r>
          </m:e>
          <m:sub>
            <m:r>
              <m:t>k</m:t>
            </m:r>
          </m:sub>
        </m:sSub>
      </m:oMath>
      <w:r>
        <w:rPr>
          <w:i/>
          <w:iCs/>
        </w:rPr>
        <w:t xml:space="preserve">, not on absolute positions.</w:t>
      </w:r>
    </w:p>
    <w:bookmarkEnd w:id="34"/>
    <w:p>
      <w:pPr>
        <w:pStyle w:val="FirstParagraph"/>
      </w:pPr>
      <w:r>
        <w:rPr>
          <w:i/>
          <w:iCs/>
        </w:rPr>
        <w:t xml:space="preserve">Proof.</w:t>
      </w:r>
      <w:r>
        <w:t xml:space="preserve"> </w:t>
      </w:r>
      <w:r>
        <w:t xml:space="preserve">Expanding the rotated vectors for each block</w:t>
      </w:r>
      <w:r>
        <w:t xml:space="preserve"> </w:t>
      </w:r>
      <m:oMath>
        <m:r>
          <m:t>i</m:t>
        </m:r>
      </m:oMath>
      <w:r>
        <w:t xml:space="preserve">:</w:t>
      </w:r>
      <w:r>
        <w:t xml:space="preserve"> </w:t>
      </w:r>
      <m:oMath>
        <m:sSub>
          <m:e>
            <m:acc>
              <m:accPr>
                <m:chr m:val="̃"/>
              </m:accPr>
              <m:e>
                <m:r>
                  <m:t>q</m:t>
                </m:r>
              </m:e>
            </m:acc>
          </m:e>
          <m:sub>
            <m:r>
              <m:t>2</m:t>
            </m:r>
            <m:r>
              <m:t>i</m:t>
            </m:r>
          </m:sub>
        </m:sSub>
        <m:r>
          <m:rPr>
            <m:sty m:val="p"/>
          </m:rPr>
          <m:t>=</m:t>
        </m:r>
        <m:sSub>
          <m:e>
            <m:r>
              <m:t>q</m:t>
            </m:r>
          </m:e>
          <m:sub>
            <m:r>
              <m:t>2</m:t>
            </m:r>
            <m:r>
              <m:t>i</m:t>
            </m:r>
          </m:sub>
        </m:sSub>
        <m:r>
          <m:rPr>
            <m:sty m:val="p"/>
          </m:rPr>
          <m:t>cos</m:t>
        </m:r>
        <m:r>
          <m:t>α</m:t>
        </m:r>
        <m:r>
          <m:rPr>
            <m:sty m:val="p"/>
          </m:rPr>
          <m:t>−</m:t>
        </m:r>
        <m:sSub>
          <m:e>
            <m:r>
              <m:t>q</m:t>
            </m:r>
          </m:e>
          <m:sub>
            <m:r>
              <m:t>2</m:t>
            </m:r>
            <m:r>
              <m:t>i</m:t>
            </m:r>
            <m:r>
              <m:rPr>
                <m:sty m:val="p"/>
              </m:rPr>
              <m:t>+</m:t>
            </m:r>
            <m:r>
              <m:t>1</m:t>
            </m:r>
          </m:sub>
        </m:sSub>
        <m:r>
          <m:rPr>
            <m:sty m:val="p"/>
          </m:rPr>
          <m:t>sin</m:t>
        </m:r>
        <m:r>
          <m:t>α</m:t>
        </m:r>
      </m:oMath>
      <w:r>
        <w:t xml:space="preserve"> </w:t>
      </w:r>
      <w:r>
        <w:t xml:space="preserve">and</w:t>
      </w:r>
      <w:r>
        <w:t xml:space="preserve"> </w:t>
      </w:r>
      <m:oMath>
        <m:sSub>
          <m:e>
            <m:acc>
              <m:accPr>
                <m:chr m:val="̃"/>
              </m:accPr>
              <m:e>
                <m:r>
                  <m:t>q</m:t>
                </m:r>
              </m:e>
            </m:acc>
          </m:e>
          <m:sub>
            <m:r>
              <m:t>2</m:t>
            </m:r>
            <m:r>
              <m:t>i</m:t>
            </m:r>
            <m:r>
              <m:rPr>
                <m:sty m:val="p"/>
              </m:rPr>
              <m:t>+</m:t>
            </m:r>
            <m:r>
              <m:t>1</m:t>
            </m:r>
          </m:sub>
        </m:sSub>
        <m:r>
          <m:rPr>
            <m:sty m:val="p"/>
          </m:rPr>
          <m:t>=</m:t>
        </m:r>
        <m:sSub>
          <m:e>
            <m:r>
              <m:t>q</m:t>
            </m:r>
          </m:e>
          <m:sub>
            <m:r>
              <m:t>2</m:t>
            </m:r>
            <m:r>
              <m:t>i</m:t>
            </m:r>
          </m:sub>
        </m:sSub>
        <m:r>
          <m:rPr>
            <m:sty m:val="p"/>
          </m:rPr>
          <m:t>sin</m:t>
        </m:r>
        <m:r>
          <m:t>α</m:t>
        </m:r>
        <m:r>
          <m:rPr>
            <m:sty m:val="p"/>
          </m:rPr>
          <m:t>+</m:t>
        </m:r>
        <m:sSub>
          <m:e>
            <m:r>
              <m:t>q</m:t>
            </m:r>
          </m:e>
          <m:sub>
            <m:r>
              <m:t>2</m:t>
            </m:r>
            <m:r>
              <m:t>i</m:t>
            </m:r>
            <m:r>
              <m:rPr>
                <m:sty m:val="p"/>
              </m:rPr>
              <m:t>+</m:t>
            </m:r>
            <m:r>
              <m:t>1</m:t>
            </m:r>
          </m:sub>
        </m:sSub>
        <m:r>
          <m:rPr>
            <m:sty m:val="p"/>
          </m:rPr>
          <m:t>cos</m:t>
        </m:r>
        <m:r>
          <m:t>α</m:t>
        </m:r>
      </m:oMath>
      <w:r>
        <w:t xml:space="preserve">, where</w:t>
      </w:r>
      <w:r>
        <w:t xml:space="preserve"> </w:t>
      </w:r>
      <m:oMath>
        <m:r>
          <m:t>α</m:t>
        </m:r>
        <m:r>
          <m:rPr>
            <m:sty m:val="p"/>
          </m:rPr>
          <m:t>=</m:t>
        </m:r>
        <m:sSub>
          <m:e>
            <m:r>
              <m:t>p</m:t>
            </m:r>
          </m:e>
          <m:sub>
            <m:r>
              <m:t>q</m:t>
            </m:r>
          </m:sub>
        </m:sSub>
        <m:r>
          <m:rPr>
            <m:sty m:val="p"/>
          </m:rPr>
          <m:t>/</m:t>
        </m:r>
        <m:sSubSup>
          <m:e>
            <m:r>
              <m:t>θ</m:t>
            </m:r>
          </m:e>
          <m:sub>
            <m:r>
              <m:rPr>
                <m:nor/>
                <m:sty m:val="p"/>
              </m:rPr>
              <m:t>base</m:t>
            </m:r>
          </m:sub>
          <m:sup>
            <m:r>
              <m:t>2</m:t>
            </m:r>
            <m:r>
              <m:t>i</m:t>
            </m:r>
            <m:r>
              <m:rPr>
                <m:sty m:val="p"/>
              </m:rPr>
              <m:t>/</m:t>
            </m:r>
            <m:sSub>
              <m:e>
                <m:r>
                  <m:t>d</m:t>
                </m:r>
              </m:e>
              <m:sub>
                <m:r>
                  <m:t>k</m:t>
                </m:r>
              </m:sub>
            </m:sSub>
          </m:sup>
        </m:sSubSup>
      </m:oMath>
      <w:r>
        <w:t xml:space="preserve">.</w:t>
      </w:r>
      <w:r>
        <w:t xml:space="preserve"> </w:t>
      </w:r>
      <w:r>
        <w:t xml:space="preserve">Similarly for</w:t>
      </w:r>
      <w:r>
        <w:t xml:space="preserve"> </w:t>
      </w:r>
      <m:oMath>
        <m:acc>
          <m:accPr>
            <m:chr m:val="̃"/>
          </m:accPr>
          <m:e>
            <m:r>
              <m:t>k</m:t>
            </m:r>
          </m:e>
        </m:acc>
      </m:oMath>
      <w:r>
        <w:t xml:space="preserve"> </w:t>
      </w:r>
      <w:r>
        <w:t xml:space="preserve">with</w:t>
      </w:r>
      <w:r>
        <w:t xml:space="preserve"> </w:t>
      </w:r>
      <m:oMath>
        <m:r>
          <m:t>β</m:t>
        </m:r>
        <m:r>
          <m:rPr>
            <m:sty m:val="p"/>
          </m:rPr>
          <m:t>=</m:t>
        </m:r>
        <m:sSub>
          <m:e>
            <m:r>
              <m:t>p</m:t>
            </m:r>
          </m:e>
          <m:sub>
            <m:r>
              <m:t>k</m:t>
            </m:r>
          </m:sub>
        </m:sSub>
        <m:r>
          <m:rPr>
            <m:sty m:val="p"/>
          </m:rPr>
          <m:t>/</m:t>
        </m:r>
        <m:sSubSup>
          <m:e>
            <m:r>
              <m:t>θ</m:t>
            </m:r>
          </m:e>
          <m:sub>
            <m:r>
              <m:rPr>
                <m:nor/>
                <m:sty m:val="p"/>
              </m:rPr>
              <m:t>base</m:t>
            </m:r>
          </m:sub>
          <m:sup>
            <m:r>
              <m:t>2</m:t>
            </m:r>
            <m:r>
              <m:t>i</m:t>
            </m:r>
            <m:r>
              <m:rPr>
                <m:sty m:val="p"/>
              </m:rPr>
              <m:t>/</m:t>
            </m:r>
            <m:sSub>
              <m:e>
                <m:r>
                  <m:t>d</m:t>
                </m:r>
              </m:e>
              <m:sub>
                <m:r>
                  <m:t>k</m:t>
                </m:r>
              </m:sub>
            </m:sSub>
          </m:sup>
        </m:sSubSup>
      </m:oMath>
      <w:r>
        <w:t xml:space="preserve">. The dot product of</w:t>
      </w:r>
      <w:r>
        <w:t xml:space="preserve"> </w:t>
      </w:r>
      <w:r>
        <w:t xml:space="preserve">the</w:t>
      </w:r>
      <w:r>
        <w:t xml:space="preserve"> </w:t>
      </w:r>
      <m:oMath>
        <m:r>
          <m:t>i</m:t>
        </m:r>
      </m:oMath>
      <w:r>
        <w:t xml:space="preserve">-th block is</w:t>
      </w:r>
      <w:r>
        <w:t xml:space="preserve"> </w:t>
      </w:r>
      <m:oMath>
        <m:sSub>
          <m:e>
            <m:acc>
              <m:accPr>
                <m:chr m:val="̃"/>
              </m:accPr>
              <m:e>
                <m:r>
                  <m:t>q</m:t>
                </m:r>
              </m:e>
            </m:acc>
          </m:e>
          <m:sub>
            <m:r>
              <m:t>2</m:t>
            </m:r>
            <m:r>
              <m:t>i</m:t>
            </m:r>
          </m:sub>
        </m:sSub>
        <m:sSub>
          <m:e>
            <m:acc>
              <m:accPr>
                <m:chr m:val="̃"/>
              </m:accPr>
              <m:e>
                <m:r>
                  <m:t>k</m:t>
                </m:r>
              </m:e>
            </m:acc>
          </m:e>
          <m:sub>
            <m:r>
              <m:t>2</m:t>
            </m:r>
            <m:r>
              <m:t>i</m:t>
            </m:r>
          </m:sub>
        </m:sSub>
        <m:r>
          <m:rPr>
            <m:sty m:val="p"/>
          </m:rPr>
          <m:t>+</m:t>
        </m:r>
        <m:sSub>
          <m:e>
            <m:acc>
              <m:accPr>
                <m:chr m:val="̃"/>
              </m:accPr>
              <m:e>
                <m:r>
                  <m:t>q</m:t>
                </m:r>
              </m:e>
            </m:acc>
          </m:e>
          <m:sub>
            <m:r>
              <m:t>2</m:t>
            </m:r>
            <m:r>
              <m:t>i</m:t>
            </m:r>
            <m:r>
              <m:rPr>
                <m:sty m:val="p"/>
              </m:rPr>
              <m:t>+</m:t>
            </m:r>
            <m:r>
              <m:t>1</m:t>
            </m:r>
          </m:sub>
        </m:sSub>
        <m:sSub>
          <m:e>
            <m:acc>
              <m:accPr>
                <m:chr m:val="̃"/>
              </m:accPr>
              <m:e>
                <m:r>
                  <m:t>k</m:t>
                </m:r>
              </m:e>
            </m:acc>
          </m:e>
          <m:sub>
            <m:r>
              <m:t>2</m:t>
            </m:r>
            <m:r>
              <m:t>i</m:t>
            </m:r>
            <m:r>
              <m:rPr>
                <m:sty m:val="p"/>
              </m:rPr>
              <m:t>+</m:t>
            </m:r>
            <m:r>
              <m:t>1</m:t>
            </m:r>
          </m:sub>
        </m:sSub>
      </m:oMath>
      <w:r>
        <w:t xml:space="preserve">.</w:t>
      </w:r>
      <w:r>
        <w:t xml:space="preserve"> </w:t>
      </w:r>
      <w:r>
        <w:t xml:space="preserve">Applying the product-to-sum identities, this reduces to a function of</w:t>
      </w:r>
      <w:r>
        <w:t xml:space="preserve"> </w:t>
      </w:r>
      <m:oMath>
        <m:r>
          <m:t>α</m:t>
        </m:r>
        <m:r>
          <m:rPr>
            <m:sty m:val="p"/>
          </m:rPr>
          <m:t>−</m:t>
        </m:r>
        <m:r>
          <m:t>β</m:t>
        </m:r>
        <m:r>
          <m:rPr>
            <m:sty m:val="p"/>
          </m:rPr>
          <m:t>=</m:t>
        </m:r>
        <m:r>
          <m:rPr>
            <m:sty m:val="p"/>
          </m:rPr>
          <m:t>Δ</m:t>
        </m:r>
        <m:sSub>
          <m:e>
            <m:r>
              <m:t>θ</m:t>
            </m:r>
          </m:e>
          <m:sub>
            <m:r>
              <m:t>i</m:t>
            </m:r>
          </m:sub>
        </m:sSub>
      </m:oMath>
      <w:r>
        <w:t xml:space="preserve">. ◻</w:t>
      </w:r>
    </w:p>
    <w:p>
      <w:pPr>
        <w:pStyle w:val="BodyText"/>
      </w:pPr>
      <w:r>
        <w:rPr>
          <w:b/>
          <w:bCs/>
        </w:rPr>
        <w:t xml:space="preserve">Remark 2</w:t>
      </w:r>
      <w:r>
        <w:t xml:space="preserve"> </w:t>
      </w:r>
      <w:r>
        <w:t xml:space="preserve">(Safety Implication).</w:t>
      </w:r>
      <w:r>
        <w:t xml:space="preserve"> </w:t>
      </w:r>
      <w:r>
        <w:t xml:space="preserve"> </w:t>
      </w:r>
      <w:r>
        <w:rPr>
          <w:i/>
          <w:iCs/>
        </w:rPr>
        <w:t xml:space="preserve">Norm preservation (Theorem </w:t>
      </w:r>
      <w:hyperlink w:anchor="thm:rope-ortho">
        <w:r>
          <w:rPr>
            <w:rStyle w:val="Hyperlink"/>
            <w:i/>
            <w:iCs/>
          </w:rPr>
          <w:t xml:space="preserve">5</w:t>
        </w:r>
      </w:hyperlink>
      <w:r>
        <w:rPr>
          <w:i/>
          <w:iCs/>
        </w:rPr>
        <w:t xml:space="preserve">) guarantees that RoPE does not amplify</w:t>
      </w:r>
      <w:r>
        <w:rPr>
          <w:i/>
          <w:iCs/>
        </w:rPr>
        <w:t xml:space="preserve"> </w:t>
      </w:r>
      <w:r>
        <w:rPr>
          <w:i/>
          <w:iCs/>
        </w:rPr>
        <w:t xml:space="preserve">or attenuate activations, preventing numerical instability from position encoding.</w:t>
      </w:r>
      <w:r>
        <w:rPr>
          <w:i/>
          <w:iCs/>
        </w:rPr>
        <w:t xml:space="preserve"> </w:t>
      </w:r>
      <w:r>
        <w:rPr>
          <w:i/>
          <w:iCs/>
        </w:rPr>
        <w:t xml:space="preserve">Relative encoding (Theorem </w:t>
      </w:r>
      <w:hyperlink w:anchor="thm:rope-relative">
        <w:r>
          <w:rPr>
            <w:rStyle w:val="Hyperlink"/>
            <w:i/>
            <w:iCs/>
          </w:rPr>
          <w:t xml:space="preserve">6</w:t>
        </w:r>
      </w:hyperlink>
      <w:r>
        <w:rPr>
          <w:i/>
          <w:iCs/>
        </w:rPr>
        <w:t xml:space="preserve">) ensures translation-invariant</w:t>
      </w:r>
      <w:r>
        <w:rPr>
          <w:i/>
          <w:iCs/>
        </w:rPr>
        <w:t xml:space="preserve"> </w:t>
      </w:r>
      <w:r>
        <w:rPr>
          <w:i/>
          <w:iCs/>
        </w:rPr>
        <w:t xml:space="preserve">attention patterns, critical for length generalization safety.</w:t>
      </w:r>
    </w:p>
    <w:bookmarkEnd w:id="35"/>
    <w:bookmarkEnd w:id="36"/>
    <w:bookmarkStart w:id="50" w:name="sec:quant"/>
    <w:p>
      <w:pPr>
        <w:pStyle w:val="Heading1"/>
      </w:pPr>
      <w:r>
        <w:t xml:space="preserve">Quantization Error Bounds</w:t>
      </w:r>
    </w:p>
    <w:p>
      <w:pPr>
        <w:pStyle w:val="FirstParagraph"/>
      </w:pPr>
      <w:r>
        <w:t xml:space="preserve">The quantization engine in</w:t>
      </w:r>
      <w:r>
        <w:t xml:space="preserve"> </w:t>
      </w:r>
      <w:r>
        <w:rPr>
          <w:rStyle w:val="VerbatimChar"/>
        </w:rPr>
        <w:t xml:space="preserve">quant/decode.mojo</w:t>
      </w:r>
      <w:r>
        <w:t xml:space="preserve"> </w:t>
      </w:r>
      <w:r>
        <w:t xml:space="preserve">( LOC) implements six</w:t>
      </w:r>
      <w:r>
        <w:t xml:space="preserve"> </w:t>
      </w:r>
      <w:r>
        <w:t xml:space="preserve">GGML dequantization formats. We derive worst-case and expected error bounds for</w:t>
      </w:r>
      <w:r>
        <w:t xml:space="preserve"> </w:t>
      </w:r>
      <w:r>
        <w:t xml:space="preserve">each format, characterizing the precision-safety trade-off of quantized inference.</w:t>
      </w:r>
    </w:p>
    <w:bookmarkStart w:id="38" w:name="sec:q8"/>
    <w:p>
      <w:pPr>
        <w:pStyle w:val="Heading2"/>
      </w:pPr>
      <w:r>
        <w:t xml:space="preserve">Q8_0 Error Analysis</w:t>
      </w:r>
    </w:p>
    <w:p>
      <w:pPr>
        <w:pStyle w:val="FirstParagraph"/>
      </w:pPr>
      <w:r>
        <w:rPr>
          <w:b/>
          <w:bCs/>
        </w:rPr>
        <w:t xml:space="preserve">Definition 6</w:t>
      </w:r>
      <w:r>
        <w:t xml:space="preserve"> </w:t>
      </w:r>
      <w:r>
        <w:t xml:space="preserve">(Q8_0 Format).</w:t>
      </w:r>
      <w:r>
        <w:t xml:space="preserve"> </w:t>
      </w:r>
      <w:r>
        <w:t xml:space="preserve"> </w:t>
      </w:r>
      <w:r>
        <w:rPr>
          <w:i/>
          <w:iCs/>
        </w:rPr>
        <w:t xml:space="preserve">A Q8_0 block encodes 32 Float32 values using 34 bytes: one Float16 scale factor</w:t>
      </w:r>
      <w:r>
        <w:rPr>
          <w:i/>
          <w:iCs/>
        </w:rPr>
        <w:t xml:space="preserve"> </w:t>
      </w:r>
      <m:oMath>
        <m:r>
          <m:t>s</m:t>
        </m:r>
      </m:oMath>
      <w:r>
        <w:rPr>
          <w:i/>
          <w:iCs/>
        </w:rPr>
        <w:t xml:space="preserve"> </w:t>
      </w:r>
      <w:r>
        <w:rPr>
          <w:i/>
          <w:iCs/>
        </w:rPr>
        <w:t xml:space="preserve">and 32 signed 8-bit integers</w:t>
      </w:r>
      <w:r>
        <w:rPr>
          <w:i/>
          <w:iCs/>
        </w:rPr>
        <w:t xml:space="preserve"> </w:t>
      </w:r>
      <m:oMath>
        <m:sSub>
          <m:e>
            <m:r>
              <m:t>q</m:t>
            </m:r>
          </m:e>
          <m:sub>
            <m:r>
              <m:t>i</m:t>
            </m:r>
          </m:sub>
        </m:sSub>
        <m:r>
          <m:rPr>
            <m:sty m:val="p"/>
          </m:rPr>
          <m:t>∈</m:t>
        </m:r>
        <m:r>
          <m:rPr>
            <m:sty m:val="p"/>
          </m:rPr>
          <m:t>[</m:t>
        </m:r>
        <m:r>
          <m:rPr>
            <m:sty m:val="p"/>
          </m:rPr>
          <m:t>−</m:t>
        </m:r>
        <m:r>
          <m:t>128</m:t>
        </m:r>
        <m:r>
          <m:rPr>
            <m:sty m:val="p"/>
          </m:rPr>
          <m:t>,</m:t>
        </m:r>
        <m:r>
          <m:t>127</m:t>
        </m:r>
        <m:r>
          <m:rPr>
            <m:sty m:val="p"/>
          </m:rPr>
          <m:t>]</m:t>
        </m:r>
      </m:oMath>
      <w:r>
        <w:rPr>
          <w:i/>
          <w:iCs/>
        </w:rPr>
        <w:t xml:space="preserve">. Dequantization yields:</w:t>
      </w:r>
      <w:r>
        <w:rPr>
          <w:i/>
          <w:iCs/>
        </w:rPr>
        <w:t xml:space="preserve"> </w:t>
      </w:r>
      <m:oMathPara>
        <m:oMathParaPr>
          <m:jc m:val="center"/>
        </m:oMathParaPr>
        <m:oMath>
          <m:sSub>
            <m:e>
              <m:acc>
                <m:accPr>
                  <m:chr m:val="̂"/>
                </m:accPr>
                <m:e>
                  <m:r>
                    <m:t>w</m:t>
                  </m:r>
                </m:e>
              </m:acc>
            </m:e>
            <m:sub>
              <m:r>
                <m:t>i</m:t>
              </m:r>
            </m:sub>
          </m:sSub>
          <m:r>
            <m:rPr>
              <m:sty m:val="p"/>
            </m:rPr>
            <m:t>=</m:t>
          </m:r>
          <m:sSub>
            <m:e>
              <m:r>
                <m:t>q</m:t>
              </m:r>
            </m:e>
            <m:sub>
              <m:r>
                <m:t>i</m:t>
              </m:r>
            </m:sub>
          </m:sSub>
          <m:r>
            <m:rPr>
              <m:sty m:val="p"/>
            </m:rPr>
            <m:t>⋅</m:t>
          </m:r>
          <m:r>
            <m:t>s</m:t>
          </m:r>
          <m:r>
            <m:rPr>
              <m:sty m:val="p"/>
            </m:rPr>
            <m:t>,</m:t>
          </m:r>
          <m:r>
            <m:t> </m:t>
          </m:r>
          <m:r>
            <m:t>i</m:t>
          </m:r>
          <m:r>
            <m:rPr>
              <m:sty m:val="p"/>
            </m:rPr>
            <m:t>=</m:t>
          </m:r>
          <m:r>
            <m:t>0</m:t>
          </m:r>
          <m:r>
            <m:rPr>
              <m:sty m:val="p"/>
            </m:rPr>
            <m:t>,</m:t>
          </m:r>
          <m:r>
            <m:rPr>
              <m:sty m:val="p"/>
            </m:rPr>
            <m:t>…</m:t>
          </m:r>
          <m:r>
            <m:rPr>
              <m:sty m:val="p"/>
            </m:rPr>
            <m:t>,</m:t>
          </m:r>
          <m:r>
            <m:t>31</m:t>
          </m:r>
        </m:oMath>
      </m:oMathPara>
    </w:p>
    <w:bookmarkStart w:id="37" w:name="thm:q8-error"/>
    <w:p>
      <w:pPr>
        <w:pStyle w:val="FirstParagraph"/>
      </w:pPr>
      <w:r>
        <w:rPr>
          <w:b/>
          <w:bCs/>
        </w:rPr>
        <w:t xml:space="preserve">Theorem 7</w:t>
      </w:r>
      <w:r>
        <w:t xml:space="preserve"> </w:t>
      </w:r>
      <w:r>
        <w:t xml:space="preserve">(Q8_0 Per-Element Error Bound).</w:t>
      </w:r>
      <w:r>
        <w:t xml:space="preserve"> </w:t>
      </w:r>
      <w:r>
        <w:t xml:space="preserve"> </w:t>
      </w:r>
      <w:r>
        <w:rPr>
          <w:i/>
          <w:iCs/>
        </w:rPr>
        <w:t xml:space="preserve">For a Q8_0 block with scale</w:t>
      </w:r>
      <w:r>
        <w:rPr>
          <w:i/>
          <w:iCs/>
        </w:rPr>
        <w:t xml:space="preserve"> </w:t>
      </w:r>
      <m:oMath>
        <m:r>
          <m:t>s</m:t>
        </m:r>
        <m:r>
          <m:rPr>
            <m:sty m:val="p"/>
          </m:rPr>
          <m:t>=</m:t>
        </m:r>
        <m:sSub>
          <m:e>
            <m:r>
              <m:rPr>
                <m:sty m:val="p"/>
              </m:rPr>
              <m:t>max</m:t>
            </m:r>
          </m:e>
          <m:sub>
            <m:r>
              <m:t>i</m:t>
            </m:r>
          </m:sub>
        </m:sSub>
        <m:r>
          <m:rPr>
            <m:sty m:val="p"/>
          </m:rPr>
          <m:t>|</m:t>
        </m:r>
        <m:sSub>
          <m:e>
            <m:r>
              <m:t>w</m:t>
            </m:r>
          </m:e>
          <m:sub>
            <m:r>
              <m:t>i</m:t>
            </m:r>
          </m:sub>
        </m:sSub>
        <m:r>
          <m:rPr>
            <m:sty m:val="p"/>
          </m:rPr>
          <m:t>|</m:t>
        </m:r>
        <m:r>
          <m:rPr>
            <m:sty m:val="p"/>
          </m:rPr>
          <m:t>/</m:t>
        </m:r>
        <m:r>
          <m:t>127</m:t>
        </m:r>
      </m:oMath>
      <w:r>
        <w:rPr>
          <w:i/>
          <w:iCs/>
        </w:rPr>
        <w:t xml:space="preserve">, the maximum per-element</w:t>
      </w:r>
      <w:r>
        <w:rPr>
          <w:i/>
          <w:iCs/>
        </w:rPr>
        <w:t xml:space="preserve"> </w:t>
      </w:r>
      <w:r>
        <w:rPr>
          <w:i/>
          <w:iCs/>
        </w:rPr>
        <w:t xml:space="preserve">quantization error is:</w:t>
      </w:r>
      <w:r>
        <w:rPr>
          <w:i/>
          <w:iCs/>
        </w:rPr>
        <w:t xml:space="preserve"> </w:t>
      </w:r>
      <m:oMathPara>
        <m:oMathParaPr>
          <m:jc m:val="center"/>
        </m:oMathParaPr>
        <m:oMath>
          <m:r>
            <m:rPr>
              <m:sty m:val="p"/>
            </m:rPr>
            <m:t>|</m:t>
          </m:r>
          <m:sSub>
            <m:e>
              <m:r>
                <m:t>w</m:t>
              </m:r>
            </m:e>
            <m:sub>
              <m:r>
                <m:t>i</m:t>
              </m:r>
            </m:sub>
          </m:sSub>
          <m:r>
            <m:rPr>
              <m:sty m:val="p"/>
            </m:rPr>
            <m:t>−</m:t>
          </m:r>
          <m:sSub>
            <m:e>
              <m:acc>
                <m:accPr>
                  <m:chr m:val="̂"/>
                </m:accPr>
                <m:e>
                  <m:r>
                    <m:t>w</m:t>
                  </m:r>
                </m:e>
              </m:acc>
            </m:e>
            <m:sub>
              <m:r>
                <m:t>i</m:t>
              </m:r>
            </m:sub>
          </m:sSub>
          <m:r>
            <m:rPr>
              <m:sty m:val="p"/>
            </m:rPr>
            <m:t>|</m:t>
          </m:r>
          <m:r>
            <m:rPr>
              <m:sty m:val="p"/>
            </m:rPr>
            <m:t>≤</m:t>
          </m:r>
          <m:f>
            <m:fPr>
              <m:type m:val="bar"/>
            </m:fPr>
            <m:num>
              <m:r>
                <m:t>s</m:t>
              </m:r>
            </m:num>
            <m:den>
              <m:r>
                <m:t>2</m:t>
              </m:r>
            </m:den>
          </m:f>
          <m:r>
            <m:rPr>
              <m:sty m:val="p"/>
            </m:rPr>
            <m:t>=</m:t>
          </m:r>
          <m:f>
            <m:fPr>
              <m:type m:val="bar"/>
            </m:fPr>
            <m:num>
              <m:limLow>
                <m:e>
                  <m:r>
                    <m:rPr>
                      <m:sty m:val="p"/>
                    </m:rPr>
                    <m:t>max</m:t>
                  </m:r>
                </m:e>
                <m:lim>
                  <m:r>
                    <m:t>j</m:t>
                  </m:r>
                </m:lim>
              </m:limLow>
              <m:r>
                <m:rPr>
                  <m:sty m:val="p"/>
                </m:rPr>
                <m:t>|</m:t>
              </m:r>
              <m:sSub>
                <m:e>
                  <m:r>
                    <m:t>w</m:t>
                  </m:r>
                </m:e>
                <m:sub>
                  <m:r>
                    <m:t>j</m:t>
                  </m:r>
                </m:sub>
              </m:sSub>
              <m:r>
                <m:rPr>
                  <m:sty m:val="p"/>
                </m:rPr>
                <m:t>|</m:t>
              </m:r>
            </m:num>
            <m:den>
              <m:r>
                <m:t>254</m:t>
              </m:r>
            </m:den>
          </m:f>
        </m:oMath>
      </m:oMathPara>
      <w:r>
        <w:rPr>
          <w:i/>
          <w:iCs/>
        </w:rPr>
        <w:t xml:space="preserve"> </w:t>
      </w:r>
      <w:r>
        <w:rPr>
          <w:i/>
          <w:iCs/>
        </w:rPr>
        <w:t xml:space="preserve">The relative error for any</w:t>
      </w:r>
      <w:r>
        <w:rPr>
          <w:i/>
          <w:iCs/>
        </w:rPr>
        <w:t xml:space="preserve"> </w:t>
      </w:r>
      <m:oMath>
        <m:sSub>
          <m:e>
            <m:r>
              <m:t>w</m:t>
            </m:r>
          </m:e>
          <m:sub>
            <m:r>
              <m:t>i</m:t>
            </m:r>
          </m:sub>
        </m:sSub>
        <m:r>
          <m:rPr>
            <m:sty m:val="p"/>
          </m:rPr>
          <m:t>≠</m:t>
        </m:r>
        <m:r>
          <m:t>0</m:t>
        </m:r>
      </m:oMath>
      <w:r>
        <w:rPr>
          <w:i/>
          <w:iCs/>
        </w:rPr>
        <w:t xml:space="preserve"> </w:t>
      </w:r>
      <w:r>
        <w:rPr>
          <w:i/>
          <w:iCs/>
        </w:rPr>
        <w:t xml:space="preserve">satisfies:</w:t>
      </w:r>
      <w:r>
        <w:rPr>
          <w:i/>
          <w:iCs/>
        </w:rPr>
        <w:t xml:space="preserve"> </w:t>
      </w:r>
      <m:oMathPara>
        <m:oMathParaPr>
          <m:jc m:val="center"/>
        </m:oMathParaPr>
        <m:oMath>
          <m:f>
            <m:fPr>
              <m:type m:val="bar"/>
            </m:fPr>
            <m:num>
              <m:r>
                <m:rPr>
                  <m:sty m:val="p"/>
                </m:rPr>
                <m:t>|</m:t>
              </m:r>
              <m:sSub>
                <m:e>
                  <m:r>
                    <m:t>w</m:t>
                  </m:r>
                </m:e>
                <m:sub>
                  <m:r>
                    <m:t>i</m:t>
                  </m:r>
                </m:sub>
              </m:sSub>
              <m:r>
                <m:rPr>
                  <m:sty m:val="p"/>
                </m:rPr>
                <m:t>−</m:t>
              </m:r>
              <m:sSub>
                <m:e>
                  <m:acc>
                    <m:accPr>
                      <m:chr m:val="̂"/>
                    </m:accPr>
                    <m:e>
                      <m:r>
                        <m:t>w</m:t>
                      </m:r>
                    </m:e>
                  </m:acc>
                </m:e>
                <m:sub>
                  <m:r>
                    <m:t>i</m:t>
                  </m:r>
                </m:sub>
              </m:sSub>
              <m:r>
                <m:rPr>
                  <m:sty m:val="p"/>
                </m:rPr>
                <m:t>|</m:t>
              </m:r>
            </m:num>
            <m:den>
              <m:r>
                <m:rPr>
                  <m:sty m:val="p"/>
                </m:rPr>
                <m:t>|</m:t>
              </m:r>
              <m:sSub>
                <m:e>
                  <m:r>
                    <m:t>w</m:t>
                  </m:r>
                </m:e>
                <m:sub>
                  <m:r>
                    <m:t>i</m:t>
                  </m:r>
                </m:sub>
              </m:sSub>
              <m:r>
                <m:rPr>
                  <m:sty m:val="p"/>
                </m:rPr>
                <m:t>|</m:t>
              </m:r>
            </m:den>
          </m:f>
          <m:r>
            <m:rPr>
              <m:sty m:val="p"/>
            </m:rPr>
            <m:t>≤</m:t>
          </m:r>
          <m:f>
            <m:fPr>
              <m:type m:val="bar"/>
            </m:fPr>
            <m:num>
              <m:limLow>
                <m:e>
                  <m:r>
                    <m:rPr>
                      <m:sty m:val="p"/>
                    </m:rPr>
                    <m:t>max</m:t>
                  </m:r>
                </m:e>
                <m:lim>
                  <m:r>
                    <m:t>j</m:t>
                  </m:r>
                </m:lim>
              </m:limLow>
              <m:r>
                <m:rPr>
                  <m:sty m:val="p"/>
                </m:rPr>
                <m:t>|</m:t>
              </m:r>
              <m:sSub>
                <m:e>
                  <m:r>
                    <m:t>w</m:t>
                  </m:r>
                </m:e>
                <m:sub>
                  <m:r>
                    <m:t>j</m:t>
                  </m:r>
                </m:sub>
              </m:sSub>
              <m:r>
                <m:rPr>
                  <m:sty m:val="p"/>
                </m:rPr>
                <m:t>|</m:t>
              </m:r>
            </m:num>
            <m:den>
              <m:r>
                <m:t>254</m:t>
              </m:r>
              <m:r>
                <m:rPr>
                  <m:sty m:val="p"/>
                </m:rPr>
                <m:t>⋅</m:t>
              </m:r>
              <m:r>
                <m:rPr>
                  <m:sty m:val="p"/>
                </m:rPr>
                <m:t>|</m:t>
              </m:r>
              <m:sSub>
                <m:e>
                  <m:r>
                    <m:t>w</m:t>
                  </m:r>
                </m:e>
                <m:sub>
                  <m:r>
                    <m:t>i</m:t>
                  </m:r>
                </m:sub>
              </m:sSub>
              <m:r>
                <m:rPr>
                  <m:sty m:val="p"/>
                </m:rPr>
                <m:t>|</m:t>
              </m:r>
            </m:den>
          </m:f>
        </m:oMath>
      </m:oMathPara>
    </w:p>
    <w:bookmarkEnd w:id="37"/>
    <w:p>
      <w:pPr>
        <w:pStyle w:val="FirstParagraph"/>
      </w:pPr>
      <w:r>
        <w:rPr>
          <w:i/>
          <w:iCs/>
        </w:rPr>
        <w:t xml:space="preserve">Proof.</w:t>
      </w:r>
      <w:r>
        <w:t xml:space="preserve"> </w:t>
      </w:r>
      <w:r>
        <w:t xml:space="preserve">Quantization rounds</w:t>
      </w:r>
      <w:r>
        <w:t xml:space="preserve"> </w:t>
      </w:r>
      <m:oMath>
        <m:sSub>
          <m:e>
            <m:r>
              <m:t>w</m:t>
            </m:r>
          </m:e>
          <m:sub>
            <m:r>
              <m:t>i</m:t>
            </m:r>
          </m:sub>
        </m:sSub>
        <m:r>
          <m:rPr>
            <m:sty m:val="p"/>
          </m:rPr>
          <m:t>/</m:t>
        </m:r>
        <m:r>
          <m:t>s</m:t>
        </m:r>
      </m:oMath>
      <w:r>
        <w:t xml:space="preserve"> </w:t>
      </w:r>
      <w:r>
        <w:t xml:space="preserve">to the nearest integer. The maximum rounding error</w:t>
      </w:r>
      <w:r>
        <w:t xml:space="preserve"> </w:t>
      </w:r>
      <w:r>
        <w:t xml:space="preserve">is</w:t>
      </w:r>
      <w:r>
        <w:t xml:space="preserve"> </w:t>
      </w:r>
      <m:oMath>
        <m:r>
          <m:t>1</m:t>
        </m:r>
        <m:r>
          <m:rPr>
            <m:sty m:val="p"/>
          </m:rPr>
          <m:t>/</m:t>
        </m:r>
        <m:r>
          <m:t>2</m:t>
        </m:r>
      </m:oMath>
      <w:r>
        <w:t xml:space="preserve">, so</w:t>
      </w:r>
      <w:r>
        <w:t xml:space="preserve"> </w:t>
      </w:r>
      <m:oMath>
        <m:r>
          <m:rPr>
            <m:sty m:val="p"/>
          </m:rPr>
          <m:t>|</m:t>
        </m:r>
        <m:sSub>
          <m:e>
            <m:r>
              <m:t>q</m:t>
            </m:r>
          </m:e>
          <m:sub>
            <m:r>
              <m:t>i</m:t>
            </m:r>
          </m:sub>
        </m:sSub>
        <m:r>
          <m:rPr>
            <m:sty m:val="p"/>
          </m:rPr>
          <m:t>−</m:t>
        </m:r>
        <m:sSub>
          <m:e>
            <m:r>
              <m:t>w</m:t>
            </m:r>
          </m:e>
          <m:sub>
            <m:r>
              <m:t>i</m:t>
            </m:r>
          </m:sub>
        </m:sSub>
        <m:r>
          <m:rPr>
            <m:sty m:val="p"/>
          </m:rPr>
          <m:t>/</m:t>
        </m:r>
        <m:r>
          <m:t>s</m:t>
        </m:r>
        <m:r>
          <m:rPr>
            <m:sty m:val="p"/>
          </m:rPr>
          <m:t>|</m:t>
        </m:r>
        <m:r>
          <m:rPr>
            <m:sty m:val="p"/>
          </m:rPr>
          <m:t>≤</m:t>
        </m:r>
        <m:r>
          <m:t>1</m:t>
        </m:r>
        <m:r>
          <m:rPr>
            <m:sty m:val="p"/>
          </m:rPr>
          <m:t>/</m:t>
        </m:r>
        <m:r>
          <m:t>2</m:t>
        </m:r>
      </m:oMath>
      <w:r>
        <w:t xml:space="preserve">, giving</w:t>
      </w:r>
      <w:r>
        <w:t xml:space="preserve"> </w:t>
      </w:r>
      <m:oMath>
        <m:r>
          <m:rPr>
            <m:sty m:val="p"/>
          </m:rPr>
          <m:t>|</m:t>
        </m:r>
        <m:sSub>
          <m:e>
            <m:r>
              <m:t>w</m:t>
            </m:r>
          </m:e>
          <m:sub>
            <m:r>
              <m:t>i</m:t>
            </m:r>
          </m:sub>
        </m:sSub>
        <m:r>
          <m:rPr>
            <m:sty m:val="p"/>
          </m:rPr>
          <m:t>−</m:t>
        </m:r>
        <m:sSub>
          <m:e>
            <m:r>
              <m:t>q</m:t>
            </m:r>
          </m:e>
          <m:sub>
            <m:r>
              <m:t>i</m:t>
            </m:r>
          </m:sub>
        </m:sSub>
        <m:r>
          <m:rPr>
            <m:sty m:val="p"/>
          </m:rPr>
          <m:t>⋅</m:t>
        </m:r>
        <m:r>
          <m:t>s</m:t>
        </m:r>
        <m:r>
          <m:rPr>
            <m:sty m:val="p"/>
          </m:rPr>
          <m:t>|</m:t>
        </m:r>
        <m:r>
          <m:rPr>
            <m:sty m:val="p"/>
          </m:rPr>
          <m:t>≤</m:t>
        </m:r>
        <m:r>
          <m:t>s</m:t>
        </m:r>
        <m:r>
          <m:rPr>
            <m:sty m:val="p"/>
          </m:rPr>
          <m:t>/</m:t>
        </m:r>
        <m:r>
          <m:t>2</m:t>
        </m:r>
      </m:oMath>
      <w:r>
        <w:t xml:space="preserve">.</w:t>
      </w:r>
      <w:r>
        <w:t xml:space="preserve"> </w:t>
      </w:r>
      <w:r>
        <w:t xml:space="preserve">Since</w:t>
      </w:r>
      <w:r>
        <w:t xml:space="preserve"> </w:t>
      </w:r>
      <m:oMath>
        <m:r>
          <m:t>s</m:t>
        </m:r>
        <m:r>
          <m:rPr>
            <m:sty m:val="p"/>
          </m:rPr>
          <m:t>=</m:t>
        </m:r>
        <m:sSub>
          <m:e>
            <m:r>
              <m:rPr>
                <m:sty m:val="p"/>
              </m:rPr>
              <m:t>max</m:t>
            </m:r>
          </m:e>
          <m:sub>
            <m:r>
              <m:t>j</m:t>
            </m:r>
          </m:sub>
        </m:sSub>
        <m:r>
          <m:rPr>
            <m:sty m:val="p"/>
          </m:rPr>
          <m:t>|</m:t>
        </m:r>
        <m:sSub>
          <m:e>
            <m:r>
              <m:t>w</m:t>
            </m:r>
          </m:e>
          <m:sub>
            <m:r>
              <m:t>j</m:t>
            </m:r>
          </m:sub>
        </m:sSub>
        <m:r>
          <m:rPr>
            <m:sty m:val="p"/>
          </m:rPr>
          <m:t>|</m:t>
        </m:r>
        <m:r>
          <m:rPr>
            <m:sty m:val="p"/>
          </m:rPr>
          <m:t>/</m:t>
        </m:r>
        <m:r>
          <m:t>127</m:t>
        </m:r>
      </m:oMath>
      <w:r>
        <w:t xml:space="preserve">, we get</w:t>
      </w:r>
      <w:r>
        <w:t xml:space="preserve"> </w:t>
      </w:r>
      <m:oMath>
        <m:r>
          <m:t>s</m:t>
        </m:r>
        <m:r>
          <m:rPr>
            <m:sty m:val="p"/>
          </m:rPr>
          <m:t>/</m:t>
        </m:r>
        <m:r>
          <m:t>2</m:t>
        </m:r>
        <m:r>
          <m:rPr>
            <m:sty m:val="p"/>
          </m:rPr>
          <m:t>=</m:t>
        </m:r>
        <m:sSub>
          <m:e>
            <m:r>
              <m:rPr>
                <m:sty m:val="p"/>
              </m:rPr>
              <m:t>max</m:t>
            </m:r>
          </m:e>
          <m:sub>
            <m:r>
              <m:t>j</m:t>
            </m:r>
          </m:sub>
        </m:sSub>
        <m:r>
          <m:rPr>
            <m:sty m:val="p"/>
          </m:rPr>
          <m:t>|</m:t>
        </m:r>
        <m:sSub>
          <m:e>
            <m:r>
              <m:t>w</m:t>
            </m:r>
          </m:e>
          <m:sub>
            <m:r>
              <m:t>j</m:t>
            </m:r>
          </m:sub>
        </m:sSub>
        <m:r>
          <m:rPr>
            <m:sty m:val="p"/>
          </m:rPr>
          <m:t>|</m:t>
        </m:r>
        <m:r>
          <m:rPr>
            <m:sty m:val="p"/>
          </m:rPr>
          <m:t>/</m:t>
        </m:r>
        <m:r>
          <m:t>254</m:t>
        </m:r>
      </m:oMath>
      <w:r>
        <w:t xml:space="preserve">. ◻</w:t>
      </w:r>
    </w:p>
    <w:bookmarkEnd w:id="38"/>
    <w:bookmarkStart w:id="40" w:name="sec:q4"/>
    <w:p>
      <w:pPr>
        <w:pStyle w:val="Heading2"/>
      </w:pPr>
      <w:r>
        <w:t xml:space="preserve">Q4_0 Error Analysis</w:t>
      </w:r>
    </w:p>
    <w:p>
      <w:pPr>
        <w:pStyle w:val="FirstParagraph"/>
      </w:pPr>
      <w:r>
        <w:rPr>
          <w:b/>
          <w:bCs/>
        </w:rPr>
        <w:t xml:space="preserve">Definition 7</w:t>
      </w:r>
      <w:r>
        <w:t xml:space="preserve"> </w:t>
      </w:r>
      <w:r>
        <w:t xml:space="preserve">(Q4_0 Format).</w:t>
      </w:r>
      <w:r>
        <w:t xml:space="preserve"> </w:t>
      </w:r>
      <w:r>
        <w:t xml:space="preserve"> </w:t>
      </w:r>
      <w:r>
        <w:rPr>
          <w:i/>
          <w:iCs/>
        </w:rPr>
        <w:t xml:space="preserve">A Q4_0 block encodes 32 Float32 values using 18 bytes: one Float16 scale</w:t>
      </w:r>
      <w:r>
        <w:rPr>
          <w:i/>
          <w:iCs/>
        </w:rPr>
        <w:t xml:space="preserve"> </w:t>
      </w:r>
      <m:oMath>
        <m:r>
          <m:t>s</m:t>
        </m:r>
      </m:oMath>
      <w:r>
        <w:rPr>
          <w:i/>
          <w:iCs/>
        </w:rPr>
        <w:t xml:space="preserve"> </w:t>
      </w:r>
      <w:r>
        <w:rPr>
          <w:i/>
          <w:iCs/>
        </w:rPr>
        <w:t xml:space="preserve">and 16 bytes containing pairs of 4-bit unsigned integers. Dequantization:</w:t>
      </w:r>
      <w:r>
        <w:rPr>
          <w:i/>
          <w:iCs/>
        </w:rPr>
        <w:t xml:space="preserve"> </w:t>
      </w:r>
      <m:oMathPara>
        <m:oMathParaPr>
          <m:jc m:val="center"/>
        </m:oMathParaPr>
        <m:oMath>
          <m:sSub>
            <m:e>
              <m:acc>
                <m:accPr>
                  <m:chr m:val="̂"/>
                </m:accPr>
                <m:e>
                  <m:r>
                    <m:t>w</m:t>
                  </m:r>
                </m:e>
              </m:acc>
            </m:e>
            <m:sub>
              <m:r>
                <m:t>i</m:t>
              </m:r>
            </m:sub>
          </m:sSub>
          <m:r>
            <m:rPr>
              <m:sty m:val="p"/>
            </m:rPr>
            <m:t>=</m:t>
          </m:r>
          <m:r>
            <m:rPr>
              <m:sty m:val="p"/>
            </m:rPr>
            <m:t>(</m:t>
          </m:r>
          <m:sSub>
            <m:e>
              <m:r>
                <m:t>n</m:t>
              </m:r>
            </m:e>
            <m:sub>
              <m:r>
                <m:t>i</m:t>
              </m:r>
            </m:sub>
          </m:sSub>
          <m:r>
            <m:rPr>
              <m:sty m:val="p"/>
            </m:rPr>
            <m:t>−</m:t>
          </m:r>
          <m:r>
            <m:t>8</m:t>
          </m:r>
          <m:r>
            <m:rPr>
              <m:sty m:val="p"/>
            </m:rPr>
            <m:t>)</m:t>
          </m:r>
          <m:r>
            <m:rPr>
              <m:sty m:val="p"/>
            </m:rPr>
            <m:t>⋅</m:t>
          </m:r>
          <m:r>
            <m:t>s</m:t>
          </m:r>
        </m:oMath>
      </m:oMathPara>
      <w:r>
        <w:rPr>
          <w:i/>
          <w:iCs/>
        </w:rPr>
        <w:t xml:space="preserve"> </w:t>
      </w:r>
      <w:r>
        <w:rPr>
          <w:i/>
          <w:iCs/>
        </w:rPr>
        <w:t xml:space="preserve">where</w:t>
      </w:r>
      <w:r>
        <w:rPr>
          <w:i/>
          <w:iCs/>
        </w:rPr>
        <w:t xml:space="preserve"> </w:t>
      </w:r>
      <m:oMath>
        <m:sSub>
          <m:e>
            <m:r>
              <m:t>n</m:t>
            </m:r>
          </m:e>
          <m:sub>
            <m:r>
              <m:t>i</m:t>
            </m:r>
          </m:sub>
        </m:sSub>
        <m:r>
          <m:rPr>
            <m:sty m:val="p"/>
          </m:rPr>
          <m:t>∈</m:t>
        </m:r>
        <m:r>
          <m:rPr>
            <m:sty m:val="p"/>
          </m:rPr>
          <m:t>{</m:t>
        </m:r>
        <m:r>
          <m:t>0</m:t>
        </m:r>
        <m:r>
          <m:rPr>
            <m:sty m:val="p"/>
          </m:rPr>
          <m:t>,</m:t>
        </m:r>
        <m:r>
          <m:t>1</m:t>
        </m:r>
        <m:r>
          <m:rPr>
            <m:sty m:val="p"/>
          </m:rPr>
          <m:t>,</m:t>
        </m:r>
        <m:r>
          <m:rPr>
            <m:sty m:val="p"/>
          </m:rPr>
          <m:t>…</m:t>
        </m:r>
        <m:r>
          <m:rPr>
            <m:sty m:val="p"/>
          </m:rPr>
          <m:t>,</m:t>
        </m:r>
        <m:r>
          <m:t>15</m:t>
        </m:r>
        <m:r>
          <m:rPr>
            <m:sty m:val="p"/>
          </m:rPr>
          <m:t>}</m:t>
        </m:r>
      </m:oMath>
      <w:r>
        <w:rPr>
          <w:i/>
          <w:iCs/>
        </w:rPr>
        <w:t xml:space="preserve"> </w:t>
      </w:r>
      <w:r>
        <w:rPr>
          <w:i/>
          <w:iCs/>
        </w:rPr>
        <w:t xml:space="preserve">is the 4-bit nibble value.</w:t>
      </w:r>
    </w:p>
    <w:bookmarkStart w:id="39" w:name="thm:q4-error"/>
    <w:p>
      <w:pPr>
        <w:pStyle w:val="FirstParagraph"/>
      </w:pPr>
      <w:r>
        <w:rPr>
          <w:b/>
          <w:bCs/>
        </w:rPr>
        <w:t xml:space="preserve">Theorem 8</w:t>
      </w:r>
      <w:r>
        <w:t xml:space="preserve"> </w:t>
      </w:r>
      <w:r>
        <w:t xml:space="preserve">(Q4_0 Per-Element Error Bound).</w:t>
      </w:r>
      <w:r>
        <w:t xml:space="preserve"> </w:t>
      </w:r>
      <w:r>
        <w:t xml:space="preserve"> </w:t>
      </w:r>
      <w:r>
        <w:rPr>
          <w:i/>
          <w:iCs/>
        </w:rPr>
        <w:t xml:space="preserve">For a Q4_0 block, the maximum per-element error is:</w:t>
      </w:r>
      <w:r>
        <w:rPr>
          <w:i/>
          <w:iCs/>
        </w:rPr>
        <w:t xml:space="preserve"> </w:t>
      </w:r>
      <m:oMathPara>
        <m:oMathParaPr>
          <m:jc m:val="center"/>
        </m:oMathParaPr>
        <m:oMath>
          <m:r>
            <m:rPr>
              <m:sty m:val="p"/>
            </m:rPr>
            <m:t>|</m:t>
          </m:r>
          <m:sSub>
            <m:e>
              <m:r>
                <m:t>w</m:t>
              </m:r>
            </m:e>
            <m:sub>
              <m:r>
                <m:t>i</m:t>
              </m:r>
            </m:sub>
          </m:sSub>
          <m:r>
            <m:rPr>
              <m:sty m:val="p"/>
            </m:rPr>
            <m:t>−</m:t>
          </m:r>
          <m:sSub>
            <m:e>
              <m:acc>
                <m:accPr>
                  <m:chr m:val="̂"/>
                </m:accPr>
                <m:e>
                  <m:r>
                    <m:t>w</m:t>
                  </m:r>
                </m:e>
              </m:acc>
            </m:e>
            <m:sub>
              <m:r>
                <m:t>i</m:t>
              </m:r>
            </m:sub>
          </m:sSub>
          <m:r>
            <m:rPr>
              <m:sty m:val="p"/>
            </m:rPr>
            <m:t>|</m:t>
          </m:r>
          <m:r>
            <m:rPr>
              <m:sty m:val="p"/>
            </m:rPr>
            <m:t>≤</m:t>
          </m:r>
          <m:f>
            <m:fPr>
              <m:type m:val="bar"/>
            </m:fPr>
            <m:num>
              <m:r>
                <m:t>s</m:t>
              </m:r>
            </m:num>
            <m:den>
              <m:r>
                <m:t>2</m:t>
              </m:r>
            </m:den>
          </m:f>
        </m:oMath>
      </m:oMathPara>
      <w:r>
        <w:rPr>
          <w:i/>
          <w:iCs/>
        </w:rPr>
        <w:t xml:space="preserve"> </w:t>
      </w:r>
      <w:r>
        <w:rPr>
          <w:i/>
          <w:iCs/>
        </w:rPr>
        <w:t xml:space="preserve">With only 16 quantization levels spanning</w:t>
      </w:r>
      <w:r>
        <w:rPr>
          <w:i/>
          <w:iCs/>
        </w:rPr>
        <w:t xml:space="preserve"> </w:t>
      </w:r>
      <m:oMath>
        <m:r>
          <m:rPr>
            <m:sty m:val="p"/>
          </m:rPr>
          <m:t>[</m:t>
        </m:r>
        <m:r>
          <m:rPr>
            <m:sty m:val="p"/>
          </m:rPr>
          <m:t>−</m:t>
        </m:r>
        <m:r>
          <m:t>8</m:t>
        </m:r>
        <m:r>
          <m:t>s</m:t>
        </m:r>
        <m:r>
          <m:rPr>
            <m:sty m:val="p"/>
          </m:rPr>
          <m:t>,</m:t>
        </m:r>
        <m:r>
          <m:t>7</m:t>
        </m:r>
        <m:r>
          <m:t>s</m:t>
        </m:r>
        <m:r>
          <m:rPr>
            <m:sty m:val="p"/>
          </m:rPr>
          <m:t>]</m:t>
        </m:r>
      </m:oMath>
      <w:r>
        <w:rPr>
          <w:i/>
          <w:iCs/>
        </w:rPr>
        <w:t xml:space="preserve">, the effective dynamic</w:t>
      </w:r>
      <w:r>
        <w:rPr>
          <w:i/>
          <w:iCs/>
        </w:rPr>
        <w:t xml:space="preserve"> </w:t>
      </w:r>
      <w:r>
        <w:rPr>
          <w:i/>
          <w:iCs/>
        </w:rPr>
        <w:t xml:space="preserve">range is</w:t>
      </w:r>
      <w:r>
        <w:rPr>
          <w:i/>
          <w:iCs/>
        </w:rPr>
        <w:t xml:space="preserve"> </w:t>
      </w:r>
      <m:oMath>
        <m:r>
          <m:t>15</m:t>
        </m:r>
        <m:r>
          <m:t>s</m:t>
        </m:r>
      </m:oMath>
      <w:r>
        <w:rPr>
          <w:i/>
          <w:iCs/>
        </w:rPr>
        <w:t xml:space="preserve">. For weights with</w:t>
      </w:r>
      <w:r>
        <w:rPr>
          <w:i/>
          <w:iCs/>
        </w:rPr>
        <w:t xml:space="preserve"> </w:t>
      </w:r>
      <m:oMath>
        <m:r>
          <m:rPr>
            <m:sty m:val="p"/>
          </m:rPr>
          <m:t>|</m:t>
        </m:r>
        <m:sSub>
          <m:e>
            <m:r>
              <m:t>w</m:t>
            </m:r>
          </m:e>
          <m:sub>
            <m:r>
              <m:rPr>
                <m:sty m:val="p"/>
              </m:rPr>
              <m:t>max</m:t>
            </m:r>
          </m:sub>
        </m:sSub>
        <m:r>
          <m:rPr>
            <m:sty m:val="p"/>
          </m:rPr>
          <m:t>|</m:t>
        </m:r>
        <m:r>
          <m:rPr>
            <m:sty m:val="p"/>
          </m:rPr>
          <m:t>=</m:t>
        </m:r>
        <m:r>
          <m:t>8</m:t>
        </m:r>
        <m:r>
          <m:t>s</m:t>
        </m:r>
      </m:oMath>
      <w:r>
        <w:rPr>
          <w:i/>
          <w:iCs/>
        </w:rPr>
        <w:t xml:space="preserve">:</w:t>
      </w:r>
      <w:r>
        <w:rPr>
          <w:i/>
          <w:iCs/>
        </w:rPr>
        <w:t xml:space="preserve"> </w:t>
      </w:r>
      <m:oMathPara>
        <m:oMathParaPr>
          <m:jc m:val="center"/>
        </m:oMathParaPr>
        <m:oMath>
          <m:f>
            <m:fPr>
              <m:type m:val="bar"/>
            </m:fPr>
            <m:num>
              <m:r>
                <m:rPr>
                  <m:sty m:val="p"/>
                </m:rPr>
                <m:t>|</m:t>
              </m:r>
              <m:sSub>
                <m:e>
                  <m:r>
                    <m:t>w</m:t>
                  </m:r>
                </m:e>
                <m:sub>
                  <m:r>
                    <m:t>i</m:t>
                  </m:r>
                </m:sub>
              </m:sSub>
              <m:r>
                <m:rPr>
                  <m:sty m:val="p"/>
                </m:rPr>
                <m:t>−</m:t>
              </m:r>
              <m:sSub>
                <m:e>
                  <m:acc>
                    <m:accPr>
                      <m:chr m:val="̂"/>
                    </m:accPr>
                    <m:e>
                      <m:r>
                        <m:t>w</m:t>
                      </m:r>
                    </m:e>
                  </m:acc>
                </m:e>
                <m:sub>
                  <m:r>
                    <m:t>i</m:t>
                  </m:r>
                </m:sub>
              </m:sSub>
              <m:r>
                <m:rPr>
                  <m:sty m:val="p"/>
                </m:rPr>
                <m:t>|</m:t>
              </m:r>
            </m:num>
            <m:den>
              <m:r>
                <m:rPr>
                  <m:sty m:val="p"/>
                </m:rPr>
                <m:t>|</m:t>
              </m:r>
              <m:sSub>
                <m:e>
                  <m:r>
                    <m:t>w</m:t>
                  </m:r>
                </m:e>
                <m:sub>
                  <m:r>
                    <m:rPr>
                      <m:sty m:val="p"/>
                    </m:rPr>
                    <m:t>max</m:t>
                  </m:r>
                </m:sub>
              </m:sSub>
              <m:r>
                <m:rPr>
                  <m:sty m:val="p"/>
                </m:rPr>
                <m:t>|</m:t>
              </m:r>
            </m:den>
          </m:f>
          <m:r>
            <m:rPr>
              <m:sty m:val="p"/>
            </m:rPr>
            <m:t>≤</m:t>
          </m:r>
          <m:f>
            <m:fPr>
              <m:type m:val="bar"/>
            </m:fPr>
            <m:num>
              <m:r>
                <m:t>1</m:t>
              </m:r>
            </m:num>
            <m:den>
              <m:r>
                <m:t>16</m:t>
              </m:r>
            </m:den>
          </m:f>
          <m:r>
            <m:rPr>
              <m:sty m:val="p"/>
            </m:rPr>
            <m:t>=</m:t>
          </m:r>
          <m:r>
            <m:t>6.25</m:t>
          </m:r>
          <m:r>
            <m:rPr>
              <m:sty m:val="p"/>
            </m:rPr>
            <m:t>%</m:t>
          </m:r>
        </m:oMath>
      </m:oMathPara>
      <w:r>
        <w:rPr>
          <w:i/>
          <w:iCs/>
        </w:rPr>
        <w:t xml:space="preserve"> </w:t>
      </w:r>
      <w:r>
        <w:rPr>
          <w:i/>
          <w:iCs/>
        </w:rPr>
        <w:t xml:space="preserve">This is</w:t>
      </w:r>
      <w:r>
        <w:rPr>
          <w:i/>
          <w:iCs/>
        </w:rPr>
        <w:t xml:space="preserve"> </w:t>
      </w:r>
      <m:oMath>
        <m:r>
          <m:rPr>
            <m:sty m:val="p"/>
          </m:rPr>
          <m:t>∼</m:t>
        </m:r>
      </m:oMath>
      <w:r>
        <w:rPr>
          <w:i/>
          <w:iCs/>
        </w:rPr>
        <w:t xml:space="preserve">16</w:t>
      </w:r>
      <m:oMath>
        <m:r>
          <m:rPr>
            <m:sty m:val="p"/>
          </m:rPr>
          <m:t>×</m:t>
        </m:r>
      </m:oMath>
      <w:r>
        <w:rPr>
          <w:i/>
          <w:iCs/>
        </w:rPr>
        <w:t xml:space="preserve"> </w:t>
      </w:r>
      <w:r>
        <w:rPr>
          <w:i/>
          <w:iCs/>
        </w:rPr>
        <w:t xml:space="preserve">larger relative error than Q8_0.</w:t>
      </w:r>
    </w:p>
    <w:bookmarkEnd w:id="39"/>
    <w:bookmarkEnd w:id="40"/>
    <w:bookmarkStart w:id="42" w:name="sec:q4k"/>
    <w:p>
      <w:pPr>
        <w:pStyle w:val="Heading2"/>
      </w:pPr>
      <w:r>
        <w:t xml:space="preserve">Q4_K Hierarchical Error</w:t>
      </w:r>
    </w:p>
    <w:p>
      <w:pPr>
        <w:pStyle w:val="FirstParagraph"/>
      </w:pPr>
      <w:r>
        <w:rPr>
          <w:b/>
          <w:bCs/>
        </w:rPr>
        <w:t xml:space="preserve">Definition 8</w:t>
      </w:r>
      <w:r>
        <w:t xml:space="preserve"> </w:t>
      </w:r>
      <w:r>
        <w:t xml:space="preserve">(Q4_K Format).</w:t>
      </w:r>
      <w:r>
        <w:t xml:space="preserve"> </w:t>
      </w:r>
      <w:r>
        <w:t xml:space="preserve"> </w:t>
      </w:r>
      <w:r>
        <w:rPr>
          <w:i/>
          <w:iCs/>
        </w:rPr>
        <w:t xml:space="preserve">A Q4_K super-block encodes 256 elements using 144 bytes: Float16 super-scale</w:t>
      </w:r>
      <w:r>
        <w:rPr>
          <w:i/>
          <w:iCs/>
        </w:rPr>
        <w:t xml:space="preserve"> </w:t>
      </w:r>
      <m:oMath>
        <m:r>
          <m:t>d</m:t>
        </m:r>
      </m:oMath>
      <w:r>
        <w:rPr>
          <w:i/>
          <w:iCs/>
        </w:rPr>
        <w:t xml:space="preserve">,</w:t>
      </w:r>
      <w:r>
        <w:rPr>
          <w:i/>
          <w:iCs/>
        </w:rPr>
        <w:t xml:space="preserve"> </w:t>
      </w:r>
      <w:r>
        <w:rPr>
          <w:i/>
          <w:iCs/>
        </w:rPr>
        <w:t xml:space="preserve">Float16 super-minimum</w:t>
      </w:r>
      <w:r>
        <w:rPr>
          <w:i/>
          <w:iCs/>
        </w:rPr>
        <w:t xml:space="preserve"> </w:t>
      </w:r>
      <m:oMath>
        <m:sSub>
          <m:e>
            <m:r>
              <m:t>d</m:t>
            </m:r>
          </m:e>
          <m:sub>
            <m:r>
              <m:rPr>
                <m:sty m:val="p"/>
              </m:rPr>
              <m:t>min</m:t>
            </m:r>
          </m:sub>
        </m:sSub>
      </m:oMath>
      <w:r>
        <w:rPr>
          <w:i/>
          <w:iCs/>
        </w:rPr>
        <w:t xml:space="preserve">, 12 bytes of packed 6-bit sub-block scales and</w:t>
      </w:r>
      <w:r>
        <w:rPr>
          <w:i/>
          <w:iCs/>
        </w:rPr>
        <w:t xml:space="preserve"> </w:t>
      </w:r>
      <w:r>
        <w:rPr>
          <w:i/>
          <w:iCs/>
        </w:rPr>
        <w:t xml:space="preserve">minimums (8 sub-blocks of 32 elements each), and 128 nibble bytes.</w:t>
      </w:r>
    </w:p>
    <w:bookmarkStart w:id="41" w:name="thm:q4k-error"/>
    <w:p>
      <w:pPr>
        <w:pStyle w:val="BodyText"/>
      </w:pPr>
      <w:r>
        <w:rPr>
          <w:b/>
          <w:bCs/>
        </w:rPr>
        <w:t xml:space="preserve">Theorem 9</w:t>
      </w:r>
      <w:r>
        <w:t xml:space="preserve"> </w:t>
      </w:r>
      <w:r>
        <w:t xml:space="preserve">(Q4_K Hierarchical Error Bound).</w:t>
      </w:r>
      <w:r>
        <w:t xml:space="preserve"> </w:t>
      </w:r>
      <w:r>
        <w:t xml:space="preserve"> </w:t>
      </w:r>
      <w:r>
        <w:rPr>
          <w:i/>
          <w:iCs/>
        </w:rPr>
        <w:t xml:space="preserve">The Q4_K format introduces two levels of quantization error:</w:t>
      </w:r>
    </w:p>
    <w:p>
      <w:pPr>
        <w:numPr>
          <w:ilvl w:val="0"/>
          <w:numId w:val="1006"/>
        </w:numPr>
      </w:pPr>
      <w:r>
        <w:rPr>
          <w:b/>
          <w:bCs/>
          <w:i/>
          <w:iCs/>
        </w:rPr>
        <w:t xml:space="preserve">Sub-block scale quantization</w:t>
      </w:r>
      <w:r>
        <w:rPr>
          <w:i/>
          <w:iCs/>
        </w:rPr>
        <w:t xml:space="preserve">: Each sub-block scale</w:t>
      </w:r>
      <w:r>
        <w:rPr>
          <w:i/>
          <w:iCs/>
        </w:rPr>
        <w:t xml:space="preserve"> </w:t>
      </w:r>
      <m:oMath>
        <m:sSub>
          <m:e>
            <m:r>
              <m:t>s</m:t>
            </m:r>
          </m:e>
          <m:sub>
            <m:r>
              <m:t>j</m:t>
            </m:r>
          </m:sub>
        </m:sSub>
      </m:oMath>
      <w:r>
        <w:rPr>
          <w:i/>
          <w:iCs/>
        </w:rPr>
        <w:t xml:space="preserve"> </w:t>
      </w:r>
      <w:r>
        <w:rPr>
          <w:i/>
          <w:iCs/>
        </w:rPr>
        <w:t xml:space="preserve">and</w:t>
      </w:r>
      <w:r>
        <w:rPr>
          <w:i/>
          <w:iCs/>
        </w:rPr>
        <w:t xml:space="preserve"> </w:t>
      </w:r>
      <w:r>
        <w:rPr>
          <w:i/>
          <w:iCs/>
        </w:rPr>
        <w:t xml:space="preserve">minimum</w:t>
      </w:r>
      <w:r>
        <w:rPr>
          <w:i/>
          <w:iCs/>
        </w:rPr>
        <w:t xml:space="preserve"> </w:t>
      </w:r>
      <m:oMath>
        <m:sSub>
          <m:e>
            <m:r>
              <m:t>m</m:t>
            </m:r>
          </m:e>
          <m:sub>
            <m:r>
              <m:t>j</m:t>
            </m:r>
          </m:sub>
        </m:sSub>
      </m:oMath>
      <w:r>
        <w:rPr>
          <w:i/>
          <w:iCs/>
        </w:rPr>
        <w:t xml:space="preserve"> </w:t>
      </w:r>
      <w:r>
        <w:rPr>
          <w:i/>
          <w:iCs/>
        </w:rPr>
        <w:t xml:space="preserve">are stored as 6-bit integers, introducing error</w:t>
      </w:r>
      <w:r>
        <w:rPr>
          <w:i/>
          <w:iCs/>
        </w:rPr>
        <w:t xml:space="preserve"> </w:t>
      </w:r>
      <m:oMath>
        <m:r>
          <m:rPr>
            <m:sty m:val="p"/>
          </m:rPr>
          <m:t>|</m:t>
        </m:r>
        <m:sSub>
          <m:e>
            <m:acc>
              <m:accPr>
                <m:chr m:val="̂"/>
              </m:accPr>
              <m:e>
                <m:r>
                  <m:t>s</m:t>
                </m:r>
              </m:e>
            </m:acc>
          </m:e>
          <m:sub>
            <m:r>
              <m:t>j</m:t>
            </m:r>
          </m:sub>
        </m:sSub>
        <m:r>
          <m:rPr>
            <m:sty m:val="p"/>
          </m:rPr>
          <m:t>−</m:t>
        </m:r>
        <m:sSub>
          <m:e>
            <m:r>
              <m:t>s</m:t>
            </m:r>
          </m:e>
          <m:sub>
            <m:r>
              <m:t>j</m:t>
            </m:r>
          </m:sub>
        </m:sSub>
        <m:r>
          <m:rPr>
            <m:sty m:val="p"/>
          </m:rPr>
          <m:t>|</m:t>
        </m:r>
        <m:r>
          <m:rPr>
            <m:sty m:val="p"/>
          </m:rPr>
          <m:t>≤</m:t>
        </m:r>
        <m:r>
          <m:t>d</m:t>
        </m:r>
        <m:r>
          <m:rPr>
            <m:sty m:val="p"/>
          </m:rPr>
          <m:t>/</m:t>
        </m:r>
        <m:r>
          <m:t>126</m:t>
        </m:r>
      </m:oMath>
      <w:r>
        <w:rPr>
          <w:i/>
          <w:iCs/>
        </w:rPr>
        <w:t xml:space="preserve"> </w:t>
      </w:r>
      <w:r>
        <w:rPr>
          <w:i/>
          <w:iCs/>
        </w:rPr>
        <w:t xml:space="preserve">and</w:t>
      </w:r>
      <w:r>
        <w:rPr>
          <w:i/>
          <w:iCs/>
        </w:rPr>
        <w:t xml:space="preserve"> </w:t>
      </w:r>
      <m:oMath>
        <m:r>
          <m:rPr>
            <m:sty m:val="p"/>
          </m:rPr>
          <m:t>|</m:t>
        </m:r>
        <m:sSub>
          <m:e>
            <m:acc>
              <m:accPr>
                <m:chr m:val="̂"/>
              </m:accPr>
              <m:e>
                <m:r>
                  <m:t>m</m:t>
                </m:r>
              </m:e>
            </m:acc>
          </m:e>
          <m:sub>
            <m:r>
              <m:t>j</m:t>
            </m:r>
          </m:sub>
        </m:sSub>
        <m:r>
          <m:rPr>
            <m:sty m:val="p"/>
          </m:rPr>
          <m:t>−</m:t>
        </m:r>
        <m:sSub>
          <m:e>
            <m:r>
              <m:t>m</m:t>
            </m:r>
          </m:e>
          <m:sub>
            <m:r>
              <m:t>j</m:t>
            </m:r>
          </m:sub>
        </m:sSub>
        <m:r>
          <m:rPr>
            <m:sty m:val="p"/>
          </m:rPr>
          <m:t>|</m:t>
        </m:r>
        <m:r>
          <m:rPr>
            <m:sty m:val="p"/>
          </m:rPr>
          <m:t>≤</m:t>
        </m:r>
        <m:sSub>
          <m:e>
            <m:r>
              <m:t>d</m:t>
            </m:r>
          </m:e>
          <m:sub>
            <m:r>
              <m:rPr>
                <m:sty m:val="p"/>
              </m:rPr>
              <m:t>min</m:t>
            </m:r>
          </m:sub>
        </m:sSub>
        <m:r>
          <m:rPr>
            <m:sty m:val="p"/>
          </m:rPr>
          <m:t>/</m:t>
        </m:r>
        <m:r>
          <m:t>126</m:t>
        </m:r>
      </m:oMath>
      <w:r>
        <w:rPr>
          <w:i/>
          <w:iCs/>
        </w:rPr>
        <w:t xml:space="preserve">.</w:t>
      </w:r>
    </w:p>
    <w:p>
      <w:pPr>
        <w:numPr>
          <w:ilvl w:val="0"/>
          <w:numId w:val="1006"/>
        </w:numPr>
      </w:pPr>
      <w:r>
        <w:rPr>
          <w:b/>
          <w:bCs/>
          <w:i/>
          <w:iCs/>
        </w:rPr>
        <w:t xml:space="preserve">Weight quantization</w:t>
      </w:r>
      <w:r>
        <w:rPr>
          <w:i/>
          <w:iCs/>
        </w:rPr>
        <w:t xml:space="preserve">: Within each sub-block,</w:t>
      </w:r>
      <w:r>
        <w:rPr>
          <w:i/>
          <w:iCs/>
        </w:rPr>
        <w:t xml:space="preserve"> </w:t>
      </w:r>
      <m:oMath>
        <m:sSub>
          <m:e>
            <m:acc>
              <m:accPr>
                <m:chr m:val="̂"/>
              </m:accPr>
              <m:e>
                <m:r>
                  <m:t>w</m:t>
                </m:r>
              </m:e>
            </m:acc>
          </m:e>
          <m:sub>
            <m:r>
              <m:t>i</m:t>
            </m:r>
          </m:sub>
        </m:sSub>
        <m:r>
          <m:rPr>
            <m:sty m:val="p"/>
          </m:rPr>
          <m:t>=</m:t>
        </m:r>
        <m:sSub>
          <m:e>
            <m:acc>
              <m:accPr>
                <m:chr m:val="̂"/>
              </m:accPr>
              <m:e>
                <m:r>
                  <m:t>s</m:t>
                </m:r>
              </m:e>
            </m:acc>
          </m:e>
          <m:sub>
            <m:r>
              <m:t>j</m:t>
            </m:r>
          </m:sub>
        </m:sSub>
        <m:r>
          <m:rPr>
            <m:sty m:val="p"/>
          </m:rPr>
          <m:t>⋅</m:t>
        </m:r>
        <m:sSub>
          <m:e>
            <m:r>
              <m:t>n</m:t>
            </m:r>
          </m:e>
          <m:sub>
            <m:r>
              <m:t>i</m:t>
            </m:r>
          </m:sub>
        </m:sSub>
        <m:r>
          <m:rPr>
            <m:sty m:val="p"/>
          </m:rPr>
          <m:t>+</m:t>
        </m:r>
        <m:sSub>
          <m:e>
            <m:acc>
              <m:accPr>
                <m:chr m:val="̂"/>
              </m:accPr>
              <m:e>
                <m:r>
                  <m:t>m</m:t>
                </m:r>
              </m:e>
            </m:acc>
          </m:e>
          <m:sub>
            <m:r>
              <m:t>j</m:t>
            </m:r>
          </m:sub>
        </m:sSub>
      </m:oMath>
      <w:r>
        <w:rPr>
          <w:i/>
          <w:iCs/>
        </w:rPr>
        <w:t xml:space="preserve">.</w:t>
      </w:r>
    </w:p>
    <w:p>
      <w:pPr>
        <w:pStyle w:val="FirstParagraph"/>
      </w:pPr>
      <w:r>
        <w:rPr>
          <w:i/>
          <w:iCs/>
        </w:rPr>
        <w:t xml:space="preserve">The compound error bound is:</w:t>
      </w:r>
      <w:r>
        <w:rPr>
          <w:i/>
          <w:iCs/>
        </w:rPr>
        <w:t xml:space="preserve"> </w:t>
      </w:r>
      <m:oMathPara>
        <m:oMathParaPr>
          <m:jc m:val="center"/>
        </m:oMathParaPr>
        <m:oMath>
          <m:r>
            <m:rPr>
              <m:sty m:val="p"/>
            </m:rPr>
            <m:t>|</m:t>
          </m:r>
          <m:sSub>
            <m:e>
              <m:r>
                <m:t>w</m:t>
              </m:r>
            </m:e>
            <m:sub>
              <m:r>
                <m:t>i</m:t>
              </m:r>
            </m:sub>
          </m:sSub>
          <m:r>
            <m:rPr>
              <m:sty m:val="p"/>
            </m:rPr>
            <m:t>−</m:t>
          </m:r>
          <m:sSub>
            <m:e>
              <m:acc>
                <m:accPr>
                  <m:chr m:val="̂"/>
                </m:accPr>
                <m:e>
                  <m:r>
                    <m:t>w</m:t>
                  </m:r>
                </m:e>
              </m:acc>
            </m:e>
            <m:sub>
              <m:r>
                <m:t>i</m:t>
              </m:r>
            </m:sub>
          </m:sSub>
          <m:r>
            <m:rPr>
              <m:sty m:val="p"/>
            </m:rPr>
            <m:t>|</m:t>
          </m:r>
          <m:r>
            <m:rPr>
              <m:sty m:val="p"/>
            </m:rPr>
            <m:t>≤</m:t>
          </m:r>
          <m:limLow>
            <m:e>
              <m:limLow>
                <m:e>
                  <m:f>
                    <m:fPr>
                      <m:type m:val="bar"/>
                    </m:fPr>
                    <m:num>
                      <m:sSub>
                        <m:e>
                          <m:r>
                            <m:t>s</m:t>
                          </m:r>
                        </m:e>
                        <m:sub>
                          <m:r>
                            <m:t>j</m:t>
                          </m:r>
                        </m:sub>
                      </m:sSub>
                    </m:num>
                    <m:den>
                      <m:r>
                        <m:t>2</m:t>
                      </m:r>
                    </m:den>
                  </m:f>
                </m:e>
                <m:lim>
                  <m:r>
                    <m:rPr>
                      <m:sty m:val="p"/>
                    </m:rPr>
                    <m:t>⏟</m:t>
                  </m:r>
                </m:lim>
              </m:limLow>
            </m:e>
            <m:lim>
              <m:r>
                <m:rPr>
                  <m:nor/>
                  <m:sty m:val="p"/>
                </m:rPr>
                <m:t>nibble rounding</m:t>
              </m:r>
            </m:lim>
          </m:limLow>
          <m:r>
            <m:rPr>
              <m:sty m:val="p"/>
            </m:rPr>
            <m:t>+</m:t>
          </m:r>
          <m:limLow>
            <m:e>
              <m:limLow>
                <m:e>
                  <m:sSub>
                    <m:e>
                      <m:r>
                        <m:t>n</m:t>
                      </m:r>
                    </m:e>
                    <m:sub>
                      <m:r>
                        <m:t>i</m:t>
                      </m:r>
                    </m:sub>
                  </m:sSub>
                  <m:r>
                    <m:rPr>
                      <m:sty m:val="p"/>
                    </m:rPr>
                    <m:t>⋅</m:t>
                  </m:r>
                  <m:f>
                    <m:fPr>
                      <m:type m:val="bar"/>
                    </m:fPr>
                    <m:num>
                      <m:r>
                        <m:t>d</m:t>
                      </m:r>
                    </m:num>
                    <m:den>
                      <m:r>
                        <m:t>126</m:t>
                      </m:r>
                    </m:den>
                  </m:f>
                </m:e>
                <m:lim>
                  <m:r>
                    <m:rPr>
                      <m:sty m:val="p"/>
                    </m:rPr>
                    <m:t>⏟</m:t>
                  </m:r>
                </m:lim>
              </m:limLow>
            </m:e>
            <m:lim>
              <m:r>
                <m:rPr>
                  <m:nor/>
                  <m:sty m:val="p"/>
                </m:rPr>
                <m:t>scale quant</m:t>
              </m:r>
            </m:lim>
          </m:limLow>
          <m:r>
            <m:rPr>
              <m:sty m:val="p"/>
            </m:rPr>
            <m:t>+</m:t>
          </m:r>
          <m:limLow>
            <m:e>
              <m:limLow>
                <m:e>
                  <m:f>
                    <m:fPr>
                      <m:type m:val="bar"/>
                    </m:fPr>
                    <m:num>
                      <m:sSub>
                        <m:e>
                          <m:r>
                            <m:t>d</m:t>
                          </m:r>
                        </m:e>
                        <m:sub>
                          <m:r>
                            <m:rPr>
                              <m:sty m:val="p"/>
                            </m:rPr>
                            <m:t>min</m:t>
                          </m:r>
                        </m:sub>
                      </m:sSub>
                    </m:num>
                    <m:den>
                      <m:r>
                        <m:t>126</m:t>
                      </m:r>
                    </m:den>
                  </m:f>
                </m:e>
                <m:lim>
                  <m:r>
                    <m:rPr>
                      <m:sty m:val="p"/>
                    </m:rPr>
                    <m:t>⏟</m:t>
                  </m:r>
                </m:lim>
              </m:limLow>
            </m:e>
            <m:lim>
              <m:r>
                <m:rPr>
                  <m:nor/>
                  <m:sty m:val="p"/>
                </m:rPr>
                <m:t>min quant</m:t>
              </m:r>
            </m:lim>
          </m:limLow>
        </m:oMath>
      </m:oMathPara>
    </w:p>
    <w:bookmarkEnd w:id="41"/>
    <w:bookmarkEnd w:id="42"/>
    <w:bookmarkStart w:id="45" w:name="sec:q5-q6"/>
    <w:p>
      <w:pPr>
        <w:pStyle w:val="Heading2"/>
      </w:pPr>
      <w:r>
        <w:t xml:space="preserve">Q5_0 and Higher-Bit Formats</w:t>
      </w:r>
    </w:p>
    <w:bookmarkStart w:id="43" w:name="prop:q5"/>
    <w:p>
      <w:pPr>
        <w:pStyle w:val="FirstParagraph"/>
      </w:pPr>
      <w:r>
        <w:rPr>
          <w:b/>
          <w:bCs/>
        </w:rPr>
        <w:t xml:space="preserve">Proposition 10</w:t>
      </w:r>
      <w:r>
        <w:t xml:space="preserve"> </w:t>
      </w:r>
      <w:r>
        <w:t xml:space="preserve">(Q5_0 Error Bound).</w:t>
      </w:r>
      <w:r>
        <w:t xml:space="preserve"> </w:t>
      </w:r>
      <w:r>
        <w:t xml:space="preserve"> </w:t>
      </w:r>
      <w:r>
        <w:rPr>
          <w:i/>
          <w:iCs/>
        </w:rPr>
        <w:t xml:space="preserve">The Q5_0 format uses 5 bits per weight (4-bit nibble + 1 high bit), giving</w:t>
      </w:r>
      <w:r>
        <w:rPr>
          <w:i/>
          <w:iCs/>
        </w:rPr>
        <w:t xml:space="preserve"> </w:t>
      </w:r>
      <w:r>
        <w:rPr>
          <w:i/>
          <w:iCs/>
        </w:rPr>
        <w:t xml:space="preserve">32 quantization levels. The per-element error is:</w:t>
      </w:r>
      <w:r>
        <w:rPr>
          <w:i/>
          <w:iCs/>
        </w:rPr>
        <w:t xml:space="preserve"> </w:t>
      </w:r>
      <m:oMathPara>
        <m:oMathParaPr>
          <m:jc m:val="center"/>
        </m:oMathParaPr>
        <m:oMath>
          <m:r>
            <m:rPr>
              <m:sty m:val="p"/>
            </m:rPr>
            <m:t>|</m:t>
          </m:r>
          <m:sSub>
            <m:e>
              <m:r>
                <m:t>w</m:t>
              </m:r>
            </m:e>
            <m:sub>
              <m:r>
                <m:t>i</m:t>
              </m:r>
            </m:sub>
          </m:sSub>
          <m:r>
            <m:rPr>
              <m:sty m:val="p"/>
            </m:rPr>
            <m:t>−</m:t>
          </m:r>
          <m:sSub>
            <m:e>
              <m:acc>
                <m:accPr>
                  <m:chr m:val="̂"/>
                </m:accPr>
                <m:e>
                  <m:r>
                    <m:t>w</m:t>
                  </m:r>
                </m:e>
              </m:acc>
            </m:e>
            <m:sub>
              <m:r>
                <m:t>i</m:t>
              </m:r>
            </m:sub>
          </m:sSub>
          <m:r>
            <m:rPr>
              <m:sty m:val="p"/>
            </m:rPr>
            <m:t>|</m:t>
          </m:r>
          <m:r>
            <m:rPr>
              <m:sty m:val="p"/>
            </m:rPr>
            <m:t>≤</m:t>
          </m:r>
          <m:f>
            <m:fPr>
              <m:type m:val="bar"/>
            </m:fPr>
            <m:num>
              <m:r>
                <m:t>s</m:t>
              </m:r>
            </m:num>
            <m:den>
              <m:r>
                <m:t>2</m:t>
              </m:r>
            </m:den>
          </m:f>
          <m:r>
            <m:rPr>
              <m:sty m:val="p"/>
            </m:rPr>
            <m:t>,</m:t>
          </m:r>
          <m:r>
            <m:t> </m:t>
          </m:r>
          <m:r>
            <m:rPr>
              <m:nor/>
              <m:sty m:val="p"/>
            </m:rPr>
            <m:t>where </m:t>
          </m:r>
          <m:r>
            <m:t>s</m:t>
          </m:r>
          <m:r>
            <m:rPr>
              <m:sty m:val="p"/>
            </m:rPr>
            <m:t>=</m:t>
          </m:r>
          <m:f>
            <m:fPr>
              <m:type m:val="bar"/>
            </m:fPr>
            <m:num>
              <m:r>
                <m:rPr>
                  <m:sty m:val="p"/>
                </m:rPr>
                <m:t>|</m:t>
              </m:r>
              <m:sSub>
                <m:e>
                  <m:r>
                    <m:t>w</m:t>
                  </m:r>
                </m:e>
                <m:sub>
                  <m:r>
                    <m:rPr>
                      <m:sty m:val="p"/>
                    </m:rPr>
                    <m:t>max</m:t>
                  </m:r>
                </m:sub>
              </m:sSub>
              <m:r>
                <m:rPr>
                  <m:sty m:val="p"/>
                </m:rPr>
                <m:t>|</m:t>
              </m:r>
            </m:num>
            <m:den>
              <m:r>
                <m:t>15.5</m:t>
              </m:r>
            </m:den>
          </m:f>
        </m:oMath>
      </m:oMathPara>
      <w:r>
        <w:rPr>
          <w:i/>
          <w:iCs/>
        </w:rPr>
        <w:t xml:space="preserve"> </w:t>
      </w:r>
      <w:r>
        <w:rPr>
          <w:i/>
          <w:iCs/>
        </w:rPr>
        <w:t xml:space="preserve">yielding</w:t>
      </w:r>
      <w:r>
        <w:rPr>
          <w:i/>
          <w:iCs/>
        </w:rPr>
        <w:t xml:space="preserve"> </w:t>
      </w:r>
      <m:oMath>
        <m:r>
          <m:rPr>
            <m:sty m:val="p"/>
          </m:rPr>
          <m:t>∼</m:t>
        </m:r>
      </m:oMath>
      <w:r>
        <w:rPr>
          <w:i/>
          <w:iCs/>
        </w:rPr>
        <w:t xml:space="preserve">50% smaller error than Q4_0.</w:t>
      </w:r>
    </w:p>
    <w:bookmarkEnd w:id="43"/>
    <w:bookmarkStart w:id="44" w:name="prop:q6"/>
    <w:p>
      <w:pPr>
        <w:pStyle w:val="FirstParagraph"/>
      </w:pPr>
      <w:r>
        <w:rPr>
          <w:b/>
          <w:bCs/>
        </w:rPr>
        <w:t xml:space="preserve">Proposition 11</w:t>
      </w:r>
      <w:r>
        <w:t xml:space="preserve"> </w:t>
      </w:r>
      <w:r>
        <w:t xml:space="preserve">(Q6_K Error Bound).</w:t>
      </w:r>
      <w:r>
        <w:t xml:space="preserve"> </w:t>
      </w:r>
      <w:r>
        <w:t xml:space="preserve"> </w:t>
      </w:r>
      <w:r>
        <w:rPr>
          <w:i/>
          <w:iCs/>
        </w:rPr>
        <w:t xml:space="preserve">Q6_K uses 6 bits per weight within 256-element super-blocks, with 64 quantization</w:t>
      </w:r>
      <w:r>
        <w:rPr>
          <w:i/>
          <w:iCs/>
        </w:rPr>
        <w:t xml:space="preserve"> </w:t>
      </w:r>
      <w:r>
        <w:rPr>
          <w:i/>
          <w:iCs/>
        </w:rPr>
        <w:t xml:space="preserve">levels per sub-block. The per-element error bound:</w:t>
      </w:r>
      <w:r>
        <w:rPr>
          <w:i/>
          <w:iCs/>
        </w:rPr>
        <w:t xml:space="preserve"> </w:t>
      </w:r>
      <m:oMathPara>
        <m:oMathParaPr>
          <m:jc m:val="center"/>
        </m:oMathParaPr>
        <m:oMath>
          <m:r>
            <m:rPr>
              <m:sty m:val="p"/>
            </m:rPr>
            <m:t>|</m:t>
          </m:r>
          <m:sSub>
            <m:e>
              <m:r>
                <m:t>w</m:t>
              </m:r>
            </m:e>
            <m:sub>
              <m:r>
                <m:t>i</m:t>
              </m:r>
            </m:sub>
          </m:sSub>
          <m:r>
            <m:rPr>
              <m:sty m:val="p"/>
            </m:rPr>
            <m:t>−</m:t>
          </m:r>
          <m:sSub>
            <m:e>
              <m:acc>
                <m:accPr>
                  <m:chr m:val="̂"/>
                </m:accPr>
                <m:e>
                  <m:r>
                    <m:t>w</m:t>
                  </m:r>
                </m:e>
              </m:acc>
            </m:e>
            <m:sub>
              <m:r>
                <m:t>i</m:t>
              </m:r>
            </m:sub>
          </m:sSub>
          <m:r>
            <m:rPr>
              <m:sty m:val="p"/>
            </m:rPr>
            <m:t>|</m:t>
          </m:r>
          <m:r>
            <m:rPr>
              <m:sty m:val="p"/>
            </m:rPr>
            <m:t>≤</m:t>
          </m:r>
          <m:f>
            <m:fPr>
              <m:type m:val="bar"/>
            </m:fPr>
            <m:num>
              <m:r>
                <m:t>s</m:t>
              </m:r>
            </m:num>
            <m:den>
              <m:r>
                <m:t>2</m:t>
              </m:r>
            </m:den>
          </m:f>
          <m:r>
            <m:rPr>
              <m:sty m:val="p"/>
            </m:rPr>
            <m:t>+</m:t>
          </m:r>
          <m:r>
            <m:rPr>
              <m:nor/>
              <m:sty m:val="p"/>
            </m:rPr>
            <m:t>scale_quant_error</m:t>
          </m:r>
        </m:oMath>
      </m:oMathPara>
      <w:r>
        <w:rPr>
          <w:i/>
          <w:iCs/>
        </w:rPr>
        <w:t xml:space="preserve"> </w:t>
      </w:r>
      <w:r>
        <w:rPr>
          <w:i/>
          <w:iCs/>
        </w:rPr>
        <w:t xml:space="preserve">where</w:t>
      </w:r>
      <w:r>
        <w:rPr>
          <w:i/>
          <w:iCs/>
        </w:rPr>
        <w:t xml:space="preserve"> </w:t>
      </w:r>
      <m:oMath>
        <m:r>
          <m:t>s</m:t>
        </m:r>
      </m:oMath>
      <w:r>
        <w:rPr>
          <w:i/>
          <w:iCs/>
        </w:rPr>
        <w:t xml:space="preserve"> </w:t>
      </w:r>
      <w:r>
        <w:rPr>
          <w:i/>
          <w:iCs/>
        </w:rPr>
        <w:t xml:space="preserve">is the sub-block scale and the scale quantization error follows the same</w:t>
      </w:r>
      <w:r>
        <w:rPr>
          <w:i/>
          <w:iCs/>
        </w:rPr>
        <w:t xml:space="preserve"> </w:t>
      </w:r>
      <w:r>
        <w:rPr>
          <w:i/>
          <w:iCs/>
        </w:rPr>
        <w:t xml:space="preserve">hierarchical pattern as Q4_K.</w:t>
      </w:r>
    </w:p>
    <w:bookmarkEnd w:id="44"/>
    <w:bookmarkEnd w:id="45"/>
    <w:bookmarkStart w:id="47" w:name="sec:f16"/>
    <w:p>
      <w:pPr>
        <w:pStyle w:val="Heading2"/>
      </w:pPr>
      <w:r>
        <w:t xml:space="preserve">IEEE 754 Binary16 Promotion Safety</w:t>
      </w:r>
    </w:p>
    <w:bookmarkStart w:id="46" w:name="prop:f16"/>
    <w:p>
      <w:pPr>
        <w:pStyle w:val="FirstParagraph"/>
      </w:pPr>
      <w:r>
        <w:rPr>
          <w:b/>
          <w:bCs/>
        </w:rPr>
        <w:t xml:space="preserve">Proposition 12</w:t>
      </w:r>
      <w:r>
        <w:t xml:space="preserve"> </w:t>
      </w:r>
      <w:r>
        <w:t xml:space="preserve">(Float16 Promotion Correctness).</w:t>
      </w:r>
      <w:r>
        <w:t xml:space="preserve"> </w:t>
      </w:r>
      <w:r>
        <w:t xml:space="preserve"> </w:t>
      </w:r>
      <w:r>
        <w:rPr>
          <w:i/>
          <w:iCs/>
        </w:rPr>
        <w:t xml:space="preserve">The</w:t>
      </w:r>
      <w:r>
        <w:rPr>
          <w:i/>
          <w:iCs/>
        </w:rPr>
        <w:t xml:space="preserve"> </w:t>
      </w:r>
      <w:r>
        <w:rPr>
          <w:rStyle w:val="VerbatimChar"/>
          <w:i/>
          <w:iCs/>
        </w:rPr>
        <w:t xml:space="preserve">_read_f16</w:t>
      </w:r>
      <w:r>
        <w:rPr>
          <w:i/>
          <w:iCs/>
        </w:rPr>
        <w:t xml:space="preserve"> </w:t>
      </w:r>
      <w:r>
        <w:rPr>
          <w:i/>
          <w:iCs/>
        </w:rPr>
        <w:t xml:space="preserve">function in</w:t>
      </w:r>
      <w:r>
        <w:rPr>
          <w:i/>
          <w:iCs/>
        </w:rPr>
        <w:t xml:space="preserve"> </w:t>
      </w:r>
      <w:r>
        <w:rPr>
          <w:rStyle w:val="VerbatimChar"/>
          <w:i/>
          <w:iCs/>
        </w:rPr>
        <w:t xml:space="preserve">decode.mojo</w:t>
      </w:r>
      <w:r>
        <w:rPr>
          <w:i/>
          <w:iCs/>
        </w:rPr>
        <w:t xml:space="preserve"> </w:t>
      </w:r>
      <w:r>
        <w:rPr>
          <w:i/>
          <w:iCs/>
        </w:rPr>
        <w:t xml:space="preserve">correctly handles three</w:t>
      </w:r>
      <w:r>
        <w:rPr>
          <w:i/>
          <w:iCs/>
        </w:rPr>
        <w:t xml:space="preserve"> </w:t>
      </w:r>
      <w:r>
        <w:rPr>
          <w:i/>
          <w:iCs/>
        </w:rPr>
        <w:t xml:space="preserve">edge cases:</w:t>
      </w:r>
    </w:p>
    <w:p>
      <w:pPr>
        <w:numPr>
          <w:ilvl w:val="0"/>
          <w:numId w:val="1007"/>
        </w:numPr>
      </w:pPr>
      <w:r>
        <w:rPr>
          <w:b/>
          <w:bCs/>
          <w:i/>
          <w:iCs/>
        </w:rPr>
        <w:t xml:space="preserve">Subnormals</w:t>
      </w:r>
      <w:r>
        <w:rPr>
          <w:i/>
          <w:iCs/>
        </w:rPr>
        <w:t xml:space="preserve"> </w:t>
      </w:r>
      <w:r>
        <w:rPr>
          <w:i/>
          <w:iCs/>
        </w:rPr>
        <w:t xml:space="preserve">(</w:t>
      </w:r>
      <m:oMath>
        <m:r>
          <m:t>e</m:t>
        </m:r>
        <m:r>
          <m:rPr>
            <m:sty m:val="p"/>
          </m:rPr>
          <m:t>=</m:t>
        </m:r>
        <m:r>
          <m:t>0</m:t>
        </m:r>
        <m:r>
          <m:rPr>
            <m:sty m:val="p"/>
          </m:rPr>
          <m:t>,</m:t>
        </m:r>
        <m:r>
          <m:t>m</m:t>
        </m:r>
        <m:r>
          <m:rPr>
            <m:sty m:val="p"/>
          </m:rPr>
          <m:t>≠</m:t>
        </m:r>
        <m:r>
          <m:t>0</m:t>
        </m:r>
      </m:oMath>
      <w:r>
        <w:rPr>
          <w:i/>
          <w:iCs/>
        </w:rPr>
        <w:t xml:space="preserve">):</w:t>
      </w:r>
      <w:r>
        <w:rPr>
          <w:i/>
          <w:iCs/>
        </w:rPr>
        <w:t xml:space="preserve"> </w:t>
      </w:r>
      <m:oMath>
        <m:r>
          <m:t>v</m:t>
        </m:r>
        <m:r>
          <m:rPr>
            <m:sty m:val="p"/>
          </m:rPr>
          <m:t>=</m:t>
        </m:r>
        <m:r>
          <m:rPr>
            <m:sty m:val="p"/>
          </m:rPr>
          <m:t>(</m:t>
        </m:r>
        <m:r>
          <m:rPr>
            <m:sty m:val="p"/>
          </m:rPr>
          <m:t>−</m:t>
        </m:r>
        <m:r>
          <m:t>1</m:t>
        </m:r>
        <m:sSup>
          <m:e>
            <m:r>
              <m:rPr>
                <m:sty m:val="p"/>
              </m:rPr>
              <m:t>)</m:t>
            </m:r>
          </m:e>
          <m:sup>
            <m:r>
              <m:t>s</m:t>
            </m:r>
          </m:sup>
        </m:sSup>
        <m:r>
          <m:rPr>
            <m:sty m:val="p"/>
          </m:rPr>
          <m:t>⋅</m:t>
        </m:r>
        <m:sSup>
          <m:e>
            <m:r>
              <m:t>2</m:t>
            </m:r>
          </m:e>
          <m:sup>
            <m:r>
              <m:rPr>
                <m:sty m:val="p"/>
              </m:rPr>
              <m:t>−</m:t>
            </m:r>
            <m:r>
              <m:t>14</m:t>
            </m:r>
          </m:sup>
        </m:sSup>
        <m:r>
          <m:rPr>
            <m:sty m:val="p"/>
          </m:rPr>
          <m:t>⋅</m:t>
        </m:r>
        <m:r>
          <m:rPr>
            <m:sty m:val="p"/>
          </m:rPr>
          <m:t>(</m:t>
        </m:r>
        <m:r>
          <m:t>m</m:t>
        </m:r>
        <m:r>
          <m:rPr>
            <m:sty m:val="p"/>
          </m:rPr>
          <m:t>/</m:t>
        </m:r>
        <m:r>
          <m:t>1024</m:t>
        </m:r>
        <m:r>
          <m:rPr>
            <m:sty m:val="p"/>
          </m:rPr>
          <m:t>)</m:t>
        </m:r>
      </m:oMath>
      <w:r>
        <w:rPr>
          <w:i/>
          <w:iCs/>
        </w:rPr>
        <w:t xml:space="preserve">.</w:t>
      </w:r>
    </w:p>
    <w:p>
      <w:pPr>
        <w:numPr>
          <w:ilvl w:val="0"/>
          <w:numId w:val="1007"/>
        </w:numPr>
      </w:pPr>
      <w:r>
        <w:rPr>
          <w:b/>
          <w:bCs/>
          <w:i/>
          <w:iCs/>
        </w:rPr>
        <w:t xml:space="preserve">Infinity/NaN</w:t>
      </w:r>
      <w:r>
        <w:rPr>
          <w:i/>
          <w:iCs/>
        </w:rPr>
        <w:t xml:space="preserve"> </w:t>
      </w:r>
      <w:r>
        <w:rPr>
          <w:i/>
          <w:iCs/>
        </w:rPr>
        <w:t xml:space="preserve">(</w:t>
      </w:r>
      <m:oMath>
        <m:r>
          <m:t>e</m:t>
        </m:r>
        <m:r>
          <m:rPr>
            <m:sty m:val="p"/>
          </m:rPr>
          <m:t>=</m:t>
        </m:r>
        <m:r>
          <m:t>31</m:t>
        </m:r>
      </m:oMath>
      <w:r>
        <w:rPr>
          <w:i/>
          <w:iCs/>
        </w:rPr>
        <w:t xml:space="preserve">): Mapped to Float32 infinity/NaN.</w:t>
      </w:r>
    </w:p>
    <w:p>
      <w:pPr>
        <w:numPr>
          <w:ilvl w:val="0"/>
          <w:numId w:val="1007"/>
        </w:numPr>
      </w:pPr>
      <w:r>
        <w:rPr>
          <w:b/>
          <w:bCs/>
          <w:i/>
          <w:iCs/>
        </w:rPr>
        <w:t xml:space="preserve">Normal</w:t>
      </w:r>
      <w:r>
        <w:rPr>
          <w:i/>
          <w:iCs/>
        </w:rPr>
        <w:t xml:space="preserve"> </w:t>
      </w:r>
      <w:r>
        <w:rPr>
          <w:i/>
          <w:iCs/>
        </w:rPr>
        <w:t xml:space="preserve">(</w:t>
      </w:r>
      <m:oMath>
        <m:r>
          <m:t>1</m:t>
        </m:r>
        <m:r>
          <m:rPr>
            <m:sty m:val="p"/>
          </m:rPr>
          <m:t>≤</m:t>
        </m:r>
        <m:r>
          <m:t>e</m:t>
        </m:r>
        <m:r>
          <m:rPr>
            <m:sty m:val="p"/>
          </m:rPr>
          <m:t>≤</m:t>
        </m:r>
        <m:r>
          <m:t>30</m:t>
        </m:r>
      </m:oMath>
      <w:r>
        <w:rPr>
          <w:i/>
          <w:iCs/>
        </w:rPr>
        <w:t xml:space="preserve">):</w:t>
      </w:r>
      <w:r>
        <w:rPr>
          <w:i/>
          <w:iCs/>
        </w:rPr>
        <w:t xml:space="preserve"> </w:t>
      </w:r>
      <m:oMath>
        <m:r>
          <m:t>v</m:t>
        </m:r>
        <m:r>
          <m:rPr>
            <m:sty m:val="p"/>
          </m:rPr>
          <m:t>=</m:t>
        </m:r>
        <m:r>
          <m:rPr>
            <m:sty m:val="p"/>
          </m:rPr>
          <m:t>(</m:t>
        </m:r>
        <m:r>
          <m:rPr>
            <m:sty m:val="p"/>
          </m:rPr>
          <m:t>−</m:t>
        </m:r>
        <m:r>
          <m:t>1</m:t>
        </m:r>
        <m:sSup>
          <m:e>
            <m:r>
              <m:rPr>
                <m:sty m:val="p"/>
              </m:rPr>
              <m:t>)</m:t>
            </m:r>
          </m:e>
          <m:sup>
            <m:r>
              <m:t>s</m:t>
            </m:r>
          </m:sup>
        </m:sSup>
        <m:r>
          <m:rPr>
            <m:sty m:val="p"/>
          </m:rPr>
          <m:t>⋅</m:t>
        </m:r>
        <m:sSup>
          <m:e>
            <m:r>
              <m:t>2</m:t>
            </m:r>
          </m:e>
          <m:sup>
            <m:r>
              <m:t>e</m:t>
            </m:r>
            <m:r>
              <m:rPr>
                <m:sty m:val="p"/>
              </m:rPr>
              <m:t>−</m:t>
            </m:r>
            <m:r>
              <m:t>15</m:t>
            </m:r>
          </m:sup>
        </m:sSup>
        <m:r>
          <m:rPr>
            <m:sty m:val="p"/>
          </m:rPr>
          <m:t>⋅</m:t>
        </m:r>
        <m:r>
          <m:rPr>
            <m:sty m:val="p"/>
          </m:rPr>
          <m:t>(</m:t>
        </m:r>
        <m:r>
          <m:t>1</m:t>
        </m:r>
        <m:r>
          <m:rPr>
            <m:sty m:val="p"/>
          </m:rPr>
          <m:t>+</m:t>
        </m:r>
        <m:r>
          <m:t>m</m:t>
        </m:r>
        <m:r>
          <m:rPr>
            <m:sty m:val="p"/>
          </m:rPr>
          <m:t>/</m:t>
        </m:r>
        <m:r>
          <m:t>1024</m:t>
        </m:r>
        <m:r>
          <m:rPr>
            <m:sty m:val="p"/>
          </m:rPr>
          <m:t>)</m:t>
        </m:r>
      </m:oMath>
      <w:r>
        <w:rPr>
          <w:i/>
          <w:iCs/>
        </w:rPr>
        <w:t xml:space="preserve">.</w:t>
      </w:r>
    </w:p>
    <w:p>
      <w:pPr>
        <w:pStyle w:val="FirstParagraph"/>
      </w:pPr>
      <w:r>
        <w:rPr>
          <w:i/>
          <w:iCs/>
        </w:rPr>
        <w:t xml:space="preserve">The promotion is exact (Float16</w:t>
      </w:r>
      <w:r>
        <w:rPr>
          <w:i/>
          <w:iCs/>
        </w:rPr>
        <w:t xml:space="preserve"> </w:t>
      </w:r>
      <m:oMath>
        <m:r>
          <m:rPr>
            <m:sty m:val="p"/>
          </m:rPr>
          <m:t>⊂</m:t>
        </m:r>
      </m:oMath>
      <w:r>
        <w:rPr>
          <w:i/>
          <w:iCs/>
        </w:rPr>
        <w:t xml:space="preserve"> </w:t>
      </w:r>
      <w:r>
        <w:rPr>
          <w:i/>
          <w:iCs/>
        </w:rPr>
        <w:t xml:space="preserve">Float32), introducing zero additional error.</w:t>
      </w:r>
    </w:p>
    <w:bookmarkEnd w:id="46"/>
    <w:bookmarkEnd w:id="47"/>
    <w:bookmarkStart w:id="49" w:name="sec:error-propagation"/>
    <w:p>
      <w:pPr>
        <w:pStyle w:val="Heading2"/>
      </w:pPr>
      <w:r>
        <w:t xml:space="preserve">Error Propagation Through Inference</w:t>
      </w:r>
    </w:p>
    <w:bookmarkStart w:id="48" w:name="thm:error-amp"/>
    <w:p>
      <w:pPr>
        <w:pStyle w:val="FirstParagraph"/>
      </w:pPr>
      <w:r>
        <w:rPr>
          <w:b/>
          <w:bCs/>
        </w:rPr>
        <w:t xml:space="preserve">Theorem 13</w:t>
      </w:r>
      <w:r>
        <w:t xml:space="preserve"> </w:t>
      </w:r>
      <w:r>
        <w:t xml:space="preserve">(Quantization Error Amplification).</w:t>
      </w:r>
      <w:r>
        <w:t xml:space="preserve"> </w:t>
      </w:r>
      <w:r>
        <w:t xml:space="preserve"> </w:t>
      </w:r>
      <w:r>
        <w:rPr>
          <w:i/>
          <w:iCs/>
        </w:rPr>
        <w:t xml:space="preserve">For a single linear layer</w:t>
      </w:r>
      <w:r>
        <w:rPr>
          <w:i/>
          <w:iCs/>
        </w:rPr>
        <w:t xml:space="preserve"> </w:t>
      </w:r>
      <m:oMath>
        <m:r>
          <m:rPr>
            <m:sty m:val="bi"/>
          </m:rPr>
          <m:t>y</m:t>
        </m:r>
        <m:r>
          <m:rPr>
            <m:sty m:val="p"/>
          </m:rPr>
          <m:t>=</m:t>
        </m:r>
        <m:acc>
          <m:accPr>
            <m:chr m:val="̂"/>
          </m:accPr>
          <m:e>
            <m:r>
              <m:t>W</m:t>
            </m:r>
          </m:e>
        </m:acc>
        <m:r>
          <m:rPr>
            <m:sty m:val="bi"/>
          </m:rPr>
          <m:t>x</m:t>
        </m:r>
      </m:oMath>
      <w:r>
        <w:rPr>
          <w:i/>
          <w:iCs/>
        </w:rPr>
        <w:t xml:space="preserve"> </w:t>
      </w:r>
      <w:r>
        <w:rPr>
          <w:i/>
          <w:iCs/>
        </w:rPr>
        <w:t xml:space="preserve">where</w:t>
      </w:r>
      <w:r>
        <w:rPr>
          <w:i/>
          <w:iCs/>
        </w:rPr>
        <w:t xml:space="preserve"> </w:t>
      </w:r>
      <m:oMath>
        <m:acc>
          <m:accPr>
            <m:chr m:val="̂"/>
          </m:accPr>
          <m:e>
            <m:r>
              <m:t>W</m:t>
            </m:r>
          </m:e>
        </m:acc>
        <m:r>
          <m:rPr>
            <m:sty m:val="p"/>
          </m:rPr>
          <m:t>=</m:t>
        </m:r>
        <m:r>
          <m:t>W</m:t>
        </m:r>
        <m:r>
          <m:rPr>
            <m:sty m:val="p"/>
          </m:rPr>
          <m:t>+</m:t>
        </m:r>
        <m:r>
          <m:t>E</m:t>
        </m:r>
      </m:oMath>
      <w:r>
        <w:rPr>
          <w:i/>
          <w:iCs/>
        </w:rPr>
        <w:t xml:space="preserve"> </w:t>
      </w:r>
      <w:r>
        <w:rPr>
          <w:i/>
          <w:iCs/>
        </w:rPr>
        <w:t xml:space="preserve">with element-wise error</w:t>
      </w:r>
      <w:r>
        <w:rPr>
          <w:i/>
          <w:iCs/>
        </w:rPr>
        <w:t xml:space="preserve"> </w:t>
      </w:r>
      <m:oMath>
        <m:r>
          <m:rPr>
            <m:sty m:val="p"/>
          </m:rPr>
          <m:t>|</m:t>
        </m:r>
        <m:sSub>
          <m:e>
            <m:r>
              <m:t>E</m:t>
            </m:r>
          </m:e>
          <m:sub>
            <m:r>
              <m:t>i</m:t>
            </m:r>
            <m:r>
              <m:t>j</m:t>
            </m:r>
          </m:sub>
        </m:sSub>
        <m:r>
          <m:rPr>
            <m:sty m:val="p"/>
          </m:rPr>
          <m:t>|</m:t>
        </m:r>
        <m:r>
          <m:rPr>
            <m:sty m:val="p"/>
          </m:rPr>
          <m:t>≤</m:t>
        </m:r>
        <m:r>
          <m:t>ϵ</m:t>
        </m:r>
      </m:oMath>
      <w:r>
        <w:rPr>
          <w:i/>
          <w:iCs/>
        </w:rPr>
        <w:t xml:space="preserve">:</w:t>
      </w:r>
      <w:r>
        <w:rPr>
          <w:i/>
          <w:iCs/>
        </w:rPr>
        <w:t xml:space="preserve"> </w:t>
      </w:r>
      <m:oMathPara>
        <m:oMathParaPr>
          <m:jc m:val="center"/>
        </m:oMathParaPr>
        <m:oMath>
          <m:r>
            <m:rPr>
              <m:sty m:val="p"/>
            </m:rPr>
            <m:t>∥</m:t>
          </m:r>
          <m:r>
            <m:rPr>
              <m:sty m:val="bi"/>
            </m:rPr>
            <m:t>y</m:t>
          </m:r>
          <m:r>
            <m:rPr>
              <m:sty m:val="p"/>
            </m:rPr>
            <m:t>−</m:t>
          </m:r>
          <m:r>
            <m:t>W</m:t>
          </m:r>
          <m:r>
            <m:rPr>
              <m:sty m:val="bi"/>
            </m:rPr>
            <m:t>x</m:t>
          </m:r>
          <m:sSub>
            <m:e>
              <m:r>
                <m:rPr>
                  <m:sty m:val="p"/>
                </m:rPr>
                <m:t>∥</m:t>
              </m:r>
            </m:e>
            <m:sub>
              <m:r>
                <m:t>2</m:t>
              </m:r>
            </m:sub>
          </m:sSub>
          <m:r>
            <m:rPr>
              <m:sty m:val="p"/>
            </m:rPr>
            <m:t>=</m:t>
          </m:r>
          <m:r>
            <m:rPr>
              <m:sty m:val="p"/>
            </m:rPr>
            <m:t>∥</m:t>
          </m:r>
          <m:r>
            <m:t>E</m:t>
          </m:r>
          <m:r>
            <m:rPr>
              <m:sty m:val="bi"/>
            </m:rPr>
            <m:t>x</m:t>
          </m:r>
          <m:sSub>
            <m:e>
              <m:r>
                <m:rPr>
                  <m:sty m:val="p"/>
                </m:rPr>
                <m:t>∥</m:t>
              </m:r>
            </m:e>
            <m:sub>
              <m:r>
                <m:t>2</m:t>
              </m:r>
            </m:sub>
          </m:sSub>
          <m:r>
            <m:rPr>
              <m:sty m:val="p"/>
            </m:rPr>
            <m:t>≤</m:t>
          </m:r>
          <m:r>
            <m:t>ϵ</m:t>
          </m:r>
          <m:rad>
            <m:radPr>
              <m:degHide m:val="on"/>
            </m:radPr>
            <m:deg/>
            <m:e>
              <m:r>
                <m:t>m</m:t>
              </m:r>
              <m:r>
                <m:t>n</m:t>
              </m:r>
            </m:e>
          </m:rad>
          <m:r>
            <m:rPr>
              <m:sty m:val="p"/>
            </m:rPr>
            <m:t>∥</m:t>
          </m:r>
          <m:r>
            <m:rPr>
              <m:sty m:val="bi"/>
            </m:rPr>
            <m:t>x</m:t>
          </m:r>
          <m:sSub>
            <m:e>
              <m:r>
                <m:rPr>
                  <m:sty m:val="p"/>
                </m:rPr>
                <m:t>∥</m:t>
              </m:r>
            </m:e>
            <m:sub>
              <m:r>
                <m:t>2</m:t>
              </m:r>
            </m:sub>
          </m:sSub>
        </m:oMath>
      </m:oMathPara>
      <w:r>
        <w:rPr>
          <w:i/>
          <w:iCs/>
        </w:rPr>
        <w:t xml:space="preserve"> </w:t>
      </w:r>
      <w:r>
        <w:rPr>
          <w:i/>
          <w:iCs/>
        </w:rPr>
        <w:t xml:space="preserve">where</w:t>
      </w:r>
      <w:r>
        <w:rPr>
          <w:i/>
          <w:iCs/>
        </w:rPr>
        <w:t xml:space="preserve"> </w:t>
      </w:r>
      <m:oMath>
        <m:r>
          <m:t>W</m:t>
        </m:r>
        <m:r>
          <m:rPr>
            <m:sty m:val="p"/>
          </m:rPr>
          <m:t>∈</m:t>
        </m:r>
        <m:sSup>
          <m:e>
            <m:r>
              <m:rPr>
                <m:scr m:val="double-struck"/>
                <m:sty m:val="p"/>
              </m:rPr>
              <m:t>R</m:t>
            </m:r>
          </m:e>
          <m:sup>
            <m:r>
              <m:t>m</m:t>
            </m:r>
            <m:r>
              <m:rPr>
                <m:sty m:val="p"/>
              </m:rPr>
              <m:t>×</m:t>
            </m:r>
            <m:r>
              <m:t>n</m:t>
            </m:r>
          </m:sup>
        </m:sSup>
      </m:oMath>
      <w:r>
        <w:rPr>
          <w:i/>
          <w:iCs/>
        </w:rPr>
        <w:t xml:space="preserve">. Over</w:t>
      </w:r>
      <w:r>
        <w:rPr>
          <w:i/>
          <w:iCs/>
        </w:rPr>
        <w:t xml:space="preserve"> </w:t>
      </w:r>
      <m:oMath>
        <m:r>
          <m:t>N</m:t>
        </m:r>
      </m:oMath>
      <w:r>
        <w:rPr>
          <w:i/>
          <w:iCs/>
        </w:rPr>
        <w:t xml:space="preserve"> </w:t>
      </w:r>
      <w:r>
        <w:rPr>
          <w:i/>
          <w:iCs/>
        </w:rPr>
        <w:t xml:space="preserve">transformer layers, each with</w:t>
      </w:r>
      <w:r>
        <w:rPr>
          <w:i/>
          <w:iCs/>
        </w:rPr>
        <w:t xml:space="preserve"> </w:t>
      </w:r>
      <w:r>
        <w:rPr>
          <w:i/>
          <w:iCs/>
        </w:rPr>
        <w:t xml:space="preserve">two linear projections (attention and FFN), the accumulated error grows at most as:</w:t>
      </w:r>
      <w:r>
        <w:rPr>
          <w:i/>
          <w:iCs/>
        </w:rPr>
        <w:t xml:space="preserve"> </w:t>
      </w:r>
      <m:oMathPara>
        <m:oMathParaPr>
          <m:jc m:val="center"/>
        </m:oMathParaPr>
        <m:oMath>
          <m:r>
            <m:rPr>
              <m:sty m:val="p"/>
            </m:rPr>
            <m:t>∥</m:t>
          </m:r>
          <m:r>
            <m:rPr>
              <m:sty m:val="p"/>
            </m:rPr>
            <m:t>Δ</m:t>
          </m:r>
          <m:sSup>
            <m:e>
              <m:r>
                <m:rPr>
                  <m:sty m:val="bi"/>
                </m:rPr>
                <m:t>h</m:t>
              </m:r>
            </m:e>
            <m:sup>
              <m:r>
                <m:rPr>
                  <m:sty m:val="p"/>
                </m:rPr>
                <m:t>(</m:t>
              </m:r>
              <m:r>
                <m:t>N</m:t>
              </m:r>
              <m:r>
                <m:rPr>
                  <m:sty m:val="p"/>
                </m:rPr>
                <m:t>)</m:t>
              </m:r>
            </m:sup>
          </m:sSup>
          <m:sSub>
            <m:e>
              <m:r>
                <m:rPr>
                  <m:sty m:val="p"/>
                </m:rPr>
                <m:t>∥</m:t>
              </m:r>
            </m:e>
            <m:sub>
              <m:r>
                <m:t>2</m:t>
              </m:r>
            </m:sub>
          </m:sSub>
          <m:r>
            <m:rPr>
              <m:sty m:val="p"/>
            </m:rPr>
            <m:t>≤</m:t>
          </m:r>
          <m:r>
            <m:t>2</m:t>
          </m:r>
          <m:r>
            <m:t>N</m:t>
          </m:r>
          <m:r>
            <m:rPr>
              <m:sty m:val="p"/>
            </m:rPr>
            <m:t>⋅</m:t>
          </m:r>
          <m:r>
            <m:t>ϵ</m:t>
          </m:r>
          <m:rad>
            <m:radPr>
              <m:degHide m:val="on"/>
            </m:radPr>
            <m:deg/>
            <m:e>
              <m:r>
                <m:t>d</m:t>
              </m:r>
              <m:r>
                <m:rPr>
                  <m:sty m:val="p"/>
                </m:rPr>
                <m:t>⋅</m:t>
              </m:r>
              <m:sSup>
                <m:e>
                  <m:r>
                    <m:t>d</m:t>
                  </m:r>
                </m:e>
                <m:sup>
                  <m:r>
                    <m:rPr>
                      <m:sty m:val="p"/>
                    </m:rPr>
                    <m:t>′</m:t>
                  </m:r>
                </m:sup>
              </m:sSup>
            </m:e>
          </m:rad>
          <m:r>
            <m:rPr>
              <m:sty m:val="p"/>
            </m:rPr>
            <m:t>⋅</m:t>
          </m:r>
          <m:r>
            <m:rPr>
              <m:sty m:val="p"/>
            </m:rPr>
            <m:t>∥</m:t>
          </m:r>
          <m:sSup>
            <m:e>
              <m:r>
                <m:rPr>
                  <m:sty m:val="bi"/>
                </m:rPr>
                <m:t>h</m:t>
              </m:r>
            </m:e>
            <m:sup>
              <m:r>
                <m:rPr>
                  <m:sty m:val="p"/>
                </m:rPr>
                <m:t>(</m:t>
              </m:r>
              <m:r>
                <m:t>0</m:t>
              </m:r>
              <m:r>
                <m:rPr>
                  <m:sty m:val="p"/>
                </m:rPr>
                <m:t>)</m:t>
              </m:r>
            </m:sup>
          </m:sSup>
          <m:sSub>
            <m:e>
              <m:r>
                <m:rPr>
                  <m:sty m:val="p"/>
                </m:rPr>
                <m:t>∥</m:t>
              </m:r>
            </m:e>
            <m:sub>
              <m:r>
                <m:t>2</m:t>
              </m:r>
            </m:sub>
          </m:sSub>
          <m:r>
            <m:rPr>
              <m:sty m:val="p"/>
            </m:rPr>
            <m:t>⋅</m:t>
          </m:r>
          <m:nary>
            <m:naryPr>
              <m:chr m:val="∏"/>
              <m:limLoc m:val="undOvr"/>
              <m:subHide m:val="off"/>
              <m:supHide m:val="off"/>
            </m:naryPr>
            <m:sub>
              <m:r>
                <m:t>l</m:t>
              </m:r>
              <m:r>
                <m:rPr>
                  <m:sty m:val="p"/>
                </m:rPr>
                <m:t>=</m:t>
              </m:r>
              <m:r>
                <m:t>1</m:t>
              </m:r>
            </m:sub>
            <m:sup>
              <m:r>
                <m:t>N</m:t>
              </m:r>
            </m:sup>
            <m:e>
              <m:r>
                <m:rPr>
                  <m:sty m:val="p"/>
                </m:rPr>
                <m:t>(</m:t>
              </m:r>
            </m:e>
          </m:nary>
          <m:r>
            <m:t>1</m:t>
          </m:r>
          <m:r>
            <m:rPr>
              <m:sty m:val="p"/>
            </m:rPr>
            <m:t>+</m:t>
          </m:r>
          <m:r>
            <m:rPr>
              <m:sty m:val="p"/>
            </m:rPr>
            <m:t>∥</m:t>
          </m:r>
          <m:sSub>
            <m:e>
              <m:r>
                <m:t>J</m:t>
              </m:r>
            </m:e>
            <m:sub>
              <m:r>
                <m:t>l</m:t>
              </m:r>
            </m:sub>
          </m:sSub>
          <m:sSub>
            <m:e>
              <m:r>
                <m:rPr>
                  <m:sty m:val="p"/>
                </m:rPr>
                <m:t>∥</m:t>
              </m:r>
            </m:e>
            <m:sub>
              <m:r>
                <m:t>2</m:t>
              </m:r>
            </m:sub>
          </m:sSub>
          <m:r>
            <m:rPr>
              <m:sty m:val="p"/>
            </m:rPr>
            <m:t>)</m:t>
          </m:r>
        </m:oMath>
      </m:oMathPara>
      <w:r>
        <w:rPr>
          <w:i/>
          <w:iCs/>
        </w:rPr>
        <w:t xml:space="preserve"> </w:t>
      </w:r>
      <w:r>
        <w:rPr>
          <w:i/>
          <w:iCs/>
        </w:rPr>
        <w:t xml:space="preserve">where</w:t>
      </w:r>
      <w:r>
        <w:rPr>
          <w:i/>
          <w:iCs/>
        </w:rPr>
        <w:t xml:space="preserve"> </w:t>
      </w:r>
      <m:oMath>
        <m:sSub>
          <m:e>
            <m:r>
              <m:t>J</m:t>
            </m:r>
          </m:e>
          <m:sub>
            <m:r>
              <m:t>l</m:t>
            </m:r>
          </m:sub>
        </m:sSub>
      </m:oMath>
      <w:r>
        <w:rPr>
          <w:i/>
          <w:iCs/>
        </w:rPr>
        <w:t xml:space="preserve"> </w:t>
      </w:r>
      <w:r>
        <w:rPr>
          <w:i/>
          <w:iCs/>
        </w:rPr>
        <w:t xml:space="preserve">is the Jacobian of layer</w:t>
      </w:r>
      <w:r>
        <w:rPr>
          <w:i/>
          <w:iCs/>
        </w:rPr>
        <w:t xml:space="preserve"> </w:t>
      </w:r>
      <m:oMath>
        <m:r>
          <m:t>l</m:t>
        </m:r>
      </m:oMath>
      <w:r>
        <w:rPr>
          <w:i/>
          <w:iCs/>
        </w:rPr>
        <w:t xml:space="preserve"> </w:t>
      </w:r>
      <w:r>
        <w:rPr>
          <w:i/>
          <w:iCs/>
        </w:rPr>
        <w:t xml:space="preserve">and</w:t>
      </w:r>
      <w:r>
        <w:rPr>
          <w:i/>
          <w:iCs/>
        </w:rPr>
        <w:t xml:space="preserve"> </w:t>
      </w:r>
      <m:oMath>
        <m:sSup>
          <m:e>
            <m:r>
              <m:t>d</m:t>
            </m:r>
          </m:e>
          <m:sup>
            <m:r>
              <m:rPr>
                <m:sty m:val="p"/>
              </m:rPr>
              <m:t>′</m:t>
            </m:r>
          </m:sup>
        </m:sSup>
        <m:r>
          <m:rPr>
            <m:sty m:val="p"/>
          </m:rPr>
          <m:t>=</m:t>
        </m:r>
        <m:r>
          <m:rPr>
            <m:sty m:val="p"/>
          </m:rPr>
          <m:t>max</m:t>
        </m:r>
        <m:r>
          <m:rPr>
            <m:sty m:val="p"/>
          </m:rPr>
          <m:t>(</m:t>
        </m:r>
        <m:r>
          <m:t>d</m:t>
        </m:r>
        <m:r>
          <m:rPr>
            <m:sty m:val="p"/>
          </m:rPr>
          <m:t>,</m:t>
        </m:r>
        <m:sSub>
          <m:e>
            <m:r>
              <m:t>d</m:t>
            </m:r>
          </m:e>
          <m:sub>
            <m:r>
              <m:rPr>
                <m:nor/>
                <m:sty m:val="p"/>
              </m:rPr>
              <m:t>ffn</m:t>
            </m:r>
          </m:sub>
        </m:sSub>
        <m:r>
          <m:rPr>
            <m:sty m:val="p"/>
          </m:rPr>
          <m:t>)</m:t>
        </m:r>
      </m:oMath>
      <w:r>
        <w:rPr>
          <w:i/>
          <w:iCs/>
        </w:rPr>
        <w:t xml:space="preserve">.</w:t>
      </w:r>
    </w:p>
    <w:bookmarkEnd w:id="48"/>
    <w:p>
      <w:pPr>
        <w:pStyle w:val="FirstParagraph"/>
      </w:pPr>
      <w:r>
        <w:rPr>
          <w:b/>
          <w:bCs/>
        </w:rPr>
        <w:t xml:space="preserve">Remark 3</w:t>
      </w:r>
      <w:r>
        <w:t xml:space="preserve"> </w:t>
      </w:r>
      <w:r>
        <w:t xml:space="preserve">(Practical Safety Margin).</w:t>
      </w:r>
      <w:r>
        <w:t xml:space="preserve"> </w:t>
      </w:r>
      <w:r>
        <w:t xml:space="preserve"> </w:t>
      </w:r>
      <w:r>
        <w:rPr>
          <w:i/>
          <w:iCs/>
        </w:rPr>
        <w:t xml:space="preserve">For SmolLM-135M with Q8_0 (</w:t>
      </w:r>
      <m:oMath>
        <m:r>
          <m:t>ϵ</m:t>
        </m:r>
        <m:r>
          <m:rPr>
            <m:sty m:val="p"/>
          </m:rPr>
          <m:t>≈</m:t>
        </m:r>
        <m:r>
          <m:t>3.9</m:t>
        </m:r>
        <m:r>
          <m:rPr>
            <m:sty m:val="p"/>
          </m:rPr>
          <m:t>×</m:t>
        </m:r>
        <m:sSup>
          <m:e>
            <m:r>
              <m:t>10</m:t>
            </m:r>
          </m:e>
          <m:sup>
            <m:r>
              <m:rPr>
                <m:sty m:val="p"/>
              </m:rPr>
              <m:t>−</m:t>
            </m:r>
            <m:r>
              <m:t>3</m:t>
            </m:r>
          </m:sup>
        </m:sSup>
      </m:oMath>
      <w:r>
        <w:rPr>
          <w:i/>
          <w:iCs/>
        </w:rPr>
        <w:t xml:space="preserve"> </w:t>
      </w:r>
      <w:r>
        <w:rPr>
          <w:i/>
          <w:iCs/>
        </w:rPr>
        <w:t xml:space="preserve">per element),</w:t>
      </w:r>
      <w:r>
        <w:rPr>
          <w:i/>
          <w:iCs/>
        </w:rPr>
        <w:t xml:space="preserve"> </w:t>
      </w:r>
      <m:oMath>
        <m:r>
          <m:t>d</m:t>
        </m:r>
        <m:r>
          <m:rPr>
            <m:sty m:val="p"/>
          </m:rPr>
          <m:t>=</m:t>
        </m:r>
        <m:r>
          <m:t>576</m:t>
        </m:r>
      </m:oMath>
      <w:r>
        <w:rPr>
          <w:i/>
          <w:iCs/>
        </w:rPr>
        <w:t xml:space="preserve">,</w:t>
      </w:r>
      <w:r>
        <w:rPr>
          <w:i/>
          <w:iCs/>
        </w:rPr>
        <w:t xml:space="preserve"> </w:t>
      </w:r>
      <m:oMath>
        <m:r>
          <m:t>N</m:t>
        </m:r>
        <m:r>
          <m:rPr>
            <m:sty m:val="p"/>
          </m:rPr>
          <m:t>=</m:t>
        </m:r>
        <m:r>
          <m:t>30</m:t>
        </m:r>
      </m:oMath>
      <w:r>
        <w:rPr>
          <w:i/>
          <w:iCs/>
        </w:rPr>
        <w:t xml:space="preserve"> </w:t>
      </w:r>
      <w:r>
        <w:rPr>
          <w:i/>
          <w:iCs/>
        </w:rPr>
        <w:t xml:space="preserve">layers: the worst-case amplification factor is bounded but</w:t>
      </w:r>
      <w:r>
        <w:rPr>
          <w:i/>
          <w:iCs/>
        </w:rPr>
        <w:t xml:space="preserve"> </w:t>
      </w:r>
      <w:r>
        <w:rPr>
          <w:i/>
          <w:iCs/>
        </w:rPr>
        <w:t xml:space="preserve">the RMSNorm at each layer provides implicit error damping by renormalizing</w:t>
      </w:r>
      <w:r>
        <w:rPr>
          <w:i/>
          <w:iCs/>
        </w:rPr>
        <w:t xml:space="preserve"> </w:t>
      </w:r>
      <w:r>
        <w:rPr>
          <w:i/>
          <w:iCs/>
        </w:rPr>
        <w:t xml:space="preserve">activations, significantly limiting the practical error propagation.</w:t>
      </w:r>
    </w:p>
    <w:bookmarkEnd w:id="49"/>
    <w:bookmarkEnd w:id="50"/>
    <w:bookmarkStart w:id="59" w:name="sec:attention"/>
    <w:p>
      <w:pPr>
        <w:pStyle w:val="Heading1"/>
      </w:pPr>
      <w:r>
        <w:t xml:space="preserve">Attention Mechanism Safety</w:t>
      </w:r>
    </w:p>
    <w:p>
      <w:pPr>
        <w:pStyle w:val="FirstParagraph"/>
      </w:pPr>
      <w:r>
        <w:t xml:space="preserve">The service implements three attention variants: standard Multi-Head Attention</w:t>
      </w:r>
      <w:r>
        <w:t xml:space="preserve"> </w:t>
      </w:r>
      <w:r>
        <w:t xml:space="preserve">(MHA) with Grouped Query Attention (GQA) support (</w:t>
      </w:r>
      <w:r>
        <w:rPr>
          <w:rStyle w:val="VerbatimChar"/>
        </w:rPr>
        <w:t xml:space="preserve">layers.mojo</w:t>
      </w:r>
      <w:r>
        <w:t xml:space="preserve">,</w:t>
      </w:r>
      <w:r>
        <w:t xml:space="preserve"> </w:t>
      </w:r>
      <w:r>
        <w:t xml:space="preserve">lines 170–291), DeepSeek2 Multi-head Latent Attention (MLA, lines 293–483),</w:t>
      </w:r>
      <w:r>
        <w:t xml:space="preserve"> </w:t>
      </w:r>
      <w:r>
        <w:t xml:space="preserve">and the attention scoring within MoE routing.</w:t>
      </w:r>
    </w:p>
    <w:bookmarkStart w:id="52" w:name="sec:sdpa"/>
    <w:p>
      <w:pPr>
        <w:pStyle w:val="Heading2"/>
      </w:pPr>
      <w:r>
        <w:t xml:space="preserve">Scaled Dot-Product Attention</w:t>
      </w:r>
    </w:p>
    <w:p>
      <w:pPr>
        <w:pStyle w:val="FirstParagraph"/>
      </w:pPr>
      <w:r>
        <w:rPr>
          <w:b/>
          <w:bCs/>
        </w:rPr>
        <w:t xml:space="preserve">Definition 9</w:t>
      </w:r>
      <w:r>
        <w:t xml:space="preserve"> </w:t>
      </w:r>
      <w:r>
        <w:t xml:space="preserve">(Implemented Attention).</w:t>
      </w:r>
      <w:r>
        <w:t xml:space="preserve"> </w:t>
      </w:r>
      <w:r>
        <w:t xml:space="preserve"> </w:t>
      </w:r>
      <w:r>
        <w:rPr>
          <w:i/>
          <w:iCs/>
        </w:rPr>
        <w:t xml:space="preserve">For a single head with query</w:t>
      </w:r>
      <w:r>
        <w:rPr>
          <w:i/>
          <w:iCs/>
        </w:rPr>
        <w:t xml:space="preserve"> </w:t>
      </w:r>
      <m:oMath>
        <m:r>
          <m:rPr>
            <m:sty m:val="bi"/>
          </m:rPr>
          <m:t>q</m:t>
        </m:r>
        <m:r>
          <m:rPr>
            <m:sty m:val="p"/>
          </m:rPr>
          <m:t>∈</m:t>
        </m:r>
        <m:sSup>
          <m:e>
            <m:r>
              <m:rPr>
                <m:scr m:val="double-struck"/>
                <m:sty m:val="p"/>
              </m:rPr>
              <m:t>R</m:t>
            </m:r>
          </m:e>
          <m:sup>
            <m:sSub>
              <m:e>
                <m:r>
                  <m:t>d</m:t>
                </m:r>
              </m:e>
              <m:sub>
                <m:r>
                  <m:t>k</m:t>
                </m:r>
              </m:sub>
            </m:sSub>
          </m:sup>
        </m:sSup>
      </m:oMath>
      <w:r>
        <w:rPr>
          <w:i/>
          <w:iCs/>
        </w:rPr>
        <w:t xml:space="preserve">, keys</w:t>
      </w:r>
      <w:r>
        <w:rPr>
          <w:i/>
          <w:iCs/>
        </w:rPr>
        <w:t xml:space="preserve"> </w:t>
      </w:r>
      <m:oMath>
        <m:r>
          <m:t>K</m:t>
        </m:r>
        <m:r>
          <m:rPr>
            <m:sty m:val="p"/>
          </m:rPr>
          <m:t>∈</m:t>
        </m:r>
        <m:sSup>
          <m:e>
            <m:r>
              <m:rPr>
                <m:scr m:val="double-struck"/>
                <m:sty m:val="p"/>
              </m:rPr>
              <m:t>R</m:t>
            </m:r>
          </m:e>
          <m:sup>
            <m:r>
              <m:t>L</m:t>
            </m:r>
            <m:r>
              <m:rPr>
                <m:sty m:val="p"/>
              </m:rPr>
              <m:t>×</m:t>
            </m:r>
            <m:sSub>
              <m:e>
                <m:r>
                  <m:t>d</m:t>
                </m:r>
              </m:e>
              <m:sub>
                <m:r>
                  <m:t>k</m:t>
                </m:r>
              </m:sub>
            </m:sSub>
          </m:sup>
        </m:sSup>
      </m:oMath>
      <w:r>
        <w:rPr>
          <w:i/>
          <w:iCs/>
        </w:rPr>
        <w:t xml:space="preserve">, and values</w:t>
      </w:r>
      <w:r>
        <w:rPr>
          <w:i/>
          <w:iCs/>
        </w:rPr>
        <w:t xml:space="preserve"> </w:t>
      </w:r>
      <m:oMath>
        <m:r>
          <m:t>V</m:t>
        </m:r>
        <m:r>
          <m:rPr>
            <m:sty m:val="p"/>
          </m:rPr>
          <m:t>∈</m:t>
        </m:r>
        <m:sSup>
          <m:e>
            <m:r>
              <m:rPr>
                <m:scr m:val="double-struck"/>
                <m:sty m:val="p"/>
              </m:rPr>
              <m:t>R</m:t>
            </m:r>
          </m:e>
          <m:sup>
            <m:r>
              <m:t>L</m:t>
            </m:r>
            <m:r>
              <m:rPr>
                <m:sty m:val="p"/>
              </m:rPr>
              <m:t>×</m:t>
            </m:r>
            <m:sSub>
              <m:e>
                <m:r>
                  <m:t>d</m:t>
                </m:r>
              </m:e>
              <m:sub>
                <m:r>
                  <m:t>k</m:t>
                </m:r>
              </m:sub>
            </m:sSub>
          </m:sup>
        </m:sSup>
      </m:oMath>
      <w:r>
        <w:rPr>
          <w:i/>
          <w:iCs/>
        </w:rPr>
        <w:t xml:space="preserve">:</w:t>
      </w:r>
      <w:r>
        <w:rPr>
          <w:i/>
          <w:iCs/>
        </w:rPr>
        <w:t xml:space="preserve"> </w:t>
      </w:r>
      <m:oMathPara>
        <m:oMathParaPr>
          <m:jc m:val="center"/>
        </m:oMathParaPr>
        <m:oMath>
          <m:r>
            <m:rPr>
              <m:nor/>
              <m:sty m:val="p"/>
            </m:rPr>
            <m:t>Attn</m:t>
          </m:r>
          <m:r>
            <m:rPr>
              <m:sty m:val="p"/>
            </m:rPr>
            <m:t>(</m:t>
          </m:r>
          <m:r>
            <m:rPr>
              <m:sty m:val="bi"/>
            </m:rPr>
            <m:t>q</m:t>
          </m:r>
          <m:r>
            <m:rPr>
              <m:sty m:val="p"/>
            </m:rPr>
            <m:t>,</m:t>
          </m:r>
          <m:r>
            <m:t>K</m:t>
          </m:r>
          <m:r>
            <m:rPr>
              <m:sty m:val="p"/>
            </m:rPr>
            <m:t>,</m:t>
          </m:r>
          <m:r>
            <m:t>V</m:t>
          </m:r>
          <m:r>
            <m:rPr>
              <m:sty m:val="p"/>
            </m:rPr>
            <m:t>)</m:t>
          </m:r>
          <m:r>
            <m:rPr>
              <m:sty m:val="p"/>
            </m:rPr>
            <m:t>=</m:t>
          </m:r>
          <m:nary>
            <m:naryPr>
              <m:chr m:val="∑"/>
              <m:limLoc m:val="undOvr"/>
              <m:subHide m:val="off"/>
              <m:supHide m:val="off"/>
            </m:naryPr>
            <m:sub>
              <m:r>
                <m:t>j</m:t>
              </m:r>
              <m:r>
                <m:rPr>
                  <m:sty m:val="p"/>
                </m:rPr>
                <m:t>=</m:t>
              </m:r>
              <m:r>
                <m:t>1</m:t>
              </m:r>
            </m:sub>
            <m:sup>
              <m:r>
                <m:t>L</m:t>
              </m:r>
            </m:sup>
            <m:e>
              <m:sSub>
                <m:e>
                  <m:r>
                    <m:t>α</m:t>
                  </m:r>
                </m:e>
                <m:sub>
                  <m:r>
                    <m:t>j</m:t>
                  </m:r>
                </m:sub>
              </m:sSub>
            </m:e>
          </m:nary>
          <m:sSub>
            <m:e>
              <m:r>
                <m:rPr>
                  <m:sty m:val="bi"/>
                </m:rPr>
                <m:t>v</m:t>
              </m:r>
            </m:e>
            <m:sub>
              <m:r>
                <m:t>j</m:t>
              </m:r>
            </m:sub>
          </m:sSub>
          <m:r>
            <m:rPr>
              <m:sty m:val="p"/>
            </m:rPr>
            <m:t>,</m:t>
          </m:r>
          <m:r>
            <m:t> </m:t>
          </m:r>
          <m:sSub>
            <m:e>
              <m:r>
                <m:t>α</m:t>
              </m:r>
            </m:e>
            <m:sub>
              <m:r>
                <m:t>j</m:t>
              </m:r>
            </m:sub>
          </m:sSub>
          <m:r>
            <m:rPr>
              <m:sty m:val="p"/>
            </m:rPr>
            <m:t>=</m:t>
          </m:r>
          <m:f>
            <m:fPr>
              <m:type m:val="bar"/>
            </m:fPr>
            <m:num>
              <m:r>
                <m:rPr>
                  <m:sty m:val="p"/>
                </m:rPr>
                <m:t>exp</m:t>
              </m:r>
              <m:r>
                <m:rPr>
                  <m:sty m:val="p"/>
                </m:rPr>
                <m:t>(</m:t>
              </m:r>
              <m:r>
                <m:t>s</m:t>
              </m:r>
              <m:r>
                <m:rPr>
                  <m:sty m:val="p"/>
                </m:rPr>
                <m:t>⋅</m:t>
              </m:r>
              <m:r>
                <m:rPr>
                  <m:sty m:val="bi"/>
                </m:rPr>
                <m:t>q</m:t>
              </m:r>
              <m:r>
                <m:rPr>
                  <m:sty m:val="p"/>
                </m:rPr>
                <m:t>⋅</m:t>
              </m:r>
              <m:sSub>
                <m:e>
                  <m:r>
                    <m:rPr>
                      <m:sty m:val="bi"/>
                    </m:rPr>
                    <m:t>k</m:t>
                  </m:r>
                </m:e>
                <m:sub>
                  <m:r>
                    <m:t>j</m:t>
                  </m:r>
                </m:sub>
              </m:sSub>
              <m:r>
                <m:rPr>
                  <m:sty m:val="p"/>
                </m:rPr>
                <m:t>−</m:t>
              </m:r>
              <m:r>
                <m:t>m</m:t>
              </m:r>
              <m:r>
                <m:rPr>
                  <m:sty m:val="p"/>
                </m:rPr>
                <m:t>)</m:t>
              </m:r>
            </m:num>
            <m:den>
              <m:nary>
                <m:naryPr>
                  <m:chr m:val="∑"/>
                  <m:limLoc m:val="undOvr"/>
                  <m:subHide m:val="off"/>
                  <m:supHide m:val="off"/>
                </m:naryPr>
                <m:sub>
                  <m:r>
                    <m:t>l</m:t>
                  </m:r>
                  <m:r>
                    <m:rPr>
                      <m:sty m:val="p"/>
                    </m:rPr>
                    <m:t>=</m:t>
                  </m:r>
                  <m:r>
                    <m:t>1</m:t>
                  </m:r>
                </m:sub>
                <m:sup>
                  <m:r>
                    <m:t>L</m:t>
                  </m:r>
                </m:sup>
                <m:e>
                  <m:r>
                    <m:rPr>
                      <m:sty m:val="p"/>
                    </m:rPr>
                    <m:t>exp</m:t>
                  </m:r>
                </m:e>
              </m:nary>
              <m:r>
                <m:rPr>
                  <m:sty m:val="p"/>
                </m:rPr>
                <m:t>(</m:t>
              </m:r>
              <m:r>
                <m:t>s</m:t>
              </m:r>
              <m:r>
                <m:rPr>
                  <m:sty m:val="p"/>
                </m:rPr>
                <m:t>⋅</m:t>
              </m:r>
              <m:r>
                <m:rPr>
                  <m:sty m:val="bi"/>
                </m:rPr>
                <m:t>q</m:t>
              </m:r>
              <m:r>
                <m:rPr>
                  <m:sty m:val="p"/>
                </m:rPr>
                <m:t>⋅</m:t>
              </m:r>
              <m:sSub>
                <m:e>
                  <m:r>
                    <m:rPr>
                      <m:sty m:val="bi"/>
                    </m:rPr>
                    <m:t>k</m:t>
                  </m:r>
                </m:e>
                <m:sub>
                  <m:r>
                    <m:t>l</m:t>
                  </m:r>
                </m:sub>
              </m:sSub>
              <m:r>
                <m:rPr>
                  <m:sty m:val="p"/>
                </m:rPr>
                <m:t>−</m:t>
              </m:r>
              <m:r>
                <m:t>m</m:t>
              </m:r>
              <m:r>
                <m:rPr>
                  <m:sty m:val="p"/>
                </m:rPr>
                <m:t>)</m:t>
              </m:r>
            </m:den>
          </m:f>
        </m:oMath>
      </m:oMathPara>
      <w:r>
        <w:rPr>
          <w:i/>
          <w:iCs/>
        </w:rPr>
        <w:t xml:space="preserve"> </w:t>
      </w:r>
      <w:r>
        <w:rPr>
          <w:i/>
          <w:iCs/>
        </w:rPr>
        <w:t xml:space="preserve">where</w:t>
      </w:r>
      <w:r>
        <w:rPr>
          <w:i/>
          <w:iCs/>
        </w:rPr>
        <w:t xml:space="preserve"> </w:t>
      </w:r>
      <m:oMath>
        <m:r>
          <m:t>s</m:t>
        </m:r>
        <m:r>
          <m:rPr>
            <m:sty m:val="p"/>
          </m:rPr>
          <m:t>=</m:t>
        </m:r>
        <m:r>
          <m:t>1</m:t>
        </m:r>
        <m:r>
          <m:rPr>
            <m:sty m:val="p"/>
          </m:rPr>
          <m:t>/</m:t>
        </m:r>
        <m:rad>
          <m:radPr>
            <m:degHide m:val="on"/>
          </m:radPr>
          <m:deg/>
          <m:e>
            <m:sSub>
              <m:e>
                <m:r>
                  <m:t>d</m:t>
                </m:r>
              </m:e>
              <m:sub>
                <m:r>
                  <m:t>k</m:t>
                </m:r>
              </m:sub>
            </m:sSub>
          </m:e>
        </m:rad>
      </m:oMath>
      <w:r>
        <w:rPr>
          <w:i/>
          <w:iCs/>
        </w:rPr>
        <w:t xml:space="preserve"> </w:t>
      </w:r>
      <w:r>
        <w:rPr>
          <w:i/>
          <w:iCs/>
        </w:rPr>
        <w:t xml:space="preserve">and</w:t>
      </w:r>
      <w:r>
        <w:rPr>
          <w:i/>
          <w:iCs/>
        </w:rPr>
        <w:t xml:space="preserve"> </w:t>
      </w:r>
      <m:oMath>
        <m:r>
          <m:t>m</m:t>
        </m:r>
        <m:r>
          <m:rPr>
            <m:sty m:val="p"/>
          </m:rPr>
          <m:t>=</m:t>
        </m:r>
        <m:sSub>
          <m:e>
            <m:r>
              <m:rPr>
                <m:sty m:val="p"/>
              </m:rPr>
              <m:t>max</m:t>
            </m:r>
          </m:e>
          <m:sub>
            <m:r>
              <m:t>l</m:t>
            </m:r>
          </m:sub>
        </m:sSub>
        <m:r>
          <m:rPr>
            <m:sty m:val="p"/>
          </m:rPr>
          <m:t>(</m:t>
        </m:r>
        <m:r>
          <m:t>s</m:t>
        </m:r>
        <m:r>
          <m:rPr>
            <m:sty m:val="p"/>
          </m:rPr>
          <m:t>⋅</m:t>
        </m:r>
        <m:r>
          <m:rPr>
            <m:sty m:val="bi"/>
          </m:rPr>
          <m:t>q</m:t>
        </m:r>
        <m:r>
          <m:rPr>
            <m:sty m:val="p"/>
          </m:rPr>
          <m:t>⋅</m:t>
        </m:r>
        <m:sSub>
          <m:e>
            <m:r>
              <m:rPr>
                <m:sty m:val="bi"/>
              </m:rPr>
              <m:t>k</m:t>
            </m:r>
          </m:e>
          <m:sub>
            <m:r>
              <m:t>l</m:t>
            </m:r>
          </m:sub>
        </m:sSub>
        <m:r>
          <m:rPr>
            <m:sty m:val="p"/>
          </m:rPr>
          <m:t>)</m:t>
        </m:r>
      </m:oMath>
      <w:r>
        <w:rPr>
          <w:i/>
          <w:iCs/>
        </w:rPr>
        <w:t xml:space="preserve">.</w:t>
      </w:r>
    </w:p>
    <w:bookmarkStart w:id="51" w:name="thm:attn-bound"/>
    <w:p>
      <w:pPr>
        <w:pStyle w:val="FirstParagraph"/>
      </w:pPr>
      <w:r>
        <w:rPr>
          <w:b/>
          <w:bCs/>
        </w:rPr>
        <w:t xml:space="preserve">Theorem 14</w:t>
      </w:r>
      <w:r>
        <w:t xml:space="preserve"> </w:t>
      </w:r>
      <w:r>
        <w:t xml:space="preserve">(Attention Output Boundedness).</w:t>
      </w:r>
      <w:r>
        <w:t xml:space="preserve"> </w:t>
      </w:r>
      <w:r>
        <w:t xml:space="preserve"> </w:t>
      </w:r>
      <w:r>
        <w:rPr>
          <w:i/>
          <w:iCs/>
        </w:rPr>
        <w:t xml:space="preserve">The attention output is a convex combination of value vectors:</w:t>
      </w:r>
    </w:p>
    <w:p>
      <w:pPr>
        <w:numPr>
          <w:ilvl w:val="0"/>
          <w:numId w:val="1008"/>
        </w:numPr>
      </w:pPr>
      <m:oMath>
        <m:sSub>
          <m:e>
            <m:r>
              <m:t>α</m:t>
            </m:r>
          </m:e>
          <m:sub>
            <m:r>
              <m:t>j</m:t>
            </m:r>
          </m:sub>
        </m:sSub>
        <m:r>
          <m:rPr>
            <m:sty m:val="p"/>
          </m:rPr>
          <m:t>≥</m:t>
        </m:r>
        <m:r>
          <m:t>0</m:t>
        </m:r>
      </m:oMath>
      <w:r>
        <w:rPr>
          <w:i/>
          <w:iCs/>
        </w:rPr>
        <w:t xml:space="preserve"> </w:t>
      </w:r>
      <w:r>
        <w:rPr>
          <w:i/>
          <w:iCs/>
        </w:rPr>
        <w:t xml:space="preserve">for all</w:t>
      </w:r>
      <w:r>
        <w:rPr>
          <w:i/>
          <w:iCs/>
        </w:rPr>
        <w:t xml:space="preserve"> </w:t>
      </w:r>
      <m:oMath>
        <m:r>
          <m:t>j</m:t>
        </m:r>
      </m:oMath>
      <w:r>
        <w:rPr>
          <w:i/>
          <w:iCs/>
        </w:rPr>
        <w:t xml:space="preserve"> </w:t>
      </w:r>
      <w:r>
        <w:rPr>
          <w:i/>
          <w:iCs/>
        </w:rPr>
        <w:t xml:space="preserve">and</w:t>
      </w:r>
      <w:r>
        <w:rPr>
          <w:i/>
          <w:iCs/>
        </w:rPr>
        <w:t xml:space="preserve"> </w:t>
      </w:r>
      <m:oMath>
        <m:nary>
          <m:naryPr>
            <m:chr m:val="∑"/>
            <m:limLoc m:val="undOvr"/>
            <m:subHide m:val="off"/>
            <m:supHide m:val="off"/>
          </m:naryPr>
          <m:sub>
            <m:r>
              <m:t>j</m:t>
            </m:r>
            <m:r>
              <m:rPr>
                <m:sty m:val="p"/>
              </m:rPr>
              <m:t>=</m:t>
            </m:r>
            <m:r>
              <m:t>1</m:t>
            </m:r>
          </m:sub>
          <m:sup>
            <m:r>
              <m:t>L</m:t>
            </m:r>
          </m:sup>
          <m:e>
            <m:sSub>
              <m:e>
                <m:r>
                  <m:t>α</m:t>
                </m:r>
              </m:e>
              <m:sub>
                <m:r>
                  <m:t>j</m:t>
                </m:r>
              </m:sub>
            </m:sSub>
          </m:e>
        </m:nary>
        <m:r>
          <m:rPr>
            <m:sty m:val="p"/>
          </m:rPr>
          <m:t>=</m:t>
        </m:r>
        <m:r>
          <m:t>1</m:t>
        </m:r>
      </m:oMath>
      <w:r>
        <w:rPr>
          <w:i/>
          <w:iCs/>
        </w:rPr>
        <w:t xml:space="preserve"> </w:t>
      </w:r>
      <w:r>
        <w:rPr>
          <w:i/>
          <w:iCs/>
        </w:rPr>
        <w:t xml:space="preserve">(from Theorem </w:t>
      </w:r>
      <w:hyperlink w:anchor="thm:softmax">
        <w:r>
          <w:rPr>
            <w:rStyle w:val="Hyperlink"/>
            <w:i/>
            <w:iCs/>
          </w:rPr>
          <w:t xml:space="preserve">1</w:t>
        </w:r>
      </w:hyperlink>
      <w:r>
        <w:rPr>
          <w:i/>
          <w:iCs/>
        </w:rPr>
        <w:t xml:space="preserve">).</w:t>
      </w:r>
    </w:p>
    <w:p>
      <w:pPr>
        <w:numPr>
          <w:ilvl w:val="0"/>
          <w:numId w:val="1008"/>
        </w:numPr>
      </w:pPr>
      <m:oMath>
        <m:r>
          <m:rPr>
            <m:sty m:val="p"/>
          </m:rPr>
          <m:t>∥</m:t>
        </m:r>
        <m:r>
          <m:rPr>
            <m:nor/>
            <m:sty m:val="p"/>
          </m:rPr>
          <m:t>Attn</m:t>
        </m:r>
        <m:r>
          <m:rPr>
            <m:sty m:val="p"/>
          </m:rPr>
          <m:t>(</m:t>
        </m:r>
        <m:r>
          <m:rPr>
            <m:sty m:val="bi"/>
          </m:rPr>
          <m:t>q</m:t>
        </m:r>
        <m:r>
          <m:rPr>
            <m:sty m:val="p"/>
          </m:rPr>
          <m:t>,</m:t>
        </m:r>
        <m:r>
          <m:t>K</m:t>
        </m:r>
        <m:r>
          <m:rPr>
            <m:sty m:val="p"/>
          </m:rPr>
          <m:t>,</m:t>
        </m:r>
        <m:r>
          <m:t>V</m:t>
        </m:r>
        <m:r>
          <m:rPr>
            <m:sty m:val="p"/>
          </m:rPr>
          <m:t>)</m:t>
        </m:r>
        <m:sSub>
          <m:e>
            <m:r>
              <m:rPr>
                <m:sty m:val="p"/>
              </m:rPr>
              <m:t>∥</m:t>
            </m:r>
          </m:e>
          <m:sub>
            <m:r>
              <m:t>2</m:t>
            </m:r>
          </m:sub>
        </m:sSub>
        <m:r>
          <m:rPr>
            <m:sty m:val="p"/>
          </m:rPr>
          <m:t>≤</m:t>
        </m:r>
        <m:sSub>
          <m:e>
            <m:r>
              <m:rPr>
                <m:sty m:val="p"/>
              </m:rPr>
              <m:t>max</m:t>
            </m:r>
          </m:e>
          <m:sub>
            <m:r>
              <m:t>j</m:t>
            </m:r>
          </m:sub>
        </m:sSub>
        <m:r>
          <m:rPr>
            <m:sty m:val="p"/>
          </m:rPr>
          <m:t>∥</m:t>
        </m:r>
        <m:sSub>
          <m:e>
            <m:r>
              <m:rPr>
                <m:sty m:val="bi"/>
              </m:rPr>
              <m:t>v</m:t>
            </m:r>
          </m:e>
          <m:sub>
            <m:r>
              <m:t>j</m:t>
            </m:r>
          </m:sub>
        </m:sSub>
        <m:sSub>
          <m:e>
            <m:r>
              <m:rPr>
                <m:sty m:val="p"/>
              </m:rPr>
              <m:t>∥</m:t>
            </m:r>
          </m:e>
          <m:sub>
            <m:r>
              <m:t>2</m:t>
            </m:r>
          </m:sub>
        </m:sSub>
      </m:oMath>
      <w:r>
        <w:rPr>
          <w:i/>
          <w:iCs/>
        </w:rPr>
        <w:t xml:space="preserve"> </w:t>
      </w:r>
      <w:r>
        <w:rPr>
          <w:i/>
          <w:iCs/>
        </w:rPr>
        <w:t xml:space="preserve">(convexity).</w:t>
      </w:r>
    </w:p>
    <w:p>
      <w:pPr>
        <w:numPr>
          <w:ilvl w:val="0"/>
          <w:numId w:val="1008"/>
        </w:numPr>
      </w:pPr>
      <w:r>
        <w:rPr>
          <w:i/>
          <w:iCs/>
        </w:rPr>
        <w:t xml:space="preserve">The output lies in the convex hull of</w:t>
      </w:r>
      <w:r>
        <w:rPr>
          <w:i/>
          <w:iCs/>
        </w:rPr>
        <w:t xml:space="preserve"> </w:t>
      </w:r>
      <m:oMath>
        <m:r>
          <m:rPr>
            <m:sty m:val="p"/>
          </m:rPr>
          <m:t>{</m:t>
        </m:r>
        <m:sSub>
          <m:e>
            <m:r>
              <m:rPr>
                <m:sty m:val="bi"/>
              </m:rPr>
              <m:t>v</m:t>
            </m:r>
          </m:e>
          <m:sub>
            <m:r>
              <m:t>1</m:t>
            </m:r>
          </m:sub>
        </m:sSub>
        <m:r>
          <m:rPr>
            <m:sty m:val="p"/>
          </m:rPr>
          <m:t>,</m:t>
        </m:r>
        <m:r>
          <m:rPr>
            <m:sty m:val="p"/>
          </m:rPr>
          <m:t>…</m:t>
        </m:r>
        <m:r>
          <m:rPr>
            <m:sty m:val="p"/>
          </m:rPr>
          <m:t>,</m:t>
        </m:r>
        <m:sSub>
          <m:e>
            <m:r>
              <m:rPr>
                <m:sty m:val="bi"/>
              </m:rPr>
              <m:t>v</m:t>
            </m:r>
          </m:e>
          <m:sub>
            <m:r>
              <m:t>L</m:t>
            </m:r>
          </m:sub>
        </m:sSub>
        <m:r>
          <m:rPr>
            <m:sty m:val="p"/>
          </m:rPr>
          <m:t>}</m:t>
        </m:r>
      </m:oMath>
      <w:r>
        <w:rPr>
          <w:i/>
          <w:iCs/>
        </w:rPr>
        <w:t xml:space="preserve">.</w:t>
      </w:r>
    </w:p>
    <w:p>
      <w:pPr>
        <w:pStyle w:val="FirstParagraph"/>
      </w:pPr>
      <w:r>
        <w:rPr>
          <w:i/>
          <w:iCs/>
        </w:rPr>
        <w:t xml:space="preserve">Therefore, attention cannot produce activations with larger norm than the maximum</w:t>
      </w:r>
      <w:r>
        <w:rPr>
          <w:i/>
          <w:iCs/>
        </w:rPr>
        <w:t xml:space="preserve"> </w:t>
      </w:r>
      <w:r>
        <w:rPr>
          <w:i/>
          <w:iCs/>
        </w:rPr>
        <w:t xml:space="preserve">value vector norm.</w:t>
      </w:r>
    </w:p>
    <w:bookmarkEnd w:id="51"/>
    <w:p>
      <w:pPr>
        <w:pStyle w:val="BodyText"/>
      </w:pPr>
      <w:r>
        <w:rPr>
          <w:i/>
          <w:iCs/>
        </w:rPr>
        <w:t xml:space="preserve">Proof.</w:t>
      </w:r>
      <w:r>
        <w:t xml:space="preserve"> </w:t>
      </w:r>
      <w:r>
        <w:t xml:space="preserve">By the triangle inequality and</w:t>
      </w:r>
      <w:r>
        <w:t xml:space="preserve"> </w:t>
      </w:r>
      <m:oMath>
        <m:sSub>
          <m:e>
            <m:r>
              <m:t>α</m:t>
            </m:r>
          </m:e>
          <m:sub>
            <m:r>
              <m:t>j</m:t>
            </m:r>
          </m:sub>
        </m:sSub>
        <m:r>
          <m:rPr>
            <m:sty m:val="p"/>
          </m:rPr>
          <m:t>≥</m:t>
        </m:r>
        <m:r>
          <m:t>0</m:t>
        </m:r>
      </m:oMath>
      <w:r>
        <w:t xml:space="preserve">,</w:t>
      </w:r>
      <w:r>
        <w:t xml:space="preserve"> </w:t>
      </w:r>
      <m:oMath>
        <m:nary>
          <m:naryPr>
            <m:chr m:val="∑"/>
            <m:limLoc m:val="undOvr"/>
            <m:subHide m:val="off"/>
            <m:supHide m:val="on"/>
          </m:naryPr>
          <m:sub>
            <m:r>
              <m:t>j</m:t>
            </m:r>
          </m:sub>
          <m:sup>
            <m:r>
              <m:t>​</m:t>
            </m:r>
          </m:sup>
          <m:e>
            <m:sSub>
              <m:e>
                <m:r>
                  <m:t>α</m:t>
                </m:r>
              </m:e>
              <m:sub>
                <m:r>
                  <m:t>j</m:t>
                </m:r>
              </m:sub>
            </m:sSub>
          </m:e>
        </m:nary>
        <m:r>
          <m:rPr>
            <m:sty m:val="p"/>
          </m:rPr>
          <m:t>=</m:t>
        </m:r>
        <m:r>
          <m:t>1</m:t>
        </m:r>
      </m:oMath>
      <w:r>
        <w:t xml:space="preserve">:</w:t>
      </w:r>
      <w:r>
        <w:t xml:space="preserve"> </w:t>
      </w:r>
      <m:oMath>
        <m:r>
          <m:rPr>
            <m:sty m:val="p"/>
          </m:rPr>
          <m:t>∥</m:t>
        </m:r>
        <m:nary>
          <m:naryPr>
            <m:chr m:val="∑"/>
            <m:limLoc m:val="undOvr"/>
            <m:subHide m:val="off"/>
            <m:supHide m:val="on"/>
          </m:naryPr>
          <m:sub>
            <m:r>
              <m:t>j</m:t>
            </m:r>
          </m:sub>
          <m:sup>
            <m:r>
              <m:t>​</m:t>
            </m:r>
          </m:sup>
          <m:e>
            <m:sSub>
              <m:e>
                <m:r>
                  <m:t>α</m:t>
                </m:r>
              </m:e>
              <m:sub>
                <m:r>
                  <m:t>j</m:t>
                </m:r>
              </m:sub>
            </m:sSub>
          </m:e>
        </m:nary>
        <m:sSub>
          <m:e>
            <m:r>
              <m:rPr>
                <m:sty m:val="bi"/>
              </m:rPr>
              <m:t>v</m:t>
            </m:r>
          </m:e>
          <m:sub>
            <m:r>
              <m:t>j</m:t>
            </m:r>
          </m:sub>
        </m:sSub>
        <m:sSub>
          <m:e>
            <m:r>
              <m:rPr>
                <m:sty m:val="p"/>
              </m:rPr>
              <m:t>∥</m:t>
            </m:r>
          </m:e>
          <m:sub>
            <m:r>
              <m:t>2</m:t>
            </m:r>
          </m:sub>
        </m:sSub>
        <m:r>
          <m:rPr>
            <m:sty m:val="p"/>
          </m:rPr>
          <m:t>≤</m:t>
        </m:r>
        <m:nary>
          <m:naryPr>
            <m:chr m:val="∑"/>
            <m:limLoc m:val="undOvr"/>
            <m:subHide m:val="off"/>
            <m:supHide m:val="on"/>
          </m:naryPr>
          <m:sub>
            <m:r>
              <m:t>j</m:t>
            </m:r>
          </m:sub>
          <m:sup>
            <m:r>
              <m:t>​</m:t>
            </m:r>
          </m:sup>
          <m:e>
            <m:sSub>
              <m:e>
                <m:r>
                  <m:t>α</m:t>
                </m:r>
              </m:e>
              <m:sub>
                <m:r>
                  <m:t>j</m:t>
                </m:r>
              </m:sub>
            </m:sSub>
          </m:e>
        </m:nary>
        <m:r>
          <m:rPr>
            <m:sty m:val="p"/>
          </m:rPr>
          <m:t>∥</m:t>
        </m:r>
        <m:sSub>
          <m:e>
            <m:r>
              <m:rPr>
                <m:sty m:val="bi"/>
              </m:rPr>
              <m:t>v</m:t>
            </m:r>
          </m:e>
          <m:sub>
            <m:r>
              <m:t>j</m:t>
            </m:r>
          </m:sub>
        </m:sSub>
        <m:sSub>
          <m:e>
            <m:r>
              <m:rPr>
                <m:sty m:val="p"/>
              </m:rPr>
              <m:t>∥</m:t>
            </m:r>
          </m:e>
          <m:sub>
            <m:r>
              <m:t>2</m:t>
            </m:r>
          </m:sub>
        </m:sSub>
        <m:r>
          <m:rPr>
            <m:sty m:val="p"/>
          </m:rPr>
          <m:t>≤</m:t>
        </m:r>
        <m:sSub>
          <m:e>
            <m:r>
              <m:rPr>
                <m:sty m:val="p"/>
              </m:rPr>
              <m:t>max</m:t>
            </m:r>
          </m:e>
          <m:sub>
            <m:r>
              <m:t>j</m:t>
            </m:r>
          </m:sub>
        </m:sSub>
        <m:r>
          <m:rPr>
            <m:sty m:val="p"/>
          </m:rPr>
          <m:t>∥</m:t>
        </m:r>
        <m:sSub>
          <m:e>
            <m:r>
              <m:rPr>
                <m:sty m:val="bi"/>
              </m:rPr>
              <m:t>v</m:t>
            </m:r>
          </m:e>
          <m:sub>
            <m:r>
              <m:t>j</m:t>
            </m:r>
          </m:sub>
        </m:sSub>
        <m:sSub>
          <m:e>
            <m:r>
              <m:rPr>
                <m:sty m:val="p"/>
              </m:rPr>
              <m:t>∥</m:t>
            </m:r>
          </m:e>
          <m:sub>
            <m:r>
              <m:t>2</m:t>
            </m:r>
          </m:sub>
        </m:sSub>
        <m:r>
          <m:rPr>
            <m:sty m:val="p"/>
          </m:rPr>
          <m:t>⋅</m:t>
        </m:r>
        <m:nary>
          <m:naryPr>
            <m:chr m:val="∑"/>
            <m:limLoc m:val="undOvr"/>
            <m:subHide m:val="off"/>
            <m:supHide m:val="on"/>
          </m:naryPr>
          <m:sub>
            <m:r>
              <m:t>j</m:t>
            </m:r>
          </m:sub>
          <m:sup>
            <m:r>
              <m:t>​</m:t>
            </m:r>
          </m:sup>
          <m:e>
            <m:sSub>
              <m:e>
                <m:r>
                  <m:t>α</m:t>
                </m:r>
              </m:e>
              <m:sub>
                <m:r>
                  <m:t>j</m:t>
                </m:r>
              </m:sub>
            </m:sSub>
          </m:e>
        </m:nary>
        <m:r>
          <m:rPr>
            <m:sty m:val="p"/>
          </m:rPr>
          <m:t>=</m:t>
        </m:r>
        <m:sSub>
          <m:e>
            <m:r>
              <m:rPr>
                <m:sty m:val="p"/>
              </m:rPr>
              <m:t>max</m:t>
            </m:r>
          </m:e>
          <m:sub>
            <m:r>
              <m:t>j</m:t>
            </m:r>
          </m:sub>
        </m:sSub>
        <m:r>
          <m:rPr>
            <m:sty m:val="p"/>
          </m:rPr>
          <m:t>∥</m:t>
        </m:r>
        <m:sSub>
          <m:e>
            <m:r>
              <m:rPr>
                <m:sty m:val="bi"/>
              </m:rPr>
              <m:t>v</m:t>
            </m:r>
          </m:e>
          <m:sub>
            <m:r>
              <m:t>j</m:t>
            </m:r>
          </m:sub>
        </m:sSub>
        <m:sSub>
          <m:e>
            <m:r>
              <m:rPr>
                <m:sty m:val="p"/>
              </m:rPr>
              <m:t>∥</m:t>
            </m:r>
          </m:e>
          <m:sub>
            <m:r>
              <m:t>2</m:t>
            </m:r>
          </m:sub>
        </m:sSub>
      </m:oMath>
      <w:r>
        <w:t xml:space="preserve">. ◻</w:t>
      </w:r>
    </w:p>
    <w:bookmarkEnd w:id="52"/>
    <w:bookmarkStart w:id="54" w:name="sec:gqa"/>
    <w:p>
      <w:pPr>
        <w:pStyle w:val="Heading2"/>
      </w:pPr>
      <w:r>
        <w:t xml:space="preserve">Grouped Query Attention</w:t>
      </w:r>
    </w:p>
    <w:bookmarkStart w:id="53" w:name="prop:gqa"/>
    <w:p>
      <w:pPr>
        <w:pStyle w:val="FirstParagraph"/>
      </w:pPr>
      <w:r>
        <w:rPr>
          <w:b/>
          <w:bCs/>
        </w:rPr>
        <w:t xml:space="preserve">Proposition 15</w:t>
      </w:r>
      <w:r>
        <w:t xml:space="preserve"> </w:t>
      </w:r>
      <w:r>
        <w:t xml:space="preserve">(GQA Head Mapping Correctness).</w:t>
      </w:r>
      <w:r>
        <w:t xml:space="preserve"> </w:t>
      </w:r>
      <w:r>
        <w:t xml:space="preserve"> </w:t>
      </w:r>
      <w:r>
        <w:rPr>
          <w:i/>
          <w:iCs/>
        </w:rPr>
        <w:t xml:space="preserve">The implementation computes</w:t>
      </w:r>
      <w:r>
        <w:rPr>
          <w:i/>
          <w:iCs/>
        </w:rPr>
        <w:t xml:space="preserve"> </w:t>
      </w:r>
      <w:r>
        <w:rPr>
          <w:rStyle w:val="VerbatimChar"/>
          <w:i/>
          <w:iCs/>
        </w:rPr>
        <w:t xml:space="preserve">heads_per_kv = num_heads // num_kv_heads</w:t>
      </w:r>
      <w:r>
        <w:rPr>
          <w:i/>
          <w:iCs/>
        </w:rPr>
        <w:t xml:space="preserve"> </w:t>
      </w:r>
      <w:r>
        <w:rPr>
          <w:i/>
          <w:iCs/>
        </w:rPr>
        <w:t xml:space="preserve">and maps attention head</w:t>
      </w:r>
      <w:r>
        <w:rPr>
          <w:i/>
          <w:iCs/>
        </w:rPr>
        <w:t xml:space="preserve"> </w:t>
      </w:r>
      <m:oMath>
        <m:r>
          <m:t>h</m:t>
        </m:r>
      </m:oMath>
      <w:r>
        <w:rPr>
          <w:i/>
          <w:iCs/>
        </w:rPr>
        <w:t xml:space="preserve"> </w:t>
      </w:r>
      <w:r>
        <w:rPr>
          <w:i/>
          <w:iCs/>
        </w:rPr>
        <w:t xml:space="preserve">to KV head</w:t>
      </w:r>
      <w:r>
        <w:rPr>
          <w:i/>
          <w:iCs/>
        </w:rPr>
        <w:t xml:space="preserve"> </w:t>
      </w:r>
      <m:oMath>
        <m:r>
          <m:t>h</m:t>
        </m:r>
        <m:r>
          <m:rPr>
            <m:sty m:val="p"/>
          </m:rPr>
          <m:t>/</m:t>
        </m:r>
        <m:r>
          <m:rPr>
            <m:sty m:val="p"/>
          </m:rPr>
          <m:t>/</m:t>
        </m:r>
        <m:r>
          <m:rPr>
            <m:nor/>
            <m:sty m:val="p"/>
          </m:rPr>
          <m:t>heads_per_kv</m:t>
        </m:r>
      </m:oMath>
      <w:r>
        <w:rPr>
          <w:i/>
          <w:iCs/>
        </w:rPr>
        <w:t xml:space="preserve">. This mapping:</w:t>
      </w:r>
    </w:p>
    <w:p>
      <w:pPr>
        <w:numPr>
          <w:ilvl w:val="0"/>
          <w:numId w:val="1009"/>
        </w:numPr>
      </w:pPr>
      <w:r>
        <w:rPr>
          <w:i/>
          <w:iCs/>
        </w:rPr>
        <w:t xml:space="preserve">Is surjective: every KV head is used by at least one query head.</w:t>
      </w:r>
    </w:p>
    <w:p>
      <w:pPr>
        <w:numPr>
          <w:ilvl w:val="0"/>
          <w:numId w:val="1009"/>
        </w:numPr>
      </w:pPr>
      <w:r>
        <w:rPr>
          <w:i/>
          <w:iCs/>
        </w:rPr>
        <w:t xml:space="preserve">Is uniform: each KV head serves exactly</w:t>
      </w:r>
      <w:r>
        <w:rPr>
          <w:i/>
          <w:iCs/>
        </w:rPr>
        <w:t xml:space="preserve"> </w:t>
      </w:r>
      <m:oMath>
        <m:sSub>
          <m:e>
            <m:r>
              <m:t>n</m:t>
            </m:r>
          </m:e>
          <m:sub>
            <m:r>
              <m:t>h</m:t>
            </m:r>
          </m:sub>
        </m:sSub>
        <m:r>
          <m:rPr>
            <m:sty m:val="p"/>
          </m:rPr>
          <m:t>/</m:t>
        </m:r>
        <m:sSub>
          <m:e>
            <m:r>
              <m:t>n</m:t>
            </m:r>
          </m:e>
          <m:sub>
            <m:r>
              <m:t>k</m:t>
            </m:r>
            <m:r>
              <m:t>v</m:t>
            </m:r>
          </m:sub>
        </m:sSub>
      </m:oMath>
      <w:r>
        <w:rPr>
          <w:i/>
          <w:iCs/>
        </w:rPr>
        <w:t xml:space="preserve"> </w:t>
      </w:r>
      <w:r>
        <w:rPr>
          <w:i/>
          <w:iCs/>
        </w:rPr>
        <w:t xml:space="preserve">query heads (when</w:t>
      </w:r>
      <w:r>
        <w:rPr>
          <w:i/>
          <w:iCs/>
        </w:rPr>
        <w:t xml:space="preserve"> </w:t>
      </w:r>
      <m:oMath>
        <m:sSub>
          <m:e>
            <m:r>
              <m:t>n</m:t>
            </m:r>
          </m:e>
          <m:sub>
            <m:r>
              <m:t>k</m:t>
            </m:r>
            <m:r>
              <m:t>v</m:t>
            </m:r>
          </m:sub>
        </m:sSub>
      </m:oMath>
      <w:r>
        <w:rPr>
          <w:i/>
          <w:iCs/>
        </w:rPr>
        <w:t xml:space="preserve"> </w:t>
      </w:r>
      <w:r>
        <w:rPr>
          <w:i/>
          <w:iCs/>
        </w:rPr>
        <w:t xml:space="preserve">divides</w:t>
      </w:r>
      <w:r>
        <w:rPr>
          <w:i/>
          <w:iCs/>
        </w:rPr>
        <w:t xml:space="preserve"> </w:t>
      </w:r>
      <m:oMath>
        <m:sSub>
          <m:e>
            <m:r>
              <m:t>n</m:t>
            </m:r>
          </m:e>
          <m:sub>
            <m:r>
              <m:t>h</m:t>
            </m:r>
          </m:sub>
        </m:sSub>
      </m:oMath>
      <w:r>
        <w:rPr>
          <w:i/>
          <w:iCs/>
        </w:rPr>
        <w:t xml:space="preserve">).</w:t>
      </w:r>
    </w:p>
    <w:p>
      <w:pPr>
        <w:numPr>
          <w:ilvl w:val="0"/>
          <w:numId w:val="1009"/>
        </w:numPr>
      </w:pPr>
      <w:r>
        <w:rPr>
          <w:i/>
          <w:iCs/>
        </w:rPr>
        <w:t xml:space="preserve">Preserves the attention properties of Theorem </w:t>
      </w:r>
      <w:hyperlink w:anchor="thm:attn-bound">
        <w:r>
          <w:rPr>
            <w:rStyle w:val="Hyperlink"/>
            <w:i/>
            <w:iCs/>
          </w:rPr>
          <w:t xml:space="preserve">14</w:t>
        </w:r>
      </w:hyperlink>
      <w:r>
        <w:rPr>
          <w:i/>
          <w:iCs/>
        </w:rPr>
        <w:t xml:space="preserve"> </w:t>
      </w:r>
      <w:r>
        <w:rPr>
          <w:i/>
          <w:iCs/>
        </w:rPr>
        <w:t xml:space="preserve">for</w:t>
      </w:r>
      <w:r>
        <w:rPr>
          <w:i/>
          <w:iCs/>
        </w:rPr>
        <w:t xml:space="preserve"> </w:t>
      </w:r>
      <w:r>
        <w:rPr>
          <w:i/>
          <w:iCs/>
        </w:rPr>
        <w:t xml:space="preserve">each head independently.</w:t>
      </w:r>
    </w:p>
    <w:bookmarkEnd w:id="53"/>
    <w:p>
      <w:pPr>
        <w:pStyle w:val="FirstParagraph"/>
      </w:pPr>
      <w:r>
        <w:rPr>
          <w:b/>
          <w:bCs/>
        </w:rPr>
        <w:t xml:space="preserve">Remark 4</w:t>
      </w:r>
      <w:r>
        <w:t xml:space="preserve"> </w:t>
      </w:r>
      <w:r>
        <w:t xml:space="preserve">(Safety Concern: Non-Divisible Head Counts).</w:t>
      </w:r>
      <w:r>
        <w:t xml:space="preserve"> </w:t>
      </w:r>
      <w:r>
        <w:t xml:space="preserve"> </w:t>
      </w:r>
      <w:r>
        <w:rPr>
          <w:i/>
          <w:iCs/>
        </w:rPr>
        <w:t xml:space="preserve">If</w:t>
      </w:r>
      <w:r>
        <w:rPr>
          <w:i/>
          <w:iCs/>
        </w:rPr>
        <w:t xml:space="preserve"> </w:t>
      </w:r>
      <m:oMath>
        <m:sSub>
          <m:e>
            <m:r>
              <m:t>n</m:t>
            </m:r>
          </m:e>
          <m:sub>
            <m:r>
              <m:t>h</m:t>
            </m:r>
          </m:sub>
        </m:sSub>
        <m:r>
          <m:t> </m:t>
        </m:r>
        <m:r>
          <m:rPr>
            <m:sty m:val="p"/>
          </m:rPr>
          <m:t>mod</m:t>
        </m:r>
        <m:r>
          <m:t> </m:t>
        </m:r>
        <m:sSub>
          <m:e>
            <m:r>
              <m:t>n</m:t>
            </m:r>
          </m:e>
          <m:sub>
            <m:r>
              <m:t>k</m:t>
            </m:r>
            <m:r>
              <m:t>v</m:t>
            </m:r>
          </m:sub>
        </m:sSub>
        <m:r>
          <m:rPr>
            <m:sty m:val="p"/>
          </m:rPr>
          <m:t>≠</m:t>
        </m:r>
        <m:r>
          <m:t>0</m:t>
        </m:r>
      </m:oMath>
      <w:r>
        <w:rPr>
          <w:i/>
          <w:iCs/>
        </w:rPr>
        <w:t xml:space="preserve">, the integer division</w:t>
      </w:r>
      <w:r>
        <w:rPr>
          <w:i/>
          <w:iCs/>
        </w:rPr>
        <w:t xml:space="preserve"> </w:t>
      </w:r>
      <m:oMath>
        <m:sSub>
          <m:e>
            <m:r>
              <m:t>n</m:t>
            </m:r>
          </m:e>
          <m:sub>
            <m:r>
              <m:t>h</m:t>
            </m:r>
          </m:sub>
        </m:sSub>
        <m:r>
          <m:rPr>
            <m:sty m:val="p"/>
          </m:rPr>
          <m:t>/</m:t>
        </m:r>
        <m:r>
          <m:rPr>
            <m:sty m:val="p"/>
          </m:rPr>
          <m:t>/</m:t>
        </m:r>
        <m:sSub>
          <m:e>
            <m:r>
              <m:t>n</m:t>
            </m:r>
          </m:e>
          <m:sub>
            <m:r>
              <m:t>k</m:t>
            </m:r>
            <m:r>
              <m:t>v</m:t>
            </m:r>
          </m:sub>
        </m:sSub>
      </m:oMath>
      <w:r>
        <w:rPr>
          <w:i/>
          <w:iCs/>
        </w:rPr>
        <w:t xml:space="preserve"> </w:t>
      </w:r>
      <w:r>
        <w:rPr>
          <w:i/>
          <w:iCs/>
        </w:rPr>
        <w:t xml:space="preserve">produces</w:t>
      </w:r>
      <w:r>
        <w:rPr>
          <w:i/>
          <w:iCs/>
        </w:rPr>
        <w:t xml:space="preserve"> </w:t>
      </w:r>
      <w:r>
        <w:rPr>
          <w:i/>
          <w:iCs/>
        </w:rPr>
        <w:t xml:space="preserve">uneven mapping. The implementation does not validate this precondition.</w:t>
      </w:r>
    </w:p>
    <w:bookmarkEnd w:id="54"/>
    <w:bookmarkStart w:id="56" w:name="sec:mla"/>
    <w:p>
      <w:pPr>
        <w:pStyle w:val="Heading2"/>
      </w:pPr>
      <w:r>
        <w:t xml:space="preserve">Multi-head Latent Attention</w:t>
      </w:r>
    </w:p>
    <w:p>
      <w:pPr>
        <w:pStyle w:val="FirstParagraph"/>
      </w:pPr>
      <w:r>
        <w:t xml:space="preserve">The MLA implementation (</w:t>
      </w:r>
      <w:r>
        <w:rPr>
          <w:rStyle w:val="VerbatimChar"/>
        </w:rPr>
        <w:t xml:space="preserve">layers.mojo</w:t>
      </w:r>
      <w:r>
        <w:t xml:space="preserve">, lines 293–483) introduces LoRA</w:t>
      </w:r>
      <w:r>
        <w:t xml:space="preserve"> </w:t>
      </w:r>
      <w:r>
        <w:t xml:space="preserve">bottleneck compressions for both query and key-value paths.</w:t>
      </w:r>
    </w:p>
    <w:p>
      <w:pPr>
        <w:pStyle w:val="BodyText"/>
      </w:pPr>
      <w:r>
        <w:rPr>
          <w:b/>
          <w:bCs/>
        </w:rPr>
        <w:t xml:space="preserve">Definition 10</w:t>
      </w:r>
      <w:r>
        <w:t xml:space="preserve"> </w:t>
      </w:r>
      <w:r>
        <w:t xml:space="preserve">(MLA Q-Path).</w:t>
      </w:r>
      <w:r>
        <w:t xml:space="preserve"> </w:t>
      </w:r>
      <w:r>
        <w:t xml:space="preserve"> </w:t>
      </w:r>
      <m:oMathPara>
        <m:oMathParaPr>
          <m:jc m:val="center"/>
        </m:oMathParaPr>
        <m:oMath>
          <m:r>
            <m:rPr>
              <m:sty m:val="bi"/>
            </m:rPr>
            <m:t>q</m:t>
          </m:r>
          <m:r>
            <m:rPr>
              <m:sty m:val="p"/>
            </m:rPr>
            <m:t>=</m:t>
          </m:r>
          <m:sSubSup>
            <m:e>
              <m:r>
                <m:t>W</m:t>
              </m:r>
            </m:e>
            <m:sub>
              <m:r>
                <m:t>q</m:t>
              </m:r>
            </m:sub>
            <m:sup>
              <m:r>
                <m:t>B</m:t>
              </m:r>
            </m:sup>
          </m:sSubSup>
          <m:r>
            <m:rPr>
              <m:sty m:val="p"/>
            </m:rPr>
            <m:t>⋅</m:t>
          </m:r>
          <m:r>
            <m:rPr>
              <m:nor/>
              <m:sty m:val="p"/>
            </m:rPr>
            <m:t>RMSNorm</m:t>
          </m:r>
          <m:r>
            <m:rPr>
              <m:sty m:val="p"/>
            </m:rPr>
            <m:t>(</m:t>
          </m:r>
          <m:sSubSup>
            <m:e>
              <m:r>
                <m:t>W</m:t>
              </m:r>
            </m:e>
            <m:sub>
              <m:r>
                <m:t>q</m:t>
              </m:r>
            </m:sub>
            <m:sup>
              <m:r>
                <m:t>A</m:t>
              </m:r>
            </m:sup>
          </m:sSubSup>
          <m:r>
            <m:rPr>
              <m:sty m:val="p"/>
            </m:rPr>
            <m:t>⋅</m:t>
          </m:r>
          <m:r>
            <m:rPr>
              <m:sty m:val="bi"/>
            </m:rPr>
            <m:t>h</m:t>
          </m:r>
          <m:r>
            <m:rPr>
              <m:sty m:val="p"/>
            </m:rPr>
            <m:t>)</m:t>
          </m:r>
          <m:r>
            <m:rPr>
              <m:sty m:val="p"/>
            </m:rPr>
            <m:t>∈</m:t>
          </m:r>
          <m:sSup>
            <m:e>
              <m:r>
                <m:rPr>
                  <m:scr m:val="double-struck"/>
                  <m:sty m:val="p"/>
                </m:rPr>
                <m:t>R</m:t>
              </m:r>
            </m:e>
            <m:sup>
              <m:sSub>
                <m:e>
                  <m:r>
                    <m:t>n</m:t>
                  </m:r>
                </m:e>
                <m:sub>
                  <m:r>
                    <m:t>h</m:t>
                  </m:r>
                </m:sub>
              </m:sSub>
              <m:r>
                <m:rPr>
                  <m:sty m:val="p"/>
                </m:rPr>
                <m:t>⋅</m:t>
              </m:r>
              <m:sSub>
                <m:e>
                  <m:r>
                    <m:t>d</m:t>
                  </m:r>
                </m:e>
                <m:sub>
                  <m:r>
                    <m:t>q</m:t>
                  </m:r>
                  <m:r>
                    <m:t>k</m:t>
                  </m:r>
                </m:sub>
              </m:sSub>
            </m:sup>
          </m:sSup>
        </m:oMath>
      </m:oMathPara>
      <w:r>
        <w:rPr>
          <w:i/>
          <w:iCs/>
        </w:rPr>
        <w:t xml:space="preserve"> </w:t>
      </w:r>
      <w:r>
        <w:rPr>
          <w:i/>
          <w:iCs/>
        </w:rPr>
        <w:t xml:space="preserve">where</w:t>
      </w:r>
      <w:r>
        <w:rPr>
          <w:i/>
          <w:iCs/>
        </w:rPr>
        <w:t xml:space="preserve"> </w:t>
      </w:r>
      <m:oMath>
        <m:sSubSup>
          <m:e>
            <m:r>
              <m:t>W</m:t>
            </m:r>
          </m:e>
          <m:sub>
            <m:r>
              <m:t>q</m:t>
            </m:r>
          </m:sub>
          <m:sup>
            <m:r>
              <m:t>A</m:t>
            </m:r>
          </m:sup>
        </m:sSubSup>
        <m:r>
          <m:rPr>
            <m:sty m:val="p"/>
          </m:rPr>
          <m:t>∈</m:t>
        </m:r>
        <m:sSup>
          <m:e>
            <m:r>
              <m:rPr>
                <m:scr m:val="double-struck"/>
                <m:sty m:val="p"/>
              </m:rPr>
              <m:t>R</m:t>
            </m:r>
          </m:e>
          <m:sup>
            <m:sSub>
              <m:e>
                <m:r>
                  <m:t>r</m:t>
                </m:r>
              </m:e>
              <m:sub>
                <m:r>
                  <m:t>q</m:t>
                </m:r>
              </m:sub>
            </m:sSub>
            <m:r>
              <m:rPr>
                <m:sty m:val="p"/>
              </m:rPr>
              <m:t>×</m:t>
            </m:r>
            <m:r>
              <m:t>d</m:t>
            </m:r>
          </m:sup>
        </m:sSup>
      </m:oMath>
      <w:r>
        <w:rPr>
          <w:i/>
          <w:iCs/>
        </w:rPr>
        <w:t xml:space="preserve"> </w:t>
      </w:r>
      <w:r>
        <w:rPr>
          <w:i/>
          <w:iCs/>
        </w:rPr>
        <w:t xml:space="preserve">compresses to rank</w:t>
      </w:r>
      <w:r>
        <w:rPr>
          <w:i/>
          <w:iCs/>
        </w:rPr>
        <w:t xml:space="preserve"> </w:t>
      </w:r>
      <m:oMath>
        <m:sSub>
          <m:e>
            <m:r>
              <m:t>r</m:t>
            </m:r>
          </m:e>
          <m:sub>
            <m:r>
              <m:t>q</m:t>
            </m:r>
          </m:sub>
        </m:sSub>
      </m:oMath>
      <w:r>
        <w:rPr>
          <w:i/>
          <w:iCs/>
        </w:rPr>
        <w:t xml:space="preserve"> </w:t>
      </w:r>
      <w:r>
        <w:rPr>
          <w:i/>
          <w:iCs/>
        </w:rPr>
        <w:t xml:space="preserve">and</w:t>
      </w:r>
      <w:r>
        <w:rPr>
          <w:i/>
          <w:iCs/>
        </w:rPr>
        <w:t xml:space="preserve"> </w:t>
      </w:r>
      <m:oMath>
        <m:sSubSup>
          <m:e>
            <m:r>
              <m:t>W</m:t>
            </m:r>
          </m:e>
          <m:sub>
            <m:r>
              <m:t>q</m:t>
            </m:r>
          </m:sub>
          <m:sup>
            <m:r>
              <m:t>B</m:t>
            </m:r>
          </m:sup>
        </m:sSubSup>
        <m:r>
          <m:rPr>
            <m:sty m:val="p"/>
          </m:rPr>
          <m:t>∈</m:t>
        </m:r>
        <m:sSup>
          <m:e>
            <m:r>
              <m:rPr>
                <m:scr m:val="double-struck"/>
                <m:sty m:val="p"/>
              </m:rPr>
              <m:t>R</m:t>
            </m:r>
          </m:e>
          <m:sup>
            <m:sSub>
              <m:e>
                <m:r>
                  <m:t>n</m:t>
                </m:r>
              </m:e>
              <m:sub>
                <m:r>
                  <m:t>h</m:t>
                </m:r>
              </m:sub>
            </m:sSub>
            <m:sSub>
              <m:e>
                <m:r>
                  <m:t>d</m:t>
                </m:r>
              </m:e>
              <m:sub>
                <m:r>
                  <m:t>q</m:t>
                </m:r>
                <m:r>
                  <m:t>k</m:t>
                </m:r>
              </m:sub>
            </m:sSub>
            <m:r>
              <m:rPr>
                <m:sty m:val="p"/>
              </m:rPr>
              <m:t>×</m:t>
            </m:r>
            <m:sSub>
              <m:e>
                <m:r>
                  <m:t>r</m:t>
                </m:r>
              </m:e>
              <m:sub>
                <m:r>
                  <m:t>q</m:t>
                </m:r>
              </m:sub>
            </m:sSub>
          </m:sup>
        </m:sSup>
      </m:oMath>
      <w:r>
        <w:rPr>
          <w:i/>
          <w:iCs/>
        </w:rPr>
        <w:t xml:space="preserve"> </w:t>
      </w:r>
      <w:r>
        <w:rPr>
          <w:i/>
          <w:iCs/>
        </w:rPr>
        <w:t xml:space="preserve">expands back.</w:t>
      </w:r>
    </w:p>
    <w:p>
      <w:pPr>
        <w:pStyle w:val="FirstParagraph"/>
      </w:pPr>
      <w:r>
        <w:rPr>
          <w:b/>
          <w:bCs/>
        </w:rPr>
        <w:t xml:space="preserve">Definition 11</w:t>
      </w:r>
      <w:r>
        <w:t xml:space="preserve"> </w:t>
      </w:r>
      <w:r>
        <w:t xml:space="preserve">(MLA KV-Path).</w:t>
      </w:r>
      <w:r>
        <w:t xml:space="preserve"> </w:t>
      </w:r>
      <w:r>
        <w:t xml:space="preserve"> </w:t>
      </w:r>
      <m:oMathPara>
        <m:oMathParaPr>
          <m:jc m:val="center"/>
        </m:oMathParaPr>
        <m:oMath>
          <m:r>
            <m:rPr>
              <m:sty m:val="p"/>
            </m:rPr>
            <m:t>[</m:t>
          </m:r>
          <m:sSub>
            <m:e>
              <m:r>
                <m:rPr>
                  <m:sty m:val="bi"/>
                </m:rPr>
                <m:t>c</m:t>
              </m:r>
            </m:e>
            <m:sub>
              <m:r>
                <m:t>k</m:t>
              </m:r>
              <m:r>
                <m:t>v</m:t>
              </m:r>
            </m:sub>
          </m:sSub>
          <m:r>
            <m:rPr>
              <m:sty m:val="p"/>
            </m:rPr>
            <m:t>;</m:t>
          </m:r>
          <m:sSub>
            <m:e>
              <m:r>
                <m:rPr>
                  <m:sty m:val="bi"/>
                </m:rPr>
                <m:t>k</m:t>
              </m:r>
            </m:e>
            <m:sub>
              <m:r>
                <m:rPr>
                  <m:nor/>
                  <m:sty m:val="p"/>
                </m:rPr>
                <m:t>rope</m:t>
              </m:r>
            </m:sub>
          </m:sSub>
          <m:r>
            <m:rPr>
              <m:sty m:val="p"/>
            </m:rPr>
            <m:t>]</m:t>
          </m:r>
          <m:r>
            <m:rPr>
              <m:sty m:val="p"/>
            </m:rPr>
            <m:t>=</m:t>
          </m:r>
          <m:sSubSup>
            <m:e>
              <m:r>
                <m:t>W</m:t>
              </m:r>
            </m:e>
            <m:sub>
              <m:r>
                <m:t>k</m:t>
              </m:r>
              <m:r>
                <m:t>v</m:t>
              </m:r>
            </m:sub>
            <m:sup>
              <m:r>
                <m:t>A</m:t>
              </m:r>
            </m:sup>
          </m:sSubSup>
          <m:r>
            <m:rPr>
              <m:sty m:val="p"/>
            </m:rPr>
            <m:t>⋅</m:t>
          </m:r>
          <m:r>
            <m:rPr>
              <m:sty m:val="bi"/>
            </m:rPr>
            <m:t>h</m:t>
          </m:r>
          <m:r>
            <m:rPr>
              <m:sty m:val="p"/>
            </m:rPr>
            <m:t>∈</m:t>
          </m:r>
          <m:sSup>
            <m:e>
              <m:r>
                <m:rPr>
                  <m:scr m:val="double-struck"/>
                  <m:sty m:val="p"/>
                </m:rPr>
                <m:t>R</m:t>
              </m:r>
            </m:e>
            <m:sup>
              <m:sSub>
                <m:e>
                  <m:r>
                    <m:t>r</m:t>
                  </m:r>
                </m:e>
                <m:sub>
                  <m:r>
                    <m:t>k</m:t>
                  </m:r>
                  <m:r>
                    <m:t>v</m:t>
                  </m:r>
                </m:sub>
              </m:sSub>
              <m:r>
                <m:rPr>
                  <m:sty m:val="p"/>
                </m:rPr>
                <m:t>+</m:t>
              </m:r>
              <m:sSub>
                <m:e>
                  <m:r>
                    <m:t>d</m:t>
                  </m:r>
                </m:e>
                <m:sub>
                  <m:r>
                    <m:rPr>
                      <m:nor/>
                      <m:sty m:val="p"/>
                    </m:rPr>
                    <m:t>rope</m:t>
                  </m:r>
                </m:sub>
              </m:sSub>
            </m:sup>
          </m:sSup>
        </m:oMath>
      </m:oMathPara>
      <w:r>
        <w:rPr>
          <w:i/>
          <w:iCs/>
        </w:rPr>
        <w:t xml:space="preserve"> </w:t>
      </w:r>
      <w:r>
        <w:rPr>
          <w:i/>
          <w:iCs/>
        </w:rPr>
        <w:t xml:space="preserve">The compressed KV representation</w:t>
      </w:r>
      <w:r>
        <w:rPr>
          <w:i/>
          <w:iCs/>
        </w:rPr>
        <w:t xml:space="preserve"> </w:t>
      </w:r>
      <m:oMath>
        <m:sSub>
          <m:e>
            <m:r>
              <m:rPr>
                <m:sty m:val="bi"/>
              </m:rPr>
              <m:t>c</m:t>
            </m:r>
          </m:e>
          <m:sub>
            <m:r>
              <m:t>k</m:t>
            </m:r>
            <m:r>
              <m:t>v</m:t>
            </m:r>
          </m:sub>
        </m:sSub>
        <m:r>
          <m:rPr>
            <m:sty m:val="p"/>
          </m:rPr>
          <m:t>∈</m:t>
        </m:r>
        <m:sSup>
          <m:e>
            <m:r>
              <m:rPr>
                <m:scr m:val="double-struck"/>
                <m:sty m:val="p"/>
              </m:rPr>
              <m:t>R</m:t>
            </m:r>
          </m:e>
          <m:sup>
            <m:sSub>
              <m:e>
                <m:r>
                  <m:t>r</m:t>
                </m:r>
              </m:e>
              <m:sub>
                <m:r>
                  <m:t>k</m:t>
                </m:r>
                <m:r>
                  <m:t>v</m:t>
                </m:r>
              </m:sub>
            </m:sSub>
          </m:sup>
        </m:sSup>
      </m:oMath>
      <w:r>
        <w:rPr>
          <w:i/>
          <w:iCs/>
        </w:rPr>
        <w:t xml:space="preserve"> </w:t>
      </w:r>
      <w:r>
        <w:rPr>
          <w:i/>
          <w:iCs/>
        </w:rPr>
        <w:t xml:space="preserve">is</w:t>
      </w:r>
      <w:r>
        <w:rPr>
          <w:i/>
          <w:iCs/>
        </w:rPr>
        <w:t xml:space="preserve"> </w:t>
      </w:r>
      <w:r>
        <w:rPr>
          <w:i/>
          <w:iCs/>
        </w:rPr>
        <w:t xml:space="preserve">expanded via</w:t>
      </w:r>
      <w:r>
        <w:rPr>
          <w:i/>
          <w:iCs/>
        </w:rPr>
        <w:t xml:space="preserve"> </w:t>
      </w:r>
      <m:oMath>
        <m:sSubSup>
          <m:e>
            <m:r>
              <m:t>W</m:t>
            </m:r>
          </m:e>
          <m:sub>
            <m:r>
              <m:t>k</m:t>
            </m:r>
            <m:r>
              <m:t>v</m:t>
            </m:r>
          </m:sub>
          <m:sup>
            <m:r>
              <m:t>B</m:t>
            </m:r>
          </m:sup>
        </m:sSubSup>
      </m:oMath>
      <w:r>
        <w:rPr>
          <w:i/>
          <w:iCs/>
        </w:rPr>
        <w:t xml:space="preserve"> </w:t>
      </w:r>
      <w:r>
        <w:rPr>
          <w:i/>
          <w:iCs/>
        </w:rPr>
        <w:t xml:space="preserve">to produce keys and values, while</w:t>
      </w:r>
      <w:r>
        <w:rPr>
          <w:i/>
          <w:iCs/>
        </w:rPr>
        <w:t xml:space="preserve"> </w:t>
      </w:r>
      <m:oMath>
        <m:sSub>
          <m:e>
            <m:r>
              <m:rPr>
                <m:sty m:val="bi"/>
              </m:rPr>
              <m:t>k</m:t>
            </m:r>
          </m:e>
          <m:sub>
            <m:r>
              <m:rPr>
                <m:nor/>
                <m:sty m:val="p"/>
              </m:rPr>
              <m:t>rope</m:t>
            </m:r>
          </m:sub>
        </m:sSub>
      </m:oMath>
      <w:r>
        <w:rPr>
          <w:i/>
          <w:iCs/>
        </w:rPr>
        <w:t xml:space="preserve"> </w:t>
      </w:r>
      <w:r>
        <w:rPr>
          <w:i/>
          <w:iCs/>
        </w:rPr>
        <w:t xml:space="preserve">receives decoupled RoPE.</w:t>
      </w:r>
    </w:p>
    <w:bookmarkStart w:id="55" w:name="thm:mla-safety"/>
    <w:p>
      <w:pPr>
        <w:pStyle w:val="FirstParagraph"/>
      </w:pPr>
      <w:r>
        <w:rPr>
          <w:b/>
          <w:bCs/>
        </w:rPr>
        <w:t xml:space="preserve">Theorem 16</w:t>
      </w:r>
      <w:r>
        <w:t xml:space="preserve"> </w:t>
      </w:r>
      <w:r>
        <w:t xml:space="preserve">(MLA Compression Safety).</w:t>
      </w:r>
      <w:r>
        <w:t xml:space="preserve"> </w:t>
      </w:r>
      <w:r>
        <w:t xml:space="preserve"> </w:t>
      </w:r>
      <w:r>
        <w:rPr>
          <w:i/>
          <w:iCs/>
        </w:rPr>
        <w:t xml:space="preserve">The LoRA bottleneck introduces an information bottleneck of rank</w:t>
      </w:r>
      <w:r>
        <w:rPr>
          <w:i/>
          <w:iCs/>
        </w:rPr>
        <w:t xml:space="preserve"> </w:t>
      </w:r>
      <m:oMath>
        <m:sSub>
          <m:e>
            <m:r>
              <m:t>r</m:t>
            </m:r>
          </m:e>
          <m:sub>
            <m:r>
              <m:t>q</m:t>
            </m:r>
          </m:sub>
        </m:sSub>
      </m:oMath>
      <w:r>
        <w:rPr>
          <w:i/>
          <w:iCs/>
        </w:rPr>
        <w:t xml:space="preserve"> </w:t>
      </w:r>
      <w:r>
        <w:rPr>
          <w:i/>
          <w:iCs/>
        </w:rPr>
        <w:t xml:space="preserve">(Q-path)</w:t>
      </w:r>
      <w:r>
        <w:rPr>
          <w:i/>
          <w:iCs/>
        </w:rPr>
        <w:t xml:space="preserve"> </w:t>
      </w:r>
      <w:r>
        <w:rPr>
          <w:i/>
          <w:iCs/>
        </w:rPr>
        <w:t xml:space="preserve">and</w:t>
      </w:r>
      <w:r>
        <w:rPr>
          <w:i/>
          <w:iCs/>
        </w:rPr>
        <w:t xml:space="preserve"> </w:t>
      </w:r>
      <m:oMath>
        <m:sSub>
          <m:e>
            <m:r>
              <m:t>r</m:t>
            </m:r>
          </m:e>
          <m:sub>
            <m:r>
              <m:t>k</m:t>
            </m:r>
            <m:r>
              <m:t>v</m:t>
            </m:r>
          </m:sub>
        </m:sSub>
      </m:oMath>
      <w:r>
        <w:rPr>
          <w:i/>
          <w:iCs/>
        </w:rPr>
        <w:t xml:space="preserve"> </w:t>
      </w:r>
      <w:r>
        <w:rPr>
          <w:i/>
          <w:iCs/>
        </w:rPr>
        <w:t xml:space="preserve">(KV-path). Let</w:t>
      </w:r>
      <w:r>
        <w:rPr>
          <w:i/>
          <w:iCs/>
        </w:rPr>
        <w:t xml:space="preserve"> </w:t>
      </w:r>
      <m:oMath>
        <m:sSub>
          <m:e>
            <m:r>
              <m:t>σ</m:t>
            </m:r>
          </m:e>
          <m:sub>
            <m:r>
              <m:t>1</m:t>
            </m:r>
          </m:sub>
        </m:sSub>
        <m:r>
          <m:rPr>
            <m:sty m:val="p"/>
          </m:rPr>
          <m:t>≥</m:t>
        </m:r>
        <m:r>
          <m:rPr>
            <m:sty m:val="p"/>
          </m:rPr>
          <m:t>⋯</m:t>
        </m:r>
        <m:r>
          <m:rPr>
            <m:sty m:val="p"/>
          </m:rPr>
          <m:t>≥</m:t>
        </m:r>
        <m:sSub>
          <m:e>
            <m:r>
              <m:t>σ</m:t>
            </m:r>
          </m:e>
          <m:sub>
            <m:r>
              <m:t>d</m:t>
            </m:r>
          </m:sub>
        </m:sSub>
      </m:oMath>
      <w:r>
        <w:rPr>
          <w:i/>
          <w:iCs/>
        </w:rPr>
        <w:t xml:space="preserve"> </w:t>
      </w:r>
      <w:r>
        <w:rPr>
          <w:i/>
          <w:iCs/>
        </w:rPr>
        <w:t xml:space="preserve">be the singular</w:t>
      </w:r>
      <w:r>
        <w:rPr>
          <w:i/>
          <w:iCs/>
        </w:rPr>
        <w:t xml:space="preserve"> </w:t>
      </w:r>
      <w:r>
        <w:rPr>
          <w:i/>
          <w:iCs/>
        </w:rPr>
        <w:t xml:space="preserve">values of the full-rank attention matrix. The MLA approximation satisfies:</w:t>
      </w:r>
      <w:r>
        <w:rPr>
          <w:i/>
          <w:iCs/>
        </w:rPr>
        <w:t xml:space="preserve"> </w:t>
      </w:r>
      <m:oMathPara>
        <m:oMathParaPr>
          <m:jc m:val="center"/>
        </m:oMathParaPr>
        <m:oMath>
          <m:r>
            <m:rPr>
              <m:sty m:val="p"/>
            </m:rPr>
            <m:t>∥</m:t>
          </m:r>
          <m:sSub>
            <m:e>
              <m:r>
                <m:t>A</m:t>
              </m:r>
            </m:e>
            <m:sub>
              <m:r>
                <m:rPr>
                  <m:nor/>
                  <m:sty m:val="p"/>
                </m:rPr>
                <m:t>full</m:t>
              </m:r>
            </m:sub>
          </m:sSub>
          <m:r>
            <m:rPr>
              <m:sty m:val="p"/>
            </m:rPr>
            <m:t>−</m:t>
          </m:r>
          <m:sSub>
            <m:e>
              <m:r>
                <m:t>A</m:t>
              </m:r>
            </m:e>
            <m:sub>
              <m:r>
                <m:rPr>
                  <m:nor/>
                  <m:sty m:val="p"/>
                </m:rPr>
                <m:t>MLA</m:t>
              </m:r>
            </m:sub>
          </m:sSub>
          <m:sSubSup>
            <m:e>
              <m:r>
                <m:rPr>
                  <m:sty m:val="p"/>
                </m:rPr>
                <m:t>∥</m:t>
              </m:r>
            </m:e>
            <m:sub>
              <m:r>
                <m:t>F</m:t>
              </m:r>
            </m:sub>
            <m:sup>
              <m:r>
                <m:t>2</m:t>
              </m:r>
            </m:sup>
          </m:sSubSup>
          <m:r>
            <m:rPr>
              <m:sty m:val="p"/>
            </m:rPr>
            <m:t>≤</m:t>
          </m:r>
          <m:nary>
            <m:naryPr>
              <m:chr m:val="∑"/>
              <m:limLoc m:val="undOvr"/>
              <m:subHide m:val="off"/>
              <m:supHide m:val="off"/>
            </m:naryPr>
            <m:sub>
              <m:r>
                <m:t>i</m:t>
              </m:r>
              <m:r>
                <m:rPr>
                  <m:sty m:val="p"/>
                </m:rPr>
                <m:t>=</m:t>
              </m:r>
              <m:r>
                <m:t>r</m:t>
              </m:r>
              <m:r>
                <m:rPr>
                  <m:sty m:val="p"/>
                </m:rPr>
                <m:t>+</m:t>
              </m:r>
              <m:r>
                <m:t>1</m:t>
              </m:r>
            </m:sub>
            <m:sup>
              <m:r>
                <m:t>d</m:t>
              </m:r>
            </m:sup>
            <m:e>
              <m:sSubSup>
                <m:e>
                  <m:r>
                    <m:t>σ</m:t>
                  </m:r>
                </m:e>
                <m:sub>
                  <m:r>
                    <m:t>i</m:t>
                  </m:r>
                </m:sub>
                <m:sup>
                  <m:r>
                    <m:t>2</m:t>
                  </m:r>
                </m:sup>
              </m:sSubSup>
            </m:e>
          </m:nary>
        </m:oMath>
      </m:oMathPara>
      <w:r>
        <w:rPr>
          <w:i/>
          <w:iCs/>
        </w:rPr>
        <w:t xml:space="preserve"> </w:t>
      </w:r>
      <w:r>
        <w:rPr>
          <w:i/>
          <w:iCs/>
        </w:rPr>
        <w:t xml:space="preserve">where</w:t>
      </w:r>
      <w:r>
        <w:rPr>
          <w:i/>
          <w:iCs/>
        </w:rPr>
        <w:t xml:space="preserve"> </w:t>
      </w:r>
      <m:oMath>
        <m:r>
          <m:t>r</m:t>
        </m:r>
        <m:r>
          <m:rPr>
            <m:sty m:val="p"/>
          </m:rPr>
          <m:t>=</m:t>
        </m:r>
        <m:r>
          <m:rPr>
            <m:sty m:val="p"/>
          </m:rPr>
          <m:t>min</m:t>
        </m:r>
        <m:r>
          <m:rPr>
            <m:sty m:val="p"/>
          </m:rPr>
          <m:t>(</m:t>
        </m:r>
        <m:sSub>
          <m:e>
            <m:r>
              <m:t>r</m:t>
            </m:r>
          </m:e>
          <m:sub>
            <m:r>
              <m:t>q</m:t>
            </m:r>
          </m:sub>
        </m:sSub>
        <m:r>
          <m:rPr>
            <m:sty m:val="p"/>
          </m:rPr>
          <m:t>,</m:t>
        </m:r>
        <m:sSub>
          <m:e>
            <m:r>
              <m:t>r</m:t>
            </m:r>
          </m:e>
          <m:sub>
            <m:r>
              <m:t>k</m:t>
            </m:r>
            <m:r>
              <m:t>v</m:t>
            </m:r>
          </m:sub>
        </m:sSub>
        <m:r>
          <m:rPr>
            <m:sty m:val="p"/>
          </m:rPr>
          <m:t>)</m:t>
        </m:r>
      </m:oMath>
      <w:r>
        <w:rPr>
          <w:i/>
          <w:iCs/>
        </w:rPr>
        <w:t xml:space="preserve">. The RMSNorm between compression and expansion</w:t>
      </w:r>
      <w:r>
        <w:rPr>
          <w:i/>
          <w:iCs/>
        </w:rPr>
        <w:t xml:space="preserve"> </w:t>
      </w:r>
      <w:r>
        <w:rPr>
          <w:i/>
          <w:iCs/>
        </w:rPr>
        <w:t xml:space="preserve">(</w:t>
      </w:r>
      <w:r>
        <w:rPr>
          <w:rStyle w:val="VerbatimChar"/>
          <w:i/>
          <w:iCs/>
        </w:rPr>
        <w:t xml:space="preserve">layers.mojo</w:t>
      </w:r>
      <w:r>
        <w:rPr>
          <w:i/>
          <w:iCs/>
        </w:rPr>
        <w:t xml:space="preserve">, line 370) re-normalizes the compressed representation,</w:t>
      </w:r>
      <w:r>
        <w:rPr>
          <w:i/>
          <w:iCs/>
        </w:rPr>
        <w:t xml:space="preserve"> </w:t>
      </w:r>
      <w:r>
        <w:rPr>
          <w:i/>
          <w:iCs/>
        </w:rPr>
        <w:t xml:space="preserve">preventing the LoRA bottleneck from introducing scale drift.</w:t>
      </w:r>
    </w:p>
    <w:bookmarkEnd w:id="55"/>
    <w:bookmarkEnd w:id="56"/>
    <w:bookmarkStart w:id="58" w:name="sec:kv-cache"/>
    <w:p>
      <w:pPr>
        <w:pStyle w:val="Heading2"/>
      </w:pPr>
      <w:r>
        <w:t xml:space="preserve">KV Cache Safety</w:t>
      </w:r>
    </w:p>
    <w:bookmarkStart w:id="57" w:name="prop:kv-memory"/>
    <w:p>
      <w:pPr>
        <w:pStyle w:val="FirstParagraph"/>
      </w:pPr>
      <w:r>
        <w:rPr>
          <w:b/>
          <w:bCs/>
        </w:rPr>
        <w:t xml:space="preserve">Proposition 17</w:t>
      </w:r>
      <w:r>
        <w:t xml:space="preserve"> </w:t>
      </w:r>
      <w:r>
        <w:t xml:space="preserve">(KV Cache Memory Growth).</w:t>
      </w:r>
      <w:r>
        <w:t xml:space="preserve"> </w:t>
      </w:r>
      <w:r>
        <w:t xml:space="preserve"> </w:t>
      </w:r>
      <w:r>
        <w:rPr>
          <w:i/>
          <w:iCs/>
        </w:rPr>
        <w:t xml:space="preserve">The</w:t>
      </w:r>
      <w:r>
        <w:rPr>
          <w:i/>
          <w:iCs/>
        </w:rPr>
        <w:t xml:space="preserve"> </w:t>
      </w:r>
      <w:r>
        <w:rPr>
          <w:rStyle w:val="VerbatimChar"/>
          <w:i/>
          <w:iCs/>
        </w:rPr>
        <w:t xml:space="preserve">KVCache</w:t>
      </w:r>
      <w:r>
        <w:rPr>
          <w:i/>
          <w:iCs/>
        </w:rPr>
        <w:t xml:space="preserve"> </w:t>
      </w:r>
      <w:r>
        <w:rPr>
          <w:i/>
          <w:iCs/>
        </w:rPr>
        <w:t xml:space="preserve">implementation (</w:t>
      </w:r>
      <w:r>
        <w:rPr>
          <w:rStyle w:val="VerbatimChar"/>
          <w:i/>
          <w:iCs/>
        </w:rPr>
        <w:t xml:space="preserve">kv_cache.mojo</w:t>
      </w:r>
      <w:r>
        <w:rPr>
          <w:i/>
          <w:iCs/>
        </w:rPr>
        <w:t xml:space="preserve">,  LOC) stores keys</w:t>
      </w:r>
      <w:r>
        <w:rPr>
          <w:i/>
          <w:iCs/>
        </w:rPr>
        <w:t xml:space="preserve"> </w:t>
      </w:r>
      <w:r>
        <w:rPr>
          <w:i/>
          <w:iCs/>
        </w:rPr>
        <w:t xml:space="preserve">and values as flat</w:t>
      </w:r>
      <w:r>
        <w:rPr>
          <w:i/>
          <w:iCs/>
        </w:rPr>
        <w:t xml:space="preserve"> </w:t>
      </w:r>
      <w:r>
        <w:rPr>
          <w:rStyle w:val="VerbatimChar"/>
          <w:i/>
          <w:iCs/>
        </w:rPr>
        <w:t xml:space="preserve">List[Float32]</w:t>
      </w:r>
      <w:r>
        <w:rPr>
          <w:i/>
          <w:iCs/>
        </w:rPr>
        <w:t xml:space="preserve">. For each new token:</w:t>
      </w:r>
      <w:r>
        <w:rPr>
          <w:i/>
          <w:iCs/>
        </w:rPr>
        <w:t xml:space="preserve"> </w:t>
      </w:r>
      <m:oMathPara>
        <m:oMathParaPr>
          <m:jc m:val="center"/>
        </m:oMathParaPr>
        <m:oMath>
          <m:r>
            <m:rPr>
              <m:sty m:val="p"/>
            </m:rPr>
            <m:t>Δ</m:t>
          </m:r>
          <m:r>
            <m:rPr>
              <m:nor/>
              <m:sty m:val="p"/>
            </m:rPr>
            <m:t>Memory</m:t>
          </m:r>
          <m:r>
            <m:rPr>
              <m:sty m:val="p"/>
            </m:rPr>
            <m:t>=</m:t>
          </m:r>
          <m:r>
            <m:t>2</m:t>
          </m:r>
          <m:r>
            <m:rPr>
              <m:sty m:val="p"/>
            </m:rPr>
            <m:t>⋅</m:t>
          </m:r>
          <m:r>
            <m:t>N</m:t>
          </m:r>
          <m:r>
            <m:rPr>
              <m:sty m:val="p"/>
            </m:rPr>
            <m:t>⋅</m:t>
          </m:r>
          <m:sSub>
            <m:e>
              <m:r>
                <m:t>n</m:t>
              </m:r>
            </m:e>
            <m:sub>
              <m:r>
                <m:t>k</m:t>
              </m:r>
              <m:r>
                <m:t>v</m:t>
              </m:r>
            </m:sub>
          </m:sSub>
          <m:r>
            <m:rPr>
              <m:sty m:val="p"/>
            </m:rPr>
            <m:t>⋅</m:t>
          </m:r>
          <m:sSub>
            <m:e>
              <m:r>
                <m:t>d</m:t>
              </m:r>
            </m:e>
            <m:sub>
              <m:r>
                <m:t>k</m:t>
              </m:r>
            </m:sub>
          </m:sSub>
          <m:r>
            <m:rPr>
              <m:sty m:val="p"/>
            </m:rPr>
            <m:t>⋅</m:t>
          </m:r>
          <m:r>
            <m:t>4</m:t>
          </m:r>
          <m:r>
            <m:rPr>
              <m:nor/>
              <m:sty m:val="p"/>
            </m:rPr>
            <m:t> bytes</m:t>
          </m:r>
        </m:oMath>
      </m:oMathPara>
      <w:r>
        <w:rPr>
          <w:i/>
          <w:iCs/>
        </w:rPr>
        <w:t xml:space="preserve"> </w:t>
      </w:r>
      <w:r>
        <w:rPr>
          <w:i/>
          <w:iCs/>
        </w:rPr>
        <w:t xml:space="preserve">where the factor 2 is for keys and values,</w:t>
      </w:r>
      <w:r>
        <w:rPr>
          <w:i/>
          <w:iCs/>
        </w:rPr>
        <w:t xml:space="preserve"> </w:t>
      </w:r>
      <m:oMath>
        <m:r>
          <m:t>N</m:t>
        </m:r>
      </m:oMath>
      <w:r>
        <w:rPr>
          <w:i/>
          <w:iCs/>
        </w:rPr>
        <w:t xml:space="preserve"> </w:t>
      </w:r>
      <w:r>
        <w:rPr>
          <w:i/>
          <w:iCs/>
        </w:rPr>
        <w:t xml:space="preserve">is layers,</w:t>
      </w:r>
      <w:r>
        <w:rPr>
          <w:i/>
          <w:iCs/>
        </w:rPr>
        <w:t xml:space="preserve"> </w:t>
      </w:r>
      <m:oMath>
        <m:sSub>
          <m:e>
            <m:r>
              <m:t>n</m:t>
            </m:r>
          </m:e>
          <m:sub>
            <m:r>
              <m:t>k</m:t>
            </m:r>
            <m:r>
              <m:t>v</m:t>
            </m:r>
          </m:sub>
        </m:sSub>
      </m:oMath>
      <w:r>
        <w:rPr>
          <w:i/>
          <w:iCs/>
        </w:rPr>
        <w:t xml:space="preserve"> </w:t>
      </w:r>
      <w:r>
        <w:rPr>
          <w:i/>
          <w:iCs/>
        </w:rPr>
        <w:t xml:space="preserve">is KV heads,</w:t>
      </w:r>
      <w:r>
        <w:rPr>
          <w:i/>
          <w:iCs/>
        </w:rPr>
        <w:t xml:space="preserve"> </w:t>
      </w:r>
      <m:oMath>
        <m:sSub>
          <m:e>
            <m:r>
              <m:t>d</m:t>
            </m:r>
          </m:e>
          <m:sub>
            <m:r>
              <m:t>k</m:t>
            </m:r>
          </m:sub>
        </m:sSub>
      </m:oMath>
      <w:r>
        <w:rPr>
          <w:i/>
          <w:iCs/>
        </w:rPr>
        <w:t xml:space="preserve"> </w:t>
      </w:r>
      <w:r>
        <w:rPr>
          <w:i/>
          <w:iCs/>
        </w:rPr>
        <w:t xml:space="preserve">is head dimension, and 4 bytes per Float32. For SmolLM-135M (</w:t>
      </w:r>
      <m:oMath>
        <m:r>
          <m:t>N</m:t>
        </m:r>
        <m:r>
          <m:rPr>
            <m:sty m:val="p"/>
          </m:rPr>
          <m:t>=</m:t>
        </m:r>
        <m:r>
          <m:t>30</m:t>
        </m:r>
      </m:oMath>
      <w:r>
        <w:rPr>
          <w:i/>
          <w:iCs/>
        </w:rPr>
        <w:t xml:space="preserve">,</w:t>
      </w:r>
      <w:r>
        <w:rPr>
          <w:i/>
          <w:iCs/>
        </w:rPr>
        <w:t xml:space="preserve"> </w:t>
      </w:r>
      <m:oMath>
        <m:sSub>
          <m:e>
            <m:r>
              <m:t>n</m:t>
            </m:r>
          </m:e>
          <m:sub>
            <m:r>
              <m:t>k</m:t>
            </m:r>
            <m:r>
              <m:t>v</m:t>
            </m:r>
          </m:sub>
        </m:sSub>
        <m:r>
          <m:rPr>
            <m:sty m:val="p"/>
          </m:rPr>
          <m:t>=</m:t>
        </m:r>
        <m:r>
          <m:t>3</m:t>
        </m:r>
      </m:oMath>
      <w:r>
        <w:rPr>
          <w:i/>
          <w:iCs/>
        </w:rPr>
        <w:t xml:space="preserve">,</w:t>
      </w:r>
      <w:r>
        <w:rPr>
          <w:i/>
          <w:iCs/>
        </w:rPr>
        <w:t xml:space="preserve"> </w:t>
      </w:r>
      <m:oMath>
        <m:sSub>
          <m:e>
            <m:r>
              <m:t>d</m:t>
            </m:r>
          </m:e>
          <m:sub>
            <m:r>
              <m:t>k</m:t>
            </m:r>
          </m:sub>
        </m:sSub>
        <m:r>
          <m:rPr>
            <m:sty m:val="p"/>
          </m:rPr>
          <m:t>=</m:t>
        </m:r>
        <m:r>
          <m:t>64</m:t>
        </m:r>
      </m:oMath>
      <w:r>
        <w:rPr>
          <w:i/>
          <w:iCs/>
        </w:rPr>
        <w:t xml:space="preserve">):</w:t>
      </w:r>
      <w:r>
        <w:rPr>
          <w:i/>
          <w:iCs/>
        </w:rPr>
        <w:t xml:space="preserve"> </w:t>
      </w:r>
      <m:oMath>
        <m:r>
          <m:rPr>
            <m:sty m:val="p"/>
          </m:rPr>
          <m:t>Δ</m:t>
        </m:r>
        <m:r>
          <m:rPr>
            <m:sty m:val="p"/>
          </m:rPr>
          <m:t>=</m:t>
        </m:r>
        <m:r>
          <m:t>46</m:t>
        </m:r>
        <m:r>
          <m:rPr>
            <m:sty m:val="p"/>
          </m:rPr>
          <m:t>,</m:t>
        </m:r>
        <m:r>
          <m:t>080</m:t>
        </m:r>
      </m:oMath>
      <w:r>
        <w:rPr>
          <w:i/>
          <w:iCs/>
        </w:rPr>
        <w:t xml:space="preserve"> bytes/token.</w:t>
      </w:r>
    </w:p>
    <w:bookmarkEnd w:id="57"/>
    <w:p>
      <w:pPr>
        <w:pStyle w:val="FirstParagraph"/>
      </w:pPr>
      <w:r>
        <w:rPr>
          <w:b/>
          <w:bCs/>
        </w:rPr>
        <w:t xml:space="preserve">Remark 5</w:t>
      </w:r>
      <w:r>
        <w:t xml:space="preserve"> </w:t>
      </w:r>
      <w:r>
        <w:t xml:space="preserve">(Safety Gap: Unbounded Growth).</w:t>
      </w:r>
      <w:r>
        <w:t xml:space="preserve"> </w:t>
      </w:r>
      <w:r>
        <w:t xml:space="preserve"> </w:t>
      </w:r>
      <w:r>
        <w:rPr>
          <w:i/>
          <w:iCs/>
        </w:rPr>
        <w:t xml:space="preserve">The current implementation has no maximum sequence length check. The KV cache</w:t>
      </w:r>
      <w:r>
        <w:rPr>
          <w:i/>
          <w:iCs/>
        </w:rPr>
        <w:t xml:space="preserve"> </w:t>
      </w:r>
      <w:r>
        <w:rPr>
          <w:i/>
          <w:iCs/>
        </w:rPr>
        <w:t xml:space="preserve">grows without bound, eventually causing out-of-memory. The T4 target has 16 GB</w:t>
      </w:r>
      <w:r>
        <w:rPr>
          <w:i/>
          <w:iCs/>
        </w:rPr>
        <w:t xml:space="preserve"> </w:t>
      </w:r>
      <w:r>
        <w:rPr>
          <w:i/>
          <w:iCs/>
        </w:rPr>
        <w:t xml:space="preserve">GPU memory; with the model occupying</w:t>
      </w:r>
      <w:r>
        <w:rPr>
          <w:i/>
          <w:iCs/>
        </w:rPr>
        <w:t xml:space="preserve"> </w:t>
      </w:r>
      <m:oMath>
        <m:r>
          <m:rPr>
            <m:sty m:val="p"/>
          </m:rPr>
          <m:t>∼</m:t>
        </m:r>
      </m:oMath>
      <w:r>
        <w:rPr>
          <w:i/>
          <w:iCs/>
        </w:rPr>
        <w:t xml:space="preserve">138 MB (SmolLM-135M Q8_0), the remaining</w:t>
      </w:r>
      <w:r>
        <w:rPr>
          <w:i/>
          <w:iCs/>
        </w:rPr>
        <w:t xml:space="preserve"> </w:t>
      </w:r>
      <m:oMath>
        <m:r>
          <m:rPr>
            <m:sty m:val="p"/>
          </m:rPr>
          <m:t>∼</m:t>
        </m:r>
      </m:oMath>
      <w:r>
        <w:rPr>
          <w:i/>
          <w:iCs/>
        </w:rPr>
        <w:t xml:space="preserve">15.8 GB can hold</w:t>
      </w:r>
      <w:r>
        <w:rPr>
          <w:i/>
          <w:iCs/>
        </w:rPr>
        <w:t xml:space="preserve"> </w:t>
      </w:r>
      <m:oMath>
        <m:r>
          <m:rPr>
            <m:sty m:val="p"/>
          </m:rPr>
          <m:t>∼</m:t>
        </m:r>
      </m:oMath>
      <w:r>
        <w:rPr>
          <w:i/>
          <w:iCs/>
        </w:rPr>
        <w:t xml:space="preserve">359,000 tokens of KV cache before OOM—sufficient for</w:t>
      </w:r>
      <w:r>
        <w:rPr>
          <w:i/>
          <w:iCs/>
        </w:rPr>
        <w:t xml:space="preserve"> </w:t>
      </w:r>
      <w:r>
        <w:rPr>
          <w:i/>
          <w:iCs/>
        </w:rPr>
        <w:t xml:space="preserve">most use cases but unbounded in principle.</w:t>
      </w:r>
    </w:p>
    <w:bookmarkEnd w:id="58"/>
    <w:bookmarkEnd w:id="59"/>
    <w:bookmarkStart w:id="70" w:name="sec:sampling"/>
    <w:p>
      <w:pPr>
        <w:pStyle w:val="Heading1"/>
      </w:pPr>
      <w:r>
        <w:t xml:space="preserve">Sampling Distribution Integrity</w:t>
      </w:r>
    </w:p>
    <w:p>
      <w:pPr>
        <w:pStyle w:val="FirstParagraph"/>
      </w:pPr>
      <w:r>
        <w:t xml:space="preserve">The sampling module (</w:t>
      </w:r>
      <w:r>
        <w:rPr>
          <w:rStyle w:val="VerbatimChar"/>
        </w:rPr>
        <w:t xml:space="preserve">sampling.mojo</w:t>
      </w:r>
      <w:r>
        <w:t xml:space="preserve">,  LOC) implements four sampling</w:t>
      </w:r>
      <w:r>
        <w:t xml:space="preserve"> </w:t>
      </w:r>
      <w:r>
        <w:t xml:space="preserve">strategies. We analyze the distributional properties and correctness of each.</w:t>
      </w:r>
    </w:p>
    <w:bookmarkStart w:id="61" w:name="sec:greedy"/>
    <w:p>
      <w:pPr>
        <w:pStyle w:val="Heading2"/>
      </w:pPr>
      <w:r>
        <w:t xml:space="preserve">Greedy Sampling</w:t>
      </w:r>
    </w:p>
    <w:bookmarkStart w:id="60" w:name="prop:greedy"/>
    <w:p>
      <w:pPr>
        <w:pStyle w:val="FirstParagraph"/>
      </w:pPr>
      <w:r>
        <w:rPr>
          <w:b/>
          <w:bCs/>
        </w:rPr>
        <w:t xml:space="preserve">Proposition 18</w:t>
      </w:r>
      <w:r>
        <w:t xml:space="preserve"> </w:t>
      </w:r>
      <w:r>
        <w:t xml:space="preserve">(Greedy Determinism).</w:t>
      </w:r>
      <w:r>
        <w:t xml:space="preserve"> </w:t>
      </w:r>
      <w:r>
        <w:t xml:space="preserve"> </w:t>
      </w:r>
      <w:r>
        <w:rPr>
          <w:i/>
          <w:iCs/>
        </w:rPr>
        <w:t xml:space="preserve">The</w:t>
      </w:r>
      <w:r>
        <w:rPr>
          <w:i/>
          <w:iCs/>
        </w:rPr>
        <w:t xml:space="preserve"> </w:t>
      </w:r>
      <w:r>
        <w:rPr>
          <w:rStyle w:val="VerbatimChar"/>
          <w:i/>
          <w:iCs/>
        </w:rPr>
        <w:t xml:space="preserve">sample_greedy</w:t>
      </w:r>
      <w:r>
        <w:rPr>
          <w:i/>
          <w:iCs/>
        </w:rPr>
        <w:t xml:space="preserve"> </w:t>
      </w:r>
      <w:r>
        <w:rPr>
          <w:i/>
          <w:iCs/>
        </w:rPr>
        <w:t xml:space="preserve">function returns</w:t>
      </w:r>
      <w:r>
        <w:rPr>
          <w:i/>
          <w:iCs/>
        </w:rPr>
        <w:t xml:space="preserve"> </w:t>
      </w:r>
      <m:oMath>
        <m:r>
          <m:rPr>
            <m:sty m:val="p"/>
          </m:rPr>
          <m:t>arg</m:t>
        </m:r>
        <m:sSub>
          <m:e>
            <m:r>
              <m:rPr>
                <m:sty m:val="p"/>
              </m:rPr>
              <m:t>max</m:t>
            </m:r>
          </m:e>
          <m:sub>
            <m:r>
              <m:t>i</m:t>
            </m:r>
          </m:sub>
        </m:sSub>
        <m:sSub>
          <m:e>
            <m:r>
              <m:t>x</m:t>
            </m:r>
          </m:e>
          <m:sub>
            <m:r>
              <m:t>i</m:t>
            </m:r>
          </m:sub>
        </m:sSub>
      </m:oMath>
      <w:r>
        <w:rPr>
          <w:i/>
          <w:iCs/>
        </w:rPr>
        <w:t xml:space="preserve">. This is:</w:t>
      </w:r>
    </w:p>
    <w:p>
      <w:pPr>
        <w:numPr>
          <w:ilvl w:val="0"/>
          <w:numId w:val="1010"/>
        </w:numPr>
      </w:pPr>
      <w:r>
        <w:rPr>
          <w:b/>
          <w:bCs/>
          <w:i/>
          <w:iCs/>
        </w:rPr>
        <w:t xml:space="preserve">Deterministic</w:t>
      </w:r>
      <w:r>
        <w:rPr>
          <w:i/>
          <w:iCs/>
        </w:rPr>
        <w:t xml:space="preserve">: identical inputs always produce identical outputs.</w:t>
      </w:r>
    </w:p>
    <w:p>
      <w:pPr>
        <w:numPr>
          <w:ilvl w:val="0"/>
          <w:numId w:val="1010"/>
        </w:numPr>
      </w:pPr>
      <w:r>
        <w:rPr>
          <w:b/>
          <w:bCs/>
          <w:i/>
          <w:iCs/>
        </w:rPr>
        <w:t xml:space="preserve">Mode-selecting</w:t>
      </w:r>
      <w:r>
        <w:rPr>
          <w:i/>
          <w:iCs/>
        </w:rPr>
        <w:t xml:space="preserve">: returns the token with highest logit.</w:t>
      </w:r>
    </w:p>
    <w:p>
      <w:pPr>
        <w:numPr>
          <w:ilvl w:val="0"/>
          <w:numId w:val="1010"/>
        </w:numPr>
      </w:pPr>
      <w:r>
        <w:rPr>
          <w:b/>
          <w:bCs/>
          <w:i/>
          <w:iCs/>
        </w:rPr>
        <w:t xml:space="preserve">Tie-breaking</w:t>
      </w:r>
      <w:r>
        <w:rPr>
          <w:i/>
          <w:iCs/>
        </w:rPr>
        <w:t xml:space="preserve">: in case of ties, returns the</w:t>
      </w:r>
      <w:r>
        <w:rPr>
          <w:i/>
          <w:iCs/>
        </w:rPr>
        <w:t xml:space="preserve"> </w:t>
      </w:r>
      <w:r>
        <w:rPr>
          <w:i/>
          <w:i/>
          <w:iCs/>
          <w:iCs/>
        </w:rPr>
        <w:t xml:space="preserve">first</w:t>
      </w:r>
      <w:r>
        <w:rPr>
          <w:i/>
          <w:iCs/>
        </w:rPr>
        <w:t xml:space="preserve"> </w:t>
      </w:r>
      <w:r>
        <w:rPr>
          <w:i/>
          <w:iCs/>
        </w:rPr>
        <w:t xml:space="preserve">maximizer</w:t>
      </w:r>
      <w:r>
        <w:rPr>
          <w:i/>
          <w:iCs/>
        </w:rPr>
        <w:t xml:space="preserve"> </w:t>
      </w:r>
      <w:r>
        <w:rPr>
          <w:i/>
          <w:iCs/>
        </w:rPr>
        <w:t xml:space="preserve">(lowest index), providing deterministic tie resolution.</w:t>
      </w:r>
    </w:p>
    <w:bookmarkEnd w:id="60"/>
    <w:bookmarkEnd w:id="61"/>
    <w:bookmarkStart w:id="63" w:name="sec:temperature"/>
    <w:p>
      <w:pPr>
        <w:pStyle w:val="Heading2"/>
      </w:pPr>
      <w:r>
        <w:t xml:space="preserve">Temperature Scaling</w:t>
      </w:r>
    </w:p>
    <w:bookmarkStart w:id="62" w:name="thm:temperature"/>
    <w:p>
      <w:pPr>
        <w:pStyle w:val="FirstParagraph"/>
      </w:pPr>
      <w:r>
        <w:rPr>
          <w:b/>
          <w:bCs/>
        </w:rPr>
        <w:t xml:space="preserve">Theorem 19</w:t>
      </w:r>
      <w:r>
        <w:t xml:space="preserve"> </w:t>
      </w:r>
      <w:r>
        <w:t xml:space="preserve">(Temperature Sampling Properties).</w:t>
      </w:r>
      <w:r>
        <w:t xml:space="preserve"> </w:t>
      </w:r>
      <w:r>
        <w:t xml:space="preserve"> </w:t>
      </w:r>
      <w:r>
        <w:rPr>
          <w:i/>
          <w:iCs/>
        </w:rPr>
        <w:t xml:space="preserve">The</w:t>
      </w:r>
      <w:r>
        <w:rPr>
          <w:i/>
          <w:iCs/>
        </w:rPr>
        <w:t xml:space="preserve"> </w:t>
      </w:r>
      <w:r>
        <w:rPr>
          <w:rStyle w:val="VerbatimChar"/>
          <w:i/>
          <w:iCs/>
        </w:rPr>
        <w:t xml:space="preserve">sample_temperature</w:t>
      </w:r>
      <w:r>
        <w:rPr>
          <w:i/>
          <w:iCs/>
        </w:rPr>
        <w:t xml:space="preserve"> </w:t>
      </w:r>
      <w:r>
        <w:rPr>
          <w:i/>
          <w:iCs/>
        </w:rPr>
        <w:t xml:space="preserve">function computes</w:t>
      </w:r>
      <w:r>
        <w:rPr>
          <w:i/>
          <w:iCs/>
        </w:rPr>
        <w:t xml:space="preserve"> </w:t>
      </w:r>
      <m:oMath>
        <m:sSub>
          <m:e>
            <m:r>
              <m:t>p</m:t>
            </m:r>
          </m:e>
          <m:sub>
            <m:r>
              <m:t>i</m:t>
            </m:r>
          </m:sub>
        </m:sSub>
        <m:r>
          <m:rPr>
            <m:sty m:val="p"/>
          </m:rPr>
          <m:t>=</m:t>
        </m:r>
        <m:r>
          <m:t>σ</m:t>
        </m:r>
        <m:r>
          <m:rPr>
            <m:sty m:val="p"/>
          </m:rPr>
          <m:t>(</m:t>
        </m:r>
        <m:r>
          <m:rPr>
            <m:sty m:val="bi"/>
          </m:rPr>
          <m:t>x</m:t>
        </m:r>
        <m:r>
          <m:rPr>
            <m:sty m:val="p"/>
          </m:rPr>
          <m:t>/</m:t>
        </m:r>
        <m:r>
          <m:t>T</m:t>
        </m:r>
        <m:sSub>
          <m:e>
            <m:r>
              <m:rPr>
                <m:sty m:val="p"/>
              </m:rPr>
              <m:t>)</m:t>
            </m:r>
          </m:e>
          <m:sub>
            <m:r>
              <m:t>i</m:t>
            </m:r>
          </m:sub>
        </m:sSub>
      </m:oMath>
      <w:r>
        <w:rPr>
          <w:i/>
          <w:iCs/>
        </w:rPr>
        <w:t xml:space="preserve"> </w:t>
      </w:r>
      <w:r>
        <w:rPr>
          <w:i/>
          <w:iCs/>
        </w:rPr>
        <w:t xml:space="preserve">where</w:t>
      </w:r>
      <w:r>
        <w:rPr>
          <w:i/>
          <w:iCs/>
        </w:rPr>
        <w:t xml:space="preserve"> </w:t>
      </w:r>
      <m:oMath>
        <m:r>
          <m:t>T</m:t>
        </m:r>
        <m:r>
          <m:rPr>
            <m:sty m:val="p"/>
          </m:rPr>
          <m:t>&gt;</m:t>
        </m:r>
        <m:r>
          <m:t>0</m:t>
        </m:r>
      </m:oMath>
      <w:r>
        <w:rPr>
          <w:i/>
          <w:iCs/>
        </w:rPr>
        <w:t xml:space="preserve"> </w:t>
      </w:r>
      <w:r>
        <w:rPr>
          <w:i/>
          <w:iCs/>
        </w:rPr>
        <w:t xml:space="preserve">is the temperature. The following properties hold:</w:t>
      </w:r>
    </w:p>
    <w:p>
      <w:pPr>
        <w:numPr>
          <w:ilvl w:val="0"/>
          <w:numId w:val="1011"/>
        </w:numPr>
      </w:pPr>
      <w:r>
        <w:rPr>
          <w:b/>
          <w:bCs/>
          <w:i/>
          <w:iCs/>
        </w:rPr>
        <w:t xml:space="preserve">Valid distribution</w:t>
      </w:r>
      <w:r>
        <w:rPr>
          <w:i/>
          <w:iCs/>
        </w:rPr>
        <w:t xml:space="preserve">:</w:t>
      </w:r>
      <w:r>
        <w:rPr>
          <w:i/>
          <w:iCs/>
        </w:rPr>
        <w:t xml:space="preserve"> </w:t>
      </w:r>
      <m:oMath>
        <m:sSub>
          <m:e>
            <m:r>
              <m:t>p</m:t>
            </m:r>
          </m:e>
          <m:sub>
            <m:r>
              <m:t>i</m:t>
            </m:r>
          </m:sub>
        </m:sSub>
        <m:r>
          <m:rPr>
            <m:sty m:val="p"/>
          </m:rPr>
          <m:t>&gt;</m:t>
        </m:r>
        <m:r>
          <m:t>0</m:t>
        </m:r>
      </m:oMath>
      <w:r>
        <w:rPr>
          <w:i/>
          <w:iCs/>
        </w:rPr>
        <w:t xml:space="preserve"> </w:t>
      </w:r>
      <w:r>
        <w:rPr>
          <w:i/>
          <w:iCs/>
        </w:rPr>
        <w:t xml:space="preserve">and</w:t>
      </w:r>
      <w:r>
        <w:rPr>
          <w:i/>
          <w:iCs/>
        </w:rP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rPr>
          <w:i/>
          <w:iCs/>
        </w:rPr>
        <w:t xml:space="preserve"> </w:t>
      </w:r>
      <w:r>
        <w:rPr>
          <w:i/>
          <w:iCs/>
        </w:rPr>
        <w:t xml:space="preserve">for all</w:t>
      </w:r>
      <w:r>
        <w:rPr>
          <w:i/>
          <w:iCs/>
        </w:rPr>
        <w:t xml:space="preserve"> </w:t>
      </w:r>
      <m:oMath>
        <m:r>
          <m:t>T</m:t>
        </m:r>
        <m:r>
          <m:rPr>
            <m:sty m:val="p"/>
          </m:rPr>
          <m:t>&gt;</m:t>
        </m:r>
        <m:r>
          <m:t>0</m:t>
        </m:r>
      </m:oMath>
      <w:r>
        <w:rPr>
          <w:i/>
          <w:iCs/>
        </w:rPr>
        <w:t xml:space="preserve">.</w:t>
      </w:r>
    </w:p>
    <w:p>
      <w:pPr>
        <w:numPr>
          <w:ilvl w:val="0"/>
          <w:numId w:val="1011"/>
        </w:numPr>
      </w:pPr>
      <w:r>
        <w:rPr>
          <w:b/>
          <w:bCs/>
          <w:i/>
          <w:iCs/>
        </w:rPr>
        <w:t xml:space="preserve">Entropy monotonicity</w:t>
      </w:r>
      <w:r>
        <w:rPr>
          <w:i/>
          <w:iCs/>
        </w:rPr>
        <w:t xml:space="preserve">:</w:t>
      </w:r>
      <w:r>
        <w:rPr>
          <w:i/>
          <w:iCs/>
        </w:rPr>
        <w:t xml:space="preserve"> </w:t>
      </w:r>
      <m:oMath>
        <m:r>
          <m:t>H</m:t>
        </m:r>
        <m:r>
          <m:rPr>
            <m:sty m:val="p"/>
          </m:rPr>
          <m:t>(</m:t>
        </m:r>
        <m:r>
          <m:t>σ</m:t>
        </m:r>
        <m:r>
          <m:rPr>
            <m:sty m:val="p"/>
          </m:rPr>
          <m:t>(</m:t>
        </m:r>
        <m:r>
          <m:rPr>
            <m:sty m:val="bi"/>
          </m:rPr>
          <m:t>x</m:t>
        </m:r>
        <m:r>
          <m:rPr>
            <m:sty m:val="p"/>
          </m:rPr>
          <m:t>/</m:t>
        </m:r>
        <m:r>
          <m:t>T</m:t>
        </m:r>
        <m:r>
          <m:rPr>
            <m:sty m:val="p"/>
          </m:rPr>
          <m:t>)</m:t>
        </m:r>
        <m:r>
          <m:rPr>
            <m:sty m:val="p"/>
          </m:rPr>
          <m:t>)</m:t>
        </m:r>
      </m:oMath>
      <w:r>
        <w:rPr>
          <w:i/>
          <w:iCs/>
        </w:rPr>
        <w:t xml:space="preserve"> </w:t>
      </w:r>
      <w:r>
        <w:rPr>
          <w:i/>
          <w:iCs/>
        </w:rPr>
        <w:t xml:space="preserve">is strictly</w:t>
      </w:r>
      <w:r>
        <w:rPr>
          <w:i/>
          <w:iCs/>
        </w:rPr>
        <w:t xml:space="preserve"> </w:t>
      </w:r>
      <w:r>
        <w:rPr>
          <w:i/>
          <w:iCs/>
        </w:rPr>
        <w:t xml:space="preserve">increasing in</w:t>
      </w:r>
      <w:r>
        <w:rPr>
          <w:i/>
          <w:iCs/>
        </w:rPr>
        <w:t xml:space="preserve"> </w:t>
      </w:r>
      <m:oMath>
        <m:r>
          <m:t>T</m:t>
        </m:r>
      </m:oMath>
      <w:r>
        <w:rPr>
          <w:i/>
          <w:iCs/>
        </w:rPr>
        <w:t xml:space="preserve"> </w:t>
      </w:r>
      <w:r>
        <w:rPr>
          <w:i/>
          <w:iCs/>
        </w:rPr>
        <w:t xml:space="preserve">for non-degenerate</w:t>
      </w:r>
      <w:r>
        <w:rPr>
          <w:i/>
          <w:iCs/>
        </w:rPr>
        <w:t xml:space="preserve"> </w:t>
      </w:r>
      <m:oMath>
        <m:r>
          <m:rPr>
            <m:sty m:val="bi"/>
          </m:rPr>
          <m:t>x</m:t>
        </m:r>
      </m:oMath>
      <w:r>
        <w:rPr>
          <w:i/>
          <w:iCs/>
        </w:rPr>
        <w:t xml:space="preserve">.</w:t>
      </w:r>
    </w:p>
    <w:p>
      <w:pPr>
        <w:numPr>
          <w:ilvl w:val="0"/>
          <w:numId w:val="1011"/>
        </w:numPr>
      </w:pPr>
      <w:r>
        <w:rPr>
          <w:b/>
          <w:bCs/>
          <w:i/>
          <w:iCs/>
        </w:rPr>
        <w:t xml:space="preserve">Limiting behavior</w:t>
      </w:r>
      <w:r>
        <w:rPr>
          <w:i/>
          <w:iCs/>
        </w:rPr>
        <w:t xml:space="preserve">:</w:t>
      </w:r>
      <w:r>
        <w:rPr>
          <w:i/>
          <w:iCs/>
        </w:rPr>
        <w:t xml:space="preserve"> </w:t>
      </w:r>
      <m:oMathPara>
        <m:oMathParaPr>
          <m:jc m:val="center"/>
        </m:oMathParaPr>
        <m:oMath>
          <m:limLow>
            <m:e>
              <m:r>
                <m:rPr>
                  <m:sty m:val="p"/>
                </m:rPr>
                <m:t>lim</m:t>
              </m:r>
            </m:e>
            <m:lim>
              <m:r>
                <m:t>T</m:t>
              </m:r>
              <m:r>
                <m:rPr>
                  <m:sty m:val="p"/>
                </m:rPr>
                <m:t>→</m:t>
              </m:r>
              <m:sSup>
                <m:e>
                  <m:r>
                    <m:t>0</m:t>
                  </m:r>
                </m:e>
                <m:sup>
                  <m:r>
                    <m:rPr>
                      <m:sty m:val="p"/>
                    </m:rPr>
                    <m:t>+</m:t>
                  </m:r>
                </m:sup>
              </m:sSup>
            </m:lim>
          </m:limLow>
          <m:r>
            <m:t>σ</m:t>
          </m:r>
          <m:r>
            <m:rPr>
              <m:sty m:val="p"/>
            </m:rPr>
            <m:t>(</m:t>
          </m:r>
          <m:r>
            <m:rPr>
              <m:sty m:val="bi"/>
            </m:rPr>
            <m:t>x</m:t>
          </m:r>
          <m:r>
            <m:rPr>
              <m:sty m:val="p"/>
            </m:rPr>
            <m:t>/</m:t>
          </m:r>
          <m:r>
            <m:t>T</m:t>
          </m:r>
          <m:r>
            <m:rPr>
              <m:sty m:val="p"/>
            </m:rPr>
            <m:t>)</m:t>
          </m:r>
          <m:r>
            <m:rPr>
              <m:sty m:val="p"/>
            </m:rPr>
            <m:t>=</m:t>
          </m:r>
          <m:sSub>
            <m:e>
              <m:r>
                <m:rPr>
                  <m:sty m:val="bi"/>
                </m:rPr>
                <m:t>e</m:t>
              </m:r>
            </m:e>
            <m:sub>
              <m:r>
                <m:rPr>
                  <m:sty m:val="p"/>
                </m:rPr>
                <m:t>arg</m:t>
              </m:r>
              <m:limLow>
                <m:e>
                  <m:r>
                    <m:rPr>
                      <m:sty m:val="p"/>
                    </m:rPr>
                    <m:t>max</m:t>
                  </m:r>
                </m:e>
                <m:lim>
                  <m:r>
                    <m:t>i</m:t>
                  </m:r>
                </m:lim>
              </m:limLow>
              <m:sSub>
                <m:e>
                  <m:r>
                    <m:t>x</m:t>
                  </m:r>
                </m:e>
                <m:sub>
                  <m:r>
                    <m:t>i</m:t>
                  </m:r>
                </m:sub>
              </m:sSub>
            </m:sub>
          </m:sSub>
          <m:r>
            <m:rPr>
              <m:sty m:val="p"/>
            </m:rPr>
            <m:t>,</m:t>
          </m:r>
          <m:r>
            <m:t> </m:t>
          </m:r>
          <m:limLow>
            <m:e>
              <m:r>
                <m:rPr>
                  <m:sty m:val="p"/>
                </m:rPr>
                <m:t>lim</m:t>
              </m:r>
            </m:e>
            <m:lim>
              <m:r>
                <m:t>T</m:t>
              </m:r>
              <m:r>
                <m:rPr>
                  <m:sty m:val="p"/>
                </m:rPr>
                <m:t>→</m:t>
              </m:r>
              <m:r>
                <m:rPr>
                  <m:sty m:val="p"/>
                </m:rPr>
                <m:t>∞</m:t>
              </m:r>
            </m:lim>
          </m:limLow>
          <m:r>
            <m:t>σ</m:t>
          </m:r>
          <m:r>
            <m:rPr>
              <m:sty m:val="p"/>
            </m:rPr>
            <m:t>(</m:t>
          </m:r>
          <m:r>
            <m:rPr>
              <m:sty m:val="bi"/>
            </m:rPr>
            <m:t>x</m:t>
          </m:r>
          <m:r>
            <m:rPr>
              <m:sty m:val="p"/>
            </m:rPr>
            <m:t>/</m:t>
          </m:r>
          <m:r>
            <m:t>T</m:t>
          </m:r>
          <m:r>
            <m:rPr>
              <m:sty m:val="p"/>
            </m:rPr>
            <m:t>)</m:t>
          </m:r>
          <m:r>
            <m:rPr>
              <m:sty m:val="p"/>
            </m:rPr>
            <m:t>=</m:t>
          </m:r>
          <m:f>
            <m:fPr>
              <m:type m:val="bar"/>
            </m:fPr>
            <m:num>
              <m:r>
                <m:t>1</m:t>
              </m:r>
            </m:num>
            <m:den>
              <m:r>
                <m:t>V</m:t>
              </m:r>
            </m:den>
          </m:f>
          <m:r>
            <m:rPr>
              <m:sty m:val="b"/>
            </m:rPr>
            <m:t>1</m:t>
          </m:r>
        </m:oMath>
      </m:oMathPara>
      <w:r>
        <w:rPr>
          <w:i/>
          <w:iCs/>
        </w:rPr>
        <w:t xml:space="preserve"> </w:t>
      </w:r>
      <w:r>
        <w:rPr>
          <w:i/>
          <w:iCs/>
        </w:rPr>
        <w:t xml:space="preserve">where</w:t>
      </w:r>
      <w:r>
        <w:rPr>
          <w:i/>
          <w:iCs/>
        </w:rPr>
        <w:t xml:space="preserve"> </w:t>
      </w:r>
      <m:oMath>
        <m:sSub>
          <m:e>
            <m:r>
              <m:rPr>
                <m:sty m:val="bi"/>
              </m:rPr>
              <m:t>e</m:t>
            </m:r>
          </m:e>
          <m:sub>
            <m:r>
              <m:t>k</m:t>
            </m:r>
          </m:sub>
        </m:sSub>
      </m:oMath>
      <w:r>
        <w:rPr>
          <w:i/>
          <w:iCs/>
        </w:rPr>
        <w:t xml:space="preserve"> </w:t>
      </w:r>
      <w:r>
        <w:rPr>
          <w:i/>
          <w:iCs/>
        </w:rPr>
        <w:t xml:space="preserve">is the</w:t>
      </w:r>
      <w:r>
        <w:rPr>
          <w:i/>
          <w:iCs/>
        </w:rPr>
        <w:t xml:space="preserve"> </w:t>
      </w:r>
      <m:oMath>
        <m:r>
          <m:t>k</m:t>
        </m:r>
      </m:oMath>
      <w:r>
        <w:rPr>
          <w:i/>
          <w:iCs/>
        </w:rPr>
        <w:t xml:space="preserve">-th standard basis vector.</w:t>
      </w:r>
    </w:p>
    <w:p>
      <w:pPr>
        <w:numPr>
          <w:ilvl w:val="0"/>
          <w:numId w:val="1011"/>
        </w:numPr>
      </w:pPr>
      <w:r>
        <w:rPr>
          <w:b/>
          <w:bCs/>
          <w:i/>
          <w:iCs/>
        </w:rPr>
        <w:t xml:space="preserve">Sampling</w:t>
      </w:r>
      <w:r>
        <w:rPr>
          <w:i/>
          <w:iCs/>
        </w:rPr>
        <w:t xml:space="preserve">: The implementation uses cumulative CDF sampling:</w:t>
      </w:r>
      <w:r>
        <w:rPr>
          <w:i/>
          <w:iCs/>
        </w:rPr>
        <w:t xml:space="preserve"> </w:t>
      </w:r>
      <w:r>
        <w:rPr>
          <w:i/>
          <w:iCs/>
        </w:rPr>
        <w:t xml:space="preserve">draw</w:t>
      </w:r>
      <w:r>
        <w:rPr>
          <w:i/>
          <w:iCs/>
        </w:rPr>
        <w:t xml:space="preserve"> </w:t>
      </w:r>
      <m:oMath>
        <m:r>
          <m:t>u</m:t>
        </m:r>
        <m:r>
          <m:rPr>
            <m:sty m:val="p"/>
          </m:rPr>
          <m:t>∼</m:t>
        </m:r>
        <m:r>
          <m:rPr>
            <m:nor/>
            <m:sty m:val="p"/>
          </m:rPr>
          <m:t>Uniform</m:t>
        </m:r>
        <m:r>
          <m:rPr>
            <m:sty m:val="p"/>
          </m:rPr>
          <m:t>(</m:t>
        </m:r>
        <m:r>
          <m:t>0</m:t>
        </m:r>
        <m:r>
          <m:rPr>
            <m:sty m:val="p"/>
          </m:rPr>
          <m:t>,</m:t>
        </m:r>
        <m:r>
          <m:t>1</m:t>
        </m:r>
        <m:r>
          <m:rPr>
            <m:sty m:val="p"/>
          </m:rPr>
          <m:t>)</m:t>
        </m:r>
      </m:oMath>
      <w:r>
        <w:rPr>
          <w:i/>
          <w:iCs/>
        </w:rPr>
        <w:t xml:space="preserve">, return</w:t>
      </w:r>
      <w:r>
        <w:rPr>
          <w:i/>
          <w:iCs/>
        </w:rPr>
        <w:t xml:space="preserve"> </w:t>
      </w:r>
      <m:oMath>
        <m:r>
          <m:rPr>
            <m:sty m:val="p"/>
          </m:rPr>
          <m:t>min</m:t>
        </m:r>
        <m:r>
          <m:rPr>
            <m:sty m:val="p"/>
          </m:rPr>
          <m:t>{</m:t>
        </m:r>
        <m:r>
          <m:t>k</m:t>
        </m:r>
        <m:r>
          <m:rPr>
            <m:sty m:val="p"/>
          </m:rPr>
          <m:t>:</m:t>
        </m:r>
        <m:nary>
          <m:naryPr>
            <m:chr m:val="∑"/>
            <m:limLoc m:val="undOvr"/>
            <m:subHide m:val="off"/>
            <m:supHide m:val="off"/>
          </m:naryPr>
          <m:sub>
            <m:r>
              <m:t>i</m:t>
            </m:r>
            <m:r>
              <m:rPr>
                <m:sty m:val="p"/>
              </m:rPr>
              <m:t>=</m:t>
            </m:r>
            <m:r>
              <m:t>0</m:t>
            </m:r>
          </m:sub>
          <m:sup>
            <m:r>
              <m:t>k</m:t>
            </m:r>
          </m:sup>
          <m:e>
            <m:sSub>
              <m:e>
                <m:r>
                  <m:t>p</m:t>
                </m:r>
              </m:e>
              <m:sub>
                <m:r>
                  <m:t>i</m:t>
                </m:r>
              </m:sub>
            </m:sSub>
          </m:e>
        </m:nary>
        <m:r>
          <m:rPr>
            <m:sty m:val="p"/>
          </m:rPr>
          <m:t>≥</m:t>
        </m:r>
        <m:r>
          <m:t>u</m:t>
        </m:r>
        <m:r>
          <m:rPr>
            <m:sty m:val="p"/>
          </m:rPr>
          <m:t>}</m:t>
        </m:r>
      </m:oMath>
      <w:r>
        <w:rPr>
          <w:i/>
          <w:iCs/>
        </w:rPr>
        <w:t xml:space="preserve">.</w:t>
      </w:r>
    </w:p>
    <w:bookmarkEnd w:id="62"/>
    <w:p>
      <w:pPr>
        <w:pStyle w:val="FirstParagraph"/>
      </w:pPr>
      <w:r>
        <w:rPr>
          <w:i/>
          <w:iCs/>
        </w:rPr>
        <w:t xml:space="preserve">Proof.</w:t>
      </w:r>
      <w:r>
        <w:t xml:space="preserve"> </w:t>
      </w:r>
      <w:r>
        <w:t xml:space="preserve">(1) follows from Theorem </w:t>
      </w:r>
      <w:hyperlink w:anchor="thm:softmax">
        <w:r>
          <w:rPr>
            <w:rStyle w:val="Hyperlink"/>
          </w:rPr>
          <w:t xml:space="preserve">1</w:t>
        </w:r>
      </w:hyperlink>
      <w:r>
        <w:t xml:space="preserve"> </w:t>
      </w:r>
      <w:r>
        <w:t xml:space="preserve">applied to</w:t>
      </w:r>
      <w:r>
        <w:t xml:space="preserve"> </w:t>
      </w:r>
      <m:oMath>
        <m:r>
          <m:rPr>
            <m:sty m:val="bi"/>
          </m:rPr>
          <m:t>x</m:t>
        </m:r>
        <m:r>
          <m:rPr>
            <m:sty m:val="p"/>
          </m:rPr>
          <m:t>/</m:t>
        </m:r>
        <m:r>
          <m:t>T</m:t>
        </m:r>
      </m:oMath>
      <w:r>
        <w:t xml:space="preserve">.</w:t>
      </w:r>
      <w:r>
        <w:t xml:space="preserve"> </w:t>
      </w:r>
      <w:r>
        <w:t xml:space="preserve">(2) follows from the strict concavity of entropy and the fact that</w:t>
      </w:r>
      <w:r>
        <w:t xml:space="preserve"> </w:t>
      </w:r>
      <m:oMath>
        <m:r>
          <m:t>T</m:t>
        </m:r>
      </m:oMath>
      <w:r>
        <w:t xml:space="preserve"> </w:t>
      </w:r>
      <w:r>
        <w:t xml:space="preserve">controls</w:t>
      </w:r>
      <w:r>
        <w:t xml:space="preserve"> </w:t>
      </w:r>
      <w:r>
        <w:t xml:space="preserve">the</w:t>
      </w:r>
      <w:r>
        <w:t xml:space="preserve"> </w:t>
      </w:r>
      <w:r>
        <w:t xml:space="preserve">“peakedness”</w:t>
      </w:r>
      <w:r>
        <w:t xml:space="preserve"> </w:t>
      </w:r>
      <w:r>
        <w:t xml:space="preserve">of the distribution. (3): as</w:t>
      </w:r>
      <w:r>
        <w:t xml:space="preserve"> </w:t>
      </w:r>
      <m:oMath>
        <m:r>
          <m:t>T</m:t>
        </m:r>
        <m:r>
          <m:rPr>
            <m:sty m:val="p"/>
          </m:rPr>
          <m:t>→</m:t>
        </m:r>
        <m:sSup>
          <m:e>
            <m:r>
              <m:t>0</m:t>
            </m:r>
          </m:e>
          <m:sup>
            <m:r>
              <m:rPr>
                <m:sty m:val="p"/>
              </m:rPr>
              <m:t>+</m:t>
            </m:r>
          </m:sup>
        </m:sSup>
      </m:oMath>
      <w:r>
        <w:t xml:space="preserve">,</w:t>
      </w:r>
      <w:r>
        <w:t xml:space="preserve"> </w:t>
      </w:r>
      <m:oMath>
        <m:sSub>
          <m:e>
            <m:r>
              <m:t>x</m:t>
            </m:r>
          </m:e>
          <m:sub>
            <m:r>
              <m:t>k</m:t>
            </m:r>
          </m:sub>
        </m:sSub>
        <m:r>
          <m:rPr>
            <m:sty m:val="p"/>
          </m:rPr>
          <m:t>/</m:t>
        </m:r>
        <m:r>
          <m:t>T</m:t>
        </m:r>
        <m:r>
          <m:rPr>
            <m:sty m:val="p"/>
          </m:rPr>
          <m:t>→</m:t>
        </m:r>
        <m:r>
          <m:rPr>
            <m:sty m:val="p"/>
          </m:rPr>
          <m:t>+</m:t>
        </m:r>
        <m:r>
          <m:rPr>
            <m:sty m:val="p"/>
          </m:rPr>
          <m:t>∞</m:t>
        </m:r>
      </m:oMath>
      <w:r>
        <w:t xml:space="preserve"> </w:t>
      </w:r>
      <w:r>
        <w:t xml:space="preserve">for the maximizer</w:t>
      </w:r>
      <w:r>
        <w:t xml:space="preserve"> </w:t>
      </w:r>
      <m:oMath>
        <m:r>
          <m:t>k</m:t>
        </m:r>
      </m:oMath>
      <w:r>
        <w:t xml:space="preserve"> </w:t>
      </w:r>
      <w:r>
        <w:t xml:space="preserve">and</w:t>
      </w:r>
      <w:r>
        <w:t xml:space="preserve"> </w:t>
      </w:r>
      <m:oMath>
        <m:sSub>
          <m:e>
            <m:r>
              <m:t>x</m:t>
            </m:r>
          </m:e>
          <m:sub>
            <m:r>
              <m:t>i</m:t>
            </m:r>
          </m:sub>
        </m:sSub>
        <m:r>
          <m:rPr>
            <m:sty m:val="p"/>
          </m:rPr>
          <m:t>/</m:t>
        </m:r>
        <m:r>
          <m:t>T</m:t>
        </m:r>
        <m:r>
          <m:rPr>
            <m:sty m:val="p"/>
          </m:rPr>
          <m:t>→</m:t>
        </m:r>
        <m:r>
          <m:rPr>
            <m:sty m:val="p"/>
          </m:rPr>
          <m:t>−</m:t>
        </m:r>
        <m:r>
          <m:rPr>
            <m:sty m:val="p"/>
          </m:rPr>
          <m:t>∞</m:t>
        </m:r>
      </m:oMath>
      <w:r>
        <w:t xml:space="preserve"> </w:t>
      </w:r>
      <w:r>
        <w:t xml:space="preserve">for</w:t>
      </w:r>
      <w:r>
        <w:t xml:space="preserve"> </w:t>
      </w:r>
      <m:oMath>
        <m:r>
          <m:t>i</m:t>
        </m:r>
        <m:r>
          <m:rPr>
            <m:sty m:val="p"/>
          </m:rPr>
          <m:t>≠</m:t>
        </m:r>
        <m:r>
          <m:t>k</m:t>
        </m:r>
      </m:oMath>
      <w:r>
        <w:t xml:space="preserve"> </w:t>
      </w:r>
      <w:r>
        <w:t xml:space="preserve">(assuming unique max),</w:t>
      </w:r>
      <w:r>
        <w:t xml:space="preserve"> </w:t>
      </w:r>
      <w:r>
        <w:t xml:space="preserve">so</w:t>
      </w:r>
      <w:r>
        <w:t xml:space="preserve"> </w:t>
      </w:r>
      <m:oMath>
        <m:r>
          <m:t>σ</m:t>
        </m:r>
        <m:r>
          <m:rPr>
            <m:sty m:val="p"/>
          </m:rPr>
          <m:t>(</m:t>
        </m:r>
        <m:r>
          <m:rPr>
            <m:sty m:val="bi"/>
          </m:rPr>
          <m:t>x</m:t>
        </m:r>
        <m:r>
          <m:rPr>
            <m:sty m:val="p"/>
          </m:rPr>
          <m:t>/</m:t>
        </m:r>
        <m:r>
          <m:t>T</m:t>
        </m:r>
        <m:r>
          <m:rPr>
            <m:sty m:val="p"/>
          </m:rPr>
          <m:t>)</m:t>
        </m:r>
        <m:r>
          <m:rPr>
            <m:sty m:val="p"/>
          </m:rPr>
          <m:t>→</m:t>
        </m:r>
        <m:sSub>
          <m:e>
            <m:r>
              <m:rPr>
                <m:sty m:val="bi"/>
              </m:rPr>
              <m:t>e</m:t>
            </m:r>
          </m:e>
          <m:sub>
            <m:r>
              <m:t>k</m:t>
            </m:r>
          </m:sub>
        </m:sSub>
      </m:oMath>
      <w:r>
        <w:t xml:space="preserve">. As</w:t>
      </w:r>
      <w:r>
        <w:t xml:space="preserve"> </w:t>
      </w:r>
      <m:oMath>
        <m:r>
          <m:t>T</m:t>
        </m:r>
        <m:r>
          <m:rPr>
            <m:sty m:val="p"/>
          </m:rPr>
          <m:t>→</m:t>
        </m:r>
        <m:r>
          <m:rPr>
            <m:sty m:val="p"/>
          </m:rPr>
          <m:t>∞</m:t>
        </m:r>
      </m:oMath>
      <w:r>
        <w:t xml:space="preserve">,</w:t>
      </w:r>
      <w:r>
        <w:t xml:space="preserve"> </w:t>
      </w:r>
      <m:oMath>
        <m:r>
          <m:rPr>
            <m:sty m:val="bi"/>
          </m:rPr>
          <m:t>x</m:t>
        </m:r>
        <m:r>
          <m:rPr>
            <m:sty m:val="p"/>
          </m:rPr>
          <m:t>/</m:t>
        </m:r>
        <m:r>
          <m:t>T</m:t>
        </m:r>
        <m:r>
          <m:rPr>
            <m:sty m:val="p"/>
          </m:rPr>
          <m:t>→</m:t>
        </m:r>
        <m:r>
          <m:rPr>
            <m:sty m:val="b"/>
          </m:rPr>
          <m:t>0</m:t>
        </m:r>
      </m:oMath>
      <w:r>
        <w:t xml:space="preserve">,</w:t>
      </w:r>
      <w:r>
        <w:t xml:space="preserve"> </w:t>
      </w:r>
      <w:r>
        <w:t xml:space="preserve">so</w:t>
      </w:r>
      <w:r>
        <w:t xml:space="preserve"> </w:t>
      </w:r>
      <m:oMath>
        <m:r>
          <m:t>σ</m:t>
        </m:r>
        <m:r>
          <m:rPr>
            <m:sty m:val="p"/>
          </m:rPr>
          <m:t>(</m:t>
        </m:r>
        <m:r>
          <m:rPr>
            <m:sty m:val="b"/>
          </m:rPr>
          <m:t>0</m:t>
        </m:r>
        <m:r>
          <m:rPr>
            <m:sty m:val="p"/>
          </m:rPr>
          <m:t>)</m:t>
        </m:r>
        <m:r>
          <m:rPr>
            <m:sty m:val="p"/>
          </m:rPr>
          <m:t>=</m:t>
        </m:r>
        <m:r>
          <m:rPr>
            <m:sty m:val="b"/>
          </m:rPr>
          <m:t>1</m:t>
        </m:r>
        <m:r>
          <m:rPr>
            <m:sty m:val="p"/>
          </m:rPr>
          <m:t>/</m:t>
        </m:r>
        <m:r>
          <m:t>V</m:t>
        </m:r>
      </m:oMath>
      <w:r>
        <w:t xml:space="preserve">. (4) is the inverse CDF method, which is</w:t>
      </w:r>
      <w:r>
        <w:t xml:space="preserve"> </w:t>
      </w:r>
      <w:r>
        <w:t xml:space="preserve">exact for discrete distributions. ◻</w:t>
      </w:r>
    </w:p>
    <w:p>
      <w:pPr>
        <w:pStyle w:val="BodyText"/>
      </w:pPr>
      <w:r>
        <w:rPr>
          <w:b/>
          <w:bCs/>
        </w:rPr>
        <w:t xml:space="preserve">Remark 6</w:t>
      </w:r>
      <w:r>
        <w:t xml:space="preserve"> </w:t>
      </w:r>
      <w:r>
        <w:t xml:space="preserve">(Safety Concern:</w:t>
      </w:r>
      <w:r>
        <w:t xml:space="preserve"> </w:t>
      </w:r>
      <m:oMath>
        <m:r>
          <m:t>T</m:t>
        </m:r>
        <m:r>
          <m:rPr>
            <m:sty m:val="p"/>
          </m:rPr>
          <m:t>=</m:t>
        </m:r>
        <m:r>
          <m:t>0</m:t>
        </m:r>
      </m:oMath>
      <w:r>
        <w:t xml:space="preserve">).</w:t>
      </w:r>
      <w:r>
        <w:t xml:space="preserve"> </w:t>
      </w:r>
      <w:r>
        <w:t xml:space="preserve"> </w:t>
      </w:r>
      <w:r>
        <w:rPr>
          <w:i/>
          <w:iCs/>
        </w:rPr>
        <w:t xml:space="preserve">The implementation does not guard against</w:t>
      </w:r>
      <w:r>
        <w:rPr>
          <w:i/>
          <w:iCs/>
        </w:rPr>
        <w:t xml:space="preserve"> </w:t>
      </w:r>
      <m:oMath>
        <m:r>
          <m:t>T</m:t>
        </m:r>
        <m:r>
          <m:rPr>
            <m:sty m:val="p"/>
          </m:rPr>
          <m:t>=</m:t>
        </m:r>
        <m:r>
          <m:t>0</m:t>
        </m:r>
      </m:oMath>
      <w:r>
        <w:rPr>
          <w:i/>
          <w:iCs/>
        </w:rPr>
        <w:t xml:space="preserve">, which would cause division by</w:t>
      </w:r>
      <w:r>
        <w:rPr>
          <w:i/>
          <w:iCs/>
        </w:rPr>
        <w:t xml:space="preserve"> </w:t>
      </w:r>
      <w:r>
        <w:rPr>
          <w:i/>
          <w:iCs/>
        </w:rPr>
        <w:t xml:space="preserve">zero in</w:t>
      </w:r>
      <w:r>
        <w:rPr>
          <w:i/>
          <w:iCs/>
        </w:rPr>
        <w:t xml:space="preserve"> </w:t>
      </w:r>
      <m:oMath>
        <m:r>
          <m:rPr>
            <m:sty m:val="bi"/>
          </m:rPr>
          <m:t>x</m:t>
        </m:r>
        <m:r>
          <m:rPr>
            <m:sty m:val="p"/>
          </m:rPr>
          <m:t>/</m:t>
        </m:r>
        <m:r>
          <m:t>T</m:t>
        </m:r>
      </m:oMath>
      <w:r>
        <w:rPr>
          <w:i/>
          <w:iCs/>
        </w:rPr>
        <w:t xml:space="preserve">. A safe implementation should clamp</w:t>
      </w:r>
      <w:r>
        <w:rPr>
          <w:i/>
          <w:iCs/>
        </w:rPr>
        <w:t xml:space="preserve"> </w:t>
      </w:r>
      <m:oMath>
        <m:r>
          <m:t>T</m:t>
        </m:r>
        <m:r>
          <m:rPr>
            <m:sty m:val="p"/>
          </m:rPr>
          <m:t>≥</m:t>
        </m:r>
        <m:r>
          <m:t>ϵ</m:t>
        </m:r>
      </m:oMath>
      <w:r>
        <w:rPr>
          <w:i/>
          <w:iCs/>
        </w:rPr>
        <w:t xml:space="preserve"> </w:t>
      </w:r>
      <w:r>
        <w:rPr>
          <w:i/>
          <w:iCs/>
        </w:rPr>
        <w:t xml:space="preserve">for</w:t>
      </w:r>
      <w:r>
        <w:rPr>
          <w:i/>
          <w:iCs/>
        </w:rPr>
        <w:t xml:space="preserve"> </w:t>
      </w:r>
      <w:r>
        <w:rPr>
          <w:i/>
          <w:iCs/>
        </w:rPr>
        <w:t xml:space="preserve">some small</w:t>
      </w:r>
      <w:r>
        <w:rPr>
          <w:i/>
          <w:iCs/>
        </w:rPr>
        <w:t xml:space="preserve"> </w:t>
      </w:r>
      <m:oMath>
        <m:r>
          <m:t>ϵ</m:t>
        </m:r>
        <m:r>
          <m:rPr>
            <m:sty m:val="p"/>
          </m:rPr>
          <m:t>&gt;</m:t>
        </m:r>
        <m:r>
          <m:t>0</m:t>
        </m:r>
      </m:oMath>
      <w:r>
        <w:rPr>
          <w:i/>
          <w:iCs/>
        </w:rPr>
        <w:t xml:space="preserve">, or fall back to greedy sampling when</w:t>
      </w:r>
      <w:r>
        <w:rPr>
          <w:i/>
          <w:iCs/>
        </w:rPr>
        <w:t xml:space="preserve"> </w:t>
      </w:r>
      <m:oMath>
        <m:r>
          <m:t>T</m:t>
        </m:r>
        <m:r>
          <m:rPr>
            <m:sty m:val="p"/>
          </m:rPr>
          <m:t>=</m:t>
        </m:r>
        <m:r>
          <m:t>0</m:t>
        </m:r>
      </m:oMath>
      <w:r>
        <w:rPr>
          <w:i/>
          <w:iCs/>
        </w:rPr>
        <w:t xml:space="preserve">.</w:t>
      </w:r>
    </w:p>
    <w:bookmarkEnd w:id="63"/>
    <w:bookmarkStart w:id="65" w:name="sec:topp"/>
    <w:p>
      <w:pPr>
        <w:pStyle w:val="Heading2"/>
      </w:pPr>
      <w:r>
        <w:t xml:space="preserve">Top-</w:t>
      </w:r>
      <m:oMath>
        <m:r>
          <m:t>p</m:t>
        </m:r>
      </m:oMath>
      <w:r>
        <w:t xml:space="preserve"> </w:t>
      </w:r>
      <w:r>
        <w:t xml:space="preserve">(Nucleus) Sampling</w:t>
      </w:r>
    </w:p>
    <w:bookmarkStart w:id="64" w:name="thm:topp"/>
    <w:p>
      <w:pPr>
        <w:pStyle w:val="FirstParagraph"/>
      </w:pPr>
      <w:r>
        <w:rPr>
          <w:b/>
          <w:bCs/>
        </w:rPr>
        <w:t xml:space="preserve">Theorem 20</w:t>
      </w:r>
      <w:r>
        <w:t xml:space="preserve"> </w:t>
      </w:r>
      <w:r>
        <w:t xml:space="preserve">(Nucleus Sampling Distribution).</w:t>
      </w:r>
      <w:r>
        <w:t xml:space="preserve"> </w:t>
      </w:r>
      <w:r>
        <w:t xml:space="preserve"> </w:t>
      </w:r>
      <w:r>
        <w:rPr>
          <w:i/>
          <w:iCs/>
        </w:rPr>
        <w:t xml:space="preserve">The</w:t>
      </w:r>
      <w:r>
        <w:rPr>
          <w:i/>
          <w:iCs/>
        </w:rPr>
        <w:t xml:space="preserve"> </w:t>
      </w:r>
      <w:r>
        <w:rPr>
          <w:rStyle w:val="VerbatimChar"/>
          <w:i/>
          <w:iCs/>
        </w:rPr>
        <w:t xml:space="preserve">sample_top_p</w:t>
      </w:r>
      <w:r>
        <w:rPr>
          <w:i/>
          <w:iCs/>
        </w:rPr>
        <w:t xml:space="preserve"> </w:t>
      </w:r>
      <w:r>
        <w:rPr>
          <w:i/>
          <w:iCs/>
        </w:rPr>
        <w:t xml:space="preserve">function with parameter</w:t>
      </w:r>
      <w:r>
        <w:rPr>
          <w:i/>
          <w:iCs/>
        </w:rPr>
        <w:t xml:space="preserve"> </w:t>
      </w:r>
      <m:oMath>
        <m:r>
          <m:t>p</m:t>
        </m:r>
        <m:r>
          <m:rPr>
            <m:sty m:val="p"/>
          </m:rPr>
          <m:t>∈</m:t>
        </m:r>
        <m:r>
          <m:rPr>
            <m:sty m:val="p"/>
          </m:rPr>
          <m:t>(</m:t>
        </m:r>
        <m:r>
          <m:t>0</m:t>
        </m:r>
        <m:r>
          <m:rPr>
            <m:sty m:val="p"/>
          </m:rPr>
          <m:t>,</m:t>
        </m:r>
        <m:r>
          <m:t>1</m:t>
        </m:r>
        <m:r>
          <m:rPr>
            <m:sty m:val="p"/>
          </m:rPr>
          <m:t>]</m:t>
        </m:r>
      </m:oMath>
      <w:r>
        <w:rPr>
          <w:i/>
          <w:iCs/>
        </w:rPr>
        <w:t xml:space="preserve">:</w:t>
      </w:r>
    </w:p>
    <w:p>
      <w:pPr>
        <w:numPr>
          <w:ilvl w:val="0"/>
          <w:numId w:val="1012"/>
        </w:numPr>
      </w:pPr>
      <w:r>
        <w:rPr>
          <w:i/>
          <w:iCs/>
        </w:rPr>
        <w:t xml:space="preserve">Computes</w:t>
      </w:r>
      <w:r>
        <w:rPr>
          <w:i/>
          <w:iCs/>
        </w:rPr>
        <w:t xml:space="preserve"> </w:t>
      </w:r>
      <m:oMath>
        <m:r>
          <m:t>π</m:t>
        </m:r>
        <m:r>
          <m:rPr>
            <m:sty m:val="p"/>
          </m:rPr>
          <m:t>=</m:t>
        </m:r>
        <m:r>
          <m:t>σ</m:t>
        </m:r>
        <m:r>
          <m:rPr>
            <m:sty m:val="p"/>
          </m:rPr>
          <m:t>(</m:t>
        </m:r>
        <m:r>
          <m:rPr>
            <m:sty m:val="bi"/>
          </m:rPr>
          <m:t>x</m:t>
        </m:r>
        <m:r>
          <m:rPr>
            <m:sty m:val="p"/>
          </m:rPr>
          <m:t>)</m:t>
        </m:r>
      </m:oMath>
      <w:r>
        <w:rPr>
          <w:i/>
          <w:iCs/>
        </w:rPr>
        <w:t xml:space="preserve"> </w:t>
      </w:r>
      <w:r>
        <w:rPr>
          <w:i/>
          <w:iCs/>
        </w:rPr>
        <w:t xml:space="preserve">(softmax probabilities).</w:t>
      </w:r>
    </w:p>
    <w:p>
      <w:pPr>
        <w:numPr>
          <w:ilvl w:val="0"/>
          <w:numId w:val="1012"/>
        </w:numPr>
      </w:pPr>
      <w:r>
        <w:rPr>
          <w:i/>
          <w:iCs/>
        </w:rPr>
        <w:t xml:space="preserve">Sorts tokens by descending probability:</w:t>
      </w:r>
      <w:r>
        <w:rPr>
          <w:i/>
          <w:iCs/>
        </w:rPr>
        <w:t xml:space="preserve"> </w:t>
      </w:r>
      <m:oMath>
        <m:sSub>
          <m:e>
            <m:r>
              <m:t>π</m:t>
            </m:r>
          </m:e>
          <m:sub>
            <m:r>
              <m:t>τ</m:t>
            </m:r>
            <m:r>
              <m:rPr>
                <m:sty m:val="p"/>
              </m:rPr>
              <m:t>(</m:t>
            </m:r>
            <m:r>
              <m:t>1</m:t>
            </m:r>
            <m:r>
              <m:rPr>
                <m:sty m:val="p"/>
              </m:rPr>
              <m:t>)</m:t>
            </m:r>
          </m:sub>
        </m:sSub>
        <m:r>
          <m:rPr>
            <m:sty m:val="p"/>
          </m:rPr>
          <m:t>≥</m:t>
        </m:r>
        <m:r>
          <m:rPr>
            <m:sty m:val="p"/>
          </m:rPr>
          <m:t>⋯</m:t>
        </m:r>
        <m:r>
          <m:rPr>
            <m:sty m:val="p"/>
          </m:rPr>
          <m:t>≥</m:t>
        </m:r>
        <m:sSub>
          <m:e>
            <m:r>
              <m:t>π</m:t>
            </m:r>
          </m:e>
          <m:sub>
            <m:r>
              <m:t>τ</m:t>
            </m:r>
            <m:r>
              <m:rPr>
                <m:sty m:val="p"/>
              </m:rPr>
              <m:t>(</m:t>
            </m:r>
            <m:r>
              <m:t>V</m:t>
            </m:r>
            <m:r>
              <m:rPr>
                <m:sty m:val="p"/>
              </m:rPr>
              <m:t>)</m:t>
            </m:r>
          </m:sub>
        </m:sSub>
      </m:oMath>
      <w:r>
        <w:rPr>
          <w:i/>
          <w:iCs/>
        </w:rPr>
        <w:t xml:space="preserve">.</w:t>
      </w:r>
    </w:p>
    <w:p>
      <w:pPr>
        <w:numPr>
          <w:ilvl w:val="0"/>
          <w:numId w:val="1012"/>
        </w:numPr>
      </w:pPr>
      <w:r>
        <w:rPr>
          <w:i/>
          <w:iCs/>
        </w:rPr>
        <w:t xml:space="preserve">Finds the smallest</w:t>
      </w:r>
      <w:r>
        <w:rPr>
          <w:i/>
          <w:iCs/>
        </w:rPr>
        <w:t xml:space="preserve"> </w:t>
      </w:r>
      <m:oMath>
        <m:r>
          <m:t>k</m:t>
        </m:r>
      </m:oMath>
      <w:r>
        <w:rPr>
          <w:i/>
          <w:iCs/>
        </w:rPr>
        <w:t xml:space="preserve"> </w:t>
      </w:r>
      <w:r>
        <w:rPr>
          <w:i/>
          <w:iCs/>
        </w:rPr>
        <w:t xml:space="preserve">such that</w:t>
      </w:r>
      <w:r>
        <w:rPr>
          <w:i/>
          <w:iCs/>
        </w:rPr>
        <w:t xml:space="preserve"> </w:t>
      </w:r>
      <m:oMath>
        <m:nary>
          <m:naryPr>
            <m:chr m:val="∑"/>
            <m:limLoc m:val="undOvr"/>
            <m:subHide m:val="off"/>
            <m:supHide m:val="off"/>
          </m:naryPr>
          <m:sub>
            <m:r>
              <m:t>i</m:t>
            </m:r>
            <m:r>
              <m:rPr>
                <m:sty m:val="p"/>
              </m:rPr>
              <m:t>=</m:t>
            </m:r>
            <m:r>
              <m:t>1</m:t>
            </m:r>
          </m:sub>
          <m:sup>
            <m:r>
              <m:t>k</m:t>
            </m:r>
          </m:sup>
          <m:e>
            <m:sSub>
              <m:e>
                <m:r>
                  <m:t>π</m:t>
                </m:r>
              </m:e>
              <m:sub>
                <m:r>
                  <m:t>τ</m:t>
                </m:r>
                <m:r>
                  <m:rPr>
                    <m:sty m:val="p"/>
                  </m:rPr>
                  <m:t>(</m:t>
                </m:r>
                <m:r>
                  <m:t>i</m:t>
                </m:r>
                <m:r>
                  <m:rPr>
                    <m:sty m:val="p"/>
                  </m:rPr>
                  <m:t>)</m:t>
                </m:r>
              </m:sub>
            </m:sSub>
          </m:e>
        </m:nary>
        <m:r>
          <m:rPr>
            <m:sty m:val="p"/>
          </m:rPr>
          <m:t>≥</m:t>
        </m:r>
        <m:r>
          <m:t>p</m:t>
        </m:r>
      </m:oMath>
      <w:r>
        <w:rPr>
          <w:i/>
          <w:iCs/>
        </w:rPr>
        <w:t xml:space="preserve">.</w:t>
      </w:r>
    </w:p>
    <w:p>
      <w:pPr>
        <w:numPr>
          <w:ilvl w:val="0"/>
          <w:numId w:val="1012"/>
        </w:numPr>
      </w:pPr>
      <w:r>
        <w:rPr>
          <w:i/>
          <w:iCs/>
        </w:rPr>
        <w:t xml:space="preserve">Renormalizes:</w:t>
      </w:r>
      <w:r>
        <w:rPr>
          <w:i/>
          <w:iCs/>
        </w:rPr>
        <w:t xml:space="preserve"> </w:t>
      </w:r>
      <m:oMath>
        <m:sSub>
          <m:e>
            <m:acc>
              <m:accPr>
                <m:chr m:val="̃"/>
              </m:accPr>
              <m:e>
                <m:r>
                  <m:t>π</m:t>
                </m:r>
              </m:e>
            </m:acc>
          </m:e>
          <m:sub>
            <m:r>
              <m:t>τ</m:t>
            </m:r>
            <m:r>
              <m:rPr>
                <m:sty m:val="p"/>
              </m:rPr>
              <m:t>(</m:t>
            </m:r>
            <m:r>
              <m:t>i</m:t>
            </m:r>
            <m:r>
              <m:rPr>
                <m:sty m:val="p"/>
              </m:rPr>
              <m:t>)</m:t>
            </m:r>
          </m:sub>
        </m:sSub>
        <m:r>
          <m:rPr>
            <m:sty m:val="p"/>
          </m:rPr>
          <m:t>=</m:t>
        </m:r>
        <m:sSub>
          <m:e>
            <m:r>
              <m:t>π</m:t>
            </m:r>
          </m:e>
          <m:sub>
            <m:r>
              <m:t>τ</m:t>
            </m:r>
            <m:r>
              <m:rPr>
                <m:sty m:val="p"/>
              </m:rPr>
              <m:t>(</m:t>
            </m:r>
            <m:r>
              <m:t>i</m:t>
            </m:r>
            <m:r>
              <m:rPr>
                <m:sty m:val="p"/>
              </m:rPr>
              <m:t>)</m:t>
            </m:r>
          </m:sub>
        </m:sSub>
        <m:r>
          <m:rPr>
            <m:sty m:val="p"/>
          </m:rPr>
          <m:t>/</m:t>
        </m:r>
        <m:nary>
          <m:naryPr>
            <m:chr m:val="∑"/>
            <m:limLoc m:val="undOvr"/>
            <m:subHide m:val="off"/>
            <m:supHide m:val="off"/>
          </m:naryPr>
          <m:sub>
            <m:r>
              <m:t>j</m:t>
            </m:r>
            <m:r>
              <m:rPr>
                <m:sty m:val="p"/>
              </m:rPr>
              <m:t>=</m:t>
            </m:r>
            <m:r>
              <m:t>1</m:t>
            </m:r>
          </m:sub>
          <m:sup>
            <m:r>
              <m:t>k</m:t>
            </m:r>
          </m:sup>
          <m:e>
            <m:sSub>
              <m:e>
                <m:r>
                  <m:t>π</m:t>
                </m:r>
              </m:e>
              <m:sub>
                <m:r>
                  <m:t>τ</m:t>
                </m:r>
                <m:r>
                  <m:rPr>
                    <m:sty m:val="p"/>
                  </m:rPr>
                  <m:t>(</m:t>
                </m:r>
                <m:r>
                  <m:t>j</m:t>
                </m:r>
                <m:r>
                  <m:rPr>
                    <m:sty m:val="p"/>
                  </m:rPr>
                  <m:t>)</m:t>
                </m:r>
              </m:sub>
            </m:sSub>
          </m:e>
        </m:nary>
      </m:oMath>
      <w:r>
        <w:rPr>
          <w:i/>
          <w:iCs/>
        </w:rPr>
        <w:t xml:space="preserve"> </w:t>
      </w:r>
      <w:r>
        <w:rPr>
          <w:i/>
          <w:iCs/>
        </w:rPr>
        <w:t xml:space="preserve">for</w:t>
      </w:r>
      <w:r>
        <w:rPr>
          <w:i/>
          <w:iCs/>
        </w:rPr>
        <w:t xml:space="preserve"> </w:t>
      </w:r>
      <m:oMath>
        <m:r>
          <m:t>i</m:t>
        </m:r>
        <m:r>
          <m:rPr>
            <m:sty m:val="p"/>
          </m:rPr>
          <m:t>≤</m:t>
        </m:r>
        <m:r>
          <m:t>k</m:t>
        </m:r>
      </m:oMath>
      <w:r>
        <w:rPr>
          <w:i/>
          <w:iCs/>
        </w:rPr>
        <w:t xml:space="preserve">, and</w:t>
      </w:r>
      <w:r>
        <w:rPr>
          <w:i/>
          <w:iCs/>
        </w:rPr>
        <w:t xml:space="preserve"> </w:t>
      </w:r>
      <m:oMath>
        <m:sSub>
          <m:e>
            <m:acc>
              <m:accPr>
                <m:chr m:val="̃"/>
              </m:accPr>
              <m:e>
                <m:r>
                  <m:t>π</m:t>
                </m:r>
              </m:e>
            </m:acc>
          </m:e>
          <m:sub>
            <m:r>
              <m:t>τ</m:t>
            </m:r>
            <m:r>
              <m:rPr>
                <m:sty m:val="p"/>
              </m:rPr>
              <m:t>(</m:t>
            </m:r>
            <m:r>
              <m:t>i</m:t>
            </m:r>
            <m:r>
              <m:rPr>
                <m:sty m:val="p"/>
              </m:rPr>
              <m:t>)</m:t>
            </m:r>
          </m:sub>
        </m:sSub>
        <m:r>
          <m:rPr>
            <m:sty m:val="p"/>
          </m:rPr>
          <m:t>=</m:t>
        </m:r>
        <m:r>
          <m:t>0</m:t>
        </m:r>
      </m:oMath>
      <w:r>
        <w:rPr>
          <w:i/>
          <w:iCs/>
        </w:rPr>
        <w:t xml:space="preserve"> </w:t>
      </w:r>
      <w:r>
        <w:rPr>
          <w:i/>
          <w:iCs/>
        </w:rPr>
        <w:t xml:space="preserve">for</w:t>
      </w:r>
      <w:r>
        <w:rPr>
          <w:i/>
          <w:iCs/>
        </w:rPr>
        <w:t xml:space="preserve"> </w:t>
      </w:r>
      <m:oMath>
        <m:r>
          <m:t>i</m:t>
        </m:r>
        <m:r>
          <m:rPr>
            <m:sty m:val="p"/>
          </m:rPr>
          <m:t>&gt;</m:t>
        </m:r>
        <m:r>
          <m:t>k</m:t>
        </m:r>
      </m:oMath>
      <w:r>
        <w:rPr>
          <w:i/>
          <w:iCs/>
        </w:rPr>
        <w:t xml:space="preserve">.</w:t>
      </w:r>
    </w:p>
    <w:p>
      <w:pPr>
        <w:pStyle w:val="FirstParagraph"/>
      </w:pPr>
      <w:r>
        <w:rPr>
          <w:i/>
          <w:iCs/>
        </w:rPr>
        <w:t xml:space="preserve">The resulting distribution satisfies:</w:t>
      </w:r>
      <w:r>
        <w:rPr>
          <w:i/>
          <w:iCs/>
        </w:rPr>
        <w:t xml:space="preserve"> </w:t>
      </w:r>
      <m:oMathPara>
        <m:oMathParaPr>
          <m:jc m:val="center"/>
        </m:oMathParaPr>
        <m:oMath>
          <m:sSub>
            <m:e>
              <m:acc>
                <m:accPr>
                  <m:chr m:val="̃"/>
                </m:accPr>
                <m:e>
                  <m:r>
                    <m:t>π</m:t>
                  </m:r>
                </m:e>
              </m:acc>
            </m:e>
            <m:sub>
              <m:r>
                <m:t>i</m:t>
              </m:r>
            </m:sub>
          </m:sSub>
          <m:r>
            <m:rPr>
              <m:sty m:val="p"/>
            </m:rPr>
            <m:t>≥</m:t>
          </m:r>
          <m:r>
            <m:t>0</m:t>
          </m:r>
          <m:r>
            <m:rPr>
              <m:sty m:val="p"/>
            </m:rPr>
            <m:t>,</m:t>
          </m:r>
          <m:r>
            <m:t> </m:t>
          </m:r>
          <m:nary>
            <m:naryPr>
              <m:chr m:val="∑"/>
              <m:limLoc m:val="undOvr"/>
              <m:subHide m:val="off"/>
              <m:supHide m:val="on"/>
            </m:naryPr>
            <m:sub>
              <m:r>
                <m:t>i</m:t>
              </m:r>
            </m:sub>
            <m:sup>
              <m:r>
                <m:t>​</m:t>
              </m:r>
            </m:sup>
            <m:e>
              <m:sSub>
                <m:e>
                  <m:acc>
                    <m:accPr>
                      <m:chr m:val="̃"/>
                    </m:accPr>
                    <m:e>
                      <m:r>
                        <m:t>π</m:t>
                      </m:r>
                    </m:e>
                  </m:acc>
                </m:e>
                <m:sub>
                  <m:r>
                    <m:t>i</m:t>
                  </m:r>
                </m:sub>
              </m:sSub>
            </m:e>
          </m:nary>
          <m:r>
            <m:rPr>
              <m:sty m:val="p"/>
            </m:rPr>
            <m:t>=</m:t>
          </m:r>
          <m:r>
            <m:t>1</m:t>
          </m:r>
          <m:r>
            <m:rPr>
              <m:sty m:val="p"/>
            </m:rPr>
            <m:t>,</m:t>
          </m:r>
          <m:r>
            <m:t> </m:t>
          </m:r>
          <m:r>
            <m:rPr>
              <m:nor/>
              <m:sty m:val="p"/>
            </m:rPr>
            <m:t>support</m:t>
          </m:r>
          <m:r>
            <m:rPr>
              <m:sty m:val="p"/>
            </m:rPr>
            <m:t>(</m:t>
          </m:r>
          <m:acc>
            <m:accPr>
              <m:chr m:val="̃"/>
            </m:accPr>
            <m:e>
              <m:r>
                <m:t>π</m:t>
              </m:r>
            </m:e>
          </m:acc>
          <m:r>
            <m:rPr>
              <m:sty m:val="p"/>
            </m:rPr>
            <m:t>)</m:t>
          </m:r>
          <m:r>
            <m:rPr>
              <m:sty m:val="p"/>
            </m:rPr>
            <m:t>⊆</m:t>
          </m:r>
          <m:r>
            <m:rPr>
              <m:nor/>
              <m:sty m:val="p"/>
            </m:rPr>
            <m:t>top-</m:t>
          </m:r>
          <m:r>
            <m:t>p</m:t>
          </m:r>
          <m:r>
            <m:rPr>
              <m:nor/>
              <m:sty m:val="p"/>
            </m:rPr>
            <m:t> tokens</m:t>
          </m:r>
        </m:oMath>
      </m:oMathPara>
    </w:p>
    <w:bookmarkEnd w:id="64"/>
    <w:bookmarkEnd w:id="65"/>
    <w:bookmarkStart w:id="67" w:name="sec:topk"/>
    <w:p>
      <w:pPr>
        <w:pStyle w:val="Heading2"/>
      </w:pPr>
      <w:r>
        <w:t xml:space="preserve">Top-</w:t>
      </w:r>
      <m:oMath>
        <m:r>
          <m:t>k</m:t>
        </m:r>
      </m:oMath>
      <w:r>
        <w:t xml:space="preserve"> </w:t>
      </w:r>
      <w:r>
        <w:t xml:space="preserve">Sampling</w:t>
      </w:r>
    </w:p>
    <w:bookmarkStart w:id="66" w:name="rem:topk-bug"/>
    <w:p>
      <w:pPr>
        <w:pStyle w:val="FirstParagraph"/>
      </w:pPr>
      <w:r>
        <w:rPr>
          <w:b/>
          <w:bCs/>
        </w:rPr>
        <w:t xml:space="preserve">Remark 7</w:t>
      </w:r>
      <w:r>
        <w:t xml:space="preserve"> </w:t>
      </w:r>
      <w:r>
        <w:t xml:space="preserve">(Implementation Bug: Top-</w:t>
      </w:r>
      <m:oMath>
        <m:r>
          <m:t>k</m:t>
        </m:r>
      </m:oMath>
      <w:r>
        <w:t xml:space="preserve"> </w:t>
      </w:r>
      <w:r>
        <w:t xml:space="preserve">Argmax).</w:t>
      </w:r>
      <w:r>
        <w:t xml:space="preserve"> </w:t>
      </w:r>
      <w:r>
        <w:t xml:space="preserve"> </w:t>
      </w:r>
      <w:r>
        <w:rPr>
          <w:i/>
          <w:iCs/>
        </w:rPr>
        <w:t xml:space="preserve">The current</w:t>
      </w:r>
      <w:r>
        <w:rPr>
          <w:i/>
          <w:iCs/>
        </w:rPr>
        <w:t xml:space="preserve"> </w:t>
      </w:r>
      <w:r>
        <w:rPr>
          <w:rStyle w:val="VerbatimChar"/>
          <w:i/>
          <w:iCs/>
        </w:rPr>
        <w:t xml:space="preserve">sample_top_k</w:t>
      </w:r>
      <w:r>
        <w:rPr>
          <w:i/>
          <w:iCs/>
        </w:rPr>
        <w:t xml:space="preserve"> </w:t>
      </w:r>
      <w:r>
        <w:rPr>
          <w:i/>
          <w:iCs/>
        </w:rPr>
        <w:t xml:space="preserve">implementation in</w:t>
      </w:r>
      <w:r>
        <w:rPr>
          <w:i/>
          <w:iCs/>
        </w:rPr>
        <w:t xml:space="preserve"> </w:t>
      </w:r>
      <w:r>
        <w:rPr>
          <w:rStyle w:val="VerbatimChar"/>
          <w:i/>
          <w:iCs/>
        </w:rPr>
        <w:t xml:space="preserve">sampling.mojo</w:t>
      </w:r>
      <w:r>
        <w:rPr>
          <w:i/>
          <w:iCs/>
        </w:rPr>
        <w:t xml:space="preserve"> </w:t>
      </w:r>
      <w:r>
        <w:rPr>
          <w:i/>
          <w:iCs/>
        </w:rPr>
        <w:t xml:space="preserve">selects the top-</w:t>
      </w:r>
      <m:oMath>
        <m:r>
          <m:t>k</m:t>
        </m:r>
      </m:oMath>
      <w:r>
        <w:rPr>
          <w:i/>
          <w:iCs/>
        </w:rPr>
        <w:t xml:space="preserve"> </w:t>
      </w:r>
      <w:r>
        <w:rPr>
          <w:i/>
          <w:iCs/>
        </w:rPr>
        <w:t xml:space="preserve">tokens by probability but then returns the</w:t>
      </w:r>
      <w:r>
        <w:rPr>
          <w:i/>
          <w:iCs/>
        </w:rPr>
        <w:t xml:space="preserve"> </w:t>
      </w:r>
      <w:r>
        <w:rPr>
          <w:i/>
          <w:i/>
          <w:iCs/>
          <w:iCs/>
        </w:rPr>
        <w:t xml:space="preserve">argmax</w:t>
      </w:r>
      <w:r>
        <w:rPr>
          <w:i/>
          <w:iCs/>
        </w:rPr>
        <w:t xml:space="preserve"> </w:t>
      </w:r>
      <w:r>
        <w:rPr>
          <w:i/>
          <w:iCs/>
        </w:rPr>
        <w:t xml:space="preserve">within the top-</w:t>
      </w:r>
      <m:oMath>
        <m:r>
          <m:t>k</m:t>
        </m:r>
      </m:oMath>
      <w:r>
        <w:rPr>
          <w:i/>
          <w:iCs/>
        </w:rPr>
        <w:t xml:space="preserve"> </w:t>
      </w:r>
      <w:r>
        <w:rPr>
          <w:i/>
          <w:iCs/>
        </w:rPr>
        <w:t xml:space="preserve">set rather than sampling from the renormalized distribution.</w:t>
      </w:r>
      <w:r>
        <w:rPr>
          <w:i/>
          <w:iCs/>
        </w:rPr>
        <w:t xml:space="preserve"> </w:t>
      </w:r>
      <w:r>
        <w:rPr>
          <w:i/>
          <w:iCs/>
        </w:rPr>
        <w:t xml:space="preserve">This makes top-</w:t>
      </w:r>
      <m:oMath>
        <m:r>
          <m:t>k</m:t>
        </m:r>
      </m:oMath>
      <w:r>
        <w:rPr>
          <w:i/>
          <w:iCs/>
        </w:rPr>
        <w:t xml:space="preserve"> </w:t>
      </w:r>
      <w:r>
        <w:rPr>
          <w:i/>
          <w:iCs/>
        </w:rPr>
        <w:t xml:space="preserve">sampling equivalent to greedy sampling, defeating its purpose</w:t>
      </w:r>
      <w:r>
        <w:rPr>
          <w:i/>
          <w:iCs/>
        </w:rPr>
        <w:t xml:space="preserve"> </w:t>
      </w:r>
      <w:r>
        <w:rPr>
          <w:i/>
          <w:iCs/>
        </w:rPr>
        <w:t xml:space="preserve">of controlled randomness. The correct implementation should sample from the</w:t>
      </w:r>
      <w:r>
        <w:rPr>
          <w:i/>
          <w:iCs/>
        </w:rPr>
        <w:t xml:space="preserve"> </w:t>
      </w:r>
      <w:r>
        <w:rPr>
          <w:i/>
          <w:iCs/>
        </w:rPr>
        <w:t xml:space="preserve">renormalized top-</w:t>
      </w:r>
      <m:oMath>
        <m:r>
          <m:t>k</m:t>
        </m:r>
      </m:oMath>
      <w:r>
        <w:rPr>
          <w:i/>
          <w:iCs/>
        </w:rPr>
        <w:t xml:space="preserve"> </w:t>
      </w:r>
      <w:r>
        <w:rPr>
          <w:i/>
          <w:iCs/>
        </w:rPr>
        <w:t xml:space="preserve">distribution using the CDF method.</w:t>
      </w:r>
    </w:p>
    <w:bookmarkEnd w:id="66"/>
    <w:bookmarkEnd w:id="67"/>
    <w:bookmarkStart w:id="69" w:name="sec:penalties"/>
    <w:p>
      <w:pPr>
        <w:pStyle w:val="Heading2"/>
      </w:pPr>
      <w:r>
        <w:t xml:space="preserve">Penalty Application</w:t>
      </w:r>
    </w:p>
    <w:bookmarkStart w:id="68" w:name="prop:penalty"/>
    <w:p>
      <w:pPr>
        <w:pStyle w:val="FirstParagraph"/>
      </w:pPr>
      <w:r>
        <w:rPr>
          <w:b/>
          <w:bCs/>
        </w:rPr>
        <w:t xml:space="preserve">Proposition 21</w:t>
      </w:r>
      <w:r>
        <w:t xml:space="preserve"> </w:t>
      </w:r>
      <w:r>
        <w:t xml:space="preserve">(Penalty Monotonicity).</w:t>
      </w:r>
      <w:r>
        <w:t xml:space="preserve"> </w:t>
      </w:r>
      <w:r>
        <w:t xml:space="preserve"> </w:t>
      </w:r>
      <w:r>
        <w:rPr>
          <w:i/>
          <w:iCs/>
        </w:rPr>
        <w:t xml:space="preserve">The</w:t>
      </w:r>
      <w:r>
        <w:rPr>
          <w:i/>
          <w:iCs/>
        </w:rPr>
        <w:t xml:space="preserve"> </w:t>
      </w:r>
      <w:r>
        <w:rPr>
          <w:rStyle w:val="VerbatimChar"/>
          <w:i/>
          <w:iCs/>
        </w:rPr>
        <w:t xml:space="preserve">apply_penalties</w:t>
      </w:r>
      <w:r>
        <w:rPr>
          <w:i/>
          <w:iCs/>
        </w:rPr>
        <w:t xml:space="preserve"> </w:t>
      </w:r>
      <w:r>
        <w:rPr>
          <w:i/>
          <w:iCs/>
        </w:rPr>
        <w:t xml:space="preserve">function modifies logits as:</w:t>
      </w:r>
      <w:r>
        <w:rPr>
          <w:i/>
          <w:iCs/>
        </w:rPr>
        <w:t xml:space="preserve"> </w:t>
      </w:r>
      <m:oMathPara>
        <m:oMathParaPr>
          <m:jc m:val="center"/>
        </m:oMathParaPr>
        <m:oMath>
          <m:sSubSup>
            <m:e>
              <m:r>
                <m:t>x</m:t>
              </m:r>
            </m:e>
            <m:sub>
              <m:r>
                <m:t>i</m:t>
              </m:r>
            </m:sub>
            <m:sup>
              <m:r>
                <m:rPr>
                  <m:sty m:val="p"/>
                </m:rPr>
                <m:t>′</m:t>
              </m:r>
            </m:sup>
          </m:sSubSup>
          <m:r>
            <m:rPr>
              <m:sty m:val="p"/>
            </m:rPr>
            <m:t>=</m:t>
          </m:r>
          <m:sSub>
            <m:e>
              <m:r>
                <m:t>x</m:t>
              </m:r>
            </m:e>
            <m:sub>
              <m:r>
                <m:t>i</m:t>
              </m:r>
            </m:sub>
          </m:sSub>
          <m:r>
            <m:rPr>
              <m:sty m:val="p"/>
            </m:rPr>
            <m:t>−</m:t>
          </m:r>
          <m:r>
            <m:t>α</m:t>
          </m:r>
          <m:r>
            <m:rPr>
              <m:sty m:val="p"/>
            </m:rPr>
            <m:t>⋅</m:t>
          </m:r>
          <m:r>
            <m:rPr>
              <m:scr m:val="double-struck"/>
              <m:sty m:val="p"/>
            </m:rPr>
            <m:t>1</m:t>
          </m:r>
          <m:r>
            <m:rPr>
              <m:sty m:val="p"/>
            </m:rPr>
            <m:t>[</m:t>
          </m:r>
          <m:sSub>
            <m:e>
              <m:r>
                <m:t>c</m:t>
              </m:r>
            </m:e>
            <m:sub>
              <m:r>
                <m:t>i</m:t>
              </m:r>
            </m:sub>
          </m:sSub>
          <m:r>
            <m:rPr>
              <m:sty m:val="p"/>
            </m:rPr>
            <m:t>&gt;</m:t>
          </m:r>
          <m:r>
            <m:t>0</m:t>
          </m:r>
          <m:r>
            <m:rPr>
              <m:sty m:val="p"/>
            </m:rPr>
            <m:t>]</m:t>
          </m:r>
          <m:r>
            <m:rPr>
              <m:sty m:val="p"/>
            </m:rPr>
            <m:t>−</m:t>
          </m:r>
          <m:r>
            <m:t>β</m:t>
          </m:r>
          <m:r>
            <m:rPr>
              <m:sty m:val="p"/>
            </m:rPr>
            <m:t>⋅</m:t>
          </m:r>
          <m:sSub>
            <m:e>
              <m:r>
                <m:t>c</m:t>
              </m:r>
            </m:e>
            <m:sub>
              <m:r>
                <m:t>i</m:t>
              </m:r>
            </m:sub>
          </m:sSub>
        </m:oMath>
      </m:oMathPara>
      <w:r>
        <w:rPr>
          <w:i/>
          <w:iCs/>
        </w:rPr>
        <w:t xml:space="preserve"> </w:t>
      </w:r>
      <w:r>
        <w:rPr>
          <w:i/>
          <w:iCs/>
        </w:rPr>
        <w:t xml:space="preserve">where</w:t>
      </w:r>
      <w:r>
        <w:rPr>
          <w:i/>
          <w:iCs/>
        </w:rPr>
        <w:t xml:space="preserve"> </w:t>
      </w:r>
      <m:oMath>
        <m:r>
          <m:t>α</m:t>
        </m:r>
      </m:oMath>
      <w:r>
        <w:rPr>
          <w:i/>
          <w:iCs/>
        </w:rPr>
        <w:t xml:space="preserve"> </w:t>
      </w:r>
      <w:r>
        <w:rPr>
          <w:i/>
          <w:iCs/>
        </w:rPr>
        <w:t xml:space="preserve">is the presence penalty,</w:t>
      </w:r>
      <w:r>
        <w:rPr>
          <w:i/>
          <w:iCs/>
        </w:rPr>
        <w:t xml:space="preserve"> </w:t>
      </w:r>
      <m:oMath>
        <m:r>
          <m:t>β</m:t>
        </m:r>
      </m:oMath>
      <w:r>
        <w:rPr>
          <w:i/>
          <w:iCs/>
        </w:rPr>
        <w:t xml:space="preserve"> </w:t>
      </w:r>
      <w:r>
        <w:rPr>
          <w:i/>
          <w:iCs/>
        </w:rPr>
        <w:t xml:space="preserve">is the frequency penalty, and</w:t>
      </w:r>
      <w:r>
        <w:rPr>
          <w:i/>
          <w:iCs/>
        </w:rPr>
        <w:t xml:space="preserve"> </w:t>
      </w:r>
      <m:oMath>
        <m:sSub>
          <m:e>
            <m:r>
              <m:t>c</m:t>
            </m:r>
          </m:e>
          <m:sub>
            <m:r>
              <m:t>i</m:t>
            </m:r>
          </m:sub>
        </m:sSub>
      </m:oMath>
      <w:r>
        <w:rPr>
          <w:i/>
          <w:iCs/>
        </w:rPr>
        <w:t xml:space="preserve"> </w:t>
      </w:r>
      <w:r>
        <w:rPr>
          <w:i/>
          <w:iCs/>
        </w:rPr>
        <w:t xml:space="preserve">is the count of token</w:t>
      </w:r>
      <w:r>
        <w:rPr>
          <w:i/>
          <w:iCs/>
        </w:rPr>
        <w:t xml:space="preserve"> </w:t>
      </w:r>
      <m:oMath>
        <m:r>
          <m:t>i</m:t>
        </m:r>
      </m:oMath>
      <w:r>
        <w:rPr>
          <w:i/>
          <w:iCs/>
        </w:rPr>
        <w:t xml:space="preserve"> </w:t>
      </w:r>
      <w:r>
        <w:rPr>
          <w:i/>
          <w:iCs/>
        </w:rPr>
        <w:t xml:space="preserve">in the generated sequence. This transformation:</w:t>
      </w:r>
    </w:p>
    <w:p>
      <w:pPr>
        <w:numPr>
          <w:ilvl w:val="0"/>
          <w:numId w:val="1013"/>
        </w:numPr>
      </w:pPr>
      <w:r>
        <w:rPr>
          <w:i/>
          <w:iCs/>
        </w:rPr>
        <w:t xml:space="preserve">Is monotonically decreasing in</w:t>
      </w:r>
      <w:r>
        <w:rPr>
          <w:i/>
          <w:iCs/>
        </w:rPr>
        <w:t xml:space="preserve"> </w:t>
      </w:r>
      <m:oMath>
        <m:sSub>
          <m:e>
            <m:r>
              <m:t>c</m:t>
            </m:r>
          </m:e>
          <m:sub>
            <m:r>
              <m:t>i</m:t>
            </m:r>
          </m:sub>
        </m:sSub>
      </m:oMath>
      <w:r>
        <w:rPr>
          <w:i/>
          <w:iCs/>
        </w:rPr>
        <w:t xml:space="preserve"> </w:t>
      </w:r>
      <w:r>
        <w:rPr>
          <w:i/>
          <w:iCs/>
        </w:rPr>
        <w:t xml:space="preserve">(more frequent tokens get lower logits).</w:t>
      </w:r>
    </w:p>
    <w:p>
      <w:pPr>
        <w:numPr>
          <w:ilvl w:val="0"/>
          <w:numId w:val="1013"/>
        </w:numPr>
      </w:pPr>
      <w:r>
        <w:rPr>
          <w:i/>
          <w:iCs/>
        </w:rPr>
        <w:t xml:space="preserve">Preserves the relative ordering of tokens with equal counts.</w:t>
      </w:r>
    </w:p>
    <w:p>
      <w:pPr>
        <w:numPr>
          <w:ilvl w:val="0"/>
          <w:numId w:val="1013"/>
        </w:numPr>
      </w:pPr>
      <w:r>
        <w:rPr>
          <w:i/>
          <w:iCs/>
        </w:rPr>
        <w:t xml:space="preserve">Does not guarantee</w:t>
      </w:r>
      <w:r>
        <w:rPr>
          <w:i/>
          <w:iCs/>
        </w:rPr>
        <w:t xml:space="preserve"> </w:t>
      </w:r>
      <m:oMath>
        <m:sSubSup>
          <m:e>
            <m:r>
              <m:t>x</m:t>
            </m:r>
          </m:e>
          <m:sub>
            <m:r>
              <m:t>i</m:t>
            </m:r>
          </m:sub>
          <m:sup>
            <m:r>
              <m:rPr>
                <m:sty m:val="p"/>
              </m:rPr>
              <m:t>′</m:t>
            </m:r>
          </m:sup>
        </m:sSubSup>
        <m:r>
          <m:rPr>
            <m:sty m:val="p"/>
          </m:rPr>
          <m:t>&gt;</m:t>
        </m:r>
        <m:r>
          <m:rPr>
            <m:sty m:val="p"/>
          </m:rPr>
          <m:t>−</m:t>
        </m:r>
        <m:r>
          <m:rPr>
            <m:sty m:val="p"/>
          </m:rPr>
          <m:t>∞</m:t>
        </m:r>
      </m:oMath>
      <w:r>
        <w:rPr>
          <w:i/>
          <w:iCs/>
        </w:rPr>
        <w:t xml:space="preserve"> </w:t>
      </w:r>
      <w:r>
        <w:rPr>
          <w:i/>
          <w:iCs/>
        </w:rPr>
        <w:t xml:space="preserve">for extreme penalty values, which could</w:t>
      </w:r>
      <w:r>
        <w:rPr>
          <w:i/>
          <w:iCs/>
        </w:rPr>
        <w:t xml:space="preserve"> </w:t>
      </w:r>
      <w:r>
        <w:rPr>
          <w:i/>
          <w:iCs/>
        </w:rPr>
        <w:t xml:space="preserve">cause numerical issues in subsequent softmax (see Remark in</w:t>
      </w:r>
      <w:r>
        <w:rPr>
          <w:i/>
          <w:iCs/>
        </w:rPr>
        <w:t xml:space="preserve"> </w:t>
      </w:r>
      <w:r>
        <w:rPr>
          <w:i/>
          <w:iCs/>
        </w:rPr>
        <w:t xml:space="preserve">Section </w:t>
      </w:r>
      <w:hyperlink w:anchor="sec:softmax-stability">
        <w:r>
          <w:rPr>
            <w:rStyle w:val="Hyperlink"/>
            <w:i/>
            <w:iCs/>
          </w:rPr>
          <w:t xml:space="preserve">5.1</w:t>
        </w:r>
      </w:hyperlink>
      <w:r>
        <w:rPr>
          <w:i/>
          <w:iCs/>
        </w:rPr>
        <w:t xml:space="preserve">).</w:t>
      </w:r>
    </w:p>
    <w:bookmarkEnd w:id="68"/>
    <w:bookmarkEnd w:id="69"/>
    <w:bookmarkEnd w:id="70"/>
    <w:bookmarkStart w:id="75" w:name="sec:moe"/>
    <w:p>
      <w:pPr>
        <w:pStyle w:val="Heading1"/>
      </w:pPr>
      <w:r>
        <w:t xml:space="preserve">MoE Routing Properties</w:t>
      </w:r>
    </w:p>
    <w:p>
      <w:pPr>
        <w:pStyle w:val="FirstParagraph"/>
      </w:pPr>
      <w:r>
        <w:t xml:space="preserve">The Mixture of Experts layer (</w:t>
      </w:r>
      <w:r>
        <w:rPr>
          <w:rStyle w:val="VerbatimChar"/>
        </w:rPr>
        <w:t xml:space="preserve">layers.mojo</w:t>
      </w:r>
      <w:r>
        <w:t xml:space="preserve">, lines 574–701) implements</w:t>
      </w:r>
      <w:r>
        <w:t xml:space="preserve"> </w:t>
      </w:r>
      <w:r>
        <w:t xml:space="preserve">gated expert routing with top-</w:t>
      </w:r>
      <m:oMath>
        <m:r>
          <m:t>k</m:t>
        </m:r>
      </m:oMath>
      <w:r>
        <w:t xml:space="preserve"> </w:t>
      </w:r>
      <w:r>
        <w:t xml:space="preserve">selection and an optional shared expert.</w:t>
      </w:r>
    </w:p>
    <w:bookmarkStart w:id="72" w:name="sec:gate"/>
    <w:p>
      <w:pPr>
        <w:pStyle w:val="Heading2"/>
      </w:pPr>
      <w:r>
        <w:t xml:space="preserve">Gate Softmax Properties</w:t>
      </w:r>
    </w:p>
    <w:p>
      <w:pPr>
        <w:pStyle w:val="FirstParagraph"/>
      </w:pPr>
      <w:r>
        <w:rPr>
          <w:b/>
          <w:bCs/>
        </w:rPr>
        <w:t xml:space="preserve">Definition 12</w:t>
      </w:r>
      <w:r>
        <w:t xml:space="preserve"> </w:t>
      </w:r>
      <w:r>
        <w:t xml:space="preserve">(MoE Routing).</w:t>
      </w:r>
      <w:r>
        <w:t xml:space="preserve"> </w:t>
      </w:r>
      <w:r>
        <w:t xml:space="preserve"> </w:t>
      </w:r>
      <w:r>
        <w:rPr>
          <w:i/>
          <w:iCs/>
        </w:rPr>
        <w:t xml:space="preserve">For hidden state</w:t>
      </w:r>
      <w:r>
        <w:rPr>
          <w:i/>
          <w:iCs/>
        </w:rPr>
        <w:t xml:space="preserve"> </w:t>
      </w:r>
      <m:oMath>
        <m:r>
          <m:rPr>
            <m:sty m:val="bi"/>
          </m:rPr>
          <m:t>h</m:t>
        </m:r>
        <m:r>
          <m:rPr>
            <m:sty m:val="p"/>
          </m:rPr>
          <m:t>∈</m:t>
        </m:r>
        <m:sSup>
          <m:e>
            <m:r>
              <m:rPr>
                <m:scr m:val="double-struck"/>
                <m:sty m:val="p"/>
              </m:rPr>
              <m:t>R</m:t>
            </m:r>
          </m:e>
          <m:sup>
            <m:r>
              <m:t>d</m:t>
            </m:r>
          </m:sup>
        </m:sSup>
      </m:oMath>
      <w:r>
        <w:rPr>
          <w:i/>
          <w:iCs/>
        </w:rPr>
        <w:t xml:space="preserve"> </w:t>
      </w:r>
      <w:r>
        <w:rPr>
          <w:i/>
          <w:iCs/>
        </w:rPr>
        <w:t xml:space="preserve">and gate weight matrix</w:t>
      </w:r>
      <w:r>
        <w:rPr>
          <w:i/>
          <w:iCs/>
        </w:rPr>
        <w:t xml:space="preserve"> </w:t>
      </w:r>
      <m:oMath>
        <m:sSub>
          <m:e>
            <m:r>
              <m:t>W</m:t>
            </m:r>
          </m:e>
          <m:sub>
            <m:r>
              <m:t>g</m:t>
            </m:r>
          </m:sub>
        </m:sSub>
        <m:r>
          <m:rPr>
            <m:sty m:val="p"/>
          </m:rPr>
          <m:t>∈</m:t>
        </m:r>
        <m:sSup>
          <m:e>
            <m:r>
              <m:rPr>
                <m:scr m:val="double-struck"/>
                <m:sty m:val="p"/>
              </m:rPr>
              <m:t>R</m:t>
            </m:r>
          </m:e>
          <m:sup>
            <m:r>
              <m:t>E</m:t>
            </m:r>
            <m:r>
              <m:rPr>
                <m:sty m:val="p"/>
              </m:rPr>
              <m:t>×</m:t>
            </m:r>
            <m:r>
              <m:t>d</m:t>
            </m:r>
          </m:sup>
        </m:sSup>
      </m:oMath>
      <w:r>
        <w:rPr>
          <w:i/>
          <w:iCs/>
        </w:rPr>
        <w:t xml:space="preserve"> </w:t>
      </w:r>
      <w:r>
        <w:rPr>
          <w:i/>
          <w:iCs/>
        </w:rPr>
        <w:t xml:space="preserve">where</w:t>
      </w:r>
      <w:r>
        <w:rPr>
          <w:i/>
          <w:iCs/>
        </w:rPr>
        <w:t xml:space="preserve"> </w:t>
      </w:r>
      <m:oMath>
        <m:r>
          <m:t>E</m:t>
        </m:r>
      </m:oMath>
      <w:r>
        <w:rPr>
          <w:i/>
          <w:iCs/>
        </w:rPr>
        <w:t xml:space="preserve"> </w:t>
      </w:r>
      <w:r>
        <w:rPr>
          <w:i/>
          <w:iCs/>
        </w:rPr>
        <w:t xml:space="preserve">is the number of experts:</w:t>
      </w:r>
      <w:r>
        <w:rPr>
          <w:i/>
          <w:iCs/>
        </w:rPr>
        <w:t xml:space="preserve"> </w:t>
      </w:r>
      <m:oMathPara>
        <m:oMathParaPr>
          <m:jc m:val="center"/>
        </m:oMathParaPr>
        <m:oMath>
          <m:r>
            <m:rPr>
              <m:sty m:val="bi"/>
            </m:rPr>
            <m:t>g</m:t>
          </m:r>
          <m:r>
            <m:rPr>
              <m:sty m:val="p"/>
            </m:rPr>
            <m:t>=</m:t>
          </m:r>
          <m:r>
            <m:t>σ</m:t>
          </m:r>
          <m:r>
            <m:rPr>
              <m:sty m:val="p"/>
            </m:rPr>
            <m:t>(</m:t>
          </m:r>
          <m:sSub>
            <m:e>
              <m:r>
                <m:t>W</m:t>
              </m:r>
            </m:e>
            <m:sub>
              <m:r>
                <m:t>g</m:t>
              </m:r>
            </m:sub>
          </m:sSub>
          <m:r>
            <m:rPr>
              <m:sty m:val="bi"/>
            </m:rPr>
            <m:t>h</m:t>
          </m:r>
          <m:r>
            <m:rPr>
              <m:sty m:val="p"/>
            </m:rPr>
            <m:t>)</m:t>
          </m:r>
          <m:r>
            <m:rPr>
              <m:sty m:val="p"/>
            </m:rPr>
            <m:t>∈</m:t>
          </m:r>
          <m:sSup>
            <m:e>
              <m:r>
                <m:rPr>
                  <m:scr m:val="double-struck"/>
                  <m:sty m:val="p"/>
                </m:rPr>
                <m:t>R</m:t>
              </m:r>
            </m:e>
            <m:sup>
              <m:r>
                <m:t>E</m:t>
              </m:r>
            </m:sup>
          </m:sSup>
          <m:r>
            <m:rPr>
              <m:sty m:val="p"/>
            </m:rPr>
            <m:t>,</m:t>
          </m:r>
          <m:r>
            <m:t> </m:t>
          </m:r>
          <m:sSub>
            <m:e>
              <m:r>
                <m:t>g</m:t>
              </m:r>
            </m:e>
            <m:sub>
              <m:r>
                <m:t>i</m:t>
              </m:r>
            </m:sub>
          </m:sSub>
          <m:r>
            <m:rPr>
              <m:sty m:val="p"/>
            </m:rPr>
            <m:t>≥</m:t>
          </m:r>
          <m:r>
            <m:t>0</m:t>
          </m:r>
          <m:r>
            <m:rPr>
              <m:sty m:val="p"/>
            </m:rPr>
            <m:t>,</m:t>
          </m:r>
          <m:r>
            <m:t> </m:t>
          </m:r>
          <m:nary>
            <m:naryPr>
              <m:chr m:val="∑"/>
              <m:limLoc m:val="undOvr"/>
              <m:subHide m:val="off"/>
              <m:supHide m:val="off"/>
            </m:naryPr>
            <m:sub>
              <m:r>
                <m:t>i</m:t>
              </m:r>
              <m:r>
                <m:rPr>
                  <m:sty m:val="p"/>
                </m:rPr>
                <m:t>=</m:t>
              </m:r>
              <m:r>
                <m:t>1</m:t>
              </m:r>
            </m:sub>
            <m:sup>
              <m:r>
                <m:t>E</m:t>
              </m:r>
            </m:sup>
            <m:e>
              <m:sSub>
                <m:e>
                  <m:r>
                    <m:t>g</m:t>
                  </m:r>
                </m:e>
                <m:sub>
                  <m:r>
                    <m:t>i</m:t>
                  </m:r>
                </m:sub>
              </m:sSub>
            </m:e>
          </m:nary>
          <m:r>
            <m:rPr>
              <m:sty m:val="p"/>
            </m:rPr>
            <m:t>=</m:t>
          </m:r>
          <m:r>
            <m:t>1</m:t>
          </m:r>
        </m:oMath>
      </m:oMathPara>
      <w:r>
        <w:rPr>
          <w:i/>
          <w:iCs/>
        </w:rPr>
        <w:t xml:space="preserve"> </w:t>
      </w:r>
      <w:r>
        <w:rPr>
          <w:i/>
          <w:iCs/>
        </w:rPr>
        <w:t xml:space="preserve">The top-</w:t>
      </w:r>
      <m:oMath>
        <m:r>
          <m:t>k</m:t>
        </m:r>
      </m:oMath>
      <w:r>
        <w:rPr>
          <w:i/>
          <w:iCs/>
        </w:rPr>
        <w:t xml:space="preserve"> </w:t>
      </w:r>
      <w:r>
        <w:rPr>
          <w:i/>
          <w:iCs/>
        </w:rPr>
        <w:t xml:space="preserve">experts are selected:</w:t>
      </w:r>
      <w:r>
        <w:rPr>
          <w:i/>
          <w:iCs/>
        </w:rPr>
        <w:t xml:space="preserve"> </w:t>
      </w:r>
      <m:oMath>
        <m:r>
          <m:t>S</m:t>
        </m:r>
        <m:r>
          <m:rPr>
            <m:sty m:val="p"/>
          </m:rPr>
          <m:t>=</m:t>
        </m:r>
        <m:r>
          <m:rPr>
            <m:sty m:val="p"/>
          </m:rPr>
          <m:t>{</m:t>
        </m:r>
        <m:sSub>
          <m:e>
            <m:r>
              <m:t>i</m:t>
            </m:r>
          </m:e>
          <m:sub>
            <m:r>
              <m:t>1</m:t>
            </m:r>
          </m:sub>
        </m:sSub>
        <m:r>
          <m:rPr>
            <m:sty m:val="p"/>
          </m:rPr>
          <m:t>,</m:t>
        </m:r>
        <m:r>
          <m:rPr>
            <m:sty m:val="p"/>
          </m:rPr>
          <m:t>…</m:t>
        </m:r>
        <m:r>
          <m:rPr>
            <m:sty m:val="p"/>
          </m:rPr>
          <m:t>,</m:t>
        </m:r>
        <m:sSub>
          <m:e>
            <m:r>
              <m:t>i</m:t>
            </m:r>
          </m:e>
          <m:sub>
            <m:r>
              <m:t>k</m:t>
            </m:r>
          </m:sub>
        </m:sSub>
        <m:r>
          <m:rPr>
            <m:sty m:val="p"/>
          </m:rPr>
          <m:t>}</m:t>
        </m:r>
      </m:oMath>
      <w:r>
        <w:rPr>
          <w:i/>
          <w:iCs/>
        </w:rPr>
        <w:t xml:space="preserve"> </w:t>
      </w:r>
      <w:r>
        <w:rPr>
          <w:i/>
          <w:iCs/>
        </w:rPr>
        <w:t xml:space="preserve">where</w:t>
      </w:r>
      <w:r>
        <w:rPr>
          <w:i/>
          <w:iCs/>
        </w:rPr>
        <w:t xml:space="preserve"> </w:t>
      </w:r>
      <m:oMath>
        <m:sSub>
          <m:e>
            <m:r>
              <m:t>g</m:t>
            </m:r>
          </m:e>
          <m:sub>
            <m:sSub>
              <m:e>
                <m:r>
                  <m:t>i</m:t>
                </m:r>
              </m:e>
              <m:sub>
                <m:r>
                  <m:t>1</m:t>
                </m:r>
              </m:sub>
            </m:sSub>
          </m:sub>
        </m:sSub>
        <m:r>
          <m:rPr>
            <m:sty m:val="p"/>
          </m:rPr>
          <m:t>≥</m:t>
        </m:r>
        <m:r>
          <m:rPr>
            <m:sty m:val="p"/>
          </m:rPr>
          <m:t>⋯</m:t>
        </m:r>
        <m:r>
          <m:rPr>
            <m:sty m:val="p"/>
          </m:rPr>
          <m:t>≥</m:t>
        </m:r>
        <m:sSub>
          <m:e>
            <m:r>
              <m:t>g</m:t>
            </m:r>
          </m:e>
          <m:sub>
            <m:sSub>
              <m:e>
                <m:r>
                  <m:t>i</m:t>
                </m:r>
              </m:e>
              <m:sub>
                <m:r>
                  <m:t>k</m:t>
                </m:r>
              </m:sub>
            </m:sSub>
          </m:sub>
        </m:sSub>
        <m:r>
          <m:rPr>
            <m:sty m:val="p"/>
          </m:rPr>
          <m:t>≥</m:t>
        </m:r>
        <m:sSub>
          <m:e>
            <m:r>
              <m:t>g</m:t>
            </m:r>
          </m:e>
          <m:sub>
            <m:r>
              <m:t>j</m:t>
            </m:r>
          </m:sub>
        </m:sSub>
      </m:oMath>
      <w:r>
        <w:rPr>
          <w:i/>
          <w:iCs/>
        </w:rPr>
        <w:t xml:space="preserve"> </w:t>
      </w:r>
      <w:r>
        <w:rPr>
          <w:i/>
          <w:iCs/>
        </w:rPr>
        <w:t xml:space="preserve">for all</w:t>
      </w:r>
      <w:r>
        <w:rPr>
          <w:i/>
          <w:iCs/>
        </w:rPr>
        <w:t xml:space="preserve"> </w:t>
      </w:r>
      <m:oMath>
        <m:r>
          <m:t>j</m:t>
        </m:r>
        <m:r>
          <m:rPr>
            <m:sty m:val="p"/>
          </m:rPr>
          <m:t>∉</m:t>
        </m:r>
        <m:r>
          <m:t>S</m:t>
        </m:r>
      </m:oMath>
      <w:r>
        <w:rPr>
          <w:i/>
          <w:iCs/>
        </w:rPr>
        <w:t xml:space="preserve">.</w:t>
      </w:r>
    </w:p>
    <w:bookmarkStart w:id="71" w:name="thm:moe-safety"/>
    <w:p>
      <w:pPr>
        <w:pStyle w:val="FirstParagraph"/>
      </w:pPr>
      <w:r>
        <w:rPr>
          <w:b/>
          <w:bCs/>
        </w:rPr>
        <w:t xml:space="preserve">Theorem 22</w:t>
      </w:r>
      <w:r>
        <w:t xml:space="preserve"> </w:t>
      </w:r>
      <w:r>
        <w:t xml:space="preserve">(MoE Routing Safety).</w:t>
      </w:r>
      <w:r>
        <w:t xml:space="preserve"> </w:t>
      </w:r>
      <w:r>
        <w:t xml:space="preserve"> </w:t>
      </w:r>
      <w:r>
        <w:rPr>
          <w:i/>
          <w:iCs/>
        </w:rPr>
        <w:t xml:space="preserve">The implemented MoE routing satisfies:</w:t>
      </w:r>
    </w:p>
    <w:p>
      <w:pPr>
        <w:numPr>
          <w:ilvl w:val="0"/>
          <w:numId w:val="1014"/>
        </w:numPr>
      </w:pPr>
      <w:r>
        <w:rPr>
          <w:b/>
          <w:bCs/>
          <w:i/>
          <w:iCs/>
        </w:rPr>
        <w:t xml:space="preserve">Non-negative weights</w:t>
      </w:r>
      <w:r>
        <w:rPr>
          <w:i/>
          <w:iCs/>
        </w:rPr>
        <w:t xml:space="preserve">:</w:t>
      </w:r>
      <w:r>
        <w:rPr>
          <w:i/>
          <w:iCs/>
        </w:rPr>
        <w:t xml:space="preserve"> </w:t>
      </w:r>
      <m:oMath>
        <m:sSub>
          <m:e>
            <m:r>
              <m:t>g</m:t>
            </m:r>
          </m:e>
          <m:sub>
            <m:r>
              <m:t>i</m:t>
            </m:r>
          </m:sub>
        </m:sSub>
        <m:r>
          <m:rPr>
            <m:sty m:val="p"/>
          </m:rPr>
          <m:t>≥</m:t>
        </m:r>
        <m:r>
          <m:t>0</m:t>
        </m:r>
      </m:oMath>
      <w:r>
        <w:rPr>
          <w:i/>
          <w:iCs/>
        </w:rPr>
        <w:t xml:space="preserve"> </w:t>
      </w:r>
      <w:r>
        <w:rPr>
          <w:i/>
          <w:iCs/>
        </w:rPr>
        <w:t xml:space="preserve">(from softmax).</w:t>
      </w:r>
    </w:p>
    <w:p>
      <w:pPr>
        <w:numPr>
          <w:ilvl w:val="0"/>
          <w:numId w:val="1014"/>
        </w:numPr>
      </w:pPr>
      <w:r>
        <w:rPr>
          <w:b/>
          <w:bCs/>
          <w:i/>
          <w:iCs/>
        </w:rPr>
        <w:t xml:space="preserve">Renormalized weights</w:t>
      </w:r>
      <w:r>
        <w:rPr>
          <w:i/>
          <w:iCs/>
        </w:rPr>
        <w:t xml:space="preserve">: After top-</w:t>
      </w:r>
      <m:oMath>
        <m:r>
          <m:t>k</m:t>
        </m:r>
      </m:oMath>
      <w:r>
        <w:rPr>
          <w:i/>
          <w:iCs/>
        </w:rPr>
        <w:t xml:space="preserve"> </w:t>
      </w:r>
      <w:r>
        <w:rPr>
          <w:i/>
          <w:iCs/>
        </w:rPr>
        <w:t xml:space="preserve">selection, weights are</w:t>
      </w:r>
      <w:r>
        <w:rPr>
          <w:i/>
          <w:iCs/>
        </w:rPr>
        <w:t xml:space="preserve"> </w:t>
      </w:r>
      <w:r>
        <w:rPr>
          <w:i/>
          <w:iCs/>
        </w:rPr>
        <w:t xml:space="preserve">renormalized:</w:t>
      </w:r>
      <w:r>
        <w:rPr>
          <w:i/>
          <w:iCs/>
        </w:rPr>
        <w:t xml:space="preserve"> </w:t>
      </w:r>
      <m:oMath>
        <m:sSub>
          <m:e>
            <m:acc>
              <m:accPr>
                <m:chr m:val="̃"/>
              </m:accPr>
              <m:e>
                <m:r>
                  <m:t>g</m:t>
                </m:r>
              </m:e>
            </m:acc>
          </m:e>
          <m:sub>
            <m:r>
              <m:t>i</m:t>
            </m:r>
          </m:sub>
        </m:sSub>
        <m:r>
          <m:rPr>
            <m:sty m:val="p"/>
          </m:rPr>
          <m:t>=</m:t>
        </m:r>
        <m:sSub>
          <m:e>
            <m:r>
              <m:t>g</m:t>
            </m:r>
          </m:e>
          <m:sub>
            <m:r>
              <m:t>i</m:t>
            </m:r>
          </m:sub>
        </m:sSub>
        <m:r>
          <m:rPr>
            <m:sty m:val="p"/>
          </m:rPr>
          <m:t>/</m:t>
        </m:r>
        <m:nary>
          <m:naryPr>
            <m:chr m:val="∑"/>
            <m:limLoc m:val="undOvr"/>
            <m:subHide m:val="off"/>
            <m:supHide m:val="on"/>
          </m:naryPr>
          <m:sub>
            <m:r>
              <m:t>j</m:t>
            </m:r>
            <m:r>
              <m:rPr>
                <m:sty m:val="p"/>
              </m:rPr>
              <m:t>∈</m:t>
            </m:r>
            <m:r>
              <m:t>S</m:t>
            </m:r>
          </m:sub>
          <m:sup>
            <m:r>
              <m:t>​</m:t>
            </m:r>
          </m:sup>
          <m:e>
            <m:sSub>
              <m:e>
                <m:r>
                  <m:t>g</m:t>
                </m:r>
              </m:e>
              <m:sub>
                <m:r>
                  <m:t>j</m:t>
                </m:r>
              </m:sub>
            </m:sSub>
          </m:e>
        </m:nary>
      </m:oMath>
      <w:r>
        <w:rPr>
          <w:i/>
          <w:iCs/>
        </w:rPr>
        <w:t xml:space="preserve"> </w:t>
      </w:r>
      <w:r>
        <w:rPr>
          <w:i/>
          <w:iCs/>
        </w:rPr>
        <w:t xml:space="preserve">for</w:t>
      </w:r>
      <w:r>
        <w:rPr>
          <w:i/>
          <w:iCs/>
        </w:rPr>
        <w:t xml:space="preserve"> </w:t>
      </w:r>
      <m:oMath>
        <m:r>
          <m:t>i</m:t>
        </m:r>
        <m:r>
          <m:rPr>
            <m:sty m:val="p"/>
          </m:rPr>
          <m:t>∈</m:t>
        </m:r>
        <m:r>
          <m:t>S</m:t>
        </m:r>
      </m:oMath>
      <w:r>
        <w:rPr>
          <w:i/>
          <w:iCs/>
        </w:rPr>
        <w:t xml:space="preserve">.</w:t>
      </w:r>
      <w:r>
        <w:rPr>
          <w:i/>
          <w:iCs/>
        </w:rPr>
        <w:t xml:space="preserve"> </w:t>
      </w:r>
      <w:r>
        <w:rPr>
          <w:i/>
          <w:iCs/>
        </w:rPr>
        <w:t xml:space="preserve">This ensures</w:t>
      </w:r>
      <w:r>
        <w:rPr>
          <w:i/>
          <w:iCs/>
        </w:rPr>
        <w:t xml:space="preserve"> </w:t>
      </w:r>
      <m:oMath>
        <m:nary>
          <m:naryPr>
            <m:chr m:val="∑"/>
            <m:limLoc m:val="undOvr"/>
            <m:subHide m:val="off"/>
            <m:supHide m:val="on"/>
          </m:naryPr>
          <m:sub>
            <m:r>
              <m:t>i</m:t>
            </m:r>
            <m:r>
              <m:rPr>
                <m:sty m:val="p"/>
              </m:rPr>
              <m:t>∈</m:t>
            </m:r>
            <m:r>
              <m:t>S</m:t>
            </m:r>
          </m:sub>
          <m:sup>
            <m:r>
              <m:t>​</m:t>
            </m:r>
          </m:sup>
          <m:e>
            <m:sSub>
              <m:e>
                <m:acc>
                  <m:accPr>
                    <m:chr m:val="̃"/>
                  </m:accPr>
                  <m:e>
                    <m:r>
                      <m:t>g</m:t>
                    </m:r>
                  </m:e>
                </m:acc>
              </m:e>
              <m:sub>
                <m:r>
                  <m:t>i</m:t>
                </m:r>
              </m:sub>
            </m:sSub>
          </m:e>
        </m:nary>
        <m:r>
          <m:rPr>
            <m:sty m:val="p"/>
          </m:rPr>
          <m:t>=</m:t>
        </m:r>
        <m:r>
          <m:t>1</m:t>
        </m:r>
      </m:oMath>
      <w:r>
        <w:rPr>
          <w:i/>
          <w:iCs/>
        </w:rPr>
        <w:t xml:space="preserve">.</w:t>
      </w:r>
    </w:p>
    <w:p>
      <w:pPr>
        <w:numPr>
          <w:ilvl w:val="0"/>
          <w:numId w:val="1014"/>
        </w:numPr>
      </w:pPr>
      <w:r>
        <w:rPr>
          <w:b/>
          <w:bCs/>
          <w:i/>
          <w:iCs/>
        </w:rPr>
        <w:t xml:space="preserve">Shared expert guarantee</w:t>
      </w:r>
      <w:r>
        <w:rPr>
          <w:i/>
          <w:iCs/>
        </w:rPr>
        <w:t xml:space="preserve">: The shared expert (when configured)</w:t>
      </w:r>
      <w:r>
        <w:rPr>
          <w:i/>
          <w:iCs/>
        </w:rPr>
        <w:t xml:space="preserve"> </w:t>
      </w:r>
      <w:r>
        <w:rPr>
          <w:i/>
          <w:iCs/>
        </w:rPr>
        <w:t xml:space="preserve">is always active regardless of gate values, providing a</w:t>
      </w:r>
      <w:r>
        <w:rPr>
          <w:i/>
          <w:iCs/>
        </w:rPr>
        <w:t xml:space="preserve"> </w:t>
      </w:r>
      <w:r>
        <w:rPr>
          <w:i/>
          <w:iCs/>
        </w:rPr>
        <w:t xml:space="preserve">“safety net”</w:t>
      </w:r>
      <w:r>
        <w:rPr>
          <w:i/>
          <w:iCs/>
        </w:rPr>
        <w:t xml:space="preserve"> </w:t>
      </w:r>
      <w:r>
        <w:rPr>
          <w:i/>
          <w:iCs/>
        </w:rPr>
        <w:t xml:space="preserve">that prevents complete routing failure.</w:t>
      </w:r>
    </w:p>
    <w:p>
      <w:pPr>
        <w:numPr>
          <w:ilvl w:val="0"/>
          <w:numId w:val="1014"/>
        </w:numPr>
      </w:pPr>
      <w:r>
        <w:rPr>
          <w:b/>
          <w:bCs/>
          <w:i/>
          <w:iCs/>
        </w:rPr>
        <w:t xml:space="preserve">Output boundedness</w:t>
      </w:r>
      <w:r>
        <w:rPr>
          <w:i/>
          <w:iCs/>
        </w:rPr>
        <w:t xml:space="preserve">: The MoE output is a convex combination</w:t>
      </w:r>
      <w:r>
        <w:rPr>
          <w:i/>
          <w:iCs/>
        </w:rPr>
        <w:t xml:space="preserve"> </w:t>
      </w:r>
      <w:r>
        <w:rPr>
          <w:i/>
          <w:iCs/>
        </w:rPr>
        <w:t xml:space="preserve">of expert outputs plus the shared expert:</w:t>
      </w:r>
      <w:r>
        <w:rPr>
          <w:i/>
          <w:iCs/>
        </w:rPr>
        <w:t xml:space="preserve"> </w:t>
      </w:r>
      <m:oMathPara>
        <m:oMathParaPr>
          <m:jc m:val="center"/>
        </m:oMathParaPr>
        <m:oMath>
          <m:r>
            <m:rPr>
              <m:sty m:val="bi"/>
            </m:rPr>
            <m:t>y</m:t>
          </m:r>
          <m:r>
            <m:rPr>
              <m:sty m:val="p"/>
            </m:rPr>
            <m:t>=</m:t>
          </m:r>
          <m:nary>
            <m:naryPr>
              <m:chr m:val="∑"/>
              <m:limLoc m:val="undOvr"/>
              <m:subHide m:val="off"/>
              <m:supHide m:val="on"/>
            </m:naryPr>
            <m:sub>
              <m:r>
                <m:t>i</m:t>
              </m:r>
              <m:r>
                <m:rPr>
                  <m:sty m:val="p"/>
                </m:rPr>
                <m:t>∈</m:t>
              </m:r>
              <m:r>
                <m:t>S</m:t>
              </m:r>
            </m:sub>
            <m:sup>
              <m:r>
                <m:t>​</m:t>
              </m:r>
            </m:sup>
            <m:e>
              <m:sSub>
                <m:e>
                  <m:acc>
                    <m:accPr>
                      <m:chr m:val="̃"/>
                    </m:accPr>
                    <m:e>
                      <m:r>
                        <m:t>g</m:t>
                      </m:r>
                    </m:e>
                  </m:acc>
                </m:e>
                <m:sub>
                  <m:r>
                    <m:t>i</m:t>
                  </m:r>
                </m:sub>
              </m:sSub>
            </m:e>
          </m:nary>
          <m:r>
            <m:rPr>
              <m:sty m:val="p"/>
            </m:rPr>
            <m:t>⋅</m:t>
          </m:r>
          <m:sSub>
            <m:e>
              <m:r>
                <m:rPr>
                  <m:nor/>
                  <m:sty m:val="p"/>
                </m:rPr>
                <m:t>Expert</m:t>
              </m:r>
            </m:e>
            <m:sub>
              <m:r>
                <m:t>i</m:t>
              </m:r>
            </m:sub>
          </m:sSub>
          <m:r>
            <m:rPr>
              <m:sty m:val="p"/>
            </m:rPr>
            <m:t>(</m:t>
          </m:r>
          <m:r>
            <m:rPr>
              <m:sty m:val="bi"/>
            </m:rPr>
            <m:t>h</m:t>
          </m:r>
          <m:r>
            <m:rPr>
              <m:sty m:val="p"/>
            </m:rPr>
            <m:t>)</m:t>
          </m:r>
          <m:r>
            <m:rPr>
              <m:sty m:val="p"/>
            </m:rPr>
            <m:t>+</m:t>
          </m:r>
          <m:r>
            <m:rPr>
              <m:nor/>
              <m:sty m:val="p"/>
            </m:rPr>
            <m:t>SharedExpert</m:t>
          </m:r>
          <m:r>
            <m:rPr>
              <m:sty m:val="p"/>
            </m:rPr>
            <m:t>(</m:t>
          </m:r>
          <m:r>
            <m:rPr>
              <m:sty m:val="bi"/>
            </m:rPr>
            <m:t>h</m:t>
          </m:r>
          <m:r>
            <m:rPr>
              <m:sty m:val="p"/>
            </m:rPr>
            <m:t>)</m:t>
          </m:r>
        </m:oMath>
      </m:oMathPara>
    </w:p>
    <w:bookmarkEnd w:id="71"/>
    <w:p>
      <w:pPr>
        <w:pStyle w:val="FirstParagraph"/>
      </w:pPr>
      <w:r>
        <w:rPr>
          <w:b/>
          <w:bCs/>
        </w:rPr>
        <w:t xml:space="preserve">Remark 8</w:t>
      </w:r>
      <w:r>
        <w:t xml:space="preserve"> </w:t>
      </w:r>
      <w:r>
        <w:t xml:space="preserve">(Expert Collapse Risk).</w:t>
      </w:r>
      <w:r>
        <w:t xml:space="preserve"> </w:t>
      </w:r>
      <w:r>
        <w:t xml:space="preserve"> </w:t>
      </w:r>
      <w:r>
        <w:rPr>
          <w:i/>
          <w:iCs/>
        </w:rPr>
        <w:t xml:space="preserve">If the gate softmax saturates (one expert receives probability</w:t>
      </w:r>
      <w:r>
        <w:rPr>
          <w:i/>
          <w:iCs/>
        </w:rPr>
        <w:t xml:space="preserve"> </w:t>
      </w:r>
      <m:oMath>
        <m:r>
          <m:rPr>
            <m:sty m:val="p"/>
          </m:rPr>
          <m:t>≈</m:t>
        </m:r>
        <m:r>
          <m:t>1</m:t>
        </m:r>
      </m:oMath>
      <w:r>
        <w:rPr>
          <w:i/>
          <w:iCs/>
        </w:rPr>
        <w:t xml:space="preserve">),</w:t>
      </w:r>
      <w:r>
        <w:rPr>
          <w:i/>
          <w:iCs/>
        </w:rPr>
        <w:t xml:space="preserve"> </w:t>
      </w:r>
      <w:r>
        <w:rPr>
          <w:i/>
          <w:iCs/>
        </w:rPr>
        <w:t xml:space="preserve">the MoE layer degenerates to a single-expert MLP. The implementation does not</w:t>
      </w:r>
      <w:r>
        <w:rPr>
          <w:i/>
          <w:iCs/>
        </w:rPr>
        <w:t xml:space="preserve"> </w:t>
      </w:r>
      <w:r>
        <w:rPr>
          <w:i/>
          <w:iCs/>
        </w:rPr>
        <w:t xml:space="preserve">include load-balancing loss or auxiliary routing loss, which are standard</w:t>
      </w:r>
      <w:r>
        <w:rPr>
          <w:i/>
          <w:iCs/>
        </w:rPr>
        <w:t xml:space="preserve"> </w:t>
      </w:r>
      <w:r>
        <w:rPr>
          <w:i/>
          <w:iCs/>
        </w:rPr>
        <w:t xml:space="preserve">mitigations in training. During inference, this is less critical but can lead</w:t>
      </w:r>
      <w:r>
        <w:rPr>
          <w:i/>
          <w:iCs/>
        </w:rPr>
        <w:t xml:space="preserve"> </w:t>
      </w:r>
      <w:r>
        <w:rPr>
          <w:i/>
          <w:iCs/>
        </w:rPr>
        <w:t xml:space="preserve">to suboptimal utilization of expert capacity.</w:t>
      </w:r>
    </w:p>
    <w:bookmarkEnd w:id="72"/>
    <w:bookmarkStart w:id="74" w:name="sec:moe-selection"/>
    <w:p>
      <w:pPr>
        <w:pStyle w:val="Heading2"/>
      </w:pPr>
      <w:r>
        <w:t xml:space="preserve">MoE Layer Selection</w:t>
      </w:r>
    </w:p>
    <w:bookmarkStart w:id="73" w:name="prop:moe-layer"/>
    <w:p>
      <w:pPr>
        <w:pStyle w:val="FirstParagraph"/>
      </w:pPr>
      <w:r>
        <w:rPr>
          <w:b/>
          <w:bCs/>
        </w:rPr>
        <w:t xml:space="preserve">Proposition 23</w:t>
      </w:r>
      <w:r>
        <w:t xml:space="preserve"> </w:t>
      </w:r>
      <w:r>
        <w:t xml:space="preserve">(Layer-Type Determination).</w:t>
      </w:r>
      <w:r>
        <w:t xml:space="preserve"> </w:t>
      </w:r>
      <w:r>
        <w:t xml:space="preserve"> </w:t>
      </w:r>
      <w:r>
        <w:rPr>
          <w:i/>
          <w:iCs/>
        </w:rPr>
        <w:t xml:space="preserve">The</w:t>
      </w:r>
      <w:r>
        <w:rPr>
          <w:i/>
          <w:iCs/>
        </w:rPr>
        <w:t xml:space="preserve"> </w:t>
      </w:r>
      <w:r>
        <w:rPr>
          <w:rStyle w:val="VerbatimChar"/>
          <w:i/>
          <w:iCs/>
        </w:rPr>
        <w:t xml:space="preserve">is_moe_layer</w:t>
      </w:r>
      <w:r>
        <w:rPr>
          <w:i/>
          <w:iCs/>
        </w:rPr>
        <w:t xml:space="preserve"> </w:t>
      </w:r>
      <w:r>
        <w:rPr>
          <w:i/>
          <w:iCs/>
        </w:rPr>
        <w:t xml:space="preserve">function (</w:t>
      </w:r>
      <w:r>
        <w:rPr>
          <w:rStyle w:val="VerbatimChar"/>
          <w:i/>
          <w:iCs/>
        </w:rPr>
        <w:t xml:space="preserve">transformer.mojo</w:t>
      </w:r>
      <w:r>
        <w:rPr>
          <w:i/>
          <w:iCs/>
        </w:rPr>
        <w:t xml:space="preserve">) returns</w:t>
      </w:r>
      <w:r>
        <w:rPr>
          <w:i/>
          <w:iCs/>
        </w:rPr>
        <w:t xml:space="preserve"> </w:t>
      </w:r>
      <w:r>
        <w:rPr>
          <w:rStyle w:val="VerbatimChar"/>
          <w:i/>
          <w:iCs/>
        </w:rPr>
        <w:t xml:space="preserve">True</w:t>
      </w:r>
      <w:r>
        <w:rPr>
          <w:i/>
          <w:iCs/>
        </w:rPr>
        <w:t xml:space="preserve"> </w:t>
      </w:r>
      <w:r>
        <w:rPr>
          <w:i/>
          <w:iCs/>
        </w:rPr>
        <w:t xml:space="preserve">if and only if the model is DeepSeek2</w:t>
      </w:r>
      <w:r>
        <w:rPr>
          <w:i/>
          <w:iCs/>
        </w:rPr>
        <w:t xml:space="preserve"> </w:t>
      </w:r>
      <w:r>
        <w:rPr>
          <w:i/>
          <w:i/>
          <w:iCs/>
          <w:iCs/>
        </w:rPr>
        <w:t xml:space="preserve">and</w:t>
      </w:r>
      <w:r>
        <w:rPr>
          <w:i/>
          <w:iCs/>
        </w:rPr>
        <w:t xml:space="preserve"> </w:t>
      </w:r>
      <m:oMath>
        <m:r>
          <m:rPr>
            <m:nor/>
            <m:sty m:val="p"/>
          </m:rPr>
          <m:t>layer_idx</m:t>
        </m:r>
        <m:r>
          <m:rPr>
            <m:sty m:val="p"/>
          </m:rPr>
          <m:t>≥</m:t>
        </m:r>
        <m:r>
          <m:rPr>
            <m:nor/>
            <m:sty m:val="p"/>
          </m:rPr>
          <m:t>leading_dense_block_count</m:t>
        </m:r>
      </m:oMath>
      <w:r>
        <w:rPr>
          <w:i/>
          <w:iCs/>
        </w:rPr>
        <w:t xml:space="preserve">. This ensures:</w:t>
      </w:r>
    </w:p>
    <w:p>
      <w:pPr>
        <w:numPr>
          <w:ilvl w:val="0"/>
          <w:numId w:val="1015"/>
        </w:numPr>
      </w:pPr>
      <w:r>
        <w:rPr>
          <w:i/>
          <w:iCs/>
        </w:rPr>
        <w:t xml:space="preserve">The first</w:t>
      </w:r>
      <w:r>
        <w:rPr>
          <w:i/>
          <w:iCs/>
        </w:rPr>
        <w:t xml:space="preserve"> </w:t>
      </w:r>
      <m:oMath>
        <m:sSub>
          <m:e>
            <m:r>
              <m:t>L</m:t>
            </m:r>
          </m:e>
          <m:sub>
            <m:r>
              <m:t>d</m:t>
            </m:r>
          </m:sub>
        </m:sSub>
      </m:oMath>
      <w:r>
        <w:rPr>
          <w:i/>
          <w:iCs/>
        </w:rPr>
        <w:t xml:space="preserve"> </w:t>
      </w:r>
      <w:r>
        <w:rPr>
          <w:i/>
          <w:iCs/>
        </w:rPr>
        <w:t xml:space="preserve">layers are always dense (standard MLP), providing a</w:t>
      </w:r>
      <w:r>
        <w:rPr>
          <w:i/>
          <w:iCs/>
        </w:rPr>
        <w:t xml:space="preserve"> </w:t>
      </w:r>
      <w:r>
        <w:rPr>
          <w:i/>
          <w:iCs/>
        </w:rPr>
        <w:t xml:space="preserve">stable representation foundation.</w:t>
      </w:r>
    </w:p>
    <w:p>
      <w:pPr>
        <w:numPr>
          <w:ilvl w:val="0"/>
          <w:numId w:val="1015"/>
        </w:numPr>
      </w:pPr>
      <w:r>
        <w:rPr>
          <w:i/>
          <w:iCs/>
        </w:rPr>
        <w:t xml:space="preserve">MoE routing is only applied to layers</w:t>
      </w:r>
      <w:r>
        <w:rPr>
          <w:i/>
          <w:iCs/>
        </w:rPr>
        <w:t xml:space="preserve"> </w:t>
      </w:r>
      <m:oMath>
        <m:sSub>
          <m:e>
            <m:r>
              <m:t>L</m:t>
            </m:r>
          </m:e>
          <m:sub>
            <m:r>
              <m:t>d</m:t>
            </m:r>
          </m:sub>
        </m:sSub>
        <m:r>
          <m:rPr>
            <m:sty m:val="p"/>
          </m:rPr>
          <m:t>,</m:t>
        </m:r>
        <m:sSub>
          <m:e>
            <m:r>
              <m:t>L</m:t>
            </m:r>
          </m:e>
          <m:sub>
            <m:r>
              <m:t>d</m:t>
            </m:r>
          </m:sub>
        </m:sSub>
        <m:r>
          <m:rPr>
            <m:sty m:val="p"/>
          </m:rPr>
          <m:t>+</m:t>
        </m:r>
        <m:r>
          <m:t>1</m:t>
        </m:r>
        <m:r>
          <m:rPr>
            <m:sty m:val="p"/>
          </m:rPr>
          <m:t>,</m:t>
        </m:r>
        <m:r>
          <m:rPr>
            <m:sty m:val="p"/>
          </m:rPr>
          <m:t>…</m:t>
        </m:r>
        <m:r>
          <m:rPr>
            <m:sty m:val="p"/>
          </m:rPr>
          <m:t>,</m:t>
        </m:r>
        <m:r>
          <m:t>N</m:t>
        </m:r>
        <m:r>
          <m:rPr>
            <m:sty m:val="p"/>
          </m:rPr>
          <m:t>−</m:t>
        </m:r>
        <m:r>
          <m:t>1</m:t>
        </m:r>
      </m:oMath>
      <w:r>
        <w:rPr>
          <w:i/>
          <w:iCs/>
        </w:rPr>
        <w:t xml:space="preserve">.</w:t>
      </w:r>
    </w:p>
    <w:p>
      <w:pPr>
        <w:numPr>
          <w:ilvl w:val="0"/>
          <w:numId w:val="1015"/>
        </w:numPr>
      </w:pPr>
      <w:r>
        <w:rPr>
          <w:i/>
          <w:iCs/>
        </w:rPr>
        <w:t xml:space="preserve">Non-DeepSeek2 architectures never use MoE, preventing misconfiguration.</w:t>
      </w:r>
    </w:p>
    <w:bookmarkEnd w:id="73"/>
    <w:bookmarkEnd w:id="74"/>
    <w:bookmarkEnd w:id="75"/>
    <w:bookmarkStart w:id="83" w:name="sec:resource"/>
    <w:p>
      <w:pPr>
        <w:pStyle w:val="Heading1"/>
      </w:pPr>
      <w:r>
        <w:t xml:space="preserve">Resource Bounding</w:t>
      </w:r>
    </w:p>
    <w:p>
      <w:pPr>
        <w:pStyle w:val="FirstParagraph"/>
      </w:pPr>
      <w:r>
        <w:t xml:space="preserve">Deterministic resource consumption is a critical safety property for enterprise</w:t>
      </w:r>
      <w:r>
        <w:t xml:space="preserve"> </w:t>
      </w:r>
      <w:r>
        <w:t xml:space="preserve">deployment. We analyze the computational and memory complexity of the inference</w:t>
      </w:r>
      <w:r>
        <w:t xml:space="preserve"> </w:t>
      </w:r>
      <w:r>
        <w:t xml:space="preserve">pipeline.</w:t>
      </w:r>
    </w:p>
    <w:bookmarkStart w:id="78" w:name="sec:compute"/>
    <w:p>
      <w:pPr>
        <w:pStyle w:val="Heading2"/>
      </w:pPr>
      <w:r>
        <w:t xml:space="preserve">Computational Complexity</w:t>
      </w:r>
    </w:p>
    <w:bookmarkStart w:id="76" w:name="thm:complexity"/>
    <w:p>
      <w:pPr>
        <w:pStyle w:val="FirstParagraph"/>
      </w:pPr>
      <w:r>
        <w:rPr>
          <w:b/>
          <w:bCs/>
        </w:rPr>
        <w:t xml:space="preserve">Theorem 24</w:t>
      </w:r>
      <w:r>
        <w:t xml:space="preserve"> </w:t>
      </w:r>
      <w:r>
        <w:t xml:space="preserve">(Per-Token Inference Complexity).</w:t>
      </w:r>
      <w:r>
        <w:t xml:space="preserve"> </w:t>
      </w:r>
      <w:r>
        <w:t xml:space="preserve"> </w:t>
      </w:r>
      <w:r>
        <w:rPr>
          <w:i/>
          <w:iCs/>
        </w:rPr>
        <w:t xml:space="preserve">For a single token at position</w:t>
      </w:r>
      <w:r>
        <w:rPr>
          <w:i/>
          <w:iCs/>
        </w:rPr>
        <w:t xml:space="preserve"> </w:t>
      </w:r>
      <m:oMath>
        <m:r>
          <m:t>L</m:t>
        </m:r>
      </m:oMath>
      <w:r>
        <w:rPr>
          <w:i/>
          <w:iCs/>
        </w:rPr>
        <w:t xml:space="preserve"> </w:t>
      </w:r>
      <w:r>
        <w:rPr>
          <w:i/>
          <w:iCs/>
        </w:rPr>
        <w:t xml:space="preserve">in a decoder-only transformer with</w:t>
      </w:r>
      <w:r>
        <w:rPr>
          <w:i/>
          <w:iCs/>
        </w:rPr>
        <w:t xml:space="preserve"> </w:t>
      </w:r>
      <m:oMath>
        <m:r>
          <m:t>N</m:t>
        </m:r>
      </m:oMath>
      <w:r>
        <w:rPr>
          <w:i/>
          <w:iCs/>
        </w:rPr>
        <w:t xml:space="preserve"> </w:t>
      </w:r>
      <w:r>
        <w:rPr>
          <w:i/>
          <w:iCs/>
        </w:rPr>
        <w:t xml:space="preserve">layers,</w:t>
      </w:r>
      <w:r>
        <w:rPr>
          <w:i/>
          <w:iCs/>
        </w:rPr>
        <w:t xml:space="preserve"> </w:t>
      </w:r>
      <w:r>
        <w:rPr>
          <w:i/>
          <w:iCs/>
        </w:rPr>
        <w:t xml:space="preserve">dimension</w:t>
      </w:r>
      <w:r>
        <w:rPr>
          <w:i/>
          <w:iCs/>
        </w:rPr>
        <w:t xml:space="preserve"> </w:t>
      </w:r>
      <m:oMath>
        <m:r>
          <m:t>d</m:t>
        </m:r>
      </m:oMath>
      <w:r>
        <w:rPr>
          <w:i/>
          <w:iCs/>
        </w:rPr>
        <w:t xml:space="preserve">, FFN dimension</w:t>
      </w:r>
      <w:r>
        <w:rPr>
          <w:i/>
          <w:iCs/>
        </w:rPr>
        <w:t xml:space="preserve"> </w:t>
      </w:r>
      <m:oMath>
        <m:sSub>
          <m:e>
            <m:r>
              <m:t>d</m:t>
            </m:r>
          </m:e>
          <m:sub>
            <m:r>
              <m:rPr>
                <m:nor/>
                <m:sty m:val="p"/>
              </m:rPr>
              <m:t>ffn</m:t>
            </m:r>
          </m:sub>
        </m:sSub>
      </m:oMath>
      <w:r>
        <w:rPr>
          <w:i/>
          <w:iCs/>
        </w:rPr>
        <w:t xml:space="preserve">,</w:t>
      </w:r>
      <w:r>
        <w:rPr>
          <w:i/>
          <w:iCs/>
        </w:rPr>
        <w:t xml:space="preserve"> </w:t>
      </w:r>
      <m:oMath>
        <m:sSub>
          <m:e>
            <m:r>
              <m:t>n</m:t>
            </m:r>
          </m:e>
          <m:sub>
            <m:r>
              <m:t>h</m:t>
            </m:r>
          </m:sub>
        </m:sSub>
      </m:oMath>
      <w:r>
        <w:rPr>
          <w:i/>
          <w:iCs/>
        </w:rPr>
        <w:t xml:space="preserve"> </w:t>
      </w:r>
      <w:r>
        <w:rPr>
          <w:i/>
          <w:iCs/>
        </w:rPr>
        <w:t xml:space="preserve">heads, head dimension</w:t>
      </w:r>
      <w:r>
        <w:rPr>
          <w:i/>
          <w:iCs/>
        </w:rPr>
        <w:t xml:space="preserve"> </w:t>
      </w:r>
      <m:oMath>
        <m:sSub>
          <m:e>
            <m:r>
              <m:t>d</m:t>
            </m:r>
          </m:e>
          <m:sub>
            <m:r>
              <m:t>k</m:t>
            </m:r>
          </m:sub>
        </m:sSub>
      </m:oMath>
      <w:r>
        <w:rPr>
          <w:i/>
          <w:iCs/>
        </w:rPr>
        <w:t xml:space="preserve">,</w:t>
      </w:r>
      <w:r>
        <w:rPr>
          <w:i/>
          <w:iCs/>
        </w:rPr>
        <w:t xml:space="preserve"> </w:t>
      </w:r>
      <w:r>
        <w:rPr>
          <w:i/>
          <w:iCs/>
        </w:rPr>
        <w:t xml:space="preserve">and vocabulary size</w:t>
      </w:r>
      <w:r>
        <w:rPr>
          <w:i/>
          <w:iCs/>
        </w:rPr>
        <w:t xml:space="preserve"> </w:t>
      </w:r>
      <m:oMath>
        <m:r>
          <m:t>V</m:t>
        </m:r>
      </m:oMath>
      <w:r>
        <w:rPr>
          <w:i/>
          <w:iCs/>
        </w:rPr>
        <w:t xml:space="preserve">:</w:t>
      </w:r>
      <w:r>
        <w:rPr>
          <w:i/>
          <w:iCs/>
        </w:rPr>
        <w:t xml:space="preserve"> </w:t>
      </w:r>
      <m:oMathPara>
        <m:oMathParaPr>
          <m:jc m:val="center"/>
        </m:oMathParaPr>
        <m:oMath>
          <m:sSub>
            <m:e>
              <m:r>
                <m:rPr>
                  <m:nor/>
                  <m:sty m:val="p"/>
                </m:rPr>
                <m:t>FLOPs</m:t>
              </m:r>
            </m:e>
            <m:sub>
              <m:r>
                <m:rPr>
                  <m:nor/>
                  <m:sty m:val="p"/>
                </m:rPr>
                <m:t>token</m:t>
              </m:r>
            </m:sub>
          </m:sSub>
          <m:r>
            <m:rPr>
              <m:sty m:val="p"/>
            </m:rPr>
            <m:t>=</m:t>
          </m:r>
          <m:r>
            <m:t>N</m:t>
          </m:r>
          <m:r>
            <m:rPr>
              <m:sty m:val="p"/>
            </m:rPr>
            <m:t>⋅</m:t>
          </m:r>
          <m:d>
            <m:dPr>
              <m:begChr m:val="["/>
              <m:sepChr m:val=""/>
              <m:endChr m:val="]"/>
              <m:grow/>
            </m:dPr>
            <m:e>
              <m:limLow>
                <m:e>
                  <m:limLow>
                    <m:e>
                      <m:r>
                        <m:t>4</m:t>
                      </m:r>
                      <m:sSup>
                        <m:e>
                          <m:r>
                            <m:t>d</m:t>
                          </m:r>
                        </m:e>
                        <m:sup>
                          <m:r>
                            <m:t>2</m:t>
                          </m:r>
                        </m:sup>
                      </m:sSup>
                    </m:e>
                    <m:lim>
                      <m:r>
                        <m:rPr>
                          <m:sty m:val="p"/>
                        </m:rPr>
                        <m:t>⏟</m:t>
                      </m:r>
                    </m:lim>
                  </m:limLow>
                </m:e>
                <m:lim>
                  <m:r>
                    <m:rPr>
                      <m:nor/>
                      <m:sty m:val="p"/>
                    </m:rPr>
                    <m:t>QKV+O proj</m:t>
                  </m:r>
                </m:lim>
              </m:limLow>
              <m:r>
                <m:rPr>
                  <m:sty m:val="p"/>
                </m:rPr>
                <m:t>+</m:t>
              </m:r>
              <m:limLow>
                <m:e>
                  <m:limLow>
                    <m:e>
                      <m:r>
                        <m:t>2</m:t>
                      </m:r>
                      <m:r>
                        <m:t>L</m:t>
                      </m:r>
                      <m:r>
                        <m:rPr>
                          <m:sty m:val="p"/>
                        </m:rPr>
                        <m:t>⋅</m:t>
                      </m:r>
                      <m:r>
                        <m:t>d</m:t>
                      </m:r>
                    </m:e>
                    <m:lim>
                      <m:r>
                        <m:rPr>
                          <m:sty m:val="p"/>
                        </m:rPr>
                        <m:t>⏟</m:t>
                      </m:r>
                    </m:lim>
                  </m:limLow>
                </m:e>
                <m:lim>
                  <m:r>
                    <m:rPr>
                      <m:nor/>
                      <m:sty m:val="p"/>
                    </m:rPr>
                    <m:t>attention</m:t>
                  </m:r>
                </m:lim>
              </m:limLow>
              <m:r>
                <m:rPr>
                  <m:sty m:val="p"/>
                </m:rPr>
                <m:t>+</m:t>
              </m:r>
              <m:limLow>
                <m:e>
                  <m:limLow>
                    <m:e>
                      <m:r>
                        <m:t>3</m:t>
                      </m:r>
                      <m:r>
                        <m:t>d</m:t>
                      </m:r>
                      <m:r>
                        <m:rPr>
                          <m:sty m:val="p"/>
                        </m:rPr>
                        <m:t>⋅</m:t>
                      </m:r>
                      <m:sSub>
                        <m:e>
                          <m:r>
                            <m:t>d</m:t>
                          </m:r>
                        </m:e>
                        <m:sub>
                          <m:r>
                            <m:rPr>
                              <m:nor/>
                              <m:sty m:val="p"/>
                            </m:rPr>
                            <m:t>ffn</m:t>
                          </m:r>
                        </m:sub>
                      </m:sSub>
                    </m:e>
                    <m:lim>
                      <m:r>
                        <m:rPr>
                          <m:sty m:val="p"/>
                        </m:rPr>
                        <m:t>⏟</m:t>
                      </m:r>
                    </m:lim>
                  </m:limLow>
                </m:e>
                <m:lim>
                  <m:r>
                    <m:rPr>
                      <m:nor/>
                      <m:sty m:val="p"/>
                    </m:rPr>
                    <m:t>SiLU-gated FFN</m:t>
                  </m:r>
                </m:lim>
              </m:limLow>
            </m:e>
          </m:d>
          <m:r>
            <m:rPr>
              <m:sty m:val="p"/>
            </m:rPr>
            <m:t>+</m:t>
          </m:r>
          <m:limLow>
            <m:e>
              <m:limLow>
                <m:e>
                  <m:r>
                    <m:t>d</m:t>
                  </m:r>
                  <m:r>
                    <m:rPr>
                      <m:sty m:val="p"/>
                    </m:rPr>
                    <m:t>⋅</m:t>
                  </m:r>
                  <m:r>
                    <m:t>V</m:t>
                  </m:r>
                </m:e>
                <m:lim>
                  <m:r>
                    <m:rPr>
                      <m:sty m:val="p"/>
                    </m:rPr>
                    <m:t>⏟</m:t>
                  </m:r>
                </m:lim>
              </m:limLow>
            </m:e>
            <m:lim>
              <m:r>
                <m:rPr>
                  <m:nor/>
                  <m:sty m:val="p"/>
                </m:rPr>
                <m:t>LM head</m:t>
              </m:r>
            </m:lim>
          </m:limLow>
        </m:oMath>
      </m:oMathPara>
      <w:r>
        <w:rPr>
          <w:i/>
          <w:iCs/>
        </w:rPr>
        <w:t xml:space="preserve"> </w:t>
      </w:r>
      <w:r>
        <w:rPr>
          <w:i/>
          <w:iCs/>
        </w:rPr>
        <w:t xml:space="preserve">The attention term</w:t>
      </w:r>
      <w:r>
        <w:rPr>
          <w:i/>
          <w:iCs/>
        </w:rPr>
        <w:t xml:space="preserve"> </w:t>
      </w:r>
      <m:oMath>
        <m:r>
          <m:t>O</m:t>
        </m:r>
        <m:r>
          <m:rPr>
            <m:sty m:val="p"/>
          </m:rPr>
          <m:t>(</m:t>
        </m:r>
        <m:r>
          <m:t>L</m:t>
        </m:r>
        <m:r>
          <m:t>d</m:t>
        </m:r>
        <m:r>
          <m:rPr>
            <m:sty m:val="p"/>
          </m:rPr>
          <m:t>)</m:t>
        </m:r>
      </m:oMath>
      <w:r>
        <w:rPr>
          <w:i/>
          <w:iCs/>
        </w:rPr>
        <w:t xml:space="preserve"> </w:t>
      </w:r>
      <w:r>
        <w:rPr>
          <w:i/>
          <w:iCs/>
        </w:rPr>
        <w:t xml:space="preserve">grows linearly with sequence length, while the</w:t>
      </w:r>
      <w:r>
        <w:rPr>
          <w:i/>
          <w:iCs/>
        </w:rPr>
        <w:t xml:space="preserve"> </w:t>
      </w:r>
      <w:r>
        <w:rPr>
          <w:i/>
          <w:iCs/>
        </w:rPr>
        <w:t xml:space="preserve">projection terms</w:t>
      </w:r>
      <w:r>
        <w:rPr>
          <w:i/>
          <w:iCs/>
        </w:rPr>
        <w:t xml:space="preserve"> </w:t>
      </w:r>
      <m:oMath>
        <m:r>
          <m:t>O</m:t>
        </m:r>
        <m:r>
          <m:rPr>
            <m:sty m:val="p"/>
          </m:rPr>
          <m:t>(</m:t>
        </m:r>
        <m:sSup>
          <m:e>
            <m:r>
              <m:t>d</m:t>
            </m:r>
          </m:e>
          <m:sup>
            <m:r>
              <m:t>2</m:t>
            </m:r>
          </m:sup>
        </m:sSup>
        <m:r>
          <m:rPr>
            <m:sty m:val="p"/>
          </m:rPr>
          <m:t>)</m:t>
        </m:r>
      </m:oMath>
      <w:r>
        <w:rPr>
          <w:i/>
          <w:iCs/>
        </w:rPr>
        <w:t xml:space="preserve"> </w:t>
      </w:r>
      <w:r>
        <w:rPr>
          <w:i/>
          <w:iCs/>
        </w:rPr>
        <w:t xml:space="preserve">and</w:t>
      </w:r>
      <w:r>
        <w:rPr>
          <w:i/>
          <w:iCs/>
        </w:rPr>
        <w:t xml:space="preserve"> </w:t>
      </w:r>
      <m:oMath>
        <m:r>
          <m:t>O</m:t>
        </m:r>
        <m:r>
          <m:rPr>
            <m:sty m:val="p"/>
          </m:rPr>
          <m:t>(</m:t>
        </m:r>
        <m:r>
          <m:t>d</m:t>
        </m:r>
        <m:r>
          <m:rPr>
            <m:sty m:val="p"/>
          </m:rPr>
          <m:t>⋅</m:t>
        </m:r>
        <m:sSub>
          <m:e>
            <m:r>
              <m:t>d</m:t>
            </m:r>
          </m:e>
          <m:sub>
            <m:r>
              <m:rPr>
                <m:nor/>
                <m:sty m:val="p"/>
              </m:rPr>
              <m:t>ffn</m:t>
            </m:r>
          </m:sub>
        </m:sSub>
        <m:r>
          <m:rPr>
            <m:sty m:val="p"/>
          </m:rPr>
          <m:t>)</m:t>
        </m:r>
      </m:oMath>
      <w:r>
        <w:rPr>
          <w:i/>
          <w:iCs/>
        </w:rPr>
        <w:t xml:space="preserve"> </w:t>
      </w:r>
      <w:r>
        <w:rPr>
          <w:i/>
          <w:iCs/>
        </w:rPr>
        <w:t xml:space="preserve">are constant per token.</w:t>
      </w:r>
    </w:p>
    <w:bookmarkEnd w:id="76"/>
    <w:bookmarkStart w:id="77" w:name="cor:prefill"/>
    <w:p>
      <w:pPr>
        <w:pStyle w:val="FirstParagraph"/>
      </w:pPr>
      <w:r>
        <w:rPr>
          <w:b/>
          <w:bCs/>
        </w:rPr>
        <w:t xml:space="preserve">Corollary 25</w:t>
      </w:r>
      <w:r>
        <w:t xml:space="preserve"> </w:t>
      </w:r>
      <w:r>
        <w:t xml:space="preserve">(Quadratic Prefill Complexity).</w:t>
      </w:r>
      <w:r>
        <w:t xml:space="preserve"> </w:t>
      </w:r>
      <w:r>
        <w:t xml:space="preserve"> </w:t>
      </w:r>
      <w:r>
        <w:rPr>
          <w:i/>
          <w:iCs/>
        </w:rPr>
        <w:t xml:space="preserve">For prefill of</w:t>
      </w:r>
      <w:r>
        <w:rPr>
          <w:i/>
          <w:iCs/>
        </w:rPr>
        <w:t xml:space="preserve"> </w:t>
      </w:r>
      <m:oMath>
        <m:r>
          <m:t>L</m:t>
        </m:r>
      </m:oMath>
      <w:r>
        <w:rPr>
          <w:i/>
          <w:iCs/>
        </w:rPr>
        <w:t xml:space="preserve"> </w:t>
      </w:r>
      <w:r>
        <w:rPr>
          <w:i/>
          <w:iCs/>
        </w:rPr>
        <w:t xml:space="preserve">tokens, the total attention cost is:</w:t>
      </w:r>
      <w:r>
        <w:rPr>
          <w:i/>
          <w:iCs/>
        </w:rPr>
        <w:t xml:space="preserve"> </w:t>
      </w:r>
      <m:oMathPara>
        <m:oMathParaPr>
          <m:jc m:val="center"/>
        </m:oMathParaPr>
        <m:oMath>
          <m:sSub>
            <m:e>
              <m:r>
                <m:rPr>
                  <m:nor/>
                  <m:sty m:val="p"/>
                </m:rPr>
                <m:t>FLOPs</m:t>
              </m:r>
            </m:e>
            <m:sub>
              <m:r>
                <m:rPr>
                  <m:nor/>
                  <m:sty m:val="p"/>
                </m:rPr>
                <m:t>prefill</m:t>
              </m:r>
            </m:sub>
          </m:sSub>
          <m:r>
            <m:rPr>
              <m:sty m:val="p"/>
            </m:rPr>
            <m:t>=</m:t>
          </m:r>
          <m:r>
            <m:t>N</m:t>
          </m:r>
          <m:r>
            <m:rPr>
              <m:sty m:val="p"/>
            </m:rPr>
            <m:t>⋅</m:t>
          </m:r>
          <m:nary>
            <m:naryPr>
              <m:chr m:val="∑"/>
              <m:limLoc m:val="undOvr"/>
              <m:subHide m:val="off"/>
              <m:supHide m:val="off"/>
            </m:naryPr>
            <m:sub>
              <m:r>
                <m:t>t</m:t>
              </m:r>
              <m:r>
                <m:rPr>
                  <m:sty m:val="p"/>
                </m:rPr>
                <m:t>=</m:t>
              </m:r>
              <m:r>
                <m:t>1</m:t>
              </m:r>
            </m:sub>
            <m:sup>
              <m:r>
                <m:t>L</m:t>
              </m:r>
            </m:sup>
            <m:e>
              <m:r>
                <m:t>2</m:t>
              </m:r>
            </m:e>
          </m:nary>
          <m:r>
            <m:t>t</m:t>
          </m:r>
          <m:r>
            <m:rPr>
              <m:sty m:val="p"/>
            </m:rPr>
            <m:t>⋅</m:t>
          </m:r>
          <m:r>
            <m:t>d</m:t>
          </m:r>
          <m:r>
            <m:rPr>
              <m:sty m:val="p"/>
            </m:rPr>
            <m:t>=</m:t>
          </m:r>
          <m:r>
            <m:t>N</m:t>
          </m:r>
          <m:r>
            <m:rPr>
              <m:sty m:val="p"/>
            </m:rPr>
            <m:t>⋅</m:t>
          </m:r>
          <m:r>
            <m:t>d</m:t>
          </m:r>
          <m:r>
            <m:rPr>
              <m:sty m:val="p"/>
            </m:rPr>
            <m:t>⋅</m:t>
          </m:r>
          <m:r>
            <m:t>L</m:t>
          </m:r>
          <m:r>
            <m:rPr>
              <m:sty m:val="p"/>
            </m:rPr>
            <m:t>(</m:t>
          </m:r>
          <m:r>
            <m:t>L</m:t>
          </m:r>
          <m:r>
            <m:rPr>
              <m:sty m:val="p"/>
            </m:rPr>
            <m:t>+</m:t>
          </m:r>
          <m:r>
            <m:t>1</m:t>
          </m:r>
          <m:r>
            <m:rPr>
              <m:sty m:val="p"/>
            </m:rPr>
            <m:t>)</m:t>
          </m:r>
          <m:r>
            <m:rPr>
              <m:sty m:val="p"/>
            </m:rPr>
            <m:t>=</m:t>
          </m:r>
          <m:r>
            <m:t>O</m:t>
          </m:r>
          <m:r>
            <m:rPr>
              <m:sty m:val="p"/>
            </m:rPr>
            <m:t>(</m:t>
          </m:r>
          <m:r>
            <m:t>N</m:t>
          </m:r>
          <m:r>
            <m:t>d</m:t>
          </m:r>
          <m:sSup>
            <m:e>
              <m:r>
                <m:t>L</m:t>
              </m:r>
            </m:e>
            <m:sup>
              <m:r>
                <m:t>2</m:t>
              </m:r>
            </m:sup>
          </m:sSup>
          <m:r>
            <m:rPr>
              <m:sty m:val="p"/>
            </m:rPr>
            <m:t>)</m:t>
          </m:r>
        </m:oMath>
      </m:oMathPara>
      <w:r>
        <w:rPr>
          <w:i/>
          <w:iCs/>
        </w:rPr>
        <w:t xml:space="preserve"> </w:t>
      </w:r>
      <w:r>
        <w:rPr>
          <w:i/>
          <w:iCs/>
        </w:rPr>
        <w:t xml:space="preserve">This quadratic growth in</w:t>
      </w:r>
      <w:r>
        <w:rPr>
          <w:i/>
          <w:iCs/>
        </w:rPr>
        <w:t xml:space="preserve"> </w:t>
      </w:r>
      <m:oMath>
        <m:r>
          <m:t>L</m:t>
        </m:r>
      </m:oMath>
      <w:r>
        <w:rPr>
          <w:i/>
          <w:iCs/>
        </w:rPr>
        <w:t xml:space="preserve"> </w:t>
      </w:r>
      <w:r>
        <w:rPr>
          <w:i/>
          <w:iCs/>
        </w:rPr>
        <w:t xml:space="preserve">is the primary computational bottleneck for long</w:t>
      </w:r>
      <w:r>
        <w:rPr>
          <w:i/>
          <w:iCs/>
        </w:rPr>
        <w:t xml:space="preserve"> </w:t>
      </w:r>
      <w:r>
        <w:rPr>
          <w:i/>
          <w:iCs/>
        </w:rPr>
        <w:t xml:space="preserve">sequences and motivates the paged attention and sparse attention ODPS specifications.</w:t>
      </w:r>
    </w:p>
    <w:bookmarkEnd w:id="77"/>
    <w:bookmarkEnd w:id="78"/>
    <w:bookmarkStart w:id="81" w:name="sec:memory"/>
    <w:p>
      <w:pPr>
        <w:pStyle w:val="Heading2"/>
      </w:pPr>
      <w:r>
        <w:t xml:space="preserve">Memory Complexity</w:t>
      </w:r>
    </w:p>
    <w:bookmarkStart w:id="79" w:name="thm:memory"/>
    <w:p>
      <w:pPr>
        <w:pStyle w:val="FirstParagraph"/>
      </w:pPr>
      <w:r>
        <w:rPr>
          <w:b/>
          <w:bCs/>
        </w:rPr>
        <w:t xml:space="preserve">Theorem 26</w:t>
      </w:r>
      <w:r>
        <w:t xml:space="preserve"> </w:t>
      </w:r>
      <w:r>
        <w:t xml:space="preserve">(Total Memory Budget).</w:t>
      </w:r>
      <w:r>
        <w:t xml:space="preserve"> </w:t>
      </w:r>
      <w:r>
        <w:t xml:space="preserve"> </w:t>
      </w:r>
      <w:r>
        <w:rPr>
          <w:i/>
          <w:iCs/>
        </w:rPr>
        <w:t xml:space="preserve">The total memory consumption at sequence length</w:t>
      </w:r>
      <w:r>
        <w:rPr>
          <w:i/>
          <w:iCs/>
        </w:rPr>
        <w:t xml:space="preserve"> </w:t>
      </w:r>
      <m:oMath>
        <m:r>
          <m:t>L</m:t>
        </m:r>
      </m:oMath>
      <w:r>
        <w:rPr>
          <w:i/>
          <w:iCs/>
        </w:rPr>
        <w:t xml:space="preserve"> </w:t>
      </w:r>
      <w:r>
        <w:rPr>
          <w:i/>
          <w:iCs/>
        </w:rPr>
        <w:t xml:space="preserve">is:</w:t>
      </w:r>
      <w:r>
        <w:rPr>
          <w:i/>
          <w:iCs/>
        </w:rPr>
        <w:t xml:space="preserve"> </w:t>
      </w:r>
      <m:oMathPara>
        <m:oMathParaPr>
          <m:jc m:val="center"/>
        </m:oMathParaPr>
        <m:oMath>
          <m:sSub>
            <m:e>
              <m:r>
                <m:t>M</m:t>
              </m:r>
            </m:e>
            <m:sub>
              <m:r>
                <m:rPr>
                  <m:nor/>
                  <m:sty m:val="p"/>
                </m:rPr>
                <m:t>total</m:t>
              </m:r>
            </m:sub>
          </m:sSub>
          <m:r>
            <m:rPr>
              <m:sty m:val="p"/>
            </m:rPr>
            <m:t>=</m:t>
          </m:r>
          <m:limLow>
            <m:e>
              <m:limLow>
                <m:e>
                  <m:sSub>
                    <m:e>
                      <m:r>
                        <m:t>M</m:t>
                      </m:r>
                    </m:e>
                    <m:sub>
                      <m:r>
                        <m:rPr>
                          <m:nor/>
                          <m:sty m:val="p"/>
                        </m:rPr>
                        <m:t>model</m:t>
                      </m:r>
                    </m:sub>
                  </m:sSub>
                </m:e>
                <m:lim>
                  <m:r>
                    <m:rPr>
                      <m:sty m:val="p"/>
                    </m:rPr>
                    <m:t>⏟</m:t>
                  </m:r>
                </m:lim>
              </m:limLow>
            </m:e>
            <m:lim>
              <m:r>
                <m:rPr>
                  <m:nor/>
                  <m:sty m:val="p"/>
                </m:rPr>
                <m:t>weights</m:t>
              </m:r>
            </m:lim>
          </m:limLow>
          <m:r>
            <m:rPr>
              <m:sty m:val="p"/>
            </m:rPr>
            <m:t>+</m:t>
          </m:r>
          <m:limLow>
            <m:e>
              <m:limLow>
                <m:e>
                  <m:r>
                    <m:t>2</m:t>
                  </m:r>
                  <m:r>
                    <m:rPr>
                      <m:sty m:val="p"/>
                    </m:rPr>
                    <m:t>⋅</m:t>
                  </m:r>
                  <m:r>
                    <m:t>N</m:t>
                  </m:r>
                  <m:r>
                    <m:rPr>
                      <m:sty m:val="p"/>
                    </m:rPr>
                    <m:t>⋅</m:t>
                  </m:r>
                  <m:sSub>
                    <m:e>
                      <m:r>
                        <m:t>n</m:t>
                      </m:r>
                    </m:e>
                    <m:sub>
                      <m:r>
                        <m:t>k</m:t>
                      </m:r>
                      <m:r>
                        <m:t>v</m:t>
                      </m:r>
                    </m:sub>
                  </m:sSub>
                  <m:r>
                    <m:rPr>
                      <m:sty m:val="p"/>
                    </m:rPr>
                    <m:t>⋅</m:t>
                  </m:r>
                  <m:sSub>
                    <m:e>
                      <m:r>
                        <m:t>d</m:t>
                      </m:r>
                    </m:e>
                    <m:sub>
                      <m:r>
                        <m:t>k</m:t>
                      </m:r>
                    </m:sub>
                  </m:sSub>
                  <m:r>
                    <m:rPr>
                      <m:sty m:val="p"/>
                    </m:rPr>
                    <m:t>⋅</m:t>
                  </m:r>
                  <m:r>
                    <m:t>L</m:t>
                  </m:r>
                  <m:r>
                    <m:rPr>
                      <m:sty m:val="p"/>
                    </m:rPr>
                    <m:t>⋅</m:t>
                  </m:r>
                  <m:r>
                    <m:t>4</m:t>
                  </m:r>
                </m:e>
                <m:lim>
                  <m:r>
                    <m:rPr>
                      <m:sty m:val="p"/>
                    </m:rPr>
                    <m:t>⏟</m:t>
                  </m:r>
                </m:lim>
              </m:limLow>
            </m:e>
            <m:lim>
              <m:r>
                <m:rPr>
                  <m:nor/>
                  <m:sty m:val="p"/>
                </m:rPr>
                <m:t>KV cache</m:t>
              </m:r>
            </m:lim>
          </m:limLow>
          <m:r>
            <m:rPr>
              <m:sty m:val="p"/>
            </m:rPr>
            <m:t>+</m:t>
          </m:r>
          <m:limLow>
            <m:e>
              <m:limLow>
                <m:e>
                  <m:r>
                    <m:t>O</m:t>
                  </m:r>
                  <m:r>
                    <m:rPr>
                      <m:sty m:val="p"/>
                    </m:rPr>
                    <m:t>(</m:t>
                  </m:r>
                  <m:r>
                    <m:t>d</m:t>
                  </m:r>
                  <m:r>
                    <m:rPr>
                      <m:sty m:val="p"/>
                    </m:rPr>
                    <m:t>)</m:t>
                  </m:r>
                </m:e>
                <m:lim>
                  <m:r>
                    <m:rPr>
                      <m:sty m:val="p"/>
                    </m:rPr>
                    <m:t>⏟</m:t>
                  </m:r>
                </m:lim>
              </m:limLow>
            </m:e>
            <m:lim>
              <m:r>
                <m:rPr>
                  <m:nor/>
                  <m:sty m:val="p"/>
                </m:rPr>
                <m:t>activations</m:t>
              </m:r>
            </m:lim>
          </m:limLow>
        </m:oMath>
      </m:oMathPara>
      <w:r>
        <w:rPr>
          <w:i/>
          <w:iCs/>
        </w:rPr>
        <w:t xml:space="preserve"> </w:t>
      </w:r>
      <w:r>
        <w:rPr>
          <w:i/>
          <w:iCs/>
        </w:rPr>
        <w:t xml:space="preserve">For the T4 target (16 GB), the maximum sequence length before OOM is:</w:t>
      </w:r>
      <w:r>
        <w:rPr>
          <w:i/>
          <w:iCs/>
        </w:rPr>
        <w:t xml:space="preserve"> </w:t>
      </w:r>
      <m:oMathPara>
        <m:oMathParaPr>
          <m:jc m:val="center"/>
        </m:oMathParaPr>
        <m:oMath>
          <m:sSub>
            <m:e>
              <m:r>
                <m:t>L</m:t>
              </m:r>
            </m:e>
            <m:sub>
              <m:r>
                <m:rPr>
                  <m:sty m:val="p"/>
                </m:rPr>
                <m:t>max</m:t>
              </m:r>
            </m:sub>
          </m:sSub>
          <m:r>
            <m:rPr>
              <m:sty m:val="p"/>
            </m:rPr>
            <m:t>=</m:t>
          </m:r>
          <m:f>
            <m:fPr>
              <m:type m:val="bar"/>
            </m:fPr>
            <m:num>
              <m:r>
                <m:t>16</m:t>
              </m:r>
              <m:r>
                <m:rPr>
                  <m:sty m:val="p"/>
                </m:rPr>
                <m:t>×</m:t>
              </m:r>
              <m:sSup>
                <m:e>
                  <m:r>
                    <m:t>10</m:t>
                  </m:r>
                </m:e>
                <m:sup>
                  <m:r>
                    <m:t>9</m:t>
                  </m:r>
                </m:sup>
              </m:sSup>
              <m:r>
                <m:rPr>
                  <m:sty m:val="p"/>
                </m:rPr>
                <m:t>−</m:t>
              </m:r>
              <m:sSub>
                <m:e>
                  <m:r>
                    <m:t>M</m:t>
                  </m:r>
                </m:e>
                <m:sub>
                  <m:r>
                    <m:rPr>
                      <m:nor/>
                      <m:sty m:val="p"/>
                    </m:rPr>
                    <m:t>model</m:t>
                  </m:r>
                </m:sub>
              </m:sSub>
            </m:num>
            <m:den>
              <m:r>
                <m:t>2</m:t>
              </m:r>
              <m:r>
                <m:rPr>
                  <m:sty m:val="p"/>
                </m:rPr>
                <m:t>⋅</m:t>
              </m:r>
              <m:r>
                <m:t>N</m:t>
              </m:r>
              <m:r>
                <m:rPr>
                  <m:sty m:val="p"/>
                </m:rPr>
                <m:t>⋅</m:t>
              </m:r>
              <m:sSub>
                <m:e>
                  <m:r>
                    <m:t>n</m:t>
                  </m:r>
                </m:e>
                <m:sub>
                  <m:r>
                    <m:t>k</m:t>
                  </m:r>
                  <m:r>
                    <m:t>v</m:t>
                  </m:r>
                </m:sub>
              </m:sSub>
              <m:r>
                <m:rPr>
                  <m:sty m:val="p"/>
                </m:rPr>
                <m:t>⋅</m:t>
              </m:r>
              <m:sSub>
                <m:e>
                  <m:r>
                    <m:t>d</m:t>
                  </m:r>
                </m:e>
                <m:sub>
                  <m:r>
                    <m:t>k</m:t>
                  </m:r>
                </m:sub>
              </m:sSub>
              <m:r>
                <m:rPr>
                  <m:sty m:val="p"/>
                </m:rPr>
                <m:t>⋅</m:t>
              </m:r>
              <m:r>
                <m:t>4</m:t>
              </m:r>
            </m:den>
          </m:f>
        </m:oMath>
      </m:oMathPara>
    </w:p>
    <w:bookmarkEnd w:id="79"/>
    <w:bookmarkStart w:id="80" w:name="tab:memory"/>
    <w:p>
      <w:pPr>
        <w:pStyle w:val="TableCaption"/>
      </w:pPr>
      <w:r>
        <w:t xml:space="preserve">Memory Budget for SmolLM-135M Q8_0 on T4</w:t>
      </w:r>
    </w:p>
    <w:tbl>
      <w:tblPr>
        <w:tblStyle w:val="Table"/>
        <w:tblW w:type="auto" w:w="0"/>
        <w:tblLook w:firstRow="1" w:lastRow="0" w:firstColumn="0" w:lastColumn="0" w:noHBand="0" w:noVBand="0" w:val="0020"/>
        <w:tblCaption w:val="Memory Budget for SmolLM-135M Q8_0 on T4"/>
      </w:tblPr>
      <w:tblGrid>
        <w:gridCol w:w="3960"/>
        <w:gridCol w:w="3960"/>
      </w:tblGrid>
      <w:tr>
        <w:trPr>
          <w:tblHeader w:val="on"/>
        </w:trPr>
        <w:tc>
          <w:tcPr/>
          <w:p>
            <w:pPr>
              <w:pStyle w:val="Compact"/>
              <w:jc w:val="left"/>
            </w:pPr>
            <w:r>
              <w:rPr>
                <w:b/>
                <w:bCs/>
              </w:rPr>
              <w:t xml:space="preserve">Component</w:t>
            </w:r>
          </w:p>
        </w:tc>
        <w:tc>
          <w:tcPr/>
          <w:p>
            <w:pPr>
              <w:pStyle w:val="Compact"/>
              <w:jc w:val="right"/>
            </w:pPr>
            <w:r>
              <w:rPr>
                <w:b/>
                <w:bCs/>
              </w:rPr>
              <w:t xml:space="preserve">Memory</w:t>
            </w:r>
          </w:p>
        </w:tc>
      </w:tr>
      <w:tr>
        <w:tc>
          <w:tcPr/>
          <w:p>
            <w:pPr>
              <w:pStyle w:val="Compact"/>
              <w:jc w:val="left"/>
            </w:pPr>
            <w:r>
              <w:t xml:space="preserve">Model weights (Q8_0)</w:t>
            </w:r>
          </w:p>
        </w:tc>
        <w:tc>
          <w:tcPr/>
          <w:p>
            <w:pPr>
              <w:pStyle w:val="Compact"/>
              <w:jc w:val="right"/>
            </w:pPr>
            <m:oMath>
              <m:r>
                <m:rPr>
                  <m:sty m:val="p"/>
                </m:rPr>
                <m:t>∼</m:t>
              </m:r>
            </m:oMath>
            <w:r>
              <w:t xml:space="preserve">138 MB</w:t>
            </w:r>
          </w:p>
        </w:tc>
      </w:tr>
      <w:tr>
        <w:tc>
          <w:tcPr/>
          <w:p>
            <w:pPr>
              <w:pStyle w:val="Compact"/>
              <w:jc w:val="left"/>
            </w:pPr>
            <w:r>
              <w:t xml:space="preserve">KV cache per token</w:t>
            </w:r>
          </w:p>
        </w:tc>
        <w:tc>
          <w:tcPr/>
          <w:p>
            <w:pPr>
              <w:pStyle w:val="Compact"/>
              <w:jc w:val="right"/>
            </w:pPr>
            <w:r>
              <w:t xml:space="preserve">46,080 bytes</w:t>
            </w:r>
          </w:p>
        </w:tc>
      </w:tr>
      <w:tr>
        <w:tc>
          <w:tcPr/>
          <w:p>
            <w:pPr>
              <w:pStyle w:val="Compact"/>
              <w:jc w:val="left"/>
            </w:pPr>
            <w:r>
              <w:t xml:space="preserve">Available for KV cache</w:t>
            </w:r>
          </w:p>
        </w:tc>
        <w:tc>
          <w:tcPr/>
          <w:p>
            <w:pPr>
              <w:pStyle w:val="Compact"/>
              <w:jc w:val="right"/>
            </w:pPr>
            <m:oMath>
              <m:r>
                <m:rPr>
                  <m:sty m:val="p"/>
                </m:rPr>
                <m:t>∼</m:t>
              </m:r>
            </m:oMath>
            <w:r>
              <w:t xml:space="preserve">15.8 GB</w:t>
            </w:r>
          </w:p>
        </w:tc>
      </w:tr>
      <w:tr>
        <w:tc>
          <w:tcPr/>
          <w:p>
            <w:pPr>
              <w:pStyle w:val="Compact"/>
              <w:jc w:val="left"/>
            </w:pPr>
            <w:r>
              <w:t xml:space="preserve">Max sequence length</w:t>
            </w:r>
          </w:p>
        </w:tc>
        <w:tc>
          <w:tcPr/>
          <w:p>
            <w:pPr>
              <w:pStyle w:val="Compact"/>
              <w:jc w:val="right"/>
            </w:pPr>
            <m:oMath>
              <m:r>
                <m:rPr>
                  <m:sty m:val="p"/>
                </m:rPr>
                <m:t>∼</m:t>
              </m:r>
            </m:oMath>
            <w:r>
              <w:t xml:space="preserve">359,000 tokens</w:t>
            </w:r>
          </w:p>
        </w:tc>
      </w:tr>
      <w:tr>
        <w:tc>
          <w:tcPr/>
          <w:p>
            <w:pPr>
              <w:pStyle w:val="Compact"/>
              <w:jc w:val="left"/>
            </w:pPr>
            <w:r>
              <w:t xml:space="preserve">CTQ target (80% GPU)</w:t>
            </w:r>
          </w:p>
        </w:tc>
        <w:tc>
          <w:tcPr/>
          <w:p>
            <w:pPr>
              <w:pStyle w:val="Compact"/>
              <w:jc w:val="right"/>
            </w:pPr>
            <m:oMath>
              <m:r>
                <m:rPr>
                  <m:sty m:val="p"/>
                </m:rPr>
                <m:t>∼</m:t>
              </m:r>
            </m:oMath>
            <w:r>
              <w:t xml:space="preserve">287,000 tokens</w:t>
            </w:r>
          </w:p>
        </w:tc>
      </w:tr>
    </w:tbl>
    <w:bookmarkEnd w:id="80"/>
    <w:bookmarkEnd w:id="81"/>
    <w:bookmarkStart w:id="82" w:name="sec:matmul"/>
    <w:p>
      <w:pPr>
        <w:pStyle w:val="Heading2"/>
      </w:pPr>
      <w:r>
        <w:t xml:space="preserve">Matmul Implementation Safety</w:t>
      </w:r>
    </w:p>
    <w:p>
      <w:pPr>
        <w:pStyle w:val="FirstParagraph"/>
      </w:pPr>
      <w:r>
        <w:rPr>
          <w:b/>
          <w:bCs/>
        </w:rPr>
        <w:t xml:space="preserve">Remark 9</w:t>
      </w:r>
      <w:r>
        <w:t xml:space="preserve"> </w:t>
      </w:r>
      <w:r>
        <w:t xml:space="preserve">(Naive Matmul Complexity).</w:t>
      </w:r>
      <w:r>
        <w:t xml:space="preserve"> </w:t>
      </w:r>
      <w:r>
        <w:t xml:space="preserve"> </w:t>
      </w:r>
      <w:r>
        <w:rPr>
          <w:i/>
          <w:iCs/>
        </w:rPr>
        <w:t xml:space="preserve">The</w:t>
      </w:r>
      <w:r>
        <w:rPr>
          <w:i/>
          <w:iCs/>
        </w:rPr>
        <w:t xml:space="preserve"> </w:t>
      </w:r>
      <w:r>
        <w:rPr>
          <w:rStyle w:val="VerbatimChar"/>
          <w:i/>
          <w:iCs/>
        </w:rPr>
        <w:t xml:space="preserve">_matmul_f32</w:t>
      </w:r>
      <w:r>
        <w:rPr>
          <w:i/>
          <w:iCs/>
        </w:rPr>
        <w:t xml:space="preserve"> </w:t>
      </w:r>
      <w:r>
        <w:rPr>
          <w:i/>
          <w:iCs/>
        </w:rPr>
        <w:t xml:space="preserve">implementation in</w:t>
      </w:r>
      <w:r>
        <w:rPr>
          <w:i/>
          <w:iCs/>
        </w:rPr>
        <w:t xml:space="preserve"> </w:t>
      </w:r>
      <w:r>
        <w:rPr>
          <w:rStyle w:val="VerbatimChar"/>
          <w:i/>
          <w:iCs/>
        </w:rPr>
        <w:t xml:space="preserve">layers.mojo</w:t>
      </w:r>
      <w:r>
        <w:rPr>
          <w:i/>
          <w:iCs/>
        </w:rPr>
        <w:t xml:space="preserve"> </w:t>
      </w:r>
      <w:r>
        <w:rPr>
          <w:i/>
          <w:iCs/>
        </w:rPr>
        <w:t xml:space="preserve">uses a naive</w:t>
      </w:r>
      <w:r>
        <w:rPr>
          <w:i/>
          <w:iCs/>
        </w:rPr>
        <w:t xml:space="preserve"> </w:t>
      </w:r>
      <m:oMath>
        <m:r>
          <m:t>O</m:t>
        </m:r>
        <m:r>
          <m:rPr>
            <m:sty m:val="p"/>
          </m:rPr>
          <m:t>(</m:t>
        </m:r>
        <m:r>
          <m:t>M</m:t>
        </m:r>
        <m:r>
          <m:t>N</m:t>
        </m:r>
        <m:r>
          <m:t>K</m:t>
        </m:r>
        <m:r>
          <m:rPr>
            <m:sty m:val="p"/>
          </m:rPr>
          <m:t>)</m:t>
        </m:r>
      </m:oMath>
      <w:r>
        <w:rPr>
          <w:i/>
          <w:iCs/>
        </w:rPr>
        <w:t xml:space="preserve"> </w:t>
      </w:r>
      <w:r>
        <w:rPr>
          <w:i/>
          <w:iCs/>
        </w:rPr>
        <w:t xml:space="preserve">triple loop without tiling, vectorization, or cache optimization. While</w:t>
      </w:r>
      <w:r>
        <w:rPr>
          <w:i/>
          <w:iCs/>
        </w:rPr>
        <w:t xml:space="preserve"> </w:t>
      </w:r>
      <w:r>
        <w:rPr>
          <w:i/>
          <w:iCs/>
        </w:rPr>
        <w:t xml:space="preserve">functionally correct, this has implications for:</w:t>
      </w:r>
    </w:p>
    <w:p>
      <w:pPr>
        <w:numPr>
          <w:ilvl w:val="0"/>
          <w:numId w:val="1016"/>
        </w:numPr>
      </w:pPr>
      <w:r>
        <w:rPr>
          <w:b/>
          <w:bCs/>
          <w:i/>
          <w:iCs/>
        </w:rPr>
        <w:t xml:space="preserve">Latency safety</w:t>
      </w:r>
      <w:r>
        <w:rPr>
          <w:i/>
          <w:iCs/>
        </w:rPr>
        <w:t xml:space="preserve">: The CTQ target of</w:t>
      </w:r>
      <w:r>
        <w:rPr>
          <w:i/>
          <w:iCs/>
        </w:rPr>
        <w:t xml:space="preserve"> </w:t>
      </w:r>
      <m:oMath>
        <m:r>
          <m:rPr>
            <m:sty m:val="p"/>
          </m:rPr>
          <m:t>&lt;</m:t>
        </m:r>
      </m:oMath>
      <w:r>
        <w:rPr>
          <w:i/>
          <w:iCs/>
        </w:rPr>
        <w:t xml:space="preserve">100ms first-token latency</w:t>
      </w:r>
      <w:r>
        <w:rPr>
          <w:i/>
          <w:iCs/>
        </w:rPr>
        <w:t xml:space="preserve"> </w:t>
      </w:r>
      <w:r>
        <w:rPr>
          <w:i/>
          <w:iCs/>
        </w:rPr>
        <w:t xml:space="preserve">may not be achievable for large models on CPU.</w:t>
      </w:r>
    </w:p>
    <w:p>
      <w:pPr>
        <w:numPr>
          <w:ilvl w:val="0"/>
          <w:numId w:val="1016"/>
        </w:numPr>
      </w:pPr>
      <w:r>
        <w:rPr>
          <w:b/>
          <w:bCs/>
          <w:i/>
          <w:iCs/>
        </w:rPr>
        <w:t xml:space="preserve">Numerical safety</w:t>
      </w:r>
      <w:r>
        <w:rPr>
          <w:i/>
          <w:iCs/>
        </w:rPr>
        <w:t xml:space="preserve">: The naive accumulation order may differ from</w:t>
      </w:r>
      <w:r>
        <w:rPr>
          <w:i/>
          <w:iCs/>
        </w:rPr>
        <w:t xml:space="preserve"> </w:t>
      </w:r>
      <w:r>
        <w:rPr>
          <w:i/>
          <w:iCs/>
        </w:rPr>
        <w:t xml:space="preserve">optimized implementations, producing different floating-point results due to</w:t>
      </w:r>
      <w:r>
        <w:rPr>
          <w:i/>
          <w:iCs/>
        </w:rPr>
        <w:t xml:space="preserve"> </w:t>
      </w:r>
      <w:r>
        <w:rPr>
          <w:i/>
          <w:iCs/>
        </w:rPr>
        <w:t xml:space="preserve">non-associativity of IEEE 754 addition.</w:t>
      </w:r>
    </w:p>
    <w:p>
      <w:pPr>
        <w:numPr>
          <w:ilvl w:val="0"/>
          <w:numId w:val="1016"/>
        </w:numPr>
      </w:pPr>
      <w:r>
        <w:rPr>
          <w:b/>
          <w:bCs/>
          <w:i/>
          <w:iCs/>
        </w:rPr>
        <w:t xml:space="preserve">Determinism</w:t>
      </w:r>
      <w:r>
        <w:rPr>
          <w:i/>
          <w:iCs/>
        </w:rPr>
        <w:t xml:space="preserve">: The naive implementation is fully deterministic</w:t>
      </w:r>
      <w:r>
        <w:rPr>
          <w:i/>
          <w:iCs/>
        </w:rPr>
        <w:t xml:space="preserve"> </w:t>
      </w:r>
      <w:r>
        <w:rPr>
          <w:i/>
          <w:iCs/>
        </w:rPr>
        <w:t xml:space="preserve">(single-threaded, fixed accumulation order), which is a safety advantage over</w:t>
      </w:r>
      <w:r>
        <w:rPr>
          <w:i/>
          <w:iCs/>
        </w:rPr>
        <w:t xml:space="preserve"> </w:t>
      </w:r>
      <w:r>
        <w:rPr>
          <w:i/>
          <w:iCs/>
        </w:rPr>
        <w:t xml:space="preserve">parallelized implementations with non-deterministic reduction order.</w:t>
      </w:r>
    </w:p>
    <w:bookmarkEnd w:id="82"/>
    <w:bookmarkEnd w:id="83"/>
    <w:bookmarkStart w:id="87" w:name="sec:gaps"/>
    <w:p>
      <w:pPr>
        <w:pStyle w:val="Heading1"/>
      </w:pPr>
      <w:r>
        <w:t xml:space="preserve">Safety Gaps and Vulnerabilities</w:t>
      </w:r>
    </w:p>
    <w:p>
      <w:pPr>
        <w:pStyle w:val="FirstParagraph"/>
      </w:pPr>
      <w:r>
        <w:t xml:space="preserve">Based on the analysis in Sections </w:t>
      </w:r>
      <w:hyperlink w:anchor="sec:numerical">
        <w:r>
          <w:rPr>
            <w:rStyle w:val="Hyperlink"/>
          </w:rPr>
          <w:t xml:space="preserve">5</w:t>
        </w:r>
      </w:hyperlink>
      <w:r>
        <w:t xml:space="preserve">–</w:t>
      </w:r>
      <w:hyperlink w:anchor="sec:resource">
        <w:r>
          <w:rPr>
            <w:rStyle w:val="Hyperlink"/>
          </w:rPr>
          <w:t xml:space="preserve">11</w:t>
        </w:r>
      </w:hyperlink>
      <w:r>
        <w:t xml:space="preserve">, we</w:t>
      </w:r>
      <w:r>
        <w:t xml:space="preserve"> </w:t>
      </w:r>
      <w:r>
        <w:t xml:space="preserve">identify the following safety gaps in the current implementation:</w:t>
      </w:r>
    </w:p>
    <w:bookmarkStart w:id="84" w:name="tab:gaps"/>
    <w:p>
      <w:pPr>
        <w:pStyle w:val="TableCaption"/>
      </w:pPr>
      <w:r>
        <w:t xml:space="preserve">Identified Safety Gaps</w:t>
      </w:r>
    </w:p>
    <w:tbl>
      <w:tblPr>
        <w:tblStyle w:val="Table"/>
        <w:tblW w:type="auto" w:w="0"/>
        <w:tblLook w:firstRow="1" w:lastRow="0" w:firstColumn="0" w:lastColumn="0" w:noHBand="0" w:noVBand="0" w:val="0020"/>
        <w:tblCaption w:val="Identified Safety Gaps"/>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Severity</w:t>
            </w:r>
          </w:p>
        </w:tc>
        <w:tc>
          <w:tcPr/>
          <w:p>
            <w:pPr>
              <w:pStyle w:val="Compact"/>
              <w:jc w:val="left"/>
            </w:pPr>
            <w:r>
              <w:rPr>
                <w:b/>
                <w:bCs/>
              </w:rPr>
              <w:t xml:space="preserve">Description</w:t>
            </w:r>
          </w:p>
        </w:tc>
      </w:tr>
      <w:tr>
        <w:tc>
          <w:tcPr/>
          <w:p>
            <w:pPr>
              <w:pStyle w:val="Compact"/>
              <w:jc w:val="left"/>
            </w:pPr>
            <w:r>
              <w:t xml:space="preserve">G1</w:t>
            </w:r>
          </w:p>
        </w:tc>
        <w:tc>
          <w:tcPr/>
          <w:p>
            <w:pPr>
              <w:pStyle w:val="Compact"/>
              <w:jc w:val="left"/>
            </w:pPr>
            <w:r>
              <w:t xml:space="preserve">Medium</w:t>
            </w:r>
          </w:p>
        </w:tc>
        <w:tc>
          <w:tcPr/>
          <w:p>
            <w:pPr>
              <w:pStyle w:val="Compact"/>
              <w:jc w:val="left"/>
            </w:pPr>
            <w:r>
              <w:t xml:space="preserve">Softmax max initialization uses</w:t>
            </w:r>
            <w:r>
              <w:t xml:space="preserve"> </w:t>
            </w:r>
            <m:oMath>
              <m:r>
                <m:rPr>
                  <m:sty m:val="p"/>
                </m:rPr>
                <m:t>−</m:t>
              </m:r>
              <m:sSup>
                <m:e>
                  <m:r>
                    <m:t>10</m:t>
                  </m:r>
                </m:e>
                <m:sup>
                  <m:r>
                    <m:t>9</m:t>
                  </m:r>
                </m:sup>
              </m:sSup>
            </m:oMath>
            <w:r>
              <w:t xml:space="preserve"> </w:t>
            </w:r>
            <w:r>
              <w:t xml:space="preserve">instead of</w:t>
            </w:r>
            <w:r>
              <w:t xml:space="preserve"> </w:t>
            </w:r>
            <m:oMath>
              <m:r>
                <m:rPr>
                  <m:sty m:val="p"/>
                </m:rPr>
                <m:t>−</m:t>
              </m:r>
              <m:r>
                <m:rPr>
                  <m:sty m:val="p"/>
                </m:rPr>
                <m:t>∞</m:t>
              </m:r>
            </m:oMath>
            <w:r>
              <w:t xml:space="preserve"> </w:t>
            </w:r>
            <w:r>
              <w:t xml:space="preserve">or first element</w:t>
            </w:r>
          </w:p>
        </w:tc>
      </w:tr>
      <w:tr>
        <w:tc>
          <w:tcPr/>
          <w:p>
            <w:pPr>
              <w:pStyle w:val="Compact"/>
              <w:jc w:val="left"/>
            </w:pPr>
            <w:r>
              <w:t xml:space="preserve">G2</w:t>
            </w:r>
          </w:p>
        </w:tc>
        <w:tc>
          <w:tcPr/>
          <w:p>
            <w:pPr>
              <w:pStyle w:val="Compact"/>
              <w:jc w:val="left"/>
            </w:pPr>
            <w:r>
              <w:t xml:space="preserve">Low</w:t>
            </w:r>
          </w:p>
        </w:tc>
        <w:tc>
          <w:tcPr/>
          <w:p>
            <w:pPr>
              <w:pStyle w:val="Compact"/>
              <w:jc w:val="left"/>
            </w:pPr>
            <w:r>
              <w:t xml:space="preserve">No temperature</w:t>
            </w:r>
            <w:r>
              <w:t xml:space="preserve"> </w:t>
            </w:r>
            <m:oMath>
              <m:r>
                <m:t>T</m:t>
              </m:r>
              <m:r>
                <m:rPr>
                  <m:sty m:val="p"/>
                </m:rPr>
                <m:t>=</m:t>
              </m:r>
              <m:r>
                <m:t>0</m:t>
              </m:r>
            </m:oMath>
            <w:r>
              <w:t xml:space="preserve"> </w:t>
            </w:r>
            <w:r>
              <w:t xml:space="preserve">guard in sampling</w:t>
            </w:r>
          </w:p>
        </w:tc>
      </w:tr>
      <w:tr>
        <w:tc>
          <w:tcPr/>
          <w:p>
            <w:pPr>
              <w:pStyle w:val="Compact"/>
              <w:jc w:val="left"/>
            </w:pPr>
            <w:r>
              <w:t xml:space="preserve">G3</w:t>
            </w:r>
          </w:p>
        </w:tc>
        <w:tc>
          <w:tcPr/>
          <w:p>
            <w:pPr>
              <w:pStyle w:val="Compact"/>
              <w:jc w:val="left"/>
            </w:pPr>
            <w:r>
              <w:t xml:space="preserve">Medium</w:t>
            </w:r>
          </w:p>
        </w:tc>
        <w:tc>
          <w:tcPr/>
          <w:p>
            <w:pPr>
              <w:pStyle w:val="Compact"/>
              <w:jc w:val="left"/>
            </w:pPr>
            <w:r>
              <w:t xml:space="preserve">Top-</w:t>
            </w:r>
            <m:oMath>
              <m:r>
                <m:t>k</m:t>
              </m:r>
            </m:oMath>
            <w:r>
              <w:t xml:space="preserve"> </w:t>
            </w:r>
            <w:r>
              <w:t xml:space="preserve">sampling implements argmax instead of sampling</w:t>
            </w:r>
          </w:p>
        </w:tc>
      </w:tr>
      <w:tr>
        <w:tc>
          <w:tcPr/>
          <w:p>
            <w:pPr>
              <w:pStyle w:val="Compact"/>
              <w:jc w:val="left"/>
            </w:pPr>
            <w:r>
              <w:t xml:space="preserve">G4</w:t>
            </w:r>
          </w:p>
        </w:tc>
        <w:tc>
          <w:tcPr/>
          <w:p>
            <w:pPr>
              <w:pStyle w:val="Compact"/>
              <w:jc w:val="left"/>
            </w:pPr>
            <w:r>
              <w:t xml:space="preserve">Low</w:t>
            </w:r>
          </w:p>
        </w:tc>
        <w:tc>
          <w:tcPr/>
          <w:p>
            <w:pPr>
              <w:pStyle w:val="Compact"/>
              <w:jc w:val="left"/>
            </w:pPr>
            <w:r>
              <w:t xml:space="preserve">No maximum sequence length enforcement</w:t>
            </w:r>
          </w:p>
        </w:tc>
      </w:tr>
      <w:tr>
        <w:tc>
          <w:tcPr/>
          <w:p>
            <w:pPr>
              <w:pStyle w:val="Compact"/>
              <w:jc w:val="left"/>
            </w:pPr>
            <w:r>
              <w:t xml:space="preserve">G5</w:t>
            </w:r>
          </w:p>
        </w:tc>
        <w:tc>
          <w:tcPr/>
          <w:p>
            <w:pPr>
              <w:pStyle w:val="Compact"/>
              <w:jc w:val="left"/>
            </w:pPr>
            <w:r>
              <w:t xml:space="preserve">Low</w:t>
            </w:r>
          </w:p>
        </w:tc>
        <w:tc>
          <w:tcPr/>
          <w:p>
            <w:pPr>
              <w:pStyle w:val="Compact"/>
              <w:jc w:val="left"/>
            </w:pPr>
            <w:r>
              <w:t xml:space="preserve">No GQA head divisibility validation</w:t>
            </w:r>
          </w:p>
        </w:tc>
      </w:tr>
      <w:tr>
        <w:tc>
          <w:tcPr/>
          <w:p>
            <w:pPr>
              <w:pStyle w:val="Compact"/>
              <w:jc w:val="left"/>
            </w:pPr>
            <w:r>
              <w:t xml:space="preserve">G6</w:t>
            </w:r>
          </w:p>
        </w:tc>
        <w:tc>
          <w:tcPr/>
          <w:p>
            <w:pPr>
              <w:pStyle w:val="Compact"/>
              <w:jc w:val="left"/>
            </w:pPr>
            <w:r>
              <w:t xml:space="preserve">Low</w:t>
            </w:r>
          </w:p>
        </w:tc>
        <w:tc>
          <w:tcPr/>
          <w:p>
            <w:pPr>
              <w:pStyle w:val="Compact"/>
              <w:jc w:val="left"/>
            </w:pPr>
            <w:r>
              <w:t xml:space="preserve">No output content filtering or guardrails</w:t>
            </w:r>
          </w:p>
        </w:tc>
      </w:tr>
      <w:tr>
        <w:tc>
          <w:tcPr/>
          <w:p>
            <w:pPr>
              <w:pStyle w:val="Compact"/>
              <w:jc w:val="left"/>
            </w:pPr>
            <w:r>
              <w:t xml:space="preserve">G7</w:t>
            </w:r>
          </w:p>
        </w:tc>
        <w:tc>
          <w:tcPr/>
          <w:p>
            <w:pPr>
              <w:pStyle w:val="Compact"/>
              <w:jc w:val="left"/>
            </w:pPr>
            <w:r>
              <w:t xml:space="preserve">Low</w:t>
            </w:r>
          </w:p>
        </w:tc>
        <w:tc>
          <w:tcPr/>
          <w:p>
            <w:pPr>
              <w:pStyle w:val="Compact"/>
              <w:jc w:val="left"/>
            </w:pPr>
            <w:r>
              <w:t xml:space="preserve">No input validation (prompt injection, adversarial inputs)</w:t>
            </w:r>
          </w:p>
        </w:tc>
      </w:tr>
      <w:tr>
        <w:tc>
          <w:tcPr/>
          <w:p>
            <w:pPr>
              <w:pStyle w:val="Compact"/>
              <w:jc w:val="left"/>
            </w:pPr>
            <w:r>
              <w:t xml:space="preserve">G8</w:t>
            </w:r>
          </w:p>
        </w:tc>
        <w:tc>
          <w:tcPr/>
          <w:p>
            <w:pPr>
              <w:pStyle w:val="Compact"/>
              <w:jc w:val="left"/>
            </w:pPr>
            <w:r>
              <w:t xml:space="preserve">Medium</w:t>
            </w:r>
          </w:p>
        </w:tc>
        <w:tc>
          <w:tcPr/>
          <w:p>
            <w:pPr>
              <w:pStyle w:val="Compact"/>
              <w:jc w:val="left"/>
            </w:pPr>
            <w:r>
              <w:t xml:space="preserve">No rate limiting or resource quotas per request</w:t>
            </w:r>
          </w:p>
        </w:tc>
      </w:tr>
      <w:tr>
        <w:tc>
          <w:tcPr/>
          <w:p>
            <w:pPr>
              <w:pStyle w:val="Compact"/>
              <w:jc w:val="left"/>
            </w:pPr>
            <w:r>
              <w:t xml:space="preserve">G9</w:t>
            </w:r>
          </w:p>
        </w:tc>
        <w:tc>
          <w:tcPr/>
          <w:p>
            <w:pPr>
              <w:pStyle w:val="Compact"/>
              <w:jc w:val="left"/>
            </w:pPr>
            <w:r>
              <w:t xml:space="preserve">Low</w:t>
            </w:r>
          </w:p>
        </w:tc>
        <w:tc>
          <w:tcPr/>
          <w:p>
            <w:pPr>
              <w:pStyle w:val="Compact"/>
              <w:jc w:val="left"/>
            </w:pPr>
            <w:r>
              <w:t xml:space="preserve">KV cache quantization is a no-op</w:t>
            </w:r>
          </w:p>
        </w:tc>
      </w:tr>
      <w:tr>
        <w:tc>
          <w:tcPr/>
          <w:p>
            <w:pPr>
              <w:pStyle w:val="Compact"/>
              <w:jc w:val="left"/>
            </w:pPr>
            <w:r>
              <w:t xml:space="preserve">G10</w:t>
            </w:r>
          </w:p>
        </w:tc>
        <w:tc>
          <w:tcPr/>
          <w:p>
            <w:pPr>
              <w:pStyle w:val="Compact"/>
              <w:jc w:val="left"/>
            </w:pPr>
            <w:r>
              <w:t xml:space="preserve">Low</w:t>
            </w:r>
          </w:p>
        </w:tc>
        <w:tc>
          <w:tcPr/>
          <w:p>
            <w:pPr>
              <w:pStyle w:val="Compact"/>
              <w:jc w:val="left"/>
            </w:pPr>
            <w:r>
              <w:t xml:space="preserve">No formal verification of any component</w:t>
            </w:r>
          </w:p>
        </w:tc>
      </w:tr>
    </w:tbl>
    <w:bookmarkEnd w:id="84"/>
    <w:bookmarkStart w:id="85" w:name="sec:content-safety"/>
    <w:p>
      <w:pPr>
        <w:pStyle w:val="Heading2"/>
      </w:pPr>
      <w:r>
        <w:t xml:space="preserve">Content Safety</w:t>
      </w:r>
    </w:p>
    <w:p>
      <w:pPr>
        <w:pStyle w:val="FirstParagraph"/>
      </w:pPr>
      <w:r>
        <w:t xml:space="preserve">The service has</w:t>
      </w:r>
      <w:r>
        <w:t xml:space="preserve"> </w:t>
      </w:r>
      <w:r>
        <w:rPr>
          <w:b/>
          <w:bCs/>
        </w:rPr>
        <w:t xml:space="preserve">zero</w:t>
      </w:r>
      <w:r>
        <w:t xml:space="preserve"> </w:t>
      </w:r>
      <w:r>
        <w:t xml:space="preserve">content safety mechanisms:</w:t>
      </w:r>
    </w:p>
    <w:p>
      <w:pPr>
        <w:numPr>
          <w:ilvl w:val="0"/>
          <w:numId w:val="1017"/>
        </w:numPr>
      </w:pPr>
      <w:r>
        <w:t xml:space="preserve">No output filtering, toxicity detection, or harm classification.</w:t>
      </w:r>
    </w:p>
    <w:p>
      <w:pPr>
        <w:numPr>
          <w:ilvl w:val="0"/>
          <w:numId w:val="1017"/>
        </w:numPr>
      </w:pPr>
      <w:r>
        <w:t xml:space="preserve">No input sanitization or prompt injection detection.</w:t>
      </w:r>
    </w:p>
    <w:p>
      <w:pPr>
        <w:numPr>
          <w:ilvl w:val="0"/>
          <w:numId w:val="1017"/>
        </w:numPr>
      </w:pPr>
      <w:r>
        <w:t xml:space="preserve">No refusal mechanisms for harmful requests.</w:t>
      </w:r>
    </w:p>
    <w:p>
      <w:pPr>
        <w:numPr>
          <w:ilvl w:val="0"/>
          <w:numId w:val="1017"/>
        </w:numPr>
      </w:pPr>
      <w:r>
        <w:t xml:space="preserve">No bias detection or fairness constraints on outputs.</w:t>
      </w:r>
    </w:p>
    <w:p>
      <w:pPr>
        <w:numPr>
          <w:ilvl w:val="0"/>
          <w:numId w:val="1017"/>
        </w:numPr>
      </w:pPr>
      <w:r>
        <w:t xml:space="preserve">No watermarking or provenance tracking of generated text.</w:t>
      </w:r>
    </w:p>
    <w:p>
      <w:pPr>
        <w:pStyle w:val="FirstParagraph"/>
      </w:pPr>
      <w:r>
        <w:t xml:space="preserve">This is the most significant safety gap. The mathematical properties proven in</w:t>
      </w:r>
      <w:r>
        <w:t xml:space="preserve"> </w:t>
      </w:r>
      <w:r>
        <w:t xml:space="preserve">this paper (numerical stability, bounded outputs, valid distributions) ensure</w:t>
      </w:r>
      <w:r>
        <w:t xml:space="preserve"> </w:t>
      </w:r>
      <w:r>
        <w:t xml:space="preserve">that the engine produces</w:t>
      </w:r>
      <w:r>
        <w:t xml:space="preserve"> </w:t>
      </w:r>
      <w:r>
        <w:rPr>
          <w:i/>
          <w:iCs/>
        </w:rPr>
        <w:t xml:space="preserve">well-formed</w:t>
      </w:r>
      <w:r>
        <w:t xml:space="preserve"> </w:t>
      </w:r>
      <w:r>
        <w:t xml:space="preserve">outputs, but provide no guarantee</w:t>
      </w:r>
      <w:r>
        <w:t xml:space="preserve"> </w:t>
      </w:r>
      <w:r>
        <w:t xml:space="preserve">that outputs are</w:t>
      </w:r>
      <w:r>
        <w:t xml:space="preserve"> </w:t>
      </w:r>
      <w:r>
        <w:rPr>
          <w:i/>
          <w:iCs/>
        </w:rPr>
        <w:t xml:space="preserve">safe, truthful, or appropriate</w:t>
      </w:r>
      <w:r>
        <w:t xml:space="preserve">.</w:t>
      </w:r>
    </w:p>
    <w:bookmarkEnd w:id="85"/>
    <w:bookmarkStart w:id="86" w:name="sec:formal-status"/>
    <w:p>
      <w:pPr>
        <w:pStyle w:val="Heading2"/>
      </w:pPr>
      <w:r>
        <w:t xml:space="preserve">Formal Verification Status</w:t>
      </w:r>
    </w:p>
    <w:p>
      <w:pPr>
        <w:pStyle w:val="FirstParagraph"/>
      </w:pPr>
      <w:r>
        <w:t xml:space="preserve">No component of the inference engine has been formally verified. The proofs in</w:t>
      </w:r>
      <w:r>
        <w:t xml:space="preserve"> </w:t>
      </w:r>
      <w:r>
        <w:t xml:space="preserve">this paper are mathematical analyses of the algorithms as implemented, not</w:t>
      </w:r>
      <w:r>
        <w:t xml:space="preserve"> </w:t>
      </w:r>
      <w:r>
        <w:t xml:space="preserve">machine-checked proofs. The gap between the mathematical model and the actual</w:t>
      </w:r>
      <w:r>
        <w:t xml:space="preserve"> </w:t>
      </w:r>
      <w:r>
        <w:t xml:space="preserve">Mojo binary includes:</w:t>
      </w:r>
    </w:p>
    <w:p>
      <w:pPr>
        <w:numPr>
          <w:ilvl w:val="0"/>
          <w:numId w:val="1018"/>
        </w:numPr>
      </w:pPr>
      <w:r>
        <w:t xml:space="preserve">Compiler optimizations that may reorder floating-point operations.</w:t>
      </w:r>
    </w:p>
    <w:p>
      <w:pPr>
        <w:numPr>
          <w:ilvl w:val="0"/>
          <w:numId w:val="1018"/>
        </w:numPr>
      </w:pPr>
      <w:r>
        <w:t xml:space="preserve">Potential undefined behavior in unsafe memory operations.</w:t>
      </w:r>
    </w:p>
    <w:p>
      <w:pPr>
        <w:numPr>
          <w:ilvl w:val="0"/>
          <w:numId w:val="1018"/>
        </w:numPr>
      </w:pPr>
      <w:r>
        <w:t xml:space="preserve">Platform-specific floating-point behavior (x86 vs ARM).</w:t>
      </w:r>
    </w:p>
    <w:p>
      <w:pPr>
        <w:numPr>
          <w:ilvl w:val="0"/>
          <w:numId w:val="1018"/>
        </w:numPr>
      </w:pPr>
      <w:r>
        <w:t xml:space="preserve">Concurrency issues if the server handles multiple requests.</w:t>
      </w:r>
    </w:p>
    <w:bookmarkEnd w:id="86"/>
    <w:bookmarkEnd w:id="87"/>
    <w:bookmarkStart w:id="92" w:name="sec:recommendations"/>
    <w:p>
      <w:pPr>
        <w:pStyle w:val="Heading1"/>
      </w:pPr>
      <w:r>
        <w:t xml:space="preserve">Recommendations</w:t>
      </w:r>
    </w:p>
    <w:p>
      <w:pPr>
        <w:pStyle w:val="FirstParagraph"/>
      </w:pPr>
      <w:r>
        <w:t xml:space="preserve">Based on the analysis, we recommend the following safety enhancements, ordered</w:t>
      </w:r>
      <w:r>
        <w:t xml:space="preserve"> </w:t>
      </w:r>
      <w:r>
        <w:t xml:space="preserve">by impact and implementation effort:</w:t>
      </w:r>
    </w:p>
    <w:bookmarkStart w:id="88" w:name="sec:rec-critical"/>
    <w:p>
      <w:pPr>
        <w:pStyle w:val="Heading2"/>
      </w:pPr>
      <w:r>
        <w:t xml:space="preserve">Critical (Immediate)</w:t>
      </w:r>
    </w:p>
    <w:p>
      <w:pPr>
        <w:numPr>
          <w:ilvl w:val="0"/>
          <w:numId w:val="1019"/>
        </w:numPr>
      </w:pPr>
      <w:r>
        <w:rPr>
          <w:b/>
          <w:bCs/>
        </w:rPr>
        <w:t xml:space="preserve">Fix softmax initialization</w:t>
      </w:r>
      <w:r>
        <w:t xml:space="preserve">: Replace</w:t>
      </w:r>
      <w:r>
        <w:t xml:space="preserve"> </w:t>
      </w:r>
      <w:r>
        <w:rPr>
          <w:rStyle w:val="VerbatimChar"/>
        </w:rPr>
        <w:t xml:space="preserve">-1e9</w:t>
      </w:r>
      <w:r>
        <w:t xml:space="preserve"> </w:t>
      </w:r>
      <w:r>
        <w:t xml:space="preserve">with</w:t>
      </w:r>
      <w:r>
        <w:t xml:space="preserve"> </w:t>
      </w:r>
      <w:r>
        <w:rPr>
          <w:rStyle w:val="VerbatimChar"/>
        </w:rPr>
        <w:t xml:space="preserve">buf[0]</w:t>
      </w:r>
      <w:r>
        <w:t xml:space="preserve"> </w:t>
      </w:r>
      <w:r>
        <w:t xml:space="preserve">in</w:t>
      </w:r>
      <w:r>
        <w:t xml:space="preserve"> </w:t>
      </w:r>
      <w:r>
        <w:rPr>
          <w:rStyle w:val="VerbatimChar"/>
        </w:rPr>
        <w:t xml:space="preserve">_softmax_inplace</w:t>
      </w:r>
      <w:r>
        <w:t xml:space="preserve"> </w:t>
      </w:r>
      <w:r>
        <w:t xml:space="preserve">(1 line change).</w:t>
      </w:r>
    </w:p>
    <w:p>
      <w:pPr>
        <w:numPr>
          <w:ilvl w:val="0"/>
          <w:numId w:val="1019"/>
        </w:numPr>
      </w:pPr>
      <w:r>
        <w:rPr>
          <w:b/>
          <w:bCs/>
        </w:rPr>
        <w:t xml:space="preserve">Fix top-</w:t>
      </w:r>
      <m:oMath>
        <m:r>
          <m:t>k</m:t>
        </m:r>
      </m:oMath>
      <w:r>
        <w:rPr>
          <w:b/>
          <w:bCs/>
        </w:rPr>
        <w:t xml:space="preserve"> </w:t>
      </w:r>
      <w:r>
        <w:rPr>
          <w:b/>
          <w:bCs/>
        </w:rPr>
        <w:t xml:space="preserve">sampling</w:t>
      </w:r>
      <w:r>
        <w:t xml:space="preserve">: Replace argmax with CDF sampling within</w:t>
      </w:r>
      <w:r>
        <w:t xml:space="preserve"> </w:t>
      </w:r>
      <w:r>
        <w:t xml:space="preserve">the top-</w:t>
      </w:r>
      <m:oMath>
        <m:r>
          <m:t>k</m:t>
        </m:r>
      </m:oMath>
      <w:r>
        <w:t xml:space="preserve"> </w:t>
      </w:r>
      <w:r>
        <w:t xml:space="preserve">set (5 line change).</w:t>
      </w:r>
    </w:p>
    <w:p>
      <w:pPr>
        <w:numPr>
          <w:ilvl w:val="0"/>
          <w:numId w:val="1019"/>
        </w:numPr>
      </w:pPr>
      <w:r>
        <w:rPr>
          <w:b/>
          <w:bCs/>
        </w:rPr>
        <w:t xml:space="preserve">Add temperature guard</w:t>
      </w:r>
      <w:r>
        <w:t xml:space="preserve">: Clamp</w:t>
      </w:r>
      <w:r>
        <w:t xml:space="preserve"> </w:t>
      </w:r>
      <m:oMath>
        <m:r>
          <m:t>T</m:t>
        </m:r>
        <m:r>
          <m:rPr>
            <m:sty m:val="p"/>
          </m:rPr>
          <m:t>≥</m:t>
        </m:r>
        <m:sSup>
          <m:e>
            <m:r>
              <m:t>10</m:t>
            </m:r>
          </m:e>
          <m:sup>
            <m:r>
              <m:rPr>
                <m:sty m:val="p"/>
              </m:rPr>
              <m:t>−</m:t>
            </m:r>
            <m:r>
              <m:t>7</m:t>
            </m:r>
          </m:sup>
        </m:sSup>
      </m:oMath>
      <w:r>
        <w:t xml:space="preserve"> </w:t>
      </w:r>
      <w:r>
        <w:t xml:space="preserve">or fall back to</w:t>
      </w:r>
      <w:r>
        <w:t xml:space="preserve"> </w:t>
      </w:r>
      <w:r>
        <w:t xml:space="preserve">greedy when</w:t>
      </w:r>
      <w:r>
        <w:t xml:space="preserve"> </w:t>
      </w:r>
      <m:oMath>
        <m:r>
          <m:t>T</m:t>
        </m:r>
        <m:r>
          <m:rPr>
            <m:sty m:val="p"/>
          </m:rPr>
          <m:t>=</m:t>
        </m:r>
        <m:r>
          <m:t>0</m:t>
        </m:r>
      </m:oMath>
      <w:r>
        <w:t xml:space="preserve"> </w:t>
      </w:r>
      <w:r>
        <w:t xml:space="preserve">(3 line change).</w:t>
      </w:r>
    </w:p>
    <w:p>
      <w:pPr>
        <w:numPr>
          <w:ilvl w:val="0"/>
          <w:numId w:val="1019"/>
        </w:numPr>
      </w:pPr>
      <w:r>
        <w:rPr>
          <w:b/>
          <w:bCs/>
        </w:rPr>
        <w:t xml:space="preserve">Add sequence length limit</w:t>
      </w:r>
      <w:r>
        <w:t xml:space="preserve">: Enforce</w:t>
      </w:r>
      <w:r>
        <w:t xml:space="preserve"> </w:t>
      </w:r>
      <m:oMath>
        <m:r>
          <m:t>L</m:t>
        </m:r>
        <m:r>
          <m:rPr>
            <m:sty m:val="p"/>
          </m:rPr>
          <m:t>≤</m:t>
        </m:r>
        <m:sSub>
          <m:e>
            <m:r>
              <m:t>L</m:t>
            </m:r>
          </m:e>
          <m:sub>
            <m:r>
              <m:rPr>
                <m:sty m:val="p"/>
              </m:rPr>
              <m:t>max</m:t>
            </m:r>
          </m:sub>
        </m:sSub>
      </m:oMath>
      <w:r>
        <w:t xml:space="preserve"> </w:t>
      </w:r>
      <w:r>
        <w:t xml:space="preserve">in KV cache</w:t>
      </w:r>
      <w:r>
        <w:t xml:space="preserve"> </w:t>
      </w:r>
      <w:r>
        <w:t xml:space="preserve">append (5 line change).</w:t>
      </w:r>
    </w:p>
    <w:bookmarkEnd w:id="88"/>
    <w:bookmarkStart w:id="89" w:name="sec:rec-high"/>
    <w:p>
      <w:pPr>
        <w:pStyle w:val="Heading2"/>
      </w:pPr>
      <w:r>
        <w:t xml:space="preserve">High Priority (Short-term)</w:t>
      </w:r>
    </w:p>
    <w:p>
      <w:pPr>
        <w:numPr>
          <w:ilvl w:val="0"/>
          <w:numId w:val="1020"/>
        </w:numPr>
      </w:pPr>
      <w:r>
        <w:rPr>
          <w:b/>
          <w:bCs/>
        </w:rPr>
        <w:t xml:space="preserve">Output filtering</w:t>
      </w:r>
      <w:r>
        <w:t xml:space="preserve">: Integrate a lightweight toxicity classifier</w:t>
      </w:r>
      <w:r>
        <w:t xml:space="preserve"> </w:t>
      </w:r>
      <w:r>
        <w:t xml:space="preserve">or keyword blocklist on generated tokens.</w:t>
      </w:r>
    </w:p>
    <w:p>
      <w:pPr>
        <w:numPr>
          <w:ilvl w:val="0"/>
          <w:numId w:val="1020"/>
        </w:numPr>
      </w:pPr>
      <w:r>
        <w:rPr>
          <w:b/>
          <w:bCs/>
        </w:rPr>
        <w:t xml:space="preserve">Input validation</w:t>
      </w:r>
      <w:r>
        <w:t xml:space="preserve">: Add prompt length limits, encoding validation,</w:t>
      </w:r>
      <w:r>
        <w:t xml:space="preserve"> </w:t>
      </w:r>
      <w:r>
        <w:t xml:space="preserve">and basic injection detection.</w:t>
      </w:r>
    </w:p>
    <w:p>
      <w:pPr>
        <w:numPr>
          <w:ilvl w:val="0"/>
          <w:numId w:val="1020"/>
        </w:numPr>
      </w:pPr>
      <w:r>
        <w:rPr>
          <w:b/>
          <w:bCs/>
        </w:rPr>
        <w:t xml:space="preserve">Resource quotas</w:t>
      </w:r>
      <w:r>
        <w:t xml:space="preserve">: Per-request memory and compute limits with</w:t>
      </w:r>
      <w:r>
        <w:t xml:space="preserve"> </w:t>
      </w:r>
      <w:r>
        <w:t xml:space="preserve">timeout enforcement.</w:t>
      </w:r>
    </w:p>
    <w:p>
      <w:pPr>
        <w:numPr>
          <w:ilvl w:val="0"/>
          <w:numId w:val="1020"/>
        </w:numPr>
      </w:pPr>
      <w:r>
        <w:rPr>
          <w:b/>
          <w:bCs/>
        </w:rPr>
        <w:t xml:space="preserve">GQA validation</w:t>
      </w:r>
      <w:r>
        <w:t xml:space="preserve">: Assert</w:t>
      </w:r>
      <w:r>
        <w:t xml:space="preserve"> </w:t>
      </w:r>
      <m:oMath>
        <m:sSub>
          <m:e>
            <m:r>
              <m:t>n</m:t>
            </m:r>
          </m:e>
          <m:sub>
            <m:r>
              <m:t>h</m:t>
            </m:r>
          </m:sub>
        </m:sSub>
        <m:r>
          <m:t> </m:t>
        </m:r>
        <m:r>
          <m:rPr>
            <m:sty m:val="p"/>
          </m:rPr>
          <m:t>mod</m:t>
        </m:r>
        <m:r>
          <m:t> </m:t>
        </m:r>
        <m:sSub>
          <m:e>
            <m:r>
              <m:t>n</m:t>
            </m:r>
          </m:e>
          <m:sub>
            <m:r>
              <m:t>k</m:t>
            </m:r>
            <m:r>
              <m:t>v</m:t>
            </m:r>
          </m:sub>
        </m:sSub>
        <m:r>
          <m:rPr>
            <m:sty m:val="p"/>
          </m:rPr>
          <m:t>=</m:t>
        </m:r>
        <m:r>
          <m:t>0</m:t>
        </m:r>
      </m:oMath>
      <w:r>
        <w:t xml:space="preserve"> </w:t>
      </w:r>
      <w:r>
        <w:t xml:space="preserve">during model loading.</w:t>
      </w:r>
    </w:p>
    <w:bookmarkEnd w:id="89"/>
    <w:bookmarkStart w:id="90" w:name="sec:rec-medium"/>
    <w:p>
      <w:pPr>
        <w:pStyle w:val="Heading2"/>
      </w:pPr>
      <w:r>
        <w:t xml:space="preserve">Medium Priority (Medium-term)</w:t>
      </w:r>
    </w:p>
    <w:p>
      <w:pPr>
        <w:numPr>
          <w:ilvl w:val="0"/>
          <w:numId w:val="1021"/>
        </w:numPr>
      </w:pPr>
      <w:r>
        <w:rPr>
          <w:b/>
          <w:bCs/>
        </w:rPr>
        <w:t xml:space="preserve">Quantization-aware safety margins</w:t>
      </w:r>
      <w:r>
        <w:t xml:space="preserve">: Empirically measure output</w:t>
      </w:r>
      <w:r>
        <w:t xml:space="preserve"> </w:t>
      </w:r>
      <w:r>
        <w:t xml:space="preserve">divergence between FP32 and each quantization format; establish acceptable</w:t>
      </w:r>
      <w:r>
        <w:t xml:space="preserve"> </w:t>
      </w:r>
      <w:r>
        <w:t xml:space="preserve">perplexity degradation thresholds.</w:t>
      </w:r>
    </w:p>
    <w:p>
      <w:pPr>
        <w:numPr>
          <w:ilvl w:val="0"/>
          <w:numId w:val="1021"/>
        </w:numPr>
      </w:pPr>
      <w:r>
        <w:rPr>
          <w:b/>
          <w:bCs/>
        </w:rPr>
        <w:t xml:space="preserve">KV cache quantization</w:t>
      </w:r>
      <w:r>
        <w:t xml:space="preserve">: Implement the currently no-op</w:t>
      </w:r>
      <w:r>
        <w:t xml:space="preserve"> </w:t>
      </w:r>
      <w:r>
        <w:rPr>
          <w:rStyle w:val="VerbatimChar"/>
        </w:rPr>
        <w:t xml:space="preserve">quantize_seq</w:t>
      </w:r>
      <w:r>
        <w:t xml:space="preserve"> </w:t>
      </w:r>
      <w:r>
        <w:t xml:space="preserve">to reduce memory growth.</w:t>
      </w:r>
    </w:p>
    <w:p>
      <w:pPr>
        <w:numPr>
          <w:ilvl w:val="0"/>
          <w:numId w:val="1021"/>
        </w:numPr>
      </w:pPr>
      <w:r>
        <w:rPr>
          <w:b/>
          <w:bCs/>
        </w:rPr>
        <w:t xml:space="preserve">Deterministic inference mode</w:t>
      </w:r>
      <w:r>
        <w:t xml:space="preserve">: Guarantee bit-exact reproducibility</w:t>
      </w:r>
      <w:r>
        <w:t xml:space="preserve"> </w:t>
      </w:r>
      <w:r>
        <w:t xml:space="preserve">across runs for audit and debugging.</w:t>
      </w:r>
    </w:p>
    <w:p>
      <w:pPr>
        <w:numPr>
          <w:ilvl w:val="0"/>
          <w:numId w:val="1021"/>
        </w:numPr>
      </w:pPr>
      <w:r>
        <w:rPr>
          <w:b/>
          <w:bCs/>
        </w:rPr>
        <w:t xml:space="preserve">Structured logging</w:t>
      </w:r>
      <w:r>
        <w:t xml:space="preserve">: Log all safety-relevant events (OOM near-miss,</w:t>
      </w:r>
      <w:r>
        <w:t xml:space="preserve"> </w:t>
      </w:r>
      <w:r>
        <w:t xml:space="preserve">NaN detection, unusual token distributions) via Mangle fact emission.</w:t>
      </w:r>
    </w:p>
    <w:bookmarkEnd w:id="90"/>
    <w:bookmarkStart w:id="91" w:name="sec:rec-long"/>
    <w:p>
      <w:pPr>
        <w:pStyle w:val="Heading2"/>
      </w:pPr>
      <w:r>
        <w:t xml:space="preserve">Long-term (Research)</w:t>
      </w:r>
    </w:p>
    <w:p>
      <w:pPr>
        <w:numPr>
          <w:ilvl w:val="0"/>
          <w:numId w:val="1022"/>
        </w:numPr>
      </w:pPr>
      <w:r>
        <w:rPr>
          <w:b/>
          <w:bCs/>
        </w:rPr>
        <w:t xml:space="preserve">Formal verification</w:t>
      </w:r>
      <w:r>
        <w:t xml:space="preserve">: Use Lean 4 or Coq to machine-verify the</w:t>
      </w:r>
      <w:r>
        <w:t xml:space="preserve"> </w:t>
      </w:r>
      <w:r>
        <w:t xml:space="preserve">softmax stability theorem and RoPE orthogonality for the actual Mojo code</w:t>
      </w:r>
      <w:r>
        <w:t xml:space="preserve"> </w:t>
      </w:r>
      <w:r>
        <w:t xml:space="preserve">via extraction.</w:t>
      </w:r>
    </w:p>
    <w:p>
      <w:pPr>
        <w:numPr>
          <w:ilvl w:val="0"/>
          <w:numId w:val="1022"/>
        </w:numPr>
      </w:pPr>
      <w:r>
        <w:rPr>
          <w:b/>
          <w:bCs/>
        </w:rPr>
        <w:t xml:space="preserve">Runtime monitoring</w:t>
      </w:r>
      <w:r>
        <w:t xml:space="preserve">: Implement activation norm monitoring with</w:t>
      </w:r>
      <w:r>
        <w:t xml:space="preserve"> </w:t>
      </w:r>
      <w:r>
        <w:t xml:space="preserve">automatic inference termination if norms exceed safety thresholds.</w:t>
      </w:r>
    </w:p>
    <w:p>
      <w:pPr>
        <w:numPr>
          <w:ilvl w:val="0"/>
          <w:numId w:val="1022"/>
        </w:numPr>
      </w:pPr>
      <w:r>
        <w:rPr>
          <w:b/>
          <w:bCs/>
        </w:rPr>
        <w:t xml:space="preserve">Certified quantization</w:t>
      </w:r>
      <w:r>
        <w:t xml:space="preserve">: Develop quantization schemes with</w:t>
      </w:r>
      <w:r>
        <w:t xml:space="preserve"> </w:t>
      </w:r>
      <w:r>
        <w:t xml:space="preserve">provable output-quality certificates.</w:t>
      </w:r>
    </w:p>
    <w:bookmarkEnd w:id="91"/>
    <w:bookmarkEnd w:id="92"/>
    <w:bookmarkStart w:id="96" w:name="sec:architecture"/>
    <w:p>
      <w:pPr>
        <w:pStyle w:val="Heading1"/>
      </w:pPr>
      <w:r>
        <w:t xml:space="preserve">Architectural Patterns for Inference Safety</w:t>
      </w:r>
    </w:p>
    <w:p>
      <w:pPr>
        <w:pStyle w:val="FirstParagraph"/>
      </w:pPr>
      <w:r>
        <w:t xml:space="preserve">Beyond code-level fixes, we propose three architectural hardening patterns that</w:t>
      </w:r>
      <w:r>
        <w:t xml:space="preserve"> </w:t>
      </w:r>
      <w:r>
        <w:t xml:space="preserve">make the inference engine inherently safer.</w:t>
      </w:r>
    </w:p>
    <w:bookmarkStart w:id="93" w:name="sec:arch-canary"/>
    <w:p>
      <w:pPr>
        <w:pStyle w:val="Heading2"/>
      </w:pPr>
      <w:r>
        <w:t xml:space="preserve">Numerical Canary</w:t>
      </w:r>
    </w:p>
    <w:p>
      <w:pPr>
        <w:pStyle w:val="FirstParagraph"/>
      </w:pPr>
      <w:r>
        <w:t xml:space="preserve">A lightweight check at the end of each transformer layer that verifies no</w:t>
      </w:r>
      <w:r>
        <w:t xml:space="preserve"> </w:t>
      </w:r>
      <w:r>
        <w:t xml:space="preserve">NaN/Inf values have appeared and that activation norms are within bounds:</w:t>
      </w:r>
    </w:p>
    <w:p>
      <w:pPr>
        <w:pStyle w:val="SourceCode"/>
      </w:pPr>
      <w:r>
        <w:rPr>
          <w:rStyle w:val="VerbatimChar"/>
        </w:rPr>
        <w:t xml:space="preserve">fn numerical_canary(h: Tensor, layer: Int,</w:t>
      </w:r>
      <w:r>
        <w:br/>
      </w:r>
      <w:r>
        <w:rPr>
          <w:rStyle w:val="VerbatimChar"/>
        </w:rPr>
        <w:t xml:space="preserve">                    max_norm: Float32) -&gt; Bool:</w:t>
      </w:r>
      <w:r>
        <w:br/>
      </w:r>
      <w:r>
        <w:rPr>
          <w:rStyle w:val="VerbatimChar"/>
        </w:rPr>
        <w:t xml:space="preserve">    for i in range(h.size()):</w:t>
      </w:r>
      <w:r>
        <w:br/>
      </w:r>
      <w:r>
        <w:rPr>
          <w:rStyle w:val="VerbatimChar"/>
        </w:rPr>
        <w:t xml:space="preserve">        if isnan(h[i]) or isinf(h[i]):</w:t>
      </w:r>
      <w:r>
        <w:br/>
      </w:r>
      <w:r>
        <w:rPr>
          <w:rStyle w:val="VerbatimChar"/>
        </w:rPr>
        <w:t xml:space="preserve">            log_alert("NaN/Inf at layer", layer, i)</w:t>
      </w:r>
      <w:r>
        <w:br/>
      </w:r>
      <w:r>
        <w:rPr>
          <w:rStyle w:val="VerbatimChar"/>
        </w:rPr>
        <w:t xml:space="preserve">            return False</w:t>
      </w:r>
      <w:r>
        <w:br/>
      </w:r>
      <w:r>
        <w:rPr>
          <w:rStyle w:val="VerbatimChar"/>
        </w:rPr>
        <w:t xml:space="preserve">    var norm = l2_norm(h)</w:t>
      </w:r>
      <w:r>
        <w:br/>
      </w:r>
      <w:r>
        <w:rPr>
          <w:rStyle w:val="VerbatimChar"/>
        </w:rPr>
        <w:t xml:space="preserve">    if norm &gt; max_norm:</w:t>
      </w:r>
      <w:r>
        <w:br/>
      </w:r>
      <w:r>
        <w:rPr>
          <w:rStyle w:val="VerbatimChar"/>
        </w:rPr>
        <w:t xml:space="preserve">        log_alert("norm_exceeded", layer, norm)</w:t>
      </w:r>
      <w:r>
        <w:br/>
      </w:r>
      <w:r>
        <w:rPr>
          <w:rStyle w:val="VerbatimChar"/>
        </w:rPr>
        <w:t xml:space="preserve">        return False</w:t>
      </w:r>
      <w:r>
        <w:br/>
      </w:r>
      <w:r>
        <w:rPr>
          <w:rStyle w:val="VerbatimChar"/>
        </w:rPr>
        <w:t xml:space="preserve">    return True</w:t>
      </w:r>
    </w:p>
    <w:p>
      <w:pPr>
        <w:pStyle w:val="FirstParagraph"/>
      </w:pPr>
      <w:r>
        <w:t xml:space="preserve">The canary adds</w:t>
      </w:r>
      <w:r>
        <w:t xml:space="preserve"> </w:t>
      </w:r>
      <m:oMath>
        <m:r>
          <m:t>O</m:t>
        </m:r>
        <m:r>
          <m:rPr>
            <m:sty m:val="p"/>
          </m:rPr>
          <m:t>(</m:t>
        </m:r>
        <m:r>
          <m:t>d</m:t>
        </m:r>
        <m:r>
          <m:rPr>
            <m:sty m:val="p"/>
          </m:rPr>
          <m:t>)</m:t>
        </m:r>
      </m:oMath>
      <w:r>
        <w:t xml:space="preserve"> </w:t>
      </w:r>
      <w:r>
        <w:t xml:space="preserve">overhead per layer (negligible compared to</w:t>
      </w:r>
      <w:r>
        <w:t xml:space="preserve"> </w:t>
      </w:r>
      <m:oMath>
        <m:r>
          <m:t>O</m:t>
        </m:r>
        <m:r>
          <m:rPr>
            <m:sty m:val="p"/>
          </m:rPr>
          <m:t>(</m:t>
        </m:r>
        <m:sSup>
          <m:e>
            <m:r>
              <m:t>d</m:t>
            </m:r>
          </m:e>
          <m:sup>
            <m:r>
              <m:t>2</m:t>
            </m:r>
          </m:sup>
        </m:sSup>
        <m:r>
          <m:rPr>
            <m:sty m:val="p"/>
          </m:rPr>
          <m:t>)</m:t>
        </m:r>
      </m:oMath>
      <w:r>
        <w:t xml:space="preserve"> </w:t>
      </w:r>
      <w:r>
        <w:t xml:space="preserve">attention) and catches NaN propagation at the earliest possible point, before</w:t>
      </w:r>
      <w:r>
        <w:t xml:space="preserve"> </w:t>
      </w:r>
      <w:r>
        <w:t xml:space="preserve">it corrupts the KV cache or output distribution.</w:t>
      </w:r>
    </w:p>
    <w:bookmarkEnd w:id="93"/>
    <w:bookmarkStart w:id="94" w:name="sec:arch-governor"/>
    <w:p>
      <w:pPr>
        <w:pStyle w:val="Heading2"/>
      </w:pPr>
      <w:r>
        <w:t xml:space="preserve">Resource Governor</w:t>
      </w:r>
    </w:p>
    <w:p>
      <w:pPr>
        <w:pStyle w:val="FirstParagraph"/>
      </w:pPr>
      <w:r>
        <w:t xml:space="preserve">A dedicated module that monitors memory and compute usage per request and can</w:t>
      </w:r>
      <w:r>
        <w:t xml:space="preserve"> </w:t>
      </w:r>
      <w:r>
        <w:t xml:space="preserve">preemptively terminate inference:</w:t>
      </w:r>
    </w:p>
    <w:p>
      <w:pPr>
        <w:numPr>
          <w:ilvl w:val="0"/>
          <w:numId w:val="1023"/>
        </w:numPr>
      </w:pPr>
      <w:r>
        <w:rPr>
          <w:b/>
          <w:bCs/>
        </w:rPr>
        <w:t xml:space="preserve">Memory budget</w:t>
      </w:r>
      <w:r>
        <w:t xml:space="preserve">: Before each KV cache append, check</w:t>
      </w:r>
      <w:r>
        <w:t xml:space="preserve"> </w:t>
      </w:r>
      <m:oMath>
        <m:sSub>
          <m:e>
            <m:r>
              <m:t>M</m:t>
            </m:r>
          </m:e>
          <m:sub>
            <m:r>
              <m:rPr>
                <m:nor/>
                <m:sty m:val="p"/>
              </m:rPr>
              <m:t>current</m:t>
            </m:r>
          </m:sub>
        </m:sSub>
        <m:r>
          <m:rPr>
            <m:sty m:val="p"/>
          </m:rPr>
          <m:t>+</m:t>
        </m:r>
        <m:r>
          <m:rPr>
            <m:sty m:val="p"/>
          </m:rPr>
          <m:t>Δ</m:t>
        </m:r>
        <m:r>
          <m:t>M</m:t>
        </m:r>
        <m:r>
          <m:rPr>
            <m:sty m:val="p"/>
          </m:rPr>
          <m:t>≤</m:t>
        </m:r>
        <m:sSub>
          <m:e>
            <m:r>
              <m:t>M</m:t>
            </m:r>
          </m:e>
          <m:sub>
            <m:r>
              <m:rPr>
                <m:nor/>
                <m:sty m:val="p"/>
              </m:rPr>
              <m:t>budget</m:t>
            </m:r>
          </m:sub>
        </m:sSub>
      </m:oMath>
      <w:r>
        <w:t xml:space="preserve">. If exceeded, return</w:t>
      </w:r>
      <w:r>
        <w:t xml:space="preserve"> </w:t>
      </w:r>
      <w:r>
        <w:t xml:space="preserve">a truncation response with an explicit warning.</w:t>
      </w:r>
    </w:p>
    <w:p>
      <w:pPr>
        <w:numPr>
          <w:ilvl w:val="0"/>
          <w:numId w:val="1023"/>
        </w:numPr>
      </w:pPr>
      <w:r>
        <w:rPr>
          <w:b/>
          <w:bCs/>
        </w:rPr>
        <w:t xml:space="preserve">Compute budget</w:t>
      </w:r>
      <w:r>
        <w:t xml:space="preserve">: Track wall-clock time per request. If</w:t>
      </w:r>
      <w:r>
        <w:t xml:space="preserve"> </w:t>
      </w:r>
      <m:oMath>
        <m:r>
          <m:t>t</m:t>
        </m:r>
        <m:r>
          <m:rPr>
            <m:sty m:val="p"/>
          </m:rPr>
          <m:t>&gt;</m:t>
        </m:r>
        <m:sSub>
          <m:e>
            <m:r>
              <m:t>t</m:t>
            </m:r>
          </m:e>
          <m:sub>
            <m:r>
              <m:rPr>
                <m:sty m:val="p"/>
              </m:rPr>
              <m:t>max</m:t>
            </m:r>
          </m:sub>
        </m:sSub>
      </m:oMath>
      <w:r>
        <w:t xml:space="preserve">, terminate with a timeout response.</w:t>
      </w:r>
    </w:p>
    <w:p>
      <w:pPr>
        <w:numPr>
          <w:ilvl w:val="0"/>
          <w:numId w:val="1023"/>
        </w:numPr>
      </w:pPr>
      <w:r>
        <w:rPr>
          <w:b/>
          <w:bCs/>
        </w:rPr>
        <w:t xml:space="preserve">Concurrency limit</w:t>
      </w:r>
      <w:r>
        <w:t xml:space="preserve">: Reject requests when active inference count</w:t>
      </w:r>
      <w:r>
        <w:t xml:space="preserve"> </w:t>
      </w:r>
      <w:r>
        <w:t xml:space="preserve">exceeds a configured threshold, preventing cascading OOM.</w:t>
      </w:r>
    </w:p>
    <w:bookmarkEnd w:id="94"/>
    <w:bookmarkStart w:id="95" w:name="sec:arch-sampling"/>
    <w:p>
      <w:pPr>
        <w:pStyle w:val="Heading2"/>
      </w:pPr>
      <w:r>
        <w:t xml:space="preserve">Sampling Verification Unit</w:t>
      </w:r>
    </w:p>
    <w:p>
      <w:pPr>
        <w:pStyle w:val="FirstParagraph"/>
      </w:pPr>
      <w:r>
        <w:t xml:space="preserve">A post-sampling check that the selected token was indeed from the support of</w:t>
      </w:r>
      <w:r>
        <w:t xml:space="preserve"> </w:t>
      </w:r>
      <w:r>
        <w:t xml:space="preserve">the intended distribution:</w:t>
      </w:r>
    </w:p>
    <w:p>
      <w:pPr>
        <w:numPr>
          <w:ilvl w:val="0"/>
          <w:numId w:val="1024"/>
        </w:numPr>
      </w:pPr>
      <w:r>
        <w:t xml:space="preserve">After temperature/top-</w:t>
      </w:r>
      <m:oMath>
        <m:r>
          <m:t>p</m:t>
        </m:r>
      </m:oMath>
      <w:r>
        <w:t xml:space="preserve">/top-</w:t>
      </w:r>
      <m:oMath>
        <m:r>
          <m:t>k</m:t>
        </m:r>
      </m:oMath>
      <w:r>
        <w:t xml:space="preserve"> </w:t>
      </w:r>
      <w:r>
        <w:t xml:space="preserve">filtering, record the valid token set</w:t>
      </w:r>
      <w:r>
        <w:t xml:space="preserve"> </w:t>
      </w:r>
      <m:oMath>
        <m:r>
          <m:t>S</m:t>
        </m:r>
      </m:oMath>
      <w:r>
        <w:t xml:space="preserve"> </w:t>
      </w:r>
      <w:r>
        <w:t xml:space="preserve">and the renormalised distribution</w:t>
      </w:r>
      <w:r>
        <w:t xml:space="preserve"> </w:t>
      </w:r>
      <m:oMath>
        <m:acc>
          <m:accPr>
            <m:chr m:val="̃"/>
          </m:accPr>
          <m:e>
            <m:r>
              <m:t>π</m:t>
            </m:r>
          </m:e>
        </m:acc>
      </m:oMath>
      <w:r>
        <w:t xml:space="preserve">.</w:t>
      </w:r>
    </w:p>
    <w:p>
      <w:pPr>
        <w:numPr>
          <w:ilvl w:val="0"/>
          <w:numId w:val="1024"/>
        </w:numPr>
      </w:pPr>
      <w:r>
        <w:t xml:space="preserve">Verify that the sampled token</w:t>
      </w:r>
      <w:r>
        <w:t xml:space="preserve"> </w:t>
      </w:r>
      <m:oMath>
        <m:r>
          <m:t>t</m:t>
        </m:r>
        <m:r>
          <m:rPr>
            <m:sty m:val="p"/>
          </m:rPr>
          <m:t>∈</m:t>
        </m:r>
        <m:r>
          <m:t>S</m:t>
        </m:r>
      </m:oMath>
      <w:r>
        <w:t xml:space="preserve"> </w:t>
      </w:r>
      <w:r>
        <w:t xml:space="preserve">and</w:t>
      </w:r>
      <w:r>
        <w:t xml:space="preserve"> </w:t>
      </w:r>
      <m:oMath>
        <m:sSub>
          <m:e>
            <m:acc>
              <m:accPr>
                <m:chr m:val="̃"/>
              </m:accPr>
              <m:e>
                <m:r>
                  <m:t>π</m:t>
                </m:r>
              </m:e>
            </m:acc>
          </m:e>
          <m:sub>
            <m:r>
              <m:t>t</m:t>
            </m:r>
          </m:sub>
        </m:sSub>
        <m:r>
          <m:rPr>
            <m:sty m:val="p"/>
          </m:rPr>
          <m:t>&gt;</m:t>
        </m:r>
        <m:r>
          <m:t>0</m:t>
        </m:r>
      </m:oMath>
      <w:r>
        <w:t xml:space="preserve">.</w:t>
      </w:r>
    </w:p>
    <w:p>
      <w:pPr>
        <w:numPr>
          <w:ilvl w:val="0"/>
          <w:numId w:val="1024"/>
        </w:numPr>
      </w:pPr>
      <w:r>
        <w:t xml:space="preserve">Log the entropy</w:t>
      </w:r>
      <w:r>
        <w:t xml:space="preserve"> </w:t>
      </w:r>
      <m:oMath>
        <m:r>
          <m:t>H</m:t>
        </m:r>
        <m:r>
          <m:rPr>
            <m:sty m:val="p"/>
          </m:rPr>
          <m:t>(</m:t>
        </m:r>
        <m:acc>
          <m:accPr>
            <m:chr m:val="̃"/>
          </m:accPr>
          <m:e>
            <m:r>
              <m:t>π</m:t>
            </m:r>
          </m:e>
        </m:acc>
        <m:r>
          <m:rPr>
            <m:sty m:val="p"/>
          </m:rPr>
          <m:t>)</m:t>
        </m:r>
      </m:oMath>
      <w:r>
        <w:t xml:space="preserve"> </w:t>
      </w:r>
      <w:r>
        <w:t xml:space="preserve">and support size</w:t>
      </w:r>
      <w:r>
        <w:t xml:space="preserve"> </w:t>
      </w:r>
      <m:oMath>
        <m:r>
          <m:rPr>
            <m:sty m:val="p"/>
          </m:rPr>
          <m:t>|</m:t>
        </m:r>
        <m:r>
          <m:t>S</m:t>
        </m:r>
        <m:r>
          <m:rPr>
            <m:sty m:val="p"/>
          </m:rPr>
          <m:t>|</m:t>
        </m:r>
      </m:oMath>
      <w:r>
        <w:t xml:space="preserve"> </w:t>
      </w:r>
      <w:r>
        <w:t xml:space="preserve">for audit.</w:t>
      </w:r>
    </w:p>
    <w:p>
      <w:pPr>
        <w:numPr>
          <w:ilvl w:val="0"/>
          <w:numId w:val="1024"/>
        </w:numPr>
      </w:pPr>
      <w:r>
        <w:t xml:space="preserve">If verification fails (indicating a sampling bug), fall back to greedy</w:t>
      </w:r>
      <w:r>
        <w:t xml:space="preserve"> </w:t>
      </w:r>
      <w:r>
        <w:t xml:space="preserve">from the original logits and emit an alert.</w:t>
      </w:r>
    </w:p>
    <w:p>
      <w:pPr>
        <w:pStyle w:val="FirstParagraph"/>
      </w:pPr>
      <w:r>
        <w:t xml:space="preserve">This catches bugs like the current G3 (top-</w:t>
      </w:r>
      <m:oMath>
        <m:r>
          <m:t>k</m:t>
        </m:r>
      </m:oMath>
      <w:r>
        <w:t xml:space="preserve"> </w:t>
      </w:r>
      <w:r>
        <w:t xml:space="preserve">argmax) at runtime, providing</w:t>
      </w:r>
      <w:r>
        <w:t xml:space="preserve"> </w:t>
      </w:r>
      <w:r>
        <w:t xml:space="preserve">a safety net even if the sampling code contains errors.</w:t>
      </w:r>
    </w:p>
    <w:bookmarkEnd w:id="95"/>
    <w:bookmarkEnd w:id="96"/>
    <w:bookmarkStart w:id="102" w:name="sec:conclusion"/>
    <w:p>
      <w:pPr>
        <w:pStyle w:val="Heading1"/>
      </w:pPr>
      <w:r>
        <w:t xml:space="preserve">Conclusion</w:t>
      </w:r>
    </w:p>
    <w:bookmarkStart w:id="97" w:name="central-thesis"/>
    <w:p>
      <w:pPr>
        <w:pStyle w:val="Heading2"/>
      </w:pPr>
      <w:r>
        <w:t xml:space="preserve">Central Thesis</w:t>
      </w:r>
    </w:p>
    <w:p>
      <w:pPr>
        <w:pStyle w:val="FirstParagraph"/>
      </w:pPr>
      <w:r>
        <w:t xml:space="preserve">Our analysis reveals that the safety of LLM applications critically depends on</w:t>
      </w:r>
      <w:r>
        <w:t xml:space="preserve"> </w:t>
      </w:r>
      <w:r>
        <w:t xml:space="preserve">the foundational correctness of the inference engine—a layer often assumed to</w:t>
      </w:r>
      <w:r>
        <w:t xml:space="preserve"> </w:t>
      </w:r>
      <w:r>
        <w:t xml:space="preserve">be trustworthy. The engine provides strong formal guarantees when its</w:t>
      </w:r>
      <w:r>
        <w:t xml:space="preserve"> </w:t>
      </w:r>
      <w:r>
        <w:t xml:space="preserve">assumptions hold: softmax is numerically stable</w:t>
      </w:r>
      <w:r>
        <w:t xml:space="preserve"> </w:t>
      </w:r>
      <w:r>
        <w:t xml:space="preserve">(Theorem </w:t>
      </w:r>
      <w:hyperlink w:anchor="thm:softmax">
        <w:r>
          <w:rPr>
            <w:rStyle w:val="Hyperlink"/>
          </w:rPr>
          <w:t xml:space="preserve">1</w:t>
        </w:r>
      </w:hyperlink>
      <w:r>
        <w:t xml:space="preserve">), RoPE preserves norms</w:t>
      </w:r>
      <w:r>
        <w:t xml:space="preserve"> </w:t>
      </w:r>
      <w:r>
        <w:t xml:space="preserve">(Theorem </w:t>
      </w:r>
      <w:hyperlink w:anchor="thm:rope-ortho">
        <w:r>
          <w:rPr>
            <w:rStyle w:val="Hyperlink"/>
          </w:rPr>
          <w:t xml:space="preserve">5</w:t>
        </w:r>
      </w:hyperlink>
      <w:r>
        <w:t xml:space="preserve">), attention outputs are bounded</w:t>
      </w:r>
      <w:r>
        <w:t xml:space="preserve"> </w:t>
      </w:r>
      <w:r>
        <w:t xml:space="preserve">(Theorem </w:t>
      </w:r>
      <w:hyperlink w:anchor="thm:attn-bound">
        <w:r>
          <w:rPr>
            <w:rStyle w:val="Hyperlink"/>
          </w:rPr>
          <w:t xml:space="preserve">14</w:t>
        </w:r>
      </w:hyperlink>
      <w:r>
        <w:t xml:space="preserve">), quantization error is characterised</w:t>
      </w:r>
      <w:r>
        <w:t xml:space="preserve"> </w:t>
      </w:r>
      <w:r>
        <w:t xml:space="preserve">(Theorem </w:t>
      </w:r>
      <w:hyperlink w:anchor="thm:error-amp">
        <w:r>
          <w:rPr>
            <w:rStyle w:val="Hyperlink"/>
          </w:rPr>
          <w:t xml:space="preserve">13</w:t>
        </w:r>
      </w:hyperlink>
      <w:r>
        <w:t xml:space="preserve">), sampling produces valid distributions</w:t>
      </w:r>
      <w:r>
        <w:t xml:space="preserve"> </w:t>
      </w:r>
      <w:r>
        <w:t xml:space="preserve">(Theorem </w:t>
      </w:r>
      <w:hyperlink w:anchor="thm:temperature">
        <w:r>
          <w:rPr>
            <w:rStyle w:val="Hyperlink"/>
          </w:rPr>
          <w:t xml:space="preserve">19</w:t>
        </w:r>
      </w:hyperlink>
      <w:r>
        <w:t xml:space="preserve">), MoE routing maintains convexity</w:t>
      </w:r>
      <w:r>
        <w:t xml:space="preserve"> </w:t>
      </w:r>
      <w:r>
        <w:t xml:space="preserve">(Theorem </w:t>
      </w:r>
      <w:hyperlink w:anchor="thm:moe-safety">
        <w:r>
          <w:rPr>
            <w:rStyle w:val="Hyperlink"/>
          </w:rPr>
          <w:t xml:space="preserve">22</w:t>
        </w:r>
      </w:hyperlink>
      <w:r>
        <w:t xml:space="preserve">), and resource consumption is deterministic</w:t>
      </w:r>
      <w:r>
        <w:t xml:space="preserve"> </w:t>
      </w:r>
      <w:r>
        <w:t xml:space="preserve">(Theorem </w:t>
      </w:r>
      <w:hyperlink w:anchor="thm:memory">
        <w:r>
          <w:rPr>
            <w:rStyle w:val="Hyperlink"/>
          </w:rPr>
          <w:t xml:space="preserve">26</w:t>
        </w:r>
      </w:hyperlink>
      <w:r>
        <w:t xml:space="preserve">). But these guarantees are</w:t>
      </w:r>
      <w:r>
        <w:t xml:space="preserve"> </w:t>
      </w:r>
      <w:r>
        <w:rPr>
          <w:i/>
          <w:iCs/>
        </w:rPr>
        <w:t xml:space="preserve">conditional</w:t>
      </w:r>
      <w:r>
        <w:t xml:space="preserve">: a</w:t>
      </w:r>
      <w:r>
        <w:t xml:space="preserve"> </w:t>
      </w:r>
      <w:r>
        <w:t xml:space="preserve">single unsafe initialisation (G1), a broken sampler (G3), or an unbounded</w:t>
      </w:r>
      <w:r>
        <w:t xml:space="preserve"> </w:t>
      </w:r>
      <w:r>
        <w:t xml:space="preserve">cache (G4) can silently void them all.</w:t>
      </w:r>
    </w:p>
    <w:bookmarkEnd w:id="97"/>
    <w:bookmarkStart w:id="98" w:name="summary-of-contributions"/>
    <w:p>
      <w:pPr>
        <w:pStyle w:val="Heading2"/>
      </w:pPr>
      <w:r>
        <w:t xml:space="preserve">Summary of Contributions</w:t>
      </w:r>
    </w:p>
    <w:p>
      <w:pPr>
        <w:numPr>
          <w:ilvl w:val="0"/>
          <w:numId w:val="1025"/>
        </w:numPr>
      </w:pPr>
      <w:r>
        <w:rPr>
          <w:b/>
          <w:bCs/>
        </w:rPr>
        <w:t xml:space="preserve">Conceptual framework</w:t>
      </w:r>
      <w:r>
        <w:t xml:space="preserve">: Three layers of engine safety—numerical,</w:t>
      </w:r>
      <w:r>
        <w:t xml:space="preserve"> </w:t>
      </w:r>
      <w:r>
        <w:t xml:space="preserve">resource, distributional—providing a structured vocabulary for inference</w:t>
      </w:r>
      <w:r>
        <w:t xml:space="preserve"> </w:t>
      </w:r>
      <w:r>
        <w:t xml:space="preserve">safety analysis.</w:t>
      </w:r>
    </w:p>
    <w:p>
      <w:pPr>
        <w:numPr>
          <w:ilvl w:val="0"/>
          <w:numId w:val="1025"/>
        </w:numPr>
      </w:pPr>
      <w:r>
        <w:rPr>
          <w:b/>
          <w:bCs/>
        </w:rPr>
        <w:t xml:space="preserve">Formal properties</w:t>
      </w:r>
      <w:r>
        <w:t xml:space="preserve">: Provable safety properties derived from</w:t>
      </w:r>
      <w:r>
        <w:t xml:space="preserve"> </w:t>
      </w:r>
      <w:r>
        <w:t xml:space="preserve"> LOC of Mojo source code across seven domains.</w:t>
      </w:r>
    </w:p>
    <w:p>
      <w:pPr>
        <w:numPr>
          <w:ilvl w:val="0"/>
          <w:numId w:val="1025"/>
        </w:numPr>
      </w:pPr>
      <w:r>
        <w:rPr>
          <w:b/>
          <w:bCs/>
        </w:rPr>
        <w:t xml:space="preserve">Threat model</w:t>
      </w:r>
      <w:r>
        <w:t xml:space="preserve">: Trust boundaries, adversarial goals, and</w:t>
      </w:r>
      <w:r>
        <w:t xml:space="preserve"> </w:t>
      </w:r>
      <w:r>
        <w:t xml:space="preserve">capability matrix for inference engine attacks</w:t>
      </w:r>
      <w:r>
        <w:t xml:space="preserve"> </w:t>
      </w:r>
      <w:r>
        <w:t xml:space="preserve">(Section </w:t>
      </w:r>
      <w:hyperlink w:anchor="sec:threat">
        <w:r>
          <w:rPr>
            <w:rStyle w:val="Hyperlink"/>
          </w:rPr>
          <w:t xml:space="preserve">2</w:t>
        </w:r>
      </w:hyperlink>
      <w:r>
        <w:t xml:space="preserve">).</w:t>
      </w:r>
    </w:p>
    <w:p>
      <w:pPr>
        <w:numPr>
          <w:ilvl w:val="0"/>
          <w:numId w:val="1025"/>
        </w:numPr>
      </w:pPr>
      <w:r>
        <w:rPr>
          <w:b/>
          <w:bCs/>
        </w:rPr>
        <w:t xml:space="preserve">Vulnerability identification</w:t>
      </w:r>
      <w:r>
        <w:t xml:space="preserve">: Ten safety gaps</w:t>
      </w:r>
      <w:r>
        <w:t xml:space="preserve"> </w:t>
      </w:r>
      <w:r>
        <w:t xml:space="preserve">(Table </w:t>
      </w:r>
      <w:hyperlink w:anchor="tab:gaps">
        <w:r>
          <w:rPr>
            <w:rStyle w:val="Hyperlink"/>
          </w:rPr>
          <w:t xml:space="preserve">3</w:t>
        </w:r>
      </w:hyperlink>
      <w:r>
        <w:t xml:space="preserve">), four fixable in</w:t>
      </w:r>
      <w:r>
        <w:t xml:space="preserve"> </w:t>
      </w:r>
      <m:oMath>
        <m:r>
          <m:rPr>
            <m:sty m:val="p"/>
          </m:rPr>
          <m:t>&lt;</m:t>
        </m:r>
      </m:oMath>
      <w:r>
        <w:t xml:space="preserve">15 lines of code.</w:t>
      </w:r>
    </w:p>
    <w:p>
      <w:pPr>
        <w:numPr>
          <w:ilvl w:val="0"/>
          <w:numId w:val="1025"/>
        </w:numPr>
      </w:pPr>
      <w:r>
        <w:rPr>
          <w:b/>
          <w:bCs/>
        </w:rPr>
        <w:t xml:space="preserve">Architectural hardening</w:t>
      </w:r>
      <w:r>
        <w:t xml:space="preserve">: Numerical canary, resource governor,</w:t>
      </w:r>
      <w:r>
        <w:t xml:space="preserve"> </w:t>
      </w:r>
      <w:r>
        <w:t xml:space="preserve">and sampling verification unit (Section </w:t>
      </w:r>
      <w:hyperlink w:anchor="sec:architecture">
        <w:r>
          <w:rPr>
            <w:rStyle w:val="Hyperlink"/>
          </w:rPr>
          <w:t xml:space="preserve">14</w:t>
        </w:r>
      </w:hyperlink>
      <w:r>
        <w:t xml:space="preserve">).</w:t>
      </w:r>
    </w:p>
    <w:p>
      <w:pPr>
        <w:numPr>
          <w:ilvl w:val="0"/>
          <w:numId w:val="1025"/>
        </w:numPr>
      </w:pPr>
      <w:r>
        <w:rPr>
          <w:b/>
          <w:bCs/>
        </w:rPr>
        <w:t xml:space="preserve">Comparative analysis</w:t>
      </w:r>
      <w:r>
        <w:t xml:space="preserve">: First systematic comparison of safety</w:t>
      </w:r>
      <w:r>
        <w:t xml:space="preserve"> </w:t>
      </w:r>
      <w:r>
        <w:t xml:space="preserve">properties across production inference engines</w:t>
      </w:r>
      <w:r>
        <w:t xml:space="preserve"> </w:t>
      </w:r>
      <w:r>
        <w:t xml:space="preserve">(Section </w:t>
      </w:r>
      <w:hyperlink w:anchor="sec:related">
        <w:r>
          <w:rPr>
            <w:rStyle w:val="Hyperlink"/>
          </w:rPr>
          <w:t xml:space="preserve">3</w:t>
        </w:r>
      </w:hyperlink>
      <w:r>
        <w:t xml:space="preserve">).</w:t>
      </w:r>
    </w:p>
    <w:bookmarkEnd w:id="98"/>
    <w:bookmarkStart w:id="99" w:name="implications"/>
    <w:p>
      <w:pPr>
        <w:pStyle w:val="Heading2"/>
      </w:pPr>
      <w:r>
        <w:t xml:space="preserve">Implications</w:t>
      </w:r>
    </w:p>
    <w:p>
      <w:pPr>
        <w:pStyle w:val="FirstParagraph"/>
      </w:pPr>
      <w:r>
        <w:t xml:space="preserve">We advocate for formal, code-level verification of inference engines as a</w:t>
      </w:r>
      <w:r>
        <w:t xml:space="preserve"> </w:t>
      </w:r>
      <w:r>
        <w:rPr>
          <w:i/>
          <w:iCs/>
        </w:rPr>
        <w:t xml:space="preserve">prerequisite</w:t>
      </w:r>
      <w:r>
        <w:t xml:space="preserve"> </w:t>
      </w:r>
      <w:r>
        <w:t xml:space="preserve">for deployment in high-stakes environments. Model alignment</w:t>
      </w:r>
      <w:r>
        <w:t xml:space="preserve"> </w:t>
      </w:r>
      <w:r>
        <w:t xml:space="preserve">and content filtering are necessary but insufficient: they operate on the</w:t>
      </w:r>
      <w:r>
        <w:t xml:space="preserve"> </w:t>
      </w:r>
      <w:r>
        <w:t xml:space="preserve">assumption that the engine beneath them is correct. Our analysis demonstrates</w:t>
      </w:r>
      <w:r>
        <w:t xml:space="preserve"> </w:t>
      </w:r>
      <w:r>
        <w:t xml:space="preserve">that this assumption does not hold without explicit verification. As LLMs are</w:t>
      </w:r>
      <w:r>
        <w:t xml:space="preserve"> </w:t>
      </w:r>
      <w:r>
        <w:t xml:space="preserve">deployed in financial systems, healthcare, and critical infrastructure, the</w:t>
      </w:r>
      <w:r>
        <w:t xml:space="preserve"> </w:t>
      </w:r>
      <w:r>
        <w:t xml:space="preserve">inference engine must be treated as safety-critical software and subjected to</w:t>
      </w:r>
      <w:r>
        <w:t xml:space="preserve"> </w:t>
      </w:r>
      <w:r>
        <w:t xml:space="preserve">the same rigour as avionics or nuclear control systems.</w:t>
      </w:r>
    </w:p>
    <w:bookmarkEnd w:id="99"/>
    <w:bookmarkStart w:id="101" w:name="future-work"/>
    <w:p>
      <w:pPr>
        <w:pStyle w:val="Heading2"/>
      </w:pPr>
      <w:r>
        <w:t xml:space="preserve">Future Work</w:t>
      </w:r>
    </w:p>
    <w:p>
      <w:pPr>
        <w:numPr>
          <w:ilvl w:val="0"/>
          <w:numId w:val="1026"/>
        </w:numPr>
      </w:pPr>
      <w:r>
        <w:rPr>
          <w:b/>
          <w:bCs/>
        </w:rPr>
        <w:t xml:space="preserve">Empirical validation</w:t>
      </w:r>
      <w:r>
        <w:t xml:space="preserve">: Measure actual vs. theoretical</w:t>
      </w:r>
      <w:r>
        <w:t xml:space="preserve"> </w:t>
      </w:r>
      <w:r>
        <w:t xml:space="preserve">quantization error for each format on production weight tensors; validate</w:t>
      </w:r>
      <w:r>
        <w:t xml:space="preserve"> </w:t>
      </w:r>
      <w:r>
        <w:t xml:space="preserve">memory growth formulas against real inference traces.</w:t>
      </w:r>
    </w:p>
    <w:p>
      <w:pPr>
        <w:numPr>
          <w:ilvl w:val="0"/>
          <w:numId w:val="1026"/>
        </w:numPr>
      </w:pPr>
      <w:r>
        <w:rPr>
          <w:b/>
          <w:bCs/>
        </w:rPr>
        <w:t xml:space="preserve">Machine-checked proofs</w:t>
      </w:r>
      <w:r>
        <w:t xml:space="preserve">: Formalise softmax stability and RoPE</w:t>
      </w:r>
      <w:r>
        <w:t xml:space="preserve"> </w:t>
      </w:r>
      <w:r>
        <w:t xml:space="preserve">orthogonality in Lean 4, with extraction to verify the Mojo implementation.</w:t>
      </w:r>
    </w:p>
    <w:p>
      <w:pPr>
        <w:numPr>
          <w:ilvl w:val="0"/>
          <w:numId w:val="1026"/>
        </w:numPr>
      </w:pPr>
      <w:r>
        <w:rPr>
          <w:b/>
          <w:bCs/>
        </w:rPr>
        <w:t xml:space="preserve">Runtime monitoring</w:t>
      </w:r>
      <w:r>
        <w:t xml:space="preserve">: Deploy the numerical canary and resource</w:t>
      </w:r>
      <w:r>
        <w:t xml:space="preserve"> </w:t>
      </w:r>
      <w:r>
        <w:t xml:space="preserve">governor in production and measure overhead and detection rates.</w:t>
      </w:r>
    </w:p>
    <w:p>
      <w:pPr>
        <w:numPr>
          <w:ilvl w:val="0"/>
          <w:numId w:val="1026"/>
        </w:numPr>
      </w:pPr>
      <w:r>
        <w:rPr>
          <w:b/>
          <w:bCs/>
        </w:rPr>
        <w:t xml:space="preserve">Cross-engine analysis</w:t>
      </w:r>
      <w:r>
        <w:t xml:space="preserve">: Extend the formal analysis to llama.cpp</w:t>
      </w:r>
      <w:r>
        <w:t xml:space="preserve"> </w:t>
      </w:r>
      <w:r>
        <w:t xml:space="preserve">and vLLM to identify universal vs. implementation-specific safety gaps.</w:t>
      </w:r>
    </w:p>
    <w:p>
      <w:pPr>
        <w:numPr>
          <w:ilvl w:val="0"/>
          <w:numId w:val="1026"/>
        </w:numPr>
      </w:pPr>
      <w:r>
        <w:rPr>
          <w:b/>
          <w:bCs/>
        </w:rPr>
        <w:t xml:space="preserve">Adversarial testing</w:t>
      </w:r>
      <w:r>
        <w:t xml:space="preserve">: Red-team the inference engine using the</w:t>
      </w:r>
      <w:r>
        <w:t xml:space="preserve"> </w:t>
      </w:r>
      <w:r>
        <w:t xml:space="preserve">threat model in Section </w:t>
      </w:r>
      <w:hyperlink w:anchor="sec:threat">
        <w:r>
          <w:rPr>
            <w:rStyle w:val="Hyperlink"/>
          </w:rPr>
          <w:t xml:space="preserve">2</w:t>
        </w:r>
      </w:hyperlink>
      <w:r>
        <w:t xml:space="preserve"> </w:t>
      </w:r>
      <w:r>
        <w:t xml:space="preserve">to validate the practical</w:t>
      </w:r>
      <w:r>
        <w:t xml:space="preserve"> </w:t>
      </w:r>
      <w:r>
        <w:t xml:space="preserve">exploitability of identified gaps.</w:t>
      </w:r>
    </w:p>
    <w:p>
      <w:pPr>
        <w:pStyle w:val="FirstParagraph"/>
      </w:pPr>
      <w:r>
        <w:t xml:space="preserve">99</w:t>
      </w:r>
    </w:p>
    <w:p>
      <w:pPr>
        <w:pStyle w:val="BodyText"/>
      </w:pPr>
      <w:r>
        <w:t xml:space="preserve">C. Turrell,</w:t>
      </w:r>
      <w:r>
        <w:t xml:space="preserve"> </w:t>
      </w:r>
      <w:r>
        <w:t xml:space="preserve">“Formal safety properties of a Mojo-native deductive database,”</w:t>
      </w:r>
      <w:r>
        <w:t xml:space="preserve"> </w:t>
      </w:r>
      <w:r>
        <w:t xml:space="preserve">Nucleus Technical Papers, 2025.</w:t>
      </w:r>
    </w:p>
    <w:p>
      <w:pPr>
        <w:pStyle w:val="BodyText"/>
      </w:pPr>
      <w:r>
        <w:t xml:space="preserve">G. Gerganov,</w:t>
      </w:r>
      <w:r>
        <w:t xml:space="preserve"> </w:t>
      </w:r>
      <w:r>
        <w:t xml:space="preserve">“llama.cpp: LLM inference in C/C++,”</w:t>
      </w:r>
      <w:r>
        <w:t xml:space="preserve"> </w:t>
      </w:r>
      <w:r>
        <w:t xml:space="preserve">GitHub, 2023.</w:t>
      </w:r>
      <w:r>
        <w:t xml:space="preserve"> </w:t>
      </w:r>
      <w:hyperlink r:id="rId100">
        <w:r>
          <w:rPr>
            <w:rStyle w:val="Hyperlink"/>
          </w:rPr>
          <w:t xml:space="preserve">https://github.com/ggerganov/llama.cpp</w:t>
        </w:r>
      </w:hyperlink>
    </w:p>
    <w:p>
      <w:pPr>
        <w:pStyle w:val="BodyText"/>
      </w:pPr>
      <w:r>
        <w:t xml:space="preserve">W. Kwon et al.,</w:t>
      </w:r>
      <w:r>
        <w:t xml:space="preserve"> </w:t>
      </w:r>
      <w:r>
        <w:t xml:space="preserve">“Efficient memory management for large language model serving with PagedAttention,”</w:t>
      </w:r>
      <w:r>
        <w:t xml:space="preserve"> </w:t>
      </w:r>
      <w:r>
        <w:t xml:space="preserve">in</w:t>
      </w:r>
      <w:r>
        <w:t xml:space="preserve"> </w:t>
      </w:r>
      <w:r>
        <w:rPr>
          <w:i/>
          <w:iCs/>
        </w:rPr>
        <w:t xml:space="preserve">Proc. SOSP</w:t>
      </w:r>
      <w:r>
        <w:t xml:space="preserve">, pp. 611–626, ACM, 2023.</w:t>
      </w:r>
    </w:p>
    <w:p>
      <w:pPr>
        <w:pStyle w:val="BodyText"/>
      </w:pPr>
      <w:r>
        <w:t xml:space="preserve">NVIDIA,</w:t>
      </w:r>
      <w:r>
        <w:t xml:space="preserve"> </w:t>
      </w:r>
      <w:r>
        <w:t xml:space="preserve">“TensorRT-LLM: A TensorRT toolbox for optimized LLM inference,”</w:t>
      </w:r>
      <w:r>
        <w:t xml:space="preserve"> </w:t>
      </w:r>
      <w:r>
        <w:t xml:space="preserve">GitHub, 2023.</w:t>
      </w:r>
    </w:p>
    <w:p>
      <w:pPr>
        <w:pStyle w:val="BodyText"/>
      </w:pPr>
      <w:r>
        <w:t xml:space="preserve">N. J. Higham,</w:t>
      </w:r>
      <w:r>
        <w:t xml:space="preserve"> </w:t>
      </w:r>
      <w:r>
        <w:rPr>
          <w:i/>
          <w:iCs/>
        </w:rPr>
        <w:t xml:space="preserve">Accuracy and Stability of Numerical Algorithms</w:t>
      </w:r>
      <w:r>
        <w:t xml:space="preserve">, 2nd ed., SIAM, 2002.</w:t>
      </w:r>
    </w:p>
    <w:p>
      <w:pPr>
        <w:pStyle w:val="BodyText"/>
      </w:pPr>
      <w:r>
        <w:t xml:space="preserve">P. Micikevicius et al.,</w:t>
      </w:r>
      <w:r>
        <w:t xml:space="preserve"> </w:t>
      </w:r>
      <w:r>
        <w:t xml:space="preserve">“Mixed precision training,”</w:t>
      </w:r>
      <w:r>
        <w:t xml:space="preserve"> </w:t>
      </w:r>
      <w:r>
        <w:t xml:space="preserve">in</w:t>
      </w:r>
      <w:r>
        <w:t xml:space="preserve"> </w:t>
      </w:r>
      <w:r>
        <w:rPr>
          <w:i/>
          <w:iCs/>
        </w:rPr>
        <w:t xml:space="preserve">Proc. ICLR</w:t>
      </w:r>
      <w:r>
        <w:t xml:space="preserve">, 2018.</w:t>
      </w:r>
    </w:p>
    <w:p>
      <w:pPr>
        <w:pStyle w:val="BodyText"/>
      </w:pPr>
      <w:r>
        <w:t xml:space="preserve">P. Blanchard, D. J. Higham, and N. J. Higham,</w:t>
      </w:r>
      <w:r>
        <w:t xml:space="preserve"> </w:t>
      </w:r>
      <w:r>
        <w:t xml:space="preserve">“Accurately computing the log-sum-exp and softmax functions,”</w:t>
      </w:r>
      <w:r>
        <w:t xml:space="preserve"> </w:t>
      </w:r>
      <w:r>
        <w:rPr>
          <w:i/>
          <w:iCs/>
        </w:rPr>
        <w:t xml:space="preserve">IMA J. Numer. Anal.</w:t>
      </w:r>
      <w:r>
        <w:t xml:space="preserve">, vol. 41, no. 4, pp. 2311–2330, 2021.</w:t>
      </w:r>
    </w:p>
    <w:p>
      <w:pPr>
        <w:pStyle w:val="BodyText"/>
      </w:pPr>
      <w:r>
        <w:t xml:space="preserve">S. A. Seshia, D. Sadigh, and S. S. Sastry,</w:t>
      </w:r>
      <w:r>
        <w:t xml:space="preserve"> </w:t>
      </w:r>
      <w:r>
        <w:t xml:space="preserve">“Toward verified artificial intelligence,”</w:t>
      </w:r>
      <w:r>
        <w:t xml:space="preserve"> </w:t>
      </w:r>
      <w:r>
        <w:rPr>
          <w:i/>
          <w:iCs/>
        </w:rPr>
        <w:t xml:space="preserve">Communications of the ACM</w:t>
      </w:r>
      <w:r>
        <w:t xml:space="preserve">, vol. 65, no. 7, pp. 46–55, 2022.</w:t>
      </w:r>
    </w:p>
    <w:p>
      <w:pPr>
        <w:pStyle w:val="BodyText"/>
      </w:pPr>
      <w:r>
        <w:t xml:space="preserve">G. Katz et al.,</w:t>
      </w:r>
      <w:r>
        <w:t xml:space="preserve"> </w:t>
      </w:r>
      <w:r>
        <w:t xml:space="preserve">“The Marabou framework for verification and analysis of deep neural networks,”</w:t>
      </w:r>
      <w:r>
        <w:t xml:space="preserve"> </w:t>
      </w:r>
      <w:r>
        <w:t xml:space="preserve">in</w:t>
      </w:r>
      <w:r>
        <w:t xml:space="preserve"> </w:t>
      </w:r>
      <w:r>
        <w:rPr>
          <w:i/>
          <w:iCs/>
        </w:rPr>
        <w:t xml:space="preserve">Proc. CAV</w:t>
      </w:r>
      <w:r>
        <w:t xml:space="preserve">, pp. 443–452, Springer, 2019.</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0" Target="https://github.com/ggerganov/llama.cpp" TargetMode="External" /></Relationships>
</file>

<file path=word/_rels/footnotes.xml.rels><?xml version="1.0" encoding="UTF-8"?><Relationships xmlns="http://schemas.openxmlformats.org/package/2006/relationships"><Relationship Type="http://schemas.openxmlformats.org/officeDocument/2006/relationships/hyperlink" Id="rId100" Target="https://github.com/ggerganov/llama.c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Nucleus Technical Paper — v2.0 (Published, 2025-02-08)</dc:description>
  <dc:subject>v2.0 | Published | 2025-02-08</dc:subject>
  <cp:keywords/>
  <dcterms:created xsi:type="dcterms:W3CDTF">2026-02-08T09:57:36Z</dcterms:created>
  <dcterms:modified xsi:type="dcterms:W3CDTF">2026-02-08T09:57:36Z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LLM inference engine deployed in a financial system must be numerically stable, resource-bounded, and distributionally correct. A single overflow in the attention softmax can produce NaN values that propagate silently through the entire forward pass, yielding a hallucinated trade signal with no runtime error. Unbounded KV cache growth can crash a critical service mid-inference. A broken sampling implementation can collapse a carefully tuned probability distribution to greedy argmax, eliminating the controlled randomness that downstream systems depend on. Yet the foundational safety properties of production inference engines—the layer below model alignment and content filtering—remain largely unverified.We address this gap by presenting a formal security analysis of nLocalModels-mojo, a Mojo-native LLM inference engine ( LOC across  files) supporting LLaMA, Mistral, Qwen, Phi, and DeepSeek2 architectures with six GGML quantization formats. We analyse three layers of engine safety: (i) numerical safety—no NaN, overflow, or unbounded activation growth through softmax, RoPE, attention, and normalization; (ii) resource safety—bounded memory, compute, and KV cache growth with deterministic complexity; and (iii) distributional safety—sampling produces valid probability distributions with the specified entropy and support properties. We derive all properties directly from the source code, identify ten safety gaps (including a broken top-k sampler and an unsafe softmax initialisation), define a threat model for adversarial inference inputs, propose architectural hardening patterns (numerical canary, resource governor, sampling verification), and compare with the safety posture of other production inference engines. Four critical fixes require fewer than 15 lines of code.</vt:lpwstr>
  </property>
</Properties>
</file>