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cs="宋体"/>
          <w:kern w:val="0"/>
          <w:sz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实验内容及目的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设计一个内存监视器，能实时地显示当前系统中内存的使用情况，包括系统地址空间的布局，物理内存的使用情况；能实时显示某个进程的虚拟地址空间布局和工作集信息等（通过PID查询进程虚拟地址空间情况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  <w:t>二、实验环境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操作系统：windows10 64位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编译器：Visual Studio 2012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  <w:t>三、基本原理及方法概述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/>
        </w:rPr>
        <w:t>3.1用到的系统调用函数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(1)GetSystemInfo()函数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获得当前系统的一些特征信息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WINAPI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GetSystemInfo(LPSYSTEM_INFO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lpSystemInfo);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sz w:val="24"/>
          <w:szCs w:val="24"/>
        </w:rPr>
        <w:t>lpSystemInfo为指向SYSTEM_INFO结构体的指针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(2)StrFormatByteSize()函数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将数字转换成字符串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LPTSTR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StrFormatBytesize(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LONGLONG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qdw,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//要转变的数字值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LPTSTR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pszBuf,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//指向保存将数字转变成字符串的缓冲区指针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uiBufSize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>//缓冲区的容量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VirtualQueryEx()函数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检查进程虚拟内存的当前信息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WINAPI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VirtualQueryEx(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HANDLE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hProcess,//进程句柄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LPCVOID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lpAddress,//指向要查询的页基地址指针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PMEMORY_BASIC_INFORMATION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lpBuffer,//指向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MEMORY_BASIC_INFORMATION结构的缓冲区指针，用来接收要查询的内存信息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dwLength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//MEMORY_BASIC_INFORMATION结构的大小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(4)GetPerformanceInfo()函数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获取系统的性能信息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BOOL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WINAPI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GetPerformanceInfo(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PPERFORMANCE_INFORMATION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pPerformanceInformation,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sz w:val="24"/>
          <w:szCs w:val="24"/>
        </w:rPr>
        <w:t>为指向PERFORMANCE_INFORMATION结构体的指针，该结构体用来存储系统性能信息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//PERFORMANCE_INFORMATION结构体的大小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(5)GlobalMemoryStatusEx()函数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获取系统当前物理内存和虚拟内存的使用情况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BOOL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WINAPI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GlobalMemoryStatusEx(LPMEMORYSTATUSEXlpBuffer);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sz w:val="24"/>
          <w:szCs w:val="24"/>
        </w:rPr>
        <w:t>lpBuffer为指向MEMORYSTATUSEX结构体的指针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t>CreateToolhelp32Snapshot()函数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通过获取进程信息为指定的进程、进程使用的堆[HEAP]、模块[MODULE]、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"https://baike.baidu.com/item/%E7%BA%BF%E7%A8%8B" \t "https://baike.baidu.com/item/CreateToolhelp32Snapshot/_blank"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线程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建立一个快照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可以获取系统中正在运行的进程信息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线程信息等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。用于通过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指定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的pid查询进程的工作集和地址空间布局。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 WINAPI CreateToolhelp32Snapshot(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DWORD dwFlags, //用来指定“快照”中需要返回的对象，可以是TH32CS_SNAPPROCESS等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DWORD th32ProcessID //一个进程ID号，用来指定要获取哪一个进程的快照，当获取系统进程列表或获取 当前进程快照时可以设为0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t>process32Firs()函数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process32Firs是一个进程获取函数，当我们利用函数CreateToolhelp32Snapshot()获得当前运行进程的快照后，我们可以利用process32First函数来获得第一个进程的句柄。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t>GetProcessMemoryInfo()函数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用于获取进程内存的使用情况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WINAPI GetProcessMemoryInfo(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　Process,   //获取内存使用情况的进程句柄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PPROCESS_MEMORY_COUNTERS　ppsmemCounters,  //返回内存使用情况的结构体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DWORD　cb      //结构体的大小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3.2用到的结构体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-SA"/>
        </w:rPr>
        <w:t>(1)SYSTEM_INFO结构体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记录当前系统的一些特征信息的结构体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SYSTEM_INFO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struct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_SYSTEM_INFO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union{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dwOemId;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wProcessorArchitecture;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wReserved;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dwPageSize;//内存页的大小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LPVOID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lpMinimumApplicationAddress;//进程地址空间的最小内存地址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LPVOID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lpMaximumApplicationAddress;//进程地址空间的最大内存地址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DWORD_PTR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dwActiveProcessorMask;//系统配备的CPU的掩码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dwNumberOfProcessors;//系统配备的CPU的数量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dwProcessorType;//系统配备的CPU的类型，向下兼容用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DWORDdwAllocationGranularity;//能够保留地址空间区域的最小单位，win32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默认64KB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wProcessorLevel;//CPU的级别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wProcessorRevision;//步进级别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}SYSTEM_INFO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(2)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MEMORYSTATUSEX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记录系统物理内存和虚拟内存信息的结构体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MEMORYSTATUSEX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struct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_MEMORYSTATUSEX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dwLength;//结构体的大小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dwMemoryLoad;//物理内存使用率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ullTotalPhys;//总的物理内存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ullAvailPhys;//可用物理内存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ullTotalPageFile;//总的交换文件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ullAvailPageFile;//可用的交换文件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ullTotalVirtual;//总的虚拟内存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ullAvailVirtual;//可用的虚拟内存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DWORDLONG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ullAvailExtendedVirtual;//扩展内存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}MEMORYSTATUSEX,*LPMEMORYSTATUSEX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(3)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PERFORMANCE_INFORMATION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记录系统性能信息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PERFORMANCE_INFORMATION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typedefstruct_PERFORMANCE_INFORMATION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cb;//结构体大小（按字节来算）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CommitTotal;//系统当前提交的页面总数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CommitLimit;//系统当前可提交的最大页面总数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CommitPeak;//系统历史提交页面峰值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PhysicalTotal;//按页分配的总物理内存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PhysicalAvailable;//当前可用的物理内存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SystemCache;//系统cache容量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KernelTotal;//内存总量（按页）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KernelPaged;//分页池大小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KernelNonpaged;//非分页池大小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PageSize;//页大小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HandleCount;//打开的句柄个数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ProcessCount;//进程个数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ThreadCount;//线程个数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}PERFORMANCE_INFORMATION,*PPERFORMANCE_INFORMATION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PROCESS_MEMORY_COUNTERS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存储进程的工作集信息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typedef struct _PROCESS_MEMORY_COUNTERS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DWORD cb;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DWORD PageFaultCount;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//缺页中断次数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PeakWorkingSetSize;//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使用内存的高峰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WorkingSetSize;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//当前使用的内存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QuotaPeakPagedPoolUsage;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//使用页面缓冲池高峰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QuotaPagedPoolUsage;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//当前使用页面缓冲池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QuotaPeakNonPagedPoolUsage;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//使用非分页缓冲池高峰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QuotaNonPagedPoolUsage;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//使用非分页缓冲池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SIZE_T PagefileUsage;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//使用分页文件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"https://baike.baidu.com/item/SIZE" \t "https://baike.baidu.com/item/PROCESS_MEMORY_COUNTERS/_blank"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SIZE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_T PeakPagefileUsage;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//使用分页文件高峰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PROCESS_MEMORY_COUNTERS, *PPROCESS_MEMORY_COUNTERS;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(5)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MEMORY_BASIC_INFORMATION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接收要查询的内存信息结构体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MEMORY_BASIC_INFORMATION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struct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_MEMORY_BASIC_INFORMATION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BaseAddress;//基地址的最小页号(按页对齐方式分配时)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PVOID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AllocationBase;//应用程序的实际起始地址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AllocationProtect;//区域初始设置的访问方式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SIZE_T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RegionSize;//虚存区的大小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State;//该区域的状态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Protect;//该区域设置的访问方式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DWORD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Type;//页面类型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}MEMORY_BASIC_INFORMATION,*PMEMORY_BASIC_INFORMATION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3.3其它函数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在获取进程虚拟地址空间信息时采用了《操作系统实验教程及Linux和windows系统调用编程》张丽芬 刘昕等编著一书中P291页利用VirtualQueryEx()函数检测进程的虚拟地址空间信息的示例代码中的WalkVM(HANDLE hProcee)函数。通过传入此函数一个进程的句柄即可输出进程的虚拟地址空间布局。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实验结果截图及分析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4.1利用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GetSystemInfo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()函数获取的系统特征信息</w:t>
      </w:r>
    </w:p>
    <w:p>
      <w:pPr>
        <w:numPr>
          <w:ilvl w:val="0"/>
          <w:numId w:val="0"/>
        </w:numPr>
        <w:ind w:firstLine="330" w:firstLineChars="0"/>
      </w:pPr>
      <w:r>
        <w:drawing>
          <wp:inline distT="0" distB="0" distL="114300" distR="114300">
            <wp:extent cx="4500880" cy="2122805"/>
            <wp:effectExtent l="0" t="0" r="1397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63549" b="6598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4.2利用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GlobalMemoryStatusEx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()函数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的系统当前物理内存和虚拟内存的使用情况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15510" cy="2460625"/>
            <wp:effectExtent l="0" t="0" r="889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-181" t="40072" r="75232" b="3550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4.3利用GetPerformanceInfo()函数获取的系统性能信息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2025" cy="2915920"/>
            <wp:effectExtent l="0" t="0" r="952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-465" t="2825" r="69555" b="6066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实时显示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指定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进程的虚拟地址空间布局和工作集信息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552950" cy="4901565"/>
            <wp:effectExtent l="0" t="0" r="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50102" b="-79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hint="eastAsia" w:eastAsia="宋体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实验四内存监视实验报告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7B989"/>
    <w:multiLevelType w:val="singleLevel"/>
    <w:tmpl w:val="ADA7B9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4CDE77"/>
    <w:multiLevelType w:val="singleLevel"/>
    <w:tmpl w:val="0D4CDE7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368677C"/>
    <w:multiLevelType w:val="singleLevel"/>
    <w:tmpl w:val="3368677C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BD0142C"/>
    <w:multiLevelType w:val="singleLevel"/>
    <w:tmpl w:val="4BD0142C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DA27A4"/>
    <w:rsid w:val="43BA157C"/>
    <w:rsid w:val="50D53377"/>
    <w:rsid w:val="59310190"/>
    <w:rsid w:val="5EE7523D"/>
    <w:rsid w:val="7D4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GJLDR</dc:creator>
  <cp:lastModifiedBy>罗士尧</cp:lastModifiedBy>
  <dcterms:modified xsi:type="dcterms:W3CDTF">2019-06-26T06:14:21Z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