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C46" w:rsidRDefault="00283C46">
      <w:r>
        <w:t xml:space="preserve">George Ramos </w:t>
      </w:r>
    </w:p>
    <w:p w:rsidR="000312CA" w:rsidRPr="00283C46" w:rsidRDefault="00283C46">
      <w:pPr>
        <w:rPr>
          <w:rFonts w:ascii="Times" w:eastAsia="Times New Roman" w:hAnsi="Times" w:cs="Times New Roman"/>
          <w:sz w:val="20"/>
          <w:szCs w:val="20"/>
        </w:rPr>
      </w:pPr>
      <w:r w:rsidRPr="00283C46">
        <w:rPr>
          <w:rFonts w:ascii="Times" w:eastAsia="Times New Roman" w:hAnsi="Times" w:cs="Times New Roman"/>
          <w:sz w:val="20"/>
          <w:szCs w:val="20"/>
        </w:rPr>
        <w:t>EWD22 Class 12 Homework</w:t>
      </w:r>
    </w:p>
    <w:p w:rsidR="00CB6E8E" w:rsidRDefault="00CB6E8E">
      <w:bookmarkStart w:id="0" w:name="_GoBack"/>
    </w:p>
    <w:bookmarkEnd w:id="0"/>
    <w:p w:rsidR="00CB6E8E" w:rsidRDefault="00CB6E8E">
      <w:r>
        <w:t xml:space="preserve">1. </w:t>
      </w:r>
      <w:r>
        <w:rPr>
          <w:noProof/>
        </w:rPr>
        <w:drawing>
          <wp:inline distT="0" distB="0" distL="0" distR="0">
            <wp:extent cx="5486400" cy="3169353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E8E" w:rsidRDefault="00CB6E8E"/>
    <w:p w:rsidR="00CB6E8E" w:rsidRDefault="00CB6E8E"/>
    <w:p w:rsidR="00CB6E8E" w:rsidRDefault="00CB6E8E"/>
    <w:p w:rsidR="00CB6E8E" w:rsidRDefault="00CB6E8E">
      <w:r>
        <w:t xml:space="preserve">2. </w:t>
      </w:r>
    </w:p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321"/>
        <w:gridCol w:w="3233"/>
        <w:gridCol w:w="1817"/>
      </w:tblGrid>
      <w:tr w:rsidR="00CB6E8E" w:rsidRPr="00CB6E8E" w:rsidTr="00CB6E8E">
        <w:trPr>
          <w:tblHeader/>
        </w:trPr>
        <w:tc>
          <w:tcPr>
            <w:tcW w:w="0" w:type="auto"/>
            <w:shd w:val="clear" w:color="auto" w:fill="FAFAFA"/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Helper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HTTP Verb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Path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CB6E8E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Controller#Action</w:t>
            </w:r>
            <w:proofErr w:type="spellEnd"/>
          </w:p>
        </w:tc>
      </w:tr>
      <w:tr w:rsidR="00CB6E8E" w:rsidRPr="00CB6E8E" w:rsidTr="00CB6E8E">
        <w:trPr>
          <w:tblHeader/>
        </w:trPr>
        <w:tc>
          <w:tcPr>
            <w:tcW w:w="0" w:type="auto"/>
            <w:shd w:val="clear" w:color="auto" w:fill="FAFAFA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2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hyperlink r:id="rId6" w:tooltip="Returns a relative path (without the http or domain)" w:history="1">
              <w:r w:rsidRPr="00CB6E8E">
                <w:rPr>
                  <w:rFonts w:ascii="Helvetica" w:eastAsia="Times New Roman" w:hAnsi="Helvetica" w:cs="Times New Roman"/>
                  <w:b/>
                  <w:bCs/>
                  <w:color w:val="666666"/>
                  <w:sz w:val="20"/>
                  <w:szCs w:val="20"/>
                  <w:u w:val="single"/>
                </w:rPr>
                <w:t>Path</w:t>
              </w:r>
            </w:hyperlink>
            <w:r w:rsidRPr="00CB6E8E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 / </w:t>
            </w:r>
            <w:hyperlink r:id="rId7" w:tooltip="Returns an absolute url (with the http and domain)" w:history="1">
              <w:proofErr w:type="spellStart"/>
              <w:r w:rsidRPr="00CB6E8E">
                <w:rPr>
                  <w:rFonts w:ascii="Helvetica" w:eastAsia="Times New Roman" w:hAnsi="Helvetica" w:cs="Times New Roman"/>
                  <w:b/>
                  <w:bCs/>
                  <w:color w:val="666666"/>
                  <w:sz w:val="20"/>
                  <w:szCs w:val="20"/>
                  <w:u w:val="single"/>
                </w:rPr>
                <w:t>Url</w:t>
              </w:r>
              <w:proofErr w:type="spellEnd"/>
            </w:hyperlink>
          </w:p>
        </w:tc>
        <w:tc>
          <w:tcPr>
            <w:tcW w:w="0" w:type="auto"/>
            <w:shd w:val="clear" w:color="auto" w:fill="FAFAFA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2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2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fldChar w:fldCharType="begin"/>
            </w:r>
            <w:r w:rsidRPr="00CB6E8E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instrText xml:space="preserve"> </w:instrText>
            </w:r>
            <w:r w:rsidRPr="00CB6E8E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fldChar w:fldCharType="begin"/>
            </w:r>
            <w:r w:rsidRPr="00CB6E8E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instrText xml:space="preserve"> PRIVATE "&lt;INPUT TYPE=\"search\" NAME=\"path[]\"&gt;" </w:instrText>
            </w:r>
            <w:r w:rsidRPr="00CB6E8E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fldChar w:fldCharType="separate"/>
            </w:r>
            <w:r w:rsidRPr="00CB6E8E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fldChar w:fldCharType="end"/>
            </w:r>
            <w:r w:rsidRPr="00CB6E8E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>
                  <wp:extent cx="177800" cy="254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6E8E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fldChar w:fldCharType="end"/>
            </w:r>
            <w:r w:rsidRPr="00CB6E8E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FAFAD2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2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CB6E8E" w:rsidRPr="00CB6E8E" w:rsidTr="00CB6E8E"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images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_path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images(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.:format)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images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#index</w:t>
            </w:r>
            <w:proofErr w:type="spellEnd"/>
          </w:p>
        </w:tc>
      </w:tr>
      <w:tr w:rsidR="00CB6E8E" w:rsidRPr="00CB6E8E" w:rsidTr="00CB6E8E"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images(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.:format)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images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#create</w:t>
            </w:r>
            <w:proofErr w:type="spellEnd"/>
          </w:p>
        </w:tc>
      </w:tr>
      <w:tr w:rsidR="00CB6E8E" w:rsidRPr="00CB6E8E" w:rsidTr="00CB6E8E"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new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_image_path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/images/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new(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.:format)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images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#new</w:t>
            </w:r>
            <w:proofErr w:type="spellEnd"/>
          </w:p>
        </w:tc>
      </w:tr>
      <w:tr w:rsidR="00CB6E8E" w:rsidRPr="00CB6E8E" w:rsidTr="00CB6E8E"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edit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_image_path</w:t>
            </w:r>
            <w:proofErr w:type="spellEnd"/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/images/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:id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/edit(.:format)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images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#edit</w:t>
            </w:r>
            <w:proofErr w:type="spellEnd"/>
          </w:p>
        </w:tc>
      </w:tr>
      <w:tr w:rsidR="00CB6E8E" w:rsidRPr="00CB6E8E" w:rsidTr="00CB6E8E"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image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_path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/images/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:id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(.:format)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images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#show</w:t>
            </w:r>
            <w:proofErr w:type="spellEnd"/>
          </w:p>
        </w:tc>
      </w:tr>
      <w:tr w:rsidR="00CB6E8E" w:rsidRPr="00CB6E8E" w:rsidTr="00CB6E8E"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PATCH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/images/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:id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(.:format)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images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#update</w:t>
            </w:r>
            <w:proofErr w:type="spellEnd"/>
          </w:p>
        </w:tc>
      </w:tr>
      <w:tr w:rsidR="00CB6E8E" w:rsidRPr="00CB6E8E" w:rsidTr="00CB6E8E"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/images/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:id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(.:format)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images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#update</w:t>
            </w:r>
            <w:proofErr w:type="spellEnd"/>
          </w:p>
        </w:tc>
      </w:tr>
      <w:tr w:rsidR="00CB6E8E" w:rsidRPr="00CB6E8E" w:rsidTr="00CB6E8E"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/images/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:id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(.:format)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images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#destroy</w:t>
            </w:r>
            <w:proofErr w:type="spellEnd"/>
          </w:p>
        </w:tc>
      </w:tr>
      <w:tr w:rsidR="00CB6E8E" w:rsidRPr="00CB6E8E" w:rsidTr="00CB6E8E"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product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_comments_path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/products/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:</w:t>
            </w:r>
            <w:proofErr w:type="spell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product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_id</w:t>
            </w:r>
            <w:proofErr w:type="spell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/comments(.:format)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comments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#index</w:t>
            </w:r>
            <w:proofErr w:type="spellEnd"/>
          </w:p>
        </w:tc>
      </w:tr>
      <w:tr w:rsidR="00CB6E8E" w:rsidRPr="00CB6E8E" w:rsidTr="00CB6E8E"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/products/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:</w:t>
            </w:r>
            <w:proofErr w:type="spell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product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_id</w:t>
            </w:r>
            <w:proofErr w:type="spell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/comments(.:format)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comments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#create</w:t>
            </w:r>
            <w:proofErr w:type="spellEnd"/>
          </w:p>
        </w:tc>
      </w:tr>
      <w:tr w:rsidR="00CB6E8E" w:rsidRPr="00CB6E8E" w:rsidTr="00CB6E8E"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new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_product_comment_path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/products/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:</w:t>
            </w:r>
            <w:proofErr w:type="spell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product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_id</w:t>
            </w:r>
            <w:proofErr w:type="spell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/comments/new(.:format)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comments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#new</w:t>
            </w:r>
            <w:proofErr w:type="spellEnd"/>
          </w:p>
        </w:tc>
      </w:tr>
      <w:tr w:rsidR="00CB6E8E" w:rsidRPr="00CB6E8E" w:rsidTr="00CB6E8E"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edit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_product_comment_path</w:t>
            </w:r>
            <w:proofErr w:type="spellEnd"/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/products/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:</w:t>
            </w:r>
            <w:proofErr w:type="spell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product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_id</w:t>
            </w:r>
            <w:proofErr w:type="spell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/comments/:id/edit(.:format)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comments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#edit</w:t>
            </w:r>
            <w:proofErr w:type="spellEnd"/>
          </w:p>
        </w:tc>
      </w:tr>
      <w:tr w:rsidR="00CB6E8E" w:rsidRPr="00CB6E8E" w:rsidTr="00CB6E8E"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product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_comment_path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/products/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:</w:t>
            </w:r>
            <w:proofErr w:type="spell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product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_id</w:t>
            </w:r>
            <w:proofErr w:type="spell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/comments/:id(.:format)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comments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#show</w:t>
            </w:r>
            <w:proofErr w:type="spellEnd"/>
          </w:p>
        </w:tc>
      </w:tr>
      <w:tr w:rsidR="00CB6E8E" w:rsidRPr="00CB6E8E" w:rsidTr="00CB6E8E"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PATCH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/products/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:</w:t>
            </w:r>
            <w:proofErr w:type="spell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product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_id</w:t>
            </w:r>
            <w:proofErr w:type="spell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/comments/:id(.:format)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comments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#update</w:t>
            </w:r>
            <w:proofErr w:type="spellEnd"/>
          </w:p>
        </w:tc>
      </w:tr>
      <w:tr w:rsidR="00CB6E8E" w:rsidRPr="00CB6E8E" w:rsidTr="00CB6E8E"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/products/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:</w:t>
            </w:r>
            <w:proofErr w:type="spell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product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_id</w:t>
            </w:r>
            <w:proofErr w:type="spell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/comments/:id(.:format)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comments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#update</w:t>
            </w:r>
            <w:proofErr w:type="spellEnd"/>
          </w:p>
        </w:tc>
      </w:tr>
      <w:tr w:rsidR="00CB6E8E" w:rsidRPr="00CB6E8E" w:rsidTr="00CB6E8E"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/products/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:</w:t>
            </w:r>
            <w:proofErr w:type="spell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product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_id</w:t>
            </w:r>
            <w:proofErr w:type="spell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/comments/:id(.:format)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comments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#destroy</w:t>
            </w:r>
            <w:proofErr w:type="spellEnd"/>
          </w:p>
        </w:tc>
      </w:tr>
      <w:tr w:rsidR="00CB6E8E" w:rsidRPr="00CB6E8E" w:rsidTr="00CB6E8E"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products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_path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products(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.:format)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products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#index</w:t>
            </w:r>
            <w:proofErr w:type="spellEnd"/>
          </w:p>
        </w:tc>
      </w:tr>
      <w:tr w:rsidR="00CB6E8E" w:rsidRPr="00CB6E8E" w:rsidTr="00CB6E8E"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products(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.:format)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products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#create</w:t>
            </w:r>
            <w:proofErr w:type="spellEnd"/>
          </w:p>
        </w:tc>
      </w:tr>
      <w:tr w:rsidR="00CB6E8E" w:rsidRPr="00CB6E8E" w:rsidTr="00CB6E8E"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new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_product_path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/products/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new(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.:format)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products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#new</w:t>
            </w:r>
            <w:proofErr w:type="spellEnd"/>
          </w:p>
        </w:tc>
      </w:tr>
      <w:tr w:rsidR="00CB6E8E" w:rsidRPr="00CB6E8E" w:rsidTr="00CB6E8E"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edit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_product_path</w:t>
            </w:r>
            <w:proofErr w:type="spellEnd"/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/products/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:id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/edit(.:format)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products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#edit</w:t>
            </w:r>
            <w:proofErr w:type="spellEnd"/>
          </w:p>
        </w:tc>
      </w:tr>
      <w:tr w:rsidR="00CB6E8E" w:rsidRPr="00CB6E8E" w:rsidTr="00CB6E8E"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product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_path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/products/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:id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(.:format)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products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#show</w:t>
            </w:r>
            <w:proofErr w:type="spellEnd"/>
          </w:p>
        </w:tc>
      </w:tr>
      <w:tr w:rsidR="00CB6E8E" w:rsidRPr="00CB6E8E" w:rsidTr="00CB6E8E"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PATCH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/products/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:id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(.:format)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products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#update</w:t>
            </w:r>
            <w:proofErr w:type="spellEnd"/>
          </w:p>
        </w:tc>
      </w:tr>
      <w:tr w:rsidR="00CB6E8E" w:rsidRPr="00CB6E8E" w:rsidTr="00CB6E8E"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/products/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:id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(.:format)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products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#update</w:t>
            </w:r>
            <w:proofErr w:type="spellEnd"/>
          </w:p>
        </w:tc>
      </w:tr>
      <w:tr w:rsidR="00CB6E8E" w:rsidRPr="00CB6E8E" w:rsidTr="00CB6E8E"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/products/</w:t>
            </w:r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:id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(.:format)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450" w:type="dxa"/>
              <w:bottom w:w="60" w:type="dxa"/>
              <w:right w:w="450" w:type="dxa"/>
            </w:tcMar>
            <w:vAlign w:val="center"/>
            <w:hideMark/>
          </w:tcPr>
          <w:p w:rsidR="00CB6E8E" w:rsidRPr="00CB6E8E" w:rsidRDefault="00CB6E8E" w:rsidP="00CB6E8E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products</w:t>
            </w:r>
            <w:proofErr w:type="gramEnd"/>
            <w:r w:rsidRPr="00CB6E8E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#destroy</w:t>
            </w:r>
            <w:proofErr w:type="spellEnd"/>
          </w:p>
        </w:tc>
      </w:tr>
    </w:tbl>
    <w:p w:rsidR="00CB6E8E" w:rsidRDefault="00CB6E8E"/>
    <w:p w:rsidR="00CB6E8E" w:rsidRDefault="00CB6E8E"/>
    <w:p w:rsidR="00CB6E8E" w:rsidRDefault="00CB6E8E"/>
    <w:p w:rsidR="00CB6E8E" w:rsidRDefault="00CB6E8E"/>
    <w:p w:rsidR="00CB6E8E" w:rsidRDefault="00CB6E8E">
      <w:r>
        <w:t xml:space="preserve">3. GEMS </w:t>
      </w:r>
      <w:proofErr w:type="spellStart"/>
      <w:r>
        <w:t>GEMS</w:t>
      </w:r>
      <w:proofErr w:type="spellEnd"/>
      <w:r>
        <w:t xml:space="preserve"> </w:t>
      </w:r>
      <w:proofErr w:type="spellStart"/>
      <w:r>
        <w:t>GEMS</w:t>
      </w:r>
      <w:proofErr w:type="spellEnd"/>
      <w:r>
        <w:t xml:space="preserve"> </w:t>
      </w:r>
      <w:r w:rsidR="00352DE3">
        <w:t xml:space="preserve">– </w:t>
      </w:r>
    </w:p>
    <w:p w:rsidR="00352DE3" w:rsidRDefault="00352DE3"/>
    <w:p w:rsidR="00CB6E8E" w:rsidRDefault="00352DE3">
      <w:r>
        <w:t xml:space="preserve">Gems are </w:t>
      </w:r>
      <w:r w:rsidR="009B3C08">
        <w:t xml:space="preserve">collections </w:t>
      </w:r>
      <w:r>
        <w:t xml:space="preserve">ruby files which add code to your </w:t>
      </w:r>
      <w:r w:rsidR="009B3C08">
        <w:t>rails application</w:t>
      </w:r>
      <w:r>
        <w:t xml:space="preserve"> and allow for functionality implementations. They consist </w:t>
      </w:r>
      <w:r w:rsidR="009B3C08">
        <w:t>of code</w:t>
      </w:r>
      <w:r>
        <w:t xml:space="preserve">, </w:t>
      </w:r>
      <w:proofErr w:type="spellStart"/>
      <w:r w:rsidR="009B3C08">
        <w:t>rakefile</w:t>
      </w:r>
      <w:proofErr w:type="spellEnd"/>
      <w:r w:rsidR="009B3C08">
        <w:t xml:space="preserve">, </w:t>
      </w:r>
      <w:r>
        <w:t xml:space="preserve">documentation, and gem specifications. </w:t>
      </w:r>
      <w:r w:rsidR="009B3C08">
        <w:t xml:space="preserve">When using the rake command on the gem it </w:t>
      </w:r>
      <w:proofErr w:type="gramStart"/>
      <w:r w:rsidR="009B3C08">
        <w:t>perform</w:t>
      </w:r>
      <w:proofErr w:type="gramEnd"/>
      <w:r w:rsidR="009B3C08">
        <w:t xml:space="preserve"> tasks specified in the rake file. Gems are hosted </w:t>
      </w:r>
      <w:proofErr w:type="gramStart"/>
      <w:r w:rsidR="009B3C08">
        <w:t xml:space="preserve">on  </w:t>
      </w:r>
      <w:proofErr w:type="gramEnd"/>
      <w:r w:rsidR="009B3C08">
        <w:fldChar w:fldCharType="begin"/>
      </w:r>
      <w:r w:rsidR="009B3C08">
        <w:instrText xml:space="preserve"> HYPERLINK "</w:instrText>
      </w:r>
      <w:r w:rsidR="009B3C08" w:rsidRPr="009B3C08">
        <w:instrText>https://rubygems.org/</w:instrText>
      </w:r>
      <w:r w:rsidR="009B3C08">
        <w:instrText xml:space="preserve">" </w:instrText>
      </w:r>
      <w:r w:rsidR="009B3C08">
        <w:fldChar w:fldCharType="separate"/>
      </w:r>
      <w:r w:rsidR="009B3C08" w:rsidRPr="006105F0">
        <w:rPr>
          <w:rStyle w:val="Hyperlink"/>
        </w:rPr>
        <w:t>https://rubygems.org/</w:t>
      </w:r>
      <w:r w:rsidR="009B3C08">
        <w:fldChar w:fldCharType="end"/>
      </w:r>
      <w:r w:rsidR="009B3C08">
        <w:t xml:space="preserve"> and are never deleted. You can find over 5 million and counting which will allow for custom functionality to your application.  </w:t>
      </w:r>
    </w:p>
    <w:p w:rsidR="00283C46" w:rsidRDefault="00283C46"/>
    <w:p w:rsidR="00283C46" w:rsidRDefault="00283C46"/>
    <w:p w:rsidR="00283C46" w:rsidRDefault="00283C46">
      <w:r>
        <w:t xml:space="preserve">User </w:t>
      </w:r>
      <w:proofErr w:type="gramStart"/>
      <w:r>
        <w:t>Login :</w:t>
      </w:r>
      <w:proofErr w:type="gramEnd"/>
      <w:r>
        <w:t xml:space="preserve"> </w:t>
      </w:r>
      <w:hyperlink r:id="rId9" w:history="1">
        <w:r w:rsidRPr="006105F0">
          <w:rPr>
            <w:rStyle w:val="Hyperlink"/>
          </w:rPr>
          <w:t>https://github.com/plataformatec/devise</w:t>
        </w:r>
      </w:hyperlink>
    </w:p>
    <w:p w:rsidR="00283C46" w:rsidRDefault="00283C46"/>
    <w:p w:rsidR="00283C46" w:rsidRDefault="00283C46">
      <w:r>
        <w:t xml:space="preserve">File </w:t>
      </w:r>
      <w:proofErr w:type="gramStart"/>
      <w:r>
        <w:t>Uploading :</w:t>
      </w:r>
      <w:proofErr w:type="gramEnd"/>
      <w:r>
        <w:t xml:space="preserve"> </w:t>
      </w:r>
      <w:hyperlink r:id="rId10" w:history="1">
        <w:r w:rsidRPr="006105F0">
          <w:rPr>
            <w:rStyle w:val="Hyperlink"/>
          </w:rPr>
          <w:t>https://github.com/thoughtbot/paperclip</w:t>
        </w:r>
      </w:hyperlink>
    </w:p>
    <w:p w:rsidR="00283C46" w:rsidRDefault="00283C46"/>
    <w:p w:rsidR="00CB6E8E" w:rsidRDefault="00CB6E8E"/>
    <w:sectPr w:rsidR="00CB6E8E" w:rsidSect="00B36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E8E"/>
    <w:rsid w:val="000312CA"/>
    <w:rsid w:val="00283C46"/>
    <w:rsid w:val="00352DE3"/>
    <w:rsid w:val="009B3C08"/>
    <w:rsid w:val="00B36F04"/>
    <w:rsid w:val="00CB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B2D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E8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B6E8E"/>
  </w:style>
  <w:style w:type="character" w:customStyle="1" w:styleId="helper">
    <w:name w:val="helper"/>
    <w:basedOn w:val="DefaultParagraphFont"/>
    <w:rsid w:val="00CB6E8E"/>
  </w:style>
  <w:style w:type="paragraph" w:styleId="BalloonText">
    <w:name w:val="Balloon Text"/>
    <w:basedOn w:val="Normal"/>
    <w:link w:val="BalloonTextChar"/>
    <w:uiPriority w:val="99"/>
    <w:semiHidden/>
    <w:unhideWhenUsed/>
    <w:rsid w:val="00CB6E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E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E8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B6E8E"/>
  </w:style>
  <w:style w:type="character" w:customStyle="1" w:styleId="helper">
    <w:name w:val="helper"/>
    <w:basedOn w:val="DefaultParagraphFont"/>
    <w:rsid w:val="00CB6E8E"/>
  </w:style>
  <w:style w:type="paragraph" w:styleId="BalloonText">
    <w:name w:val="Balloon Text"/>
    <w:basedOn w:val="Normal"/>
    <w:link w:val="BalloonTextChar"/>
    <w:uiPriority w:val="99"/>
    <w:semiHidden/>
    <w:unhideWhenUsed/>
    <w:rsid w:val="00CB6E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E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localhost:3000/photos" TargetMode="External"/><Relationship Id="rId7" Type="http://schemas.openxmlformats.org/officeDocument/2006/relationships/hyperlink" Target="http://localhost:3000/photos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github.com/plataformatec/devise" TargetMode="External"/><Relationship Id="rId10" Type="http://schemas.openxmlformats.org/officeDocument/2006/relationships/hyperlink" Target="https://github.com/thoughtbot/papercl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381</Words>
  <Characters>2175</Characters>
  <Application>Microsoft Macintosh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2015-08-03T19:10:00Z</dcterms:created>
  <dcterms:modified xsi:type="dcterms:W3CDTF">2015-08-03T19:59:00Z</dcterms:modified>
</cp:coreProperties>
</file>