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Noto Sans CJK SC" w:cs="Arial"/>
          <w:b/>
          <w:color w:val="1F4E79"/>
          <w:sz w:val="44"/>
        </w:rPr>
        <w:t>《AI辅助代码评审与质量门禁平台》</w:t>
      </w:r>
    </w:p>
    <w:p>
      <w:pPr>
        <w:jc w:val="center"/>
      </w:pPr>
      <w:r>
        <w:rPr>
          <w:rFonts w:ascii="Arial" w:hAnsi="Arial" w:eastAsia="Noto Sans CJK SC" w:cs="Arial"/>
          <w:b/>
          <w:color w:val="17365D"/>
          <w:sz w:val="48"/>
        </w:rPr>
        <w:t>数据库、测试与部署开发补充说明</w:t>
      </w:r>
    </w:p>
    <w:p>
      <w:pPr>
        <w:jc w:val="center"/>
      </w:pPr>
      <w:r>
        <w:rPr>
          <w:rFonts w:ascii="Arial" w:hAnsi="Arial" w:eastAsia="Noto Sans CJK SC" w:cs="Arial"/>
          <w:color w:val="5A5A5A"/>
          <w:sz w:val="24"/>
        </w:rPr>
        <w:t>Database, Test &amp; Deployment Notes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文档编号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DEV-ACR-QG-001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版本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编制依据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用户提供的项目设计文档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课程项目/毕业设计原型开发、前后端联调、测试验收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最后更新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2026-05-19</w:t>
            </w:r>
          </w:p>
        </w:tc>
      </w:tr>
    </w:tbl>
    <w:p/>
    <w:p>
      <w:pPr>
        <w:jc w:val="center"/>
      </w:pPr>
      <w:r>
        <w:rPr>
          <w:rFonts w:ascii="Arial" w:hAnsi="Arial" w:eastAsia="Noto Sans CJK SC" w:cs="Arial"/>
          <w:i/>
          <w:sz w:val="20"/>
        </w:rPr>
        <w:t>说明：本文档对原设计文档进行工程化细化，便于数据库建模、接口开发、前端页面实现和测试验收。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Arial" w:hAnsi="Arial" w:eastAsia="Noto Sans CJK SC" w:cs="Arial"/>
          <w:sz w:val="20"/>
        </w:rPr>
        <w:t>1. 数据库模型补充</w:t>
      </w:r>
    </w:p>
    <w:p>
      <w:r>
        <w:rPr>
          <w:rFonts w:ascii="Arial" w:hAnsi="Arial" w:eastAsia="Noto Sans CJK SC" w:cs="Arial"/>
          <w:sz w:val="20"/>
        </w:rPr>
        <w:t>2. 核心状态字典</w:t>
      </w:r>
    </w:p>
    <w:p>
      <w:r>
        <w:rPr>
          <w:rFonts w:ascii="Arial" w:hAnsi="Arial" w:eastAsia="Noto Sans CJK SC" w:cs="Arial"/>
          <w:sz w:val="20"/>
        </w:rPr>
        <w:t>3. 质量门禁规则引擎</w:t>
      </w:r>
    </w:p>
    <w:p>
      <w:r>
        <w:rPr>
          <w:rFonts w:ascii="Arial" w:hAnsi="Arial" w:eastAsia="Noto Sans CJK SC" w:cs="Arial"/>
          <w:sz w:val="20"/>
        </w:rPr>
        <w:t>4. 测试用例矩阵</w:t>
      </w:r>
    </w:p>
    <w:p>
      <w:r>
        <w:rPr>
          <w:rFonts w:ascii="Arial" w:hAnsi="Arial" w:eastAsia="Noto Sans CJK SC" w:cs="Arial"/>
          <w:sz w:val="20"/>
        </w:rPr>
        <w:t>5. 部署架构与配置</w:t>
      </w:r>
    </w:p>
    <w:p>
      <w:r>
        <w:rPr>
          <w:rFonts w:ascii="Arial" w:hAnsi="Arial" w:eastAsia="Noto Sans CJK SC" w:cs="Arial"/>
          <w:sz w:val="20"/>
        </w:rPr>
        <w:t>6. 开发迭代计划</w:t>
      </w:r>
    </w:p>
    <w:p>
      <w:r>
        <w:br w:type="page"/>
      </w:r>
    </w:p>
    <w:p>
      <w:pPr>
        <w:pStyle w:val="Heading1"/>
      </w:pPr>
      <w:r>
        <w:t>1. 数据库模型补充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原设计文档已给出 user、project、repository_binding、review_task、code_issue、gate_rule 等核心表。以下补充推荐表字段、索引和约束，便于后端实现。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表名</w:t>
            </w:r>
          </w:p>
        </w:tc>
        <w:tc>
          <w:tcPr>
            <w:tcW w:type="dxa" w:w="532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建议字段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索引/约束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user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username, email, password_hash, status, created_at, updated_at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uk_username, uk_email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role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code, name, description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uk_code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user_role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user_id, role_id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idx_user_id, idx_role_id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project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name, description, default_branch, language, created_by, created_at, updated_at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uk_project_name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project_member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project_id, user_id, project_role, joined_at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uk_project_user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repository_binding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project_id, provider, repo_url, access_token_encrypted, webhook_secret, status, last_checked_at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uk_project_id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review_task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task_no, project_id, pr_id, source_branch, target_branch, commit_sha, status, trigger_type, started_at, finished_at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uk_project_pr_commit, idx_status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code_issue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task_id, file_path, line_no, rule_code, source, severity, status, description, suggestion, confidence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idx_task_id, idx_severity_status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quality_gate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project_id, name, version, enabled, created_by, created_at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idx_project_id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gate_rule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gate_id, metric, operator, threshold, severity, enabled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idx_gate_id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gate_result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task_id, gate_id, status, score, summary, evaluated_at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uk_task_id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notification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user_id, type, title, content, read_flag, created_at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idx_user_read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audit_log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operator_id, action, resource_type, resource_id, ip, detail, created_at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idx_operator_action_time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task_log</w:t>
            </w:r>
          </w:p>
        </w:tc>
        <w:tc>
          <w:tcPr>
            <w:tcW w:type="dxa" w:w="532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id, task_id, stage, level, message, created_at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idx_task_stage_time</w:t>
            </w:r>
          </w:p>
        </w:tc>
      </w:tr>
    </w:tbl>
    <w:p/>
    <w:p>
      <w:pPr>
        <w:pStyle w:val="Heading2"/>
      </w:pPr>
      <w:r>
        <w:t>1.1 核心建表片段示例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CREATE TABLE review_task (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id BIGINT PRIMARY KEY,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task_no VARCHAR(64) NOT NULL UNIQUE,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project_id BIGINT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pr_id VARCHAR(64),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source_branch VARCHAR(128),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target_branch VARCHAR(128),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commit_sha VARCHAR(128)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status VARCHAR(32)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trigger_type VARCHAR(32)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started_at TIMESTAMP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finished_at TIMESTAMP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created_at TIMESTAMP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updated_at TIMESTAMP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CONSTRAINT uk_project_pr_commit UNIQUE(project_id, pr_id, commit_sha)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);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CREATE TABLE code_issue (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id BIGINT PRIMARY KEY,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task_id BIGINT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file_path VARCHAR(512)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line_no INT,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rule_code VARCHAR(128),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source VARCHAR(32)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severity VARCHAR(32)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status VARCHAR(32)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description TEXT NOT NULL,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suggestion TEXT,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confidence DECIMAL(5,4),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created_at TIMESTAMP NOT NULL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);</w:t>
      </w:r>
    </w:p>
    <w:p>
      <w:pPr>
        <w:pStyle w:val="Heading1"/>
      </w:pPr>
      <w:r>
        <w:t>2. 核心状态字典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字典项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枚举值</w:t>
            </w:r>
          </w:p>
        </w:tc>
        <w:tc>
          <w:tcPr>
            <w:tcW w:type="dxa" w:w="42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PENDING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待执行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FETCHING_DIFF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拉取代码中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STATIC_SCANNING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静态扫描中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AI_REVIEWING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评审中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GATE_EVALUATING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门禁判定中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PASSED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已通过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FAILED_GATE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未通过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ReviewTask.status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EXECUTION_FAILED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执行失败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NEW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新发现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CONFIRMED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已确认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FALSE_POSITIVE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误报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PENDING_VERIFY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待验证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CodeIssue.status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CLOSED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已关闭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GateResult.status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PENDING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待判定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GateResult.status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PASSED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GateResult.status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FAILED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失败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GateResult.status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WAIVED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已豁免</w:t>
            </w:r>
          </w:p>
        </w:tc>
      </w:tr>
    </w:tbl>
    <w:p/>
    <w:p>
      <w:pPr>
        <w:pStyle w:val="Heading1"/>
      </w:pPr>
      <w:r>
        <w:t>3. 质量门禁规则引擎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质量门禁建议采用“指标采集器 + 规则执行器 + 结果聚合器”的结构。每个指标返回 actualValue，规则定义 expectedValue、operator 和 severity。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11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推荐阈值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critical_issue_count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严重/阻断问题数量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来自 CodeIssue 严重等级统计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&lt;= 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security_issue_count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安全问题数量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规则分类或扫描器标签统计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&lt;= 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test_coverage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测试覆盖率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CI/CD 上传或报告解析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&gt;= 70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duplicate_rate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代码重复率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扫描器或度量工具提供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&lt;= 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ai_risk_score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风险评分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评审结果聚合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&lt;= 80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new_issue_count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新增问题数量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本次任务问题总数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&lt;= 10</w:t>
            </w:r>
          </w:p>
        </w:tc>
      </w:tr>
    </w:tbl>
    <w:p/>
    <w:p>
      <w:pPr>
        <w:spacing w:line="276" w:lineRule="auto" w:after="80"/>
      </w:pPr>
      <w:r>
        <w:rPr>
          <w:rFonts w:ascii="Arial" w:hAnsi="Arial" w:eastAsia="Noto Sans CJK SC" w:cs="Arial"/>
        </w:rPr>
        <w:t>门禁伪代码：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for rule in enabled_rules: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actual = metricCollector.collect(rule.metric, taskId)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passed = compare(actual, rule.operator, rule.threshold)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appendDetail(rule, actual, passed)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if any(detail.passed == false and detail.severity == "BLOCKER"):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gateStatus = "FAILED"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else: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 xml:space="preserve">    gateStatus = "PASSED"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saveGateResult(taskId, gateStatus, details)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writeBackRepositoryStatus(taskId, gateStatus)</w:t>
      </w:r>
    </w:p>
    <w:p>
      <w:pPr>
        <w:pStyle w:val="Heading1"/>
      </w:pPr>
      <w:r>
        <w:t>4. 测试用例矩阵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87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测试项目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测试标题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级别</w:t>
            </w:r>
          </w:p>
        </w:tc>
        <w:tc>
          <w:tcPr>
            <w:tcW w:type="dxa" w:w="29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预期结果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AUTH_LOGIN_001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用户认证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用户登录功能测试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登录成功并跳转首页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PROJECT_CREATE_002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创建项目功能测试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项目列表出现新项目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REPO_BIND_003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仓库管理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绑定代码仓库测试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仓库绑定成功并生成 Webhook 地址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WEBHOOK_REVIEW_004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Webhook 接入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PR 触发评审任务测试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任务状态为待执行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STATIC_SCAN_005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静态分析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静态代码扫描测试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识别代码规范或安全问题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AI_REVIEW_006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 辅助评审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 生成评审意见测试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返回问题描述、严重等级、原因和建议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QUALITY_GATE_007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质量门禁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门禁失败判定测试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门禁状态失败并展示原因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REPORT_VIEW_008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评审报告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查看评审报告测试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展示任务状态、问题列表和门禁结果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ISSUE_STATUS_009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问题管理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标记误报问题测试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状态变为误报并记录日志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REVIEW_RETRY_010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评审任务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重新执行评审任务测试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任务重新执行并生成新结果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SECURITY_TEST_001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安全性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越权访问测试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普通开发者访问管理员接口返回 403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PERFORMANCE_TEST_002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性能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报告查询响应时间测试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100 并发 P95 不超过 2 秒</w:t>
            </w:r>
          </w:p>
        </w:tc>
      </w:tr>
      <w:tr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RELIABILITY_TEST_003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可靠性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 服务异常降级测试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 失败但静态扫描报告可生成</w:t>
            </w:r>
          </w:p>
        </w:tc>
      </w:tr>
    </w:tbl>
    <w:p/>
    <w:p>
      <w:pPr>
        <w:pStyle w:val="Heading1"/>
      </w:pPr>
      <w:r>
        <w:t>5. 部署架构与配置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前端：Vue/React 单页应用，可由 Nginx 托管。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后端：Spring Boot / FastAPI / Node.js 均可，建议采用分层架构：Controller、Service、Repository、Integration。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异步任务：使用 Redis Queue、RabbitMQ、Kafka 或 Celery/RQ 承载评审任务。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数据库：PostgreSQL 或 MySQL；任务原始日志和扫描报告可保存至对象存储或本地文件。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外部服务：代码仓库平台、AI 评审服务、静态扫描器、通知服务。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APP_ENV=dev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DB_URL=jdbc:postgresql://localhost:5432/quality_gate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REDIS_URL=redis://localhost:6379/0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AI_REVIEW_BASE_URL=https://model.example.com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AI_REVIEW_TIMEOUT_SECONDS=60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REVIEW_WORKER_CONCURRENCY=4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WEBHOOK_SIGNATURE_HEADER=X-Hub-Signature-256</w:t>
      </w:r>
    </w:p>
    <w:p>
      <w:pPr>
        <w:pStyle w:val="CodeBlock"/>
        <w:spacing w:after="0"/>
        <w:ind w:left="113"/>
      </w:pPr>
      <w:r>
        <w:rPr>
          <w:rFonts w:ascii="Noto Sans Mono CJK SC" w:hAnsi="Noto Sans Mono CJK SC" w:eastAsia="Noto Sans Mono CJK SC"/>
          <w:sz w:val="17"/>
        </w:rPr>
        <w:t>TOKEN_ENCRYPTION_KEY=change-me-in-production</w:t>
      </w:r>
    </w:p>
    <w:p>
      <w:pPr>
        <w:pStyle w:val="Heading1"/>
      </w:pPr>
      <w:r>
        <w:t>6. 开发迭代计划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迭代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52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交付内容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第 1 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基础平台闭环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登录鉴权、项目管理、仓库绑定、手动任务、任务列表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第 2 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评审执行闭环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Webhook、Diff 解析、静态扫描、AI 评审、任务状态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第 3 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门禁与报告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质量门禁、报告详情、问题列表、回写结果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第 4 轮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管理与验收</w:t>
            </w:r>
          </w:p>
        </w:tc>
        <w:tc>
          <w:tcPr>
            <w:tcW w:type="dxa" w:w="521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问题生命周期、通知、看板、权限细化、测试与部署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 w:cs="Arial"/>
        <w:color w:val="646464"/>
        <w:sz w:val="16"/>
      </w:rPr>
      <w:t>DEV-ACR-QG-001  |  AI辅助代码评审与质量门禁平台开发文档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