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AB98" w14:textId="2825C068" w:rsidR="005E5AA6" w:rsidRPr="005E5AA6" w:rsidRDefault="00B071C8" w:rsidP="005E5AA6">
      <w:pPr>
        <w:pStyle w:val="a5"/>
        <w:rPr>
          <w:sz w:val="36"/>
          <w:szCs w:val="36"/>
        </w:rPr>
      </w:pPr>
      <w:r w:rsidRPr="00B071C8">
        <w:rPr>
          <w:rFonts w:hint="eastAsia"/>
          <w:sz w:val="36"/>
          <w:szCs w:val="36"/>
        </w:rPr>
        <w:t>无人机群协同系统领域分析报告</w:t>
      </w:r>
    </w:p>
    <w:p w14:paraId="7E9E95EE" w14:textId="36F0CA28" w:rsidR="007B1DB2" w:rsidRPr="00BB3F55" w:rsidRDefault="007B1DB2" w:rsidP="00D52177">
      <w:pPr>
        <w:pStyle w:val="a4"/>
        <w:numPr>
          <w:ilvl w:val="0"/>
          <w:numId w:val="1"/>
        </w:numPr>
        <w:spacing w:beforeLines="50" w:before="156" w:afterLines="50" w:after="156"/>
        <w:ind w:firstLineChars="0"/>
        <w:rPr>
          <w:b/>
          <w:bCs/>
          <w:sz w:val="30"/>
          <w:szCs w:val="30"/>
        </w:rPr>
      </w:pPr>
      <w:r w:rsidRPr="00BB3F55">
        <w:rPr>
          <w:rFonts w:hint="eastAsia"/>
          <w:b/>
          <w:bCs/>
          <w:sz w:val="30"/>
          <w:szCs w:val="30"/>
        </w:rPr>
        <w:t>系统介绍</w:t>
      </w:r>
    </w:p>
    <w:p w14:paraId="5856416B" w14:textId="28FE4D87" w:rsidR="007B1DB2" w:rsidRDefault="007B1DB2" w:rsidP="002F2723">
      <w:pPr>
        <w:ind w:firstLine="420"/>
        <w:rPr>
          <w:sz w:val="24"/>
          <w:szCs w:val="24"/>
        </w:rPr>
      </w:pPr>
      <w:r w:rsidRPr="00103BB7">
        <w:rPr>
          <w:rFonts w:hint="eastAsia"/>
          <w:b/>
          <w:bCs/>
          <w:sz w:val="24"/>
          <w:szCs w:val="24"/>
        </w:rPr>
        <w:t>无人机</w:t>
      </w:r>
      <w:r w:rsidRPr="00394F1B">
        <w:rPr>
          <w:sz w:val="24"/>
          <w:szCs w:val="24"/>
        </w:rPr>
        <w:t>(Unmanned Aerial Vehicle，UAV)是一种具备自主飞行和独立执行任务能</w:t>
      </w:r>
      <w:r w:rsidRPr="00394F1B">
        <w:rPr>
          <w:rFonts w:hint="eastAsia"/>
          <w:sz w:val="24"/>
          <w:szCs w:val="24"/>
        </w:rPr>
        <w:t>力的新型飞机系统，不仅能够执行军事侦察、监视、搜索、目标指向等非攻击性任务，而且还能够执行对地攻击和目标轰炸等作战任务。但在某些具体领域，如战争，单架无人机无法保证任务的高效执行，因此产生“</w:t>
      </w:r>
      <w:r w:rsidRPr="00103BB7">
        <w:rPr>
          <w:rFonts w:hint="eastAsia"/>
          <w:b/>
          <w:bCs/>
          <w:sz w:val="24"/>
          <w:szCs w:val="24"/>
        </w:rPr>
        <w:t>无人机群</w:t>
      </w:r>
      <w:r w:rsidRPr="00394F1B">
        <w:rPr>
          <w:rFonts w:hint="eastAsia"/>
          <w:sz w:val="24"/>
          <w:szCs w:val="24"/>
        </w:rPr>
        <w:t>”的概念，无人机群指由多架无人机组成无人机编队，配合完成</w:t>
      </w:r>
      <w:r w:rsidR="006000F6" w:rsidRPr="00394F1B">
        <w:rPr>
          <w:rFonts w:hint="eastAsia"/>
          <w:sz w:val="24"/>
          <w:szCs w:val="24"/>
        </w:rPr>
        <w:t>同一个任务。</w:t>
      </w:r>
    </w:p>
    <w:p w14:paraId="5B22426B" w14:textId="1D11B563" w:rsidR="00FB0F8E" w:rsidRDefault="00FB0F8E" w:rsidP="002F2723">
      <w:pPr>
        <w:ind w:firstLine="420"/>
        <w:rPr>
          <w:sz w:val="24"/>
          <w:szCs w:val="24"/>
        </w:rPr>
      </w:pPr>
      <w:r w:rsidRPr="00FB0F8E">
        <w:rPr>
          <w:rFonts w:hint="eastAsia"/>
          <w:sz w:val="24"/>
          <w:szCs w:val="24"/>
        </w:rPr>
        <w:t>无人机群协同系统由一群具有自主能力的无人机组成，无人机内部通过强化学习算法自主实现飞行、避障等功能，无人机蜂群之间通过通信、距离感知和状态感知进行交互协同。</w:t>
      </w:r>
    </w:p>
    <w:p w14:paraId="4B6867F6" w14:textId="13E399FD" w:rsidR="00F23DC0" w:rsidRDefault="00F23DC0" w:rsidP="00F23DC0">
      <w:pPr>
        <w:pStyle w:val="a4"/>
        <w:numPr>
          <w:ilvl w:val="0"/>
          <w:numId w:val="1"/>
        </w:numPr>
        <w:spacing w:beforeLines="50" w:before="156" w:afterLines="50" w:after="156"/>
        <w:ind w:firstLineChars="0"/>
        <w:rPr>
          <w:b/>
          <w:bCs/>
          <w:sz w:val="30"/>
          <w:szCs w:val="30"/>
        </w:rPr>
      </w:pPr>
      <w:r w:rsidRPr="00F23DC0">
        <w:rPr>
          <w:rFonts w:hint="eastAsia"/>
          <w:b/>
          <w:bCs/>
          <w:sz w:val="30"/>
          <w:szCs w:val="30"/>
        </w:rPr>
        <w:t>系统组成分析</w:t>
      </w:r>
    </w:p>
    <w:p w14:paraId="29CCDEC6" w14:textId="77777777" w:rsidR="00F23DC0" w:rsidRPr="00464933" w:rsidRDefault="00F23DC0" w:rsidP="00464933">
      <w:pPr>
        <w:ind w:firstLine="420"/>
        <w:rPr>
          <w:sz w:val="24"/>
          <w:szCs w:val="24"/>
        </w:rPr>
      </w:pPr>
      <w:r w:rsidRPr="00464933">
        <w:rPr>
          <w:rFonts w:hint="eastAsia"/>
          <w:sz w:val="24"/>
          <w:szCs w:val="24"/>
        </w:rPr>
        <w:t>本系统属于无人机作业领域，组成包括多架无人机（1</w:t>
      </w:r>
      <w:r w:rsidRPr="00464933">
        <w:rPr>
          <w:sz w:val="24"/>
          <w:szCs w:val="24"/>
        </w:rPr>
        <w:t>0</w:t>
      </w:r>
      <w:r w:rsidRPr="00464933">
        <w:rPr>
          <w:rFonts w:hint="eastAsia"/>
          <w:sz w:val="24"/>
          <w:szCs w:val="24"/>
        </w:rPr>
        <w:t>架左右）、无人机移动平台和地面控制站。</w:t>
      </w:r>
    </w:p>
    <w:p w14:paraId="1D973802" w14:textId="338B2314" w:rsidR="00F23DC0" w:rsidRPr="00464933" w:rsidRDefault="00F23DC0" w:rsidP="00464933">
      <w:pPr>
        <w:ind w:firstLine="420"/>
        <w:rPr>
          <w:sz w:val="24"/>
          <w:szCs w:val="24"/>
        </w:rPr>
      </w:pPr>
      <w:r w:rsidRPr="00464933">
        <w:rPr>
          <w:rFonts w:hint="eastAsia"/>
          <w:sz w:val="24"/>
          <w:szCs w:val="24"/>
        </w:rPr>
        <w:t>所述无人机的电路结构包括主控模块、定位模块、感应模块、通讯模块和电力供应模块；无人机移动平台上设置有与各无人机无线通讯的服务器；所述服务器统计计算各无人机的货物信息和电量信息；地面控制站与无人机通讯模块连接，将无人机移动平台位置传送给无人机，达到了无人机作业过程中充电和补充物料过程较为方便的效果。</w:t>
      </w:r>
    </w:p>
    <w:p w14:paraId="78A75AF1" w14:textId="0EA09D2F" w:rsidR="007B1DB2" w:rsidRPr="00BB3F55" w:rsidRDefault="007B1DB2" w:rsidP="00D52177">
      <w:pPr>
        <w:pStyle w:val="a4"/>
        <w:numPr>
          <w:ilvl w:val="0"/>
          <w:numId w:val="1"/>
        </w:numPr>
        <w:spacing w:beforeLines="50" w:before="156" w:afterLines="50" w:after="156"/>
        <w:ind w:firstLineChars="0"/>
        <w:rPr>
          <w:b/>
          <w:bCs/>
          <w:sz w:val="30"/>
          <w:szCs w:val="30"/>
        </w:rPr>
      </w:pPr>
      <w:r w:rsidRPr="00BB3F55">
        <w:rPr>
          <w:rFonts w:hint="eastAsia"/>
          <w:b/>
          <w:bCs/>
          <w:sz w:val="30"/>
          <w:szCs w:val="30"/>
        </w:rPr>
        <w:t>工作原理</w:t>
      </w:r>
    </w:p>
    <w:p w14:paraId="601EF636" w14:textId="77777777" w:rsidR="00E3245F" w:rsidRDefault="00E3245F" w:rsidP="00103BB7">
      <w:pPr>
        <w:ind w:firstLine="420"/>
        <w:rPr>
          <w:sz w:val="24"/>
          <w:szCs w:val="24"/>
        </w:rPr>
      </w:pPr>
      <w:r w:rsidRPr="00E3245F">
        <w:rPr>
          <w:rFonts w:hint="eastAsia"/>
          <w:sz w:val="24"/>
          <w:szCs w:val="24"/>
        </w:rPr>
        <w:t>单个无人机进行大规模作业时，需要进行电量、药物和弹药等补充时需要飞</w:t>
      </w:r>
      <w:r w:rsidRPr="00E3245F">
        <w:rPr>
          <w:rFonts w:hint="eastAsia"/>
          <w:sz w:val="24"/>
          <w:szCs w:val="24"/>
        </w:rPr>
        <w:lastRenderedPageBreak/>
        <w:t>回基站补充，飞行距离较远，造成补充过程耗时较多，且此种作业方式存在作业不灵活的缺点。故在采用无人机群协同系统后，在统一、有效、系统化的设计后，无人机的效能达到</w:t>
      </w:r>
      <w:r w:rsidRPr="00E3245F">
        <w:rPr>
          <w:sz w:val="24"/>
          <w:szCs w:val="24"/>
        </w:rPr>
        <w:t>1+1&gt;2的效果。</w:t>
      </w:r>
    </w:p>
    <w:p w14:paraId="3238DA2A" w14:textId="290C8389" w:rsidR="007B1DB2" w:rsidRDefault="00103BB7" w:rsidP="00103BB7">
      <w:pPr>
        <w:ind w:firstLine="420"/>
        <w:rPr>
          <w:sz w:val="24"/>
          <w:szCs w:val="24"/>
        </w:rPr>
      </w:pPr>
      <w:r>
        <w:rPr>
          <w:rFonts w:hint="eastAsia"/>
          <w:sz w:val="24"/>
          <w:szCs w:val="24"/>
        </w:rPr>
        <w:t>无人机群应用的核心问题在于</w:t>
      </w:r>
      <w:r w:rsidRPr="002E2C49">
        <w:rPr>
          <w:rFonts w:hint="eastAsia"/>
          <w:b/>
          <w:bCs/>
          <w:sz w:val="24"/>
          <w:szCs w:val="24"/>
        </w:rPr>
        <w:t>无人机协同任务</w:t>
      </w:r>
      <w:r w:rsidR="002E2C49" w:rsidRPr="002E2C49">
        <w:rPr>
          <w:rFonts w:hint="eastAsia"/>
          <w:b/>
          <w:bCs/>
          <w:sz w:val="24"/>
          <w:szCs w:val="24"/>
        </w:rPr>
        <w:t>规划</w:t>
      </w:r>
      <w:r>
        <w:rPr>
          <w:rFonts w:hint="eastAsia"/>
          <w:sz w:val="24"/>
          <w:szCs w:val="24"/>
        </w:rPr>
        <w:t>。</w:t>
      </w:r>
      <w:r w:rsidR="00A97C67" w:rsidRPr="00394F1B">
        <w:rPr>
          <w:rFonts w:hint="eastAsia"/>
          <w:sz w:val="24"/>
          <w:szCs w:val="24"/>
        </w:rPr>
        <w:t>多无人机协同任务</w:t>
      </w:r>
      <w:r w:rsidR="002E2C49">
        <w:rPr>
          <w:rFonts w:hint="eastAsia"/>
          <w:sz w:val="24"/>
          <w:szCs w:val="24"/>
        </w:rPr>
        <w:t>规划</w:t>
      </w:r>
      <w:r w:rsidR="00A97C67" w:rsidRPr="00394F1B">
        <w:rPr>
          <w:rFonts w:hint="eastAsia"/>
          <w:sz w:val="24"/>
          <w:szCs w:val="24"/>
        </w:rPr>
        <w:t>指多架无人机根据任务特点、自身性能以及实时环境，协同完成一类或多类任务时的任务分配，该任务分配需要满足无人机本身的性能约束，如传感器类型、负载情况、飞行半径、转弯半径、飞行动力学约束等。同时要考虑环境的各种情况，</w:t>
      </w:r>
      <w:proofErr w:type="gramStart"/>
      <w:r w:rsidR="00A97C67" w:rsidRPr="00394F1B">
        <w:rPr>
          <w:rFonts w:hint="eastAsia"/>
          <w:sz w:val="24"/>
          <w:szCs w:val="24"/>
        </w:rPr>
        <w:t>如威胁</w:t>
      </w:r>
      <w:proofErr w:type="gramEnd"/>
      <w:r w:rsidR="00A97C67" w:rsidRPr="00394F1B">
        <w:rPr>
          <w:rFonts w:hint="eastAsia"/>
          <w:sz w:val="24"/>
          <w:szCs w:val="24"/>
        </w:rPr>
        <w:t>区域、禁飞区域、无人机故障等。</w:t>
      </w:r>
    </w:p>
    <w:p w14:paraId="4882F251" w14:textId="304A4614" w:rsidR="006C5E2A" w:rsidRDefault="006C5E2A" w:rsidP="00103BB7">
      <w:pPr>
        <w:ind w:firstLine="420"/>
        <w:rPr>
          <w:sz w:val="24"/>
          <w:szCs w:val="24"/>
        </w:rPr>
      </w:pPr>
      <w:r>
        <w:rPr>
          <w:rFonts w:hint="eastAsia"/>
          <w:sz w:val="24"/>
          <w:szCs w:val="24"/>
        </w:rPr>
        <w:t>本系统预计设计完成以下任务：</w:t>
      </w:r>
    </w:p>
    <w:p w14:paraId="176F37BC" w14:textId="0403B2C1" w:rsidR="006C5E2A" w:rsidRPr="007F136B" w:rsidRDefault="006C5E2A" w:rsidP="0025315E">
      <w:pPr>
        <w:pStyle w:val="a4"/>
        <w:numPr>
          <w:ilvl w:val="0"/>
          <w:numId w:val="13"/>
        </w:numPr>
        <w:spacing w:line="360" w:lineRule="auto"/>
        <w:ind w:firstLineChars="0"/>
        <w:rPr>
          <w:rFonts w:asciiTheme="majorEastAsia" w:eastAsiaTheme="majorEastAsia" w:hAnsiTheme="majorEastAsia"/>
          <w:sz w:val="24"/>
        </w:rPr>
      </w:pPr>
      <w:r w:rsidRPr="007F136B">
        <w:rPr>
          <w:rFonts w:asciiTheme="majorEastAsia" w:eastAsiaTheme="majorEastAsia" w:hAnsiTheme="majorEastAsia" w:hint="eastAsia"/>
          <w:sz w:val="24"/>
        </w:rPr>
        <w:t>快递配送（物流）</w:t>
      </w:r>
    </w:p>
    <w:p w14:paraId="20B9E484" w14:textId="77777777" w:rsidR="006C5E2A" w:rsidRPr="007F136B" w:rsidRDefault="006C5E2A" w:rsidP="006C5E2A">
      <w:pPr>
        <w:pStyle w:val="a4"/>
        <w:numPr>
          <w:ilvl w:val="0"/>
          <w:numId w:val="13"/>
        </w:numPr>
        <w:spacing w:line="360" w:lineRule="auto"/>
        <w:ind w:firstLineChars="0"/>
        <w:rPr>
          <w:rFonts w:asciiTheme="majorEastAsia" w:eastAsiaTheme="majorEastAsia" w:hAnsiTheme="majorEastAsia"/>
          <w:sz w:val="24"/>
        </w:rPr>
      </w:pPr>
      <w:r w:rsidRPr="007F136B">
        <w:rPr>
          <w:rFonts w:asciiTheme="majorEastAsia" w:eastAsiaTheme="majorEastAsia" w:hAnsiTheme="majorEastAsia" w:hint="eastAsia"/>
          <w:sz w:val="24"/>
        </w:rPr>
        <w:t>森林防火监控，夜间巡视等</w:t>
      </w:r>
    </w:p>
    <w:p w14:paraId="16805ECB" w14:textId="77777777" w:rsidR="006C5E2A" w:rsidRPr="007F136B" w:rsidRDefault="006C5E2A" w:rsidP="006C5E2A">
      <w:pPr>
        <w:pStyle w:val="a4"/>
        <w:numPr>
          <w:ilvl w:val="0"/>
          <w:numId w:val="13"/>
        </w:numPr>
        <w:spacing w:line="360" w:lineRule="auto"/>
        <w:ind w:firstLineChars="0"/>
        <w:rPr>
          <w:rFonts w:asciiTheme="majorEastAsia" w:eastAsiaTheme="majorEastAsia" w:hAnsiTheme="majorEastAsia"/>
          <w:sz w:val="24"/>
        </w:rPr>
      </w:pPr>
      <w:r w:rsidRPr="007F136B">
        <w:rPr>
          <w:rFonts w:asciiTheme="majorEastAsia" w:eastAsiaTheme="majorEastAsia" w:hAnsiTheme="majorEastAsia" w:hint="eastAsia"/>
          <w:sz w:val="24"/>
        </w:rPr>
        <w:t>大面积航拍图片、视频（结合数字图像处理）</w:t>
      </w:r>
    </w:p>
    <w:p w14:paraId="3ABD9E50" w14:textId="7A3023D9" w:rsidR="006C5E2A" w:rsidRPr="007F136B" w:rsidRDefault="006C5E2A" w:rsidP="006C5E2A">
      <w:pPr>
        <w:pStyle w:val="a4"/>
        <w:numPr>
          <w:ilvl w:val="0"/>
          <w:numId w:val="13"/>
        </w:numPr>
        <w:spacing w:line="360" w:lineRule="auto"/>
        <w:ind w:firstLineChars="0"/>
        <w:rPr>
          <w:rFonts w:asciiTheme="majorEastAsia" w:eastAsiaTheme="majorEastAsia" w:hAnsiTheme="majorEastAsia"/>
          <w:sz w:val="24"/>
        </w:rPr>
      </w:pPr>
      <w:r w:rsidRPr="007F136B">
        <w:rPr>
          <w:rFonts w:asciiTheme="majorEastAsia" w:eastAsiaTheme="majorEastAsia" w:hAnsiTheme="majorEastAsia" w:hint="eastAsia"/>
          <w:sz w:val="24"/>
        </w:rPr>
        <w:t>大规模泼洒农药</w:t>
      </w:r>
    </w:p>
    <w:p w14:paraId="63B2761A" w14:textId="77777777" w:rsidR="002E2C49" w:rsidRDefault="00A97C67" w:rsidP="002E2C49">
      <w:pPr>
        <w:pStyle w:val="a4"/>
        <w:ind w:firstLine="480"/>
        <w:rPr>
          <w:sz w:val="24"/>
          <w:szCs w:val="24"/>
        </w:rPr>
      </w:pPr>
      <w:r w:rsidRPr="00394F1B">
        <w:rPr>
          <w:rFonts w:hint="eastAsia"/>
          <w:sz w:val="24"/>
          <w:szCs w:val="24"/>
        </w:rPr>
        <w:t>通常多无人机任务规划主要分成</w:t>
      </w:r>
      <w:r w:rsidR="002E2C49">
        <w:rPr>
          <w:rFonts w:hint="eastAsia"/>
          <w:sz w:val="24"/>
          <w:szCs w:val="24"/>
        </w:rPr>
        <w:t>以下几个</w:t>
      </w:r>
      <w:r w:rsidRPr="00394F1B">
        <w:rPr>
          <w:rFonts w:hint="eastAsia"/>
          <w:sz w:val="24"/>
          <w:szCs w:val="24"/>
        </w:rPr>
        <w:t>部分：</w:t>
      </w:r>
    </w:p>
    <w:p w14:paraId="1DC34BB8" w14:textId="6D5EAA26" w:rsidR="002E2C49" w:rsidRPr="002E2C49" w:rsidRDefault="00A97C67" w:rsidP="002E2C49">
      <w:pPr>
        <w:pStyle w:val="a4"/>
        <w:numPr>
          <w:ilvl w:val="0"/>
          <w:numId w:val="3"/>
        </w:numPr>
        <w:ind w:firstLineChars="0"/>
        <w:rPr>
          <w:sz w:val="24"/>
          <w:szCs w:val="24"/>
        </w:rPr>
      </w:pPr>
      <w:r w:rsidRPr="002E2C49">
        <w:rPr>
          <w:rFonts w:hint="eastAsia"/>
          <w:b/>
          <w:bCs/>
          <w:sz w:val="24"/>
          <w:szCs w:val="24"/>
        </w:rPr>
        <w:t>上层的任务分配</w:t>
      </w:r>
      <w:r w:rsidRPr="002E2C49">
        <w:rPr>
          <w:sz w:val="24"/>
          <w:szCs w:val="24"/>
        </w:rPr>
        <w:t>(Task Assignment or Task Allocation)</w:t>
      </w:r>
      <w:r w:rsidR="002E2C49" w:rsidRPr="002E2C49">
        <w:rPr>
          <w:rFonts w:hint="eastAsia"/>
          <w:sz w:val="24"/>
          <w:szCs w:val="24"/>
        </w:rPr>
        <w:t>：任务分配考虑各种约束条件，</w:t>
      </w:r>
      <w:proofErr w:type="gramStart"/>
      <w:r w:rsidR="002E2C49" w:rsidRPr="002E2C49">
        <w:rPr>
          <w:rFonts w:hint="eastAsia"/>
          <w:sz w:val="24"/>
          <w:szCs w:val="24"/>
        </w:rPr>
        <w:t>以总体</w:t>
      </w:r>
      <w:proofErr w:type="gramEnd"/>
      <w:r w:rsidR="002E2C49" w:rsidRPr="002E2C49">
        <w:rPr>
          <w:rFonts w:hint="eastAsia"/>
          <w:sz w:val="24"/>
          <w:szCs w:val="24"/>
        </w:rPr>
        <w:t>任务有效达成为目标，将具体目标和行动任务分配给各机，而各机根据分配的任务再进行具体的作战路径规划。</w:t>
      </w:r>
    </w:p>
    <w:p w14:paraId="0AC60843" w14:textId="6111FAFA" w:rsidR="002E2C49" w:rsidRPr="002E2C49" w:rsidRDefault="00A97C67" w:rsidP="002E2C49">
      <w:pPr>
        <w:pStyle w:val="a4"/>
        <w:numPr>
          <w:ilvl w:val="0"/>
          <w:numId w:val="3"/>
        </w:numPr>
        <w:ind w:firstLineChars="0"/>
        <w:rPr>
          <w:sz w:val="24"/>
          <w:szCs w:val="24"/>
        </w:rPr>
      </w:pPr>
      <w:r w:rsidRPr="002E2C49">
        <w:rPr>
          <w:b/>
          <w:bCs/>
          <w:sz w:val="24"/>
          <w:szCs w:val="24"/>
        </w:rPr>
        <w:t>下层的路径规划</w:t>
      </w:r>
      <w:r w:rsidRPr="002E2C49">
        <w:rPr>
          <w:sz w:val="24"/>
          <w:szCs w:val="24"/>
        </w:rPr>
        <w:t>(Path Planning)</w:t>
      </w:r>
      <w:r w:rsidR="002E2C49" w:rsidRPr="002E2C49">
        <w:rPr>
          <w:rFonts w:hint="eastAsia"/>
          <w:sz w:val="24"/>
          <w:szCs w:val="24"/>
        </w:rPr>
        <w:t>：路径规划的功能是在满足如最大线性速度、最大转角速度、操作的安全性、时间和环境变量等自身或外部限制的前提下在一系列位置之间设计或生成路径。</w:t>
      </w:r>
    </w:p>
    <w:p w14:paraId="7CEBDD67" w14:textId="5197F4CB" w:rsidR="00A97C67" w:rsidRPr="002E2C49" w:rsidRDefault="00A97C67" w:rsidP="002E2C49">
      <w:pPr>
        <w:pStyle w:val="a4"/>
        <w:numPr>
          <w:ilvl w:val="0"/>
          <w:numId w:val="3"/>
        </w:numPr>
        <w:ind w:firstLineChars="0"/>
        <w:rPr>
          <w:sz w:val="24"/>
          <w:szCs w:val="24"/>
        </w:rPr>
      </w:pPr>
      <w:r w:rsidRPr="002E2C49">
        <w:rPr>
          <w:rFonts w:hint="eastAsia"/>
          <w:sz w:val="24"/>
          <w:szCs w:val="24"/>
        </w:rPr>
        <w:t>此外根据实际应用场景</w:t>
      </w:r>
      <w:r w:rsidRPr="002E2C49">
        <w:rPr>
          <w:sz w:val="24"/>
          <w:szCs w:val="24"/>
        </w:rPr>
        <w:t>还需要考虑</w:t>
      </w:r>
      <w:r w:rsidRPr="002E2C49">
        <w:rPr>
          <w:b/>
          <w:bCs/>
          <w:sz w:val="24"/>
          <w:szCs w:val="24"/>
        </w:rPr>
        <w:t>系统资源分配</w:t>
      </w:r>
      <w:r w:rsidRPr="002E2C49">
        <w:rPr>
          <w:rFonts w:hint="eastAsia"/>
          <w:b/>
          <w:bCs/>
          <w:sz w:val="24"/>
          <w:szCs w:val="24"/>
        </w:rPr>
        <w:t>、载荷</w:t>
      </w:r>
      <w:r w:rsidRPr="002E2C49">
        <w:rPr>
          <w:b/>
          <w:bCs/>
          <w:sz w:val="24"/>
          <w:szCs w:val="24"/>
        </w:rPr>
        <w:t>规划</w:t>
      </w:r>
      <w:r w:rsidRPr="002E2C49">
        <w:rPr>
          <w:rFonts w:hint="eastAsia"/>
          <w:b/>
          <w:bCs/>
          <w:sz w:val="24"/>
          <w:szCs w:val="24"/>
        </w:rPr>
        <w:t>、应急处置</w:t>
      </w:r>
      <w:r w:rsidRPr="002E2C49">
        <w:rPr>
          <w:sz w:val="24"/>
          <w:szCs w:val="24"/>
        </w:rPr>
        <w:t>等。</w:t>
      </w:r>
    </w:p>
    <w:p w14:paraId="5E42E3E4" w14:textId="0AB420F5" w:rsidR="0092418F" w:rsidRPr="00BB3F55" w:rsidRDefault="007B1DB2" w:rsidP="00D52177">
      <w:pPr>
        <w:pStyle w:val="a4"/>
        <w:numPr>
          <w:ilvl w:val="0"/>
          <w:numId w:val="1"/>
        </w:numPr>
        <w:spacing w:beforeLines="50" w:before="156" w:afterLines="50" w:after="156"/>
        <w:ind w:firstLineChars="0"/>
        <w:rPr>
          <w:b/>
          <w:bCs/>
          <w:sz w:val="30"/>
          <w:szCs w:val="30"/>
        </w:rPr>
      </w:pPr>
      <w:r w:rsidRPr="00BB3F55">
        <w:rPr>
          <w:rFonts w:hint="eastAsia"/>
          <w:b/>
          <w:bCs/>
          <w:sz w:val="30"/>
          <w:szCs w:val="30"/>
        </w:rPr>
        <w:t>研究方法</w:t>
      </w:r>
    </w:p>
    <w:p w14:paraId="355D4532" w14:textId="7158DF33" w:rsidR="002E2C49" w:rsidRPr="005E5AA6" w:rsidRDefault="002E2C49" w:rsidP="00D52177">
      <w:pPr>
        <w:spacing w:beforeLines="50" w:before="156" w:afterLines="50" w:after="156"/>
        <w:rPr>
          <w:b/>
          <w:bCs/>
          <w:sz w:val="28"/>
          <w:szCs w:val="28"/>
        </w:rPr>
      </w:pPr>
      <w:r w:rsidRPr="005E5AA6">
        <w:rPr>
          <w:rFonts w:hint="eastAsia"/>
          <w:b/>
          <w:bCs/>
          <w:sz w:val="28"/>
          <w:szCs w:val="28"/>
        </w:rPr>
        <w:lastRenderedPageBreak/>
        <w:t>1、任务规划方法</w:t>
      </w:r>
    </w:p>
    <w:p w14:paraId="2C52B601" w14:textId="4BFFAD29" w:rsidR="00FD646A" w:rsidRPr="00394F1B" w:rsidRDefault="00FD646A" w:rsidP="00A97C67">
      <w:pPr>
        <w:ind w:firstLine="420"/>
        <w:rPr>
          <w:rFonts w:ascii="Arial" w:hAnsi="Arial" w:cs="Arial"/>
          <w:color w:val="191919"/>
          <w:sz w:val="24"/>
          <w:szCs w:val="24"/>
          <w:shd w:val="clear" w:color="auto" w:fill="FFFFFF"/>
        </w:rPr>
      </w:pPr>
      <w:r w:rsidRPr="00394F1B">
        <w:rPr>
          <w:rFonts w:hint="eastAsia"/>
          <w:sz w:val="24"/>
          <w:szCs w:val="24"/>
        </w:rPr>
        <w:t>任务规划的方法可以分为</w:t>
      </w:r>
      <w:r w:rsidR="0092418F" w:rsidRPr="002E2C49">
        <w:rPr>
          <w:rFonts w:ascii="Arial" w:hAnsi="Arial" w:cs="Arial" w:hint="eastAsia"/>
          <w:b/>
          <w:bCs/>
          <w:color w:val="191919"/>
          <w:sz w:val="24"/>
          <w:szCs w:val="24"/>
          <w:shd w:val="clear" w:color="auto" w:fill="FFFFFF"/>
        </w:rPr>
        <w:t>自顶向下</w:t>
      </w:r>
      <w:proofErr w:type="gramStart"/>
      <w:r w:rsidRPr="002E2C49">
        <w:rPr>
          <w:rFonts w:ascii="Arial" w:hAnsi="Arial" w:cs="Arial"/>
          <w:b/>
          <w:bCs/>
          <w:color w:val="191919"/>
          <w:sz w:val="24"/>
          <w:szCs w:val="24"/>
          <w:shd w:val="clear" w:color="auto" w:fill="FFFFFF"/>
        </w:rPr>
        <w:t>式任务</w:t>
      </w:r>
      <w:proofErr w:type="gramEnd"/>
      <w:r w:rsidRPr="002E2C49">
        <w:rPr>
          <w:rFonts w:ascii="Arial" w:hAnsi="Arial" w:cs="Arial"/>
          <w:b/>
          <w:bCs/>
          <w:color w:val="191919"/>
          <w:sz w:val="24"/>
          <w:szCs w:val="24"/>
          <w:shd w:val="clear" w:color="auto" w:fill="FFFFFF"/>
        </w:rPr>
        <w:t>规划</w:t>
      </w:r>
      <w:r w:rsidRPr="00394F1B">
        <w:rPr>
          <w:rFonts w:ascii="Arial" w:hAnsi="Arial" w:cs="Arial"/>
          <w:color w:val="191919"/>
          <w:sz w:val="24"/>
          <w:szCs w:val="24"/>
          <w:shd w:val="clear" w:color="auto" w:fill="FFFFFF"/>
        </w:rPr>
        <w:t>和</w:t>
      </w:r>
      <w:r w:rsidR="0092418F" w:rsidRPr="002E2C49">
        <w:rPr>
          <w:rFonts w:ascii="Arial" w:hAnsi="Arial" w:cs="Arial" w:hint="eastAsia"/>
          <w:b/>
          <w:bCs/>
          <w:color w:val="191919"/>
          <w:sz w:val="24"/>
          <w:szCs w:val="24"/>
          <w:shd w:val="clear" w:color="auto" w:fill="FFFFFF"/>
        </w:rPr>
        <w:t>自底向上</w:t>
      </w:r>
      <w:proofErr w:type="gramStart"/>
      <w:r w:rsidRPr="002E2C49">
        <w:rPr>
          <w:rFonts w:ascii="Arial" w:hAnsi="Arial" w:cs="Arial"/>
          <w:b/>
          <w:bCs/>
          <w:color w:val="191919"/>
          <w:sz w:val="24"/>
          <w:szCs w:val="24"/>
          <w:shd w:val="clear" w:color="auto" w:fill="FFFFFF"/>
        </w:rPr>
        <w:t>式任务</w:t>
      </w:r>
      <w:proofErr w:type="gramEnd"/>
      <w:r w:rsidRPr="002E2C49">
        <w:rPr>
          <w:rFonts w:ascii="Arial" w:hAnsi="Arial" w:cs="Arial"/>
          <w:b/>
          <w:bCs/>
          <w:color w:val="191919"/>
          <w:sz w:val="24"/>
          <w:szCs w:val="24"/>
          <w:shd w:val="clear" w:color="auto" w:fill="FFFFFF"/>
        </w:rPr>
        <w:t>规划</w:t>
      </w:r>
      <w:r w:rsidRPr="00394F1B">
        <w:rPr>
          <w:rFonts w:ascii="Arial" w:hAnsi="Arial" w:cs="Arial" w:hint="eastAsia"/>
          <w:color w:val="191919"/>
          <w:sz w:val="24"/>
          <w:szCs w:val="24"/>
          <w:shd w:val="clear" w:color="auto" w:fill="FFFFFF"/>
        </w:rPr>
        <w:t>两种。</w:t>
      </w:r>
    </w:p>
    <w:p w14:paraId="2A19680B" w14:textId="6FE0F934" w:rsidR="006F23AF" w:rsidRPr="00394F1B" w:rsidRDefault="0092418F" w:rsidP="00A97C67">
      <w:pPr>
        <w:ind w:firstLine="420"/>
        <w:rPr>
          <w:sz w:val="24"/>
          <w:szCs w:val="24"/>
        </w:rPr>
      </w:pPr>
      <w:r w:rsidRPr="00394F1B">
        <w:rPr>
          <w:rFonts w:hint="eastAsia"/>
          <w:sz w:val="24"/>
          <w:szCs w:val="24"/>
        </w:rPr>
        <w:t>自顶向下任务规划是</w:t>
      </w:r>
      <w:r w:rsidR="006F23AF" w:rsidRPr="00394F1B">
        <w:rPr>
          <w:rFonts w:hint="eastAsia"/>
          <w:sz w:val="24"/>
          <w:szCs w:val="24"/>
        </w:rPr>
        <w:t>基于人类知识所建立起来的逻辑与规则</w:t>
      </w:r>
      <w:r w:rsidR="006F23AF" w:rsidRPr="00394F1B">
        <w:rPr>
          <w:sz w:val="24"/>
          <w:szCs w:val="24"/>
        </w:rPr>
        <w:t>,沿袭了</w:t>
      </w:r>
      <w:proofErr w:type="gramStart"/>
      <w:r w:rsidR="006F23AF" w:rsidRPr="00394F1B">
        <w:rPr>
          <w:sz w:val="24"/>
          <w:szCs w:val="24"/>
        </w:rPr>
        <w:t>分层递阶的</w:t>
      </w:r>
      <w:proofErr w:type="gramEnd"/>
      <w:r w:rsidR="006F23AF" w:rsidRPr="00394F1B">
        <w:rPr>
          <w:sz w:val="24"/>
          <w:szCs w:val="24"/>
        </w:rPr>
        <w:t>思想,从顶层规划到分层逐步实施,降低了问题的复杂性。该思路符合人类社会管理的一般规律,易于理解。</w:t>
      </w:r>
    </w:p>
    <w:p w14:paraId="6D827F3D" w14:textId="27F144B0" w:rsidR="009B2478" w:rsidRPr="00394F1B" w:rsidRDefault="008901B7" w:rsidP="00A97C67">
      <w:pPr>
        <w:ind w:firstLine="420"/>
        <w:rPr>
          <w:sz w:val="24"/>
          <w:szCs w:val="24"/>
        </w:rPr>
      </w:pPr>
      <w:r w:rsidRPr="00394F1B">
        <w:rPr>
          <w:rFonts w:hint="eastAsia"/>
          <w:sz w:val="24"/>
          <w:szCs w:val="24"/>
        </w:rPr>
        <w:t>自底向上任务规划</w:t>
      </w:r>
      <w:r w:rsidR="009B2478" w:rsidRPr="00394F1B">
        <w:rPr>
          <w:rFonts w:hint="eastAsia"/>
          <w:sz w:val="24"/>
          <w:szCs w:val="24"/>
        </w:rPr>
        <w:t>的一般过程可以表述为</w:t>
      </w:r>
      <w:r w:rsidR="009B2478" w:rsidRPr="00394F1B">
        <w:rPr>
          <w:sz w:val="24"/>
          <w:szCs w:val="24"/>
        </w:rPr>
        <w:t>:无人机个体收集并处理外界信息进而更新个体知识以适应环境,再同集群内其他个体交互,完成经验</w:t>
      </w:r>
      <w:proofErr w:type="gramStart"/>
      <w:r w:rsidR="009B2478" w:rsidRPr="00394F1B">
        <w:rPr>
          <w:sz w:val="24"/>
          <w:szCs w:val="24"/>
        </w:rPr>
        <w:t>交互和</w:t>
      </w:r>
      <w:proofErr w:type="gramEnd"/>
      <w:r w:rsidR="009B2478" w:rsidRPr="00394F1B">
        <w:rPr>
          <w:sz w:val="24"/>
          <w:szCs w:val="24"/>
        </w:rPr>
        <w:t>社会学习,实现共同进化,并执行复杂有序的集体行为。</w:t>
      </w:r>
    </w:p>
    <w:p w14:paraId="6DE4C936" w14:textId="539A75E7" w:rsidR="008901B7" w:rsidRPr="005E5AA6" w:rsidRDefault="002E2C49" w:rsidP="00D52177">
      <w:pPr>
        <w:spacing w:beforeLines="50" w:before="156" w:afterLines="50" w:after="156"/>
        <w:rPr>
          <w:b/>
          <w:bCs/>
          <w:sz w:val="28"/>
          <w:szCs w:val="28"/>
        </w:rPr>
      </w:pPr>
      <w:r w:rsidRPr="005E5AA6">
        <w:rPr>
          <w:rFonts w:hint="eastAsia"/>
          <w:b/>
          <w:bCs/>
          <w:sz w:val="28"/>
          <w:szCs w:val="28"/>
        </w:rPr>
        <w:t>2、控制架构</w:t>
      </w:r>
    </w:p>
    <w:p w14:paraId="6EB37A0B" w14:textId="49EDF88D" w:rsidR="00A97C67" w:rsidRPr="00394F1B" w:rsidRDefault="00A97C67" w:rsidP="00A97C67">
      <w:pPr>
        <w:rPr>
          <w:sz w:val="24"/>
          <w:szCs w:val="24"/>
        </w:rPr>
      </w:pPr>
      <w:r w:rsidRPr="00394F1B">
        <w:rPr>
          <w:sz w:val="24"/>
          <w:szCs w:val="24"/>
        </w:rPr>
        <w:t>适合于无人机集群的控制架构</w:t>
      </w:r>
      <w:r w:rsidRPr="00394F1B">
        <w:rPr>
          <w:rFonts w:hint="eastAsia"/>
          <w:sz w:val="24"/>
          <w:szCs w:val="24"/>
        </w:rPr>
        <w:t>又</w:t>
      </w:r>
      <w:r w:rsidRPr="00394F1B">
        <w:rPr>
          <w:sz w:val="24"/>
          <w:szCs w:val="24"/>
        </w:rPr>
        <w:t>包括集中式、分布式、集散式等多类 。</w:t>
      </w:r>
    </w:p>
    <w:p w14:paraId="0E7A891B" w14:textId="5108D1E3" w:rsidR="00A97C67" w:rsidRPr="004B2E65" w:rsidRDefault="00A97C67" w:rsidP="004B2E65">
      <w:pPr>
        <w:pStyle w:val="a4"/>
        <w:numPr>
          <w:ilvl w:val="0"/>
          <w:numId w:val="4"/>
        </w:numPr>
        <w:ind w:firstLineChars="0"/>
        <w:rPr>
          <w:sz w:val="24"/>
          <w:szCs w:val="24"/>
        </w:rPr>
      </w:pPr>
      <w:r w:rsidRPr="004B2E65">
        <w:rPr>
          <w:sz w:val="24"/>
          <w:szCs w:val="24"/>
        </w:rPr>
        <w:t>集中式:该体系的确立源自“单无人机-多无人机-无人机集群”的发展思路,是当前最直接、最成熟的集群架构模式,无人机集群接受单个或多个中心控制。该体系架构对无人机数据链带宽、速率、功率以及可靠性提出了很高要求。</w:t>
      </w:r>
    </w:p>
    <w:p w14:paraId="7829BE77" w14:textId="59143A34" w:rsidR="00A97C67" w:rsidRPr="004B2E65" w:rsidRDefault="00A97C67" w:rsidP="004B2E65">
      <w:pPr>
        <w:pStyle w:val="a4"/>
        <w:numPr>
          <w:ilvl w:val="0"/>
          <w:numId w:val="4"/>
        </w:numPr>
        <w:ind w:firstLineChars="0"/>
        <w:rPr>
          <w:sz w:val="24"/>
          <w:szCs w:val="24"/>
        </w:rPr>
      </w:pPr>
      <w:r w:rsidRPr="004B2E65">
        <w:rPr>
          <w:sz w:val="24"/>
          <w:szCs w:val="24"/>
        </w:rPr>
        <w:t>分布式:该体系类似于自然界生物集群,无人机之间地位平等,通过彼此信息交互,协同完成任务。该体系是一种朝“完全自主”方向发展的任务构型,分布式体系下各无人机单元之间的通信信息量较大.</w:t>
      </w:r>
    </w:p>
    <w:p w14:paraId="1B9DCE08" w14:textId="4DBD339A" w:rsidR="00CD62A7" w:rsidRPr="004B2E65" w:rsidRDefault="00A97C67" w:rsidP="004B2E65">
      <w:pPr>
        <w:pStyle w:val="a4"/>
        <w:numPr>
          <w:ilvl w:val="0"/>
          <w:numId w:val="4"/>
        </w:numPr>
        <w:ind w:firstLineChars="0"/>
        <w:rPr>
          <w:sz w:val="24"/>
          <w:szCs w:val="24"/>
        </w:rPr>
      </w:pPr>
      <w:r w:rsidRPr="004B2E65">
        <w:rPr>
          <w:sz w:val="24"/>
          <w:szCs w:val="24"/>
        </w:rPr>
        <w:t>集散式:该体系结合了集中式和分布式的优点,利用分布式自治与集中式协作相结合的方式,来解决全局控制问题。</w:t>
      </w:r>
    </w:p>
    <w:p w14:paraId="23972D71" w14:textId="6B559814" w:rsidR="00CD62A7" w:rsidRPr="00BB3F55" w:rsidRDefault="004B2E65" w:rsidP="00D52177">
      <w:pPr>
        <w:spacing w:beforeLines="50" w:before="156" w:afterLines="50" w:after="156"/>
        <w:rPr>
          <w:b/>
          <w:bCs/>
          <w:sz w:val="28"/>
          <w:szCs w:val="28"/>
        </w:rPr>
      </w:pPr>
      <w:r w:rsidRPr="00BB3F55">
        <w:rPr>
          <w:rFonts w:hint="eastAsia"/>
          <w:b/>
          <w:bCs/>
          <w:sz w:val="28"/>
          <w:szCs w:val="28"/>
        </w:rPr>
        <w:t>3、任务分配模型</w:t>
      </w:r>
    </w:p>
    <w:p w14:paraId="6A0FD885" w14:textId="77777777" w:rsidR="007F274A" w:rsidRDefault="0045192E" w:rsidP="0045192E">
      <w:pPr>
        <w:rPr>
          <w:sz w:val="24"/>
          <w:szCs w:val="24"/>
        </w:rPr>
      </w:pPr>
      <w:r w:rsidRPr="0045192E">
        <w:rPr>
          <w:rFonts w:hint="eastAsia"/>
          <w:sz w:val="24"/>
          <w:szCs w:val="24"/>
        </w:rPr>
        <w:t>多无人机任务分配模型分为传统的单一任务模型和多任务模型。</w:t>
      </w:r>
    </w:p>
    <w:p w14:paraId="1EE82D63" w14:textId="77777777" w:rsidR="00AF6F55" w:rsidRDefault="0045192E" w:rsidP="00AF6F55">
      <w:pPr>
        <w:pStyle w:val="a4"/>
        <w:numPr>
          <w:ilvl w:val="0"/>
          <w:numId w:val="6"/>
        </w:numPr>
        <w:ind w:firstLineChars="0"/>
        <w:rPr>
          <w:sz w:val="24"/>
          <w:szCs w:val="24"/>
        </w:rPr>
      </w:pPr>
      <w:r w:rsidRPr="00AF6F55">
        <w:rPr>
          <w:rFonts w:hint="eastAsia"/>
          <w:sz w:val="24"/>
          <w:szCs w:val="24"/>
        </w:rPr>
        <w:t>单一任务模型，如</w:t>
      </w:r>
    </w:p>
    <w:p w14:paraId="6A190886" w14:textId="77777777" w:rsidR="00AF6F55" w:rsidRDefault="0045192E" w:rsidP="00AF6F55">
      <w:pPr>
        <w:pStyle w:val="a4"/>
        <w:numPr>
          <w:ilvl w:val="0"/>
          <w:numId w:val="8"/>
        </w:numPr>
        <w:ind w:firstLineChars="0"/>
        <w:rPr>
          <w:sz w:val="24"/>
          <w:szCs w:val="24"/>
        </w:rPr>
      </w:pPr>
      <w:r w:rsidRPr="00AF6F55">
        <w:rPr>
          <w:rFonts w:hint="eastAsia"/>
          <w:sz w:val="24"/>
          <w:szCs w:val="24"/>
        </w:rPr>
        <w:lastRenderedPageBreak/>
        <w:t>多旅行商问题</w:t>
      </w:r>
      <w:r w:rsidR="00AF6F55">
        <w:rPr>
          <w:rFonts w:hint="eastAsia"/>
          <w:sz w:val="24"/>
          <w:szCs w:val="24"/>
        </w:rPr>
        <w:t>（</w:t>
      </w:r>
      <w:r w:rsidR="00AF6F55">
        <w:rPr>
          <w:rFonts w:ascii="Arial" w:hAnsi="Arial" w:cs="Arial"/>
          <w:color w:val="4D4D4D"/>
          <w:shd w:val="clear" w:color="auto" w:fill="FFFFFF"/>
        </w:rPr>
        <w:t xml:space="preserve">multiple traveling salesman </w:t>
      </w:r>
      <w:proofErr w:type="spellStart"/>
      <w:r w:rsidR="00AF6F55">
        <w:rPr>
          <w:rFonts w:ascii="Arial" w:hAnsi="Arial" w:cs="Arial"/>
          <w:color w:val="4D4D4D"/>
          <w:shd w:val="clear" w:color="auto" w:fill="FFFFFF"/>
        </w:rPr>
        <w:t>problem,MTSP</w:t>
      </w:r>
      <w:proofErr w:type="spellEnd"/>
      <w:r w:rsidR="00AF6F55">
        <w:rPr>
          <w:rFonts w:hint="eastAsia"/>
          <w:sz w:val="24"/>
          <w:szCs w:val="24"/>
        </w:rPr>
        <w:t>）</w:t>
      </w:r>
    </w:p>
    <w:p w14:paraId="757CE5BA" w14:textId="4BC82324" w:rsidR="007F274A" w:rsidRPr="00AF6F55" w:rsidRDefault="0045192E" w:rsidP="00AF6F55">
      <w:pPr>
        <w:pStyle w:val="a4"/>
        <w:numPr>
          <w:ilvl w:val="0"/>
          <w:numId w:val="8"/>
        </w:numPr>
        <w:ind w:firstLineChars="0"/>
        <w:rPr>
          <w:sz w:val="24"/>
          <w:szCs w:val="24"/>
        </w:rPr>
      </w:pPr>
      <w:r w:rsidRPr="00AF6F55">
        <w:rPr>
          <w:rFonts w:hint="eastAsia"/>
          <w:sz w:val="24"/>
          <w:szCs w:val="24"/>
        </w:rPr>
        <w:t>车辆</w:t>
      </w:r>
      <w:r w:rsidR="007F274A" w:rsidRPr="00AF6F55">
        <w:rPr>
          <w:rFonts w:hint="eastAsia"/>
          <w:sz w:val="24"/>
          <w:szCs w:val="24"/>
        </w:rPr>
        <w:t>路</w:t>
      </w:r>
      <w:proofErr w:type="gramStart"/>
      <w:r w:rsidR="007F274A" w:rsidRPr="00AF6F55">
        <w:rPr>
          <w:rFonts w:hint="eastAsia"/>
          <w:sz w:val="24"/>
          <w:szCs w:val="24"/>
        </w:rPr>
        <w:t>劲</w:t>
      </w:r>
      <w:r w:rsidRPr="00AF6F55">
        <w:rPr>
          <w:rFonts w:hint="eastAsia"/>
          <w:sz w:val="24"/>
          <w:szCs w:val="24"/>
        </w:rPr>
        <w:t>问题</w:t>
      </w:r>
      <w:proofErr w:type="gramEnd"/>
      <w:r w:rsidR="00AF6F55">
        <w:rPr>
          <w:rFonts w:ascii="Arial" w:hAnsi="Arial" w:cs="Arial"/>
          <w:color w:val="4D4D4D"/>
          <w:shd w:val="clear" w:color="auto" w:fill="FFFFFF"/>
        </w:rPr>
        <w:t xml:space="preserve">(Vehicle </w:t>
      </w:r>
      <w:proofErr w:type="spellStart"/>
      <w:r w:rsidR="00AF6F55">
        <w:rPr>
          <w:rFonts w:ascii="Arial" w:hAnsi="Arial" w:cs="Arial"/>
          <w:color w:val="4D4D4D"/>
          <w:shd w:val="clear" w:color="auto" w:fill="FFFFFF"/>
        </w:rPr>
        <w:t>Routing,VRP</w:t>
      </w:r>
      <w:proofErr w:type="spellEnd"/>
      <w:r w:rsidR="00AF6F55">
        <w:rPr>
          <w:rFonts w:ascii="Arial" w:hAnsi="Arial" w:cs="Arial"/>
          <w:color w:val="4D4D4D"/>
          <w:shd w:val="clear" w:color="auto" w:fill="FFFFFF"/>
        </w:rPr>
        <w:t>)</w:t>
      </w:r>
    </w:p>
    <w:p w14:paraId="16E1CC80" w14:textId="77777777" w:rsidR="00AF6F55" w:rsidRDefault="0045192E" w:rsidP="00AF6F55">
      <w:pPr>
        <w:pStyle w:val="a4"/>
        <w:numPr>
          <w:ilvl w:val="0"/>
          <w:numId w:val="6"/>
        </w:numPr>
        <w:ind w:firstLineChars="0"/>
        <w:rPr>
          <w:sz w:val="24"/>
          <w:szCs w:val="24"/>
        </w:rPr>
      </w:pPr>
      <w:r w:rsidRPr="00AF6F55">
        <w:rPr>
          <w:rFonts w:hint="eastAsia"/>
          <w:sz w:val="24"/>
          <w:szCs w:val="24"/>
        </w:rPr>
        <w:t>多任务模型，如</w:t>
      </w:r>
    </w:p>
    <w:p w14:paraId="4C80B6DF" w14:textId="77777777" w:rsidR="00AF6F55" w:rsidRDefault="0045192E" w:rsidP="00AF6F55">
      <w:pPr>
        <w:pStyle w:val="a4"/>
        <w:numPr>
          <w:ilvl w:val="0"/>
          <w:numId w:val="9"/>
        </w:numPr>
        <w:ind w:firstLineChars="0"/>
        <w:rPr>
          <w:sz w:val="24"/>
          <w:szCs w:val="24"/>
        </w:rPr>
      </w:pPr>
      <w:r w:rsidRPr="00AF6F55">
        <w:rPr>
          <w:rFonts w:hint="eastAsia"/>
          <w:sz w:val="24"/>
          <w:szCs w:val="24"/>
        </w:rPr>
        <w:t>网络流模型（</w:t>
      </w:r>
      <w:r w:rsidRPr="00AF6F55">
        <w:rPr>
          <w:sz w:val="24"/>
          <w:szCs w:val="24"/>
        </w:rPr>
        <w:t>Network Flow Optimization, NFO）</w:t>
      </w:r>
    </w:p>
    <w:p w14:paraId="322D9F79" w14:textId="77777777" w:rsidR="00AF6F55" w:rsidRDefault="0045192E" w:rsidP="00AF6F55">
      <w:pPr>
        <w:pStyle w:val="a4"/>
        <w:numPr>
          <w:ilvl w:val="0"/>
          <w:numId w:val="9"/>
        </w:numPr>
        <w:ind w:firstLineChars="0"/>
        <w:rPr>
          <w:sz w:val="24"/>
          <w:szCs w:val="24"/>
        </w:rPr>
      </w:pPr>
      <w:r w:rsidRPr="00AF6F55">
        <w:rPr>
          <w:sz w:val="24"/>
          <w:szCs w:val="24"/>
        </w:rPr>
        <w:t>混合整数线性规划模型(Mixed-Integer Linear Programming, MILP)</w:t>
      </w:r>
    </w:p>
    <w:p w14:paraId="2EC0C142" w14:textId="1B4BA699" w:rsidR="0045192E" w:rsidRPr="00AF6F55" w:rsidRDefault="0045192E" w:rsidP="00AF6F55">
      <w:pPr>
        <w:pStyle w:val="a4"/>
        <w:numPr>
          <w:ilvl w:val="0"/>
          <w:numId w:val="9"/>
        </w:numPr>
        <w:ind w:firstLineChars="0"/>
        <w:rPr>
          <w:sz w:val="24"/>
          <w:szCs w:val="24"/>
        </w:rPr>
      </w:pPr>
      <w:r w:rsidRPr="00AF6F55">
        <w:rPr>
          <w:sz w:val="24"/>
          <w:szCs w:val="24"/>
        </w:rPr>
        <w:t>协同多任务分配模型(Cooperative Multiple Task Assignment Problem, CMTAP);</w:t>
      </w:r>
    </w:p>
    <w:p w14:paraId="33C2D25A" w14:textId="58E2A17D" w:rsidR="0045192E" w:rsidRPr="00BB3F55" w:rsidRDefault="00AF6F55" w:rsidP="00D52177">
      <w:pPr>
        <w:spacing w:beforeLines="50" w:before="156" w:afterLines="50" w:after="156"/>
        <w:rPr>
          <w:b/>
          <w:bCs/>
          <w:sz w:val="28"/>
          <w:szCs w:val="28"/>
        </w:rPr>
      </w:pPr>
      <w:r w:rsidRPr="00BB3F55">
        <w:rPr>
          <w:rFonts w:hint="eastAsia"/>
          <w:b/>
          <w:bCs/>
          <w:sz w:val="28"/>
          <w:szCs w:val="28"/>
        </w:rPr>
        <w:t>4、求解方法</w:t>
      </w:r>
    </w:p>
    <w:p w14:paraId="6315A968" w14:textId="77777777" w:rsidR="00AF6F55" w:rsidRDefault="0045192E" w:rsidP="0045192E">
      <w:pPr>
        <w:rPr>
          <w:sz w:val="24"/>
          <w:szCs w:val="24"/>
        </w:rPr>
      </w:pPr>
      <w:r w:rsidRPr="0045192E">
        <w:rPr>
          <w:rFonts w:hint="eastAsia"/>
          <w:sz w:val="24"/>
          <w:szCs w:val="24"/>
        </w:rPr>
        <w:t>求解方法分为静态任务分配求解方法和动态任务分配求解方法。</w:t>
      </w:r>
    </w:p>
    <w:p w14:paraId="689D40F8" w14:textId="77777777" w:rsidR="00AF6F55" w:rsidRPr="00AF6F55" w:rsidRDefault="0045192E" w:rsidP="00AF6F55">
      <w:pPr>
        <w:pStyle w:val="a4"/>
        <w:numPr>
          <w:ilvl w:val="0"/>
          <w:numId w:val="10"/>
        </w:numPr>
        <w:ind w:firstLineChars="0"/>
        <w:rPr>
          <w:sz w:val="24"/>
          <w:szCs w:val="24"/>
        </w:rPr>
      </w:pPr>
      <w:r w:rsidRPr="00AF6F55">
        <w:rPr>
          <w:rFonts w:hint="eastAsia"/>
          <w:sz w:val="24"/>
          <w:szCs w:val="24"/>
        </w:rPr>
        <w:t>静态任务分配求解方法有</w:t>
      </w:r>
      <w:r w:rsidRPr="00AF6F55">
        <w:rPr>
          <w:rFonts w:hint="eastAsia"/>
          <w:b/>
          <w:bCs/>
          <w:sz w:val="24"/>
          <w:szCs w:val="24"/>
        </w:rPr>
        <w:t>传统算法（动态规划、分支与限定、广度优先搜索）</w:t>
      </w:r>
      <w:r w:rsidRPr="00AF6F55">
        <w:rPr>
          <w:rFonts w:hint="eastAsia"/>
          <w:sz w:val="24"/>
          <w:szCs w:val="24"/>
        </w:rPr>
        <w:t>和</w:t>
      </w:r>
      <w:r w:rsidRPr="00AF6F55">
        <w:rPr>
          <w:rFonts w:hint="eastAsia"/>
          <w:b/>
          <w:bCs/>
          <w:sz w:val="24"/>
          <w:szCs w:val="24"/>
        </w:rPr>
        <w:t>启发式算法（遗传算法、</w:t>
      </w:r>
      <w:r w:rsidRPr="00AF6F55">
        <w:rPr>
          <w:b/>
          <w:bCs/>
          <w:sz w:val="24"/>
          <w:szCs w:val="24"/>
        </w:rPr>
        <w:t>PSO算法、蚁群算法）</w:t>
      </w:r>
      <w:r w:rsidRPr="00AF6F55">
        <w:rPr>
          <w:sz w:val="24"/>
          <w:szCs w:val="24"/>
        </w:rPr>
        <w:t>；</w:t>
      </w:r>
    </w:p>
    <w:p w14:paraId="09699B33" w14:textId="6B00D0A0" w:rsidR="009B2478" w:rsidRDefault="0045192E" w:rsidP="0045192E">
      <w:pPr>
        <w:pStyle w:val="a4"/>
        <w:numPr>
          <w:ilvl w:val="0"/>
          <w:numId w:val="10"/>
        </w:numPr>
        <w:ind w:firstLineChars="0"/>
        <w:rPr>
          <w:sz w:val="24"/>
          <w:szCs w:val="24"/>
        </w:rPr>
      </w:pPr>
      <w:r w:rsidRPr="00AF6F55">
        <w:rPr>
          <w:sz w:val="24"/>
          <w:szCs w:val="24"/>
        </w:rPr>
        <w:t>动态任务分配求解方法有两种，一直是执行之前不知道目标具体位置，利用无人机网络在执行任务过程中不断获取目标位置并执行任务分配的过程；另一种是提前知道目标位置，执行任务中，目标位置发生移动或无人机故障或有紧急目标任务出现，需要进行任务实时重分配。对算法实时性要求很高，目前针对这一问题采用的主要方法为</w:t>
      </w:r>
      <w:r w:rsidRPr="00AF6F55">
        <w:rPr>
          <w:b/>
          <w:bCs/>
          <w:sz w:val="24"/>
          <w:szCs w:val="24"/>
        </w:rPr>
        <w:t>拍卖算法、合同网算法</w:t>
      </w:r>
      <w:r w:rsidRPr="00AF6F55">
        <w:rPr>
          <w:sz w:val="24"/>
          <w:szCs w:val="24"/>
        </w:rPr>
        <w:t>及其相应的改进算法。</w:t>
      </w:r>
    </w:p>
    <w:p w14:paraId="2C47E16B" w14:textId="25DC82DA" w:rsidR="002F2723" w:rsidRPr="002F2723" w:rsidRDefault="002F2723" w:rsidP="00151200">
      <w:pPr>
        <w:pStyle w:val="a4"/>
        <w:ind w:left="420" w:firstLineChars="0" w:firstLine="0"/>
        <w:rPr>
          <w:sz w:val="24"/>
          <w:szCs w:val="24"/>
        </w:rPr>
      </w:pPr>
    </w:p>
    <w:sectPr w:rsidR="002F2723" w:rsidRPr="002F2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8799" w14:textId="77777777" w:rsidR="00E223FD" w:rsidRDefault="00E223FD" w:rsidP="00FB0F8E">
      <w:r>
        <w:separator/>
      </w:r>
    </w:p>
  </w:endnote>
  <w:endnote w:type="continuationSeparator" w:id="0">
    <w:p w14:paraId="5433C95A" w14:textId="77777777" w:rsidR="00E223FD" w:rsidRDefault="00E223FD" w:rsidP="00FB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E34D" w14:textId="77777777" w:rsidR="00E223FD" w:rsidRDefault="00E223FD" w:rsidP="00FB0F8E">
      <w:r>
        <w:separator/>
      </w:r>
    </w:p>
  </w:footnote>
  <w:footnote w:type="continuationSeparator" w:id="0">
    <w:p w14:paraId="5F1D5592" w14:textId="77777777" w:rsidR="00E223FD" w:rsidRDefault="00E223FD" w:rsidP="00FB0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C02"/>
    <w:multiLevelType w:val="hybridMultilevel"/>
    <w:tmpl w:val="94203986"/>
    <w:lvl w:ilvl="0" w:tplc="676CF4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D20E67"/>
    <w:multiLevelType w:val="hybridMultilevel"/>
    <w:tmpl w:val="7BC842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F04E98"/>
    <w:multiLevelType w:val="hybridMultilevel"/>
    <w:tmpl w:val="E68E6C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7A8749E"/>
    <w:multiLevelType w:val="hybridMultilevel"/>
    <w:tmpl w:val="23387F0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D05373"/>
    <w:multiLevelType w:val="hybridMultilevel"/>
    <w:tmpl w:val="00447534"/>
    <w:lvl w:ilvl="0" w:tplc="368ADE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C44120"/>
    <w:multiLevelType w:val="hybridMultilevel"/>
    <w:tmpl w:val="39DAAC5E"/>
    <w:lvl w:ilvl="0" w:tplc="08CE0E1C">
      <w:start w:val="1"/>
      <w:numFmt w:val="decimal"/>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426385"/>
    <w:multiLevelType w:val="hybridMultilevel"/>
    <w:tmpl w:val="6922CA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784551"/>
    <w:multiLevelType w:val="hybridMultilevel"/>
    <w:tmpl w:val="D94230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2A1CFA"/>
    <w:multiLevelType w:val="hybridMultilevel"/>
    <w:tmpl w:val="D5D26B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680343"/>
    <w:multiLevelType w:val="hybridMultilevel"/>
    <w:tmpl w:val="9CCCE58C"/>
    <w:lvl w:ilvl="0" w:tplc="04C20816">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40317B"/>
    <w:multiLevelType w:val="hybridMultilevel"/>
    <w:tmpl w:val="E34ED7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C20E03"/>
    <w:multiLevelType w:val="hybridMultilevel"/>
    <w:tmpl w:val="99BEAB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153ABA"/>
    <w:multiLevelType w:val="hybridMultilevel"/>
    <w:tmpl w:val="D9C2A21E"/>
    <w:lvl w:ilvl="0" w:tplc="05E0A5A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1"/>
  </w:num>
  <w:num w:numId="4">
    <w:abstractNumId w:val="7"/>
  </w:num>
  <w:num w:numId="5">
    <w:abstractNumId w:val="9"/>
  </w:num>
  <w:num w:numId="6">
    <w:abstractNumId w:val="8"/>
  </w:num>
  <w:num w:numId="7">
    <w:abstractNumId w:val="4"/>
  </w:num>
  <w:num w:numId="8">
    <w:abstractNumId w:val="2"/>
  </w:num>
  <w:num w:numId="9">
    <w:abstractNumId w:val="6"/>
  </w:num>
  <w:num w:numId="10">
    <w:abstractNumId w:val="10"/>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A7"/>
    <w:rsid w:val="000649A3"/>
    <w:rsid w:val="00082F9F"/>
    <w:rsid w:val="00103BB7"/>
    <w:rsid w:val="00132AE8"/>
    <w:rsid w:val="00151200"/>
    <w:rsid w:val="0025315E"/>
    <w:rsid w:val="002877B7"/>
    <w:rsid w:val="002E2C49"/>
    <w:rsid w:val="002F2723"/>
    <w:rsid w:val="00310DC3"/>
    <w:rsid w:val="00394F1B"/>
    <w:rsid w:val="0045192E"/>
    <w:rsid w:val="00464933"/>
    <w:rsid w:val="0048765B"/>
    <w:rsid w:val="004B2E65"/>
    <w:rsid w:val="004B653C"/>
    <w:rsid w:val="005E5AA6"/>
    <w:rsid w:val="006000F6"/>
    <w:rsid w:val="006C5E2A"/>
    <w:rsid w:val="006F23AF"/>
    <w:rsid w:val="007B1DB2"/>
    <w:rsid w:val="007F136B"/>
    <w:rsid w:val="007F274A"/>
    <w:rsid w:val="008901B7"/>
    <w:rsid w:val="008D486A"/>
    <w:rsid w:val="0092418F"/>
    <w:rsid w:val="009B2478"/>
    <w:rsid w:val="00A239F5"/>
    <w:rsid w:val="00A97C67"/>
    <w:rsid w:val="00AD61D9"/>
    <w:rsid w:val="00AF6F55"/>
    <w:rsid w:val="00B071C8"/>
    <w:rsid w:val="00BB3F55"/>
    <w:rsid w:val="00C111DA"/>
    <w:rsid w:val="00CB18C4"/>
    <w:rsid w:val="00CD62A7"/>
    <w:rsid w:val="00D52177"/>
    <w:rsid w:val="00DA4F4B"/>
    <w:rsid w:val="00E04D62"/>
    <w:rsid w:val="00E223FD"/>
    <w:rsid w:val="00E3245F"/>
    <w:rsid w:val="00F23DC0"/>
    <w:rsid w:val="00FA1C92"/>
    <w:rsid w:val="00FB0F8E"/>
    <w:rsid w:val="00FD6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FF8DE"/>
  <w15:chartTrackingRefBased/>
  <w15:docId w15:val="{05F73BB7-1FCA-4514-B01D-5EA4846B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62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D6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62A7"/>
    <w:rPr>
      <w:rFonts w:ascii="宋体" w:eastAsia="宋体" w:hAnsi="宋体" w:cs="宋体"/>
      <w:kern w:val="0"/>
      <w:sz w:val="24"/>
      <w:szCs w:val="24"/>
    </w:rPr>
  </w:style>
  <w:style w:type="paragraph" w:styleId="a4">
    <w:name w:val="List Paragraph"/>
    <w:basedOn w:val="a"/>
    <w:uiPriority w:val="34"/>
    <w:qFormat/>
    <w:rsid w:val="007B1DB2"/>
    <w:pPr>
      <w:ind w:firstLineChars="200" w:firstLine="420"/>
    </w:pPr>
  </w:style>
  <w:style w:type="paragraph" w:styleId="a5">
    <w:name w:val="Subtitle"/>
    <w:basedOn w:val="a"/>
    <w:next w:val="a"/>
    <w:link w:val="a6"/>
    <w:uiPriority w:val="11"/>
    <w:qFormat/>
    <w:rsid w:val="005E5AA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E5AA6"/>
    <w:rPr>
      <w:b/>
      <w:bCs/>
      <w:kern w:val="28"/>
      <w:sz w:val="32"/>
      <w:szCs w:val="32"/>
    </w:rPr>
  </w:style>
  <w:style w:type="paragraph" w:styleId="a7">
    <w:name w:val="header"/>
    <w:basedOn w:val="a"/>
    <w:link w:val="a8"/>
    <w:uiPriority w:val="99"/>
    <w:unhideWhenUsed/>
    <w:rsid w:val="00FB0F8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B0F8E"/>
    <w:rPr>
      <w:sz w:val="18"/>
      <w:szCs w:val="18"/>
    </w:rPr>
  </w:style>
  <w:style w:type="paragraph" w:styleId="a9">
    <w:name w:val="footer"/>
    <w:basedOn w:val="a"/>
    <w:link w:val="aa"/>
    <w:uiPriority w:val="99"/>
    <w:unhideWhenUsed/>
    <w:rsid w:val="00FB0F8E"/>
    <w:pPr>
      <w:tabs>
        <w:tab w:val="center" w:pos="4153"/>
        <w:tab w:val="right" w:pos="8306"/>
      </w:tabs>
      <w:snapToGrid w:val="0"/>
      <w:jc w:val="left"/>
    </w:pPr>
    <w:rPr>
      <w:sz w:val="18"/>
      <w:szCs w:val="18"/>
    </w:rPr>
  </w:style>
  <w:style w:type="character" w:customStyle="1" w:styleId="aa">
    <w:name w:val="页脚 字符"/>
    <w:basedOn w:val="a0"/>
    <w:link w:val="a9"/>
    <w:uiPriority w:val="99"/>
    <w:rsid w:val="00FB0F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913">
      <w:bodyDiv w:val="1"/>
      <w:marLeft w:val="0"/>
      <w:marRight w:val="0"/>
      <w:marTop w:val="0"/>
      <w:marBottom w:val="0"/>
      <w:divBdr>
        <w:top w:val="none" w:sz="0" w:space="0" w:color="auto"/>
        <w:left w:val="none" w:sz="0" w:space="0" w:color="auto"/>
        <w:bottom w:val="none" w:sz="0" w:space="0" w:color="auto"/>
        <w:right w:val="none" w:sz="0" w:space="0" w:color="auto"/>
      </w:divBdr>
    </w:div>
    <w:div w:id="1167592452">
      <w:bodyDiv w:val="1"/>
      <w:marLeft w:val="0"/>
      <w:marRight w:val="0"/>
      <w:marTop w:val="0"/>
      <w:marBottom w:val="0"/>
      <w:divBdr>
        <w:top w:val="none" w:sz="0" w:space="0" w:color="auto"/>
        <w:left w:val="none" w:sz="0" w:space="0" w:color="auto"/>
        <w:bottom w:val="none" w:sz="0" w:space="0" w:color="auto"/>
        <w:right w:val="none" w:sz="0" w:space="0" w:color="auto"/>
      </w:divBdr>
    </w:div>
    <w:div w:id="1289314249">
      <w:bodyDiv w:val="1"/>
      <w:marLeft w:val="0"/>
      <w:marRight w:val="0"/>
      <w:marTop w:val="0"/>
      <w:marBottom w:val="0"/>
      <w:divBdr>
        <w:top w:val="none" w:sz="0" w:space="0" w:color="auto"/>
        <w:left w:val="none" w:sz="0" w:space="0" w:color="auto"/>
        <w:bottom w:val="none" w:sz="0" w:space="0" w:color="auto"/>
        <w:right w:val="none" w:sz="0" w:space="0" w:color="auto"/>
      </w:divBdr>
    </w:div>
    <w:div w:id="18629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982393649@qq.com</dc:creator>
  <cp:keywords/>
  <dc:description/>
  <cp:lastModifiedBy>982393649@qq.com</cp:lastModifiedBy>
  <cp:revision>2</cp:revision>
  <dcterms:created xsi:type="dcterms:W3CDTF">2021-11-01T15:23:00Z</dcterms:created>
  <dcterms:modified xsi:type="dcterms:W3CDTF">2021-11-01T15:23:00Z</dcterms:modified>
</cp:coreProperties>
</file>