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736E" w14:textId="3A47B494" w:rsidR="00982036" w:rsidRPr="00982036" w:rsidRDefault="002845A4" w:rsidP="002845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2845A4">
        <w:rPr>
          <w:rFonts w:ascii="Arial" w:eastAsia="Times New Roman" w:hAnsi="Arial" w:cs="Arial"/>
          <w:b/>
          <w:bCs/>
          <w:color w:val="0D0D0D"/>
          <w:kern w:val="0"/>
          <w:sz w:val="24"/>
          <w:szCs w:val="24"/>
          <w:lang w:eastAsia="en-IN"/>
          <w14:ligatures w14:val="none"/>
        </w:rPr>
        <w:t>Amazon Web Page</w:t>
      </w:r>
    </w:p>
    <w:p w14:paraId="13EE52C4" w14:textId="793902EF" w:rsidR="00982036" w:rsidRPr="00BA3D48" w:rsidRDefault="00982036" w:rsidP="0098203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8203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Overview</w:t>
      </w:r>
      <w:r w:rsidRPr="009820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It is a framework designed using Python as scripting language and </w:t>
      </w:r>
      <w:r w:rsidR="00BA3D4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ytest as testing framework to</w:t>
      </w:r>
      <w:r w:rsidRPr="00BA3D48">
        <w:rPr>
          <w:rFonts w:ascii="Arial" w:hAnsi="Arial" w:cs="Arial"/>
          <w:sz w:val="24"/>
          <w:szCs w:val="24"/>
        </w:rPr>
        <w:t xml:space="preserve"> automated tests for key functionalities of the Amazon.com website</w:t>
      </w:r>
      <w:r w:rsidR="00BA3D48">
        <w:t xml:space="preserve">, </w:t>
      </w:r>
      <w:r w:rsidR="00BA3D48" w:rsidRPr="00BA3D48">
        <w:rPr>
          <w:rFonts w:ascii="Arial" w:hAnsi="Arial" w:cs="Arial"/>
          <w:sz w:val="24"/>
          <w:szCs w:val="24"/>
        </w:rPr>
        <w:t>using the Page Object Model (POM) approach. This assignment emphasizes efficiency, coverage, and accuracy in testing, with a specific focus on employing POM for better maintainability and readability of test scripts.</w:t>
      </w:r>
    </w:p>
    <w:p w14:paraId="3F081396" w14:textId="77777777" w:rsidR="00BA3D48" w:rsidRPr="00982036" w:rsidRDefault="00BA3D48" w:rsidP="00BA3D4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536AFB9" w14:textId="49556270" w:rsidR="00BA3D48" w:rsidRPr="00BA3D48" w:rsidRDefault="00982036" w:rsidP="00BA3D4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8203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Architecture</w:t>
      </w:r>
      <w:r w:rsidRPr="009820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: </w:t>
      </w:r>
      <w:r w:rsidR="00BA3D4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This framework contains different files and folders </w:t>
      </w:r>
      <w:r w:rsidRPr="009820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like test scripts, page objects, utilities, configuration files</w:t>
      </w:r>
      <w:r w:rsidR="00BA3D4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.</w:t>
      </w:r>
    </w:p>
    <w:p w14:paraId="74F990D8" w14:textId="77777777" w:rsidR="00BA3D48" w:rsidRPr="00982036" w:rsidRDefault="00BA3D48" w:rsidP="00BA3D4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0D774C9" w14:textId="4550DFF9" w:rsidR="00BA3D48" w:rsidRPr="00BA3D48" w:rsidRDefault="00982036" w:rsidP="00BA3D4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8203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Setup Instructions</w:t>
      </w:r>
      <w:r w:rsidRPr="009820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: </w:t>
      </w:r>
      <w:r w:rsidR="00BA3D4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You will need automation tools to run all the test in this framework and</w:t>
      </w:r>
      <w:r w:rsidRPr="009820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necessary software (e.g., Selenium WebDriver, browser drivers), configuration of environment variables</w:t>
      </w:r>
      <w:r w:rsidR="00BA3D48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.</w:t>
      </w:r>
    </w:p>
    <w:p w14:paraId="63D5818A" w14:textId="77777777" w:rsidR="00BA3D48" w:rsidRPr="00982036" w:rsidRDefault="00BA3D48" w:rsidP="00BA3D4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32867C48" w14:textId="26048F38" w:rsidR="00713071" w:rsidRPr="00713071" w:rsidRDefault="00982036" w:rsidP="0071307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8203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Usage Guide</w:t>
      </w:r>
      <w:r w:rsidRPr="009820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:</w:t>
      </w:r>
      <w:r w:rsidR="00713071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Before run all the test mentioned in this framework you should have to install the libraries mentioned below.</w:t>
      </w:r>
    </w:p>
    <w:p w14:paraId="365BB4F1" w14:textId="20734318" w:rsidR="00713071" w:rsidRPr="00713071" w:rsidRDefault="00713071" w:rsidP="00713071">
      <w:pPr>
        <w:shd w:val="clear" w:color="auto" w:fill="FFFFFF"/>
        <w:spacing w:before="15" w:after="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071">
        <w:rPr>
          <w:lang w:eastAsia="en-IN"/>
        </w:rPr>
        <w:sym w:font="Symbol" w:char="F0B7"/>
      </w:r>
      <w:r w:rsidRPr="00713071"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  <w:t>Selenium: Selenium</w:t>
      </w:r>
      <w:r w:rsidRPr="00713071"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  <w:t xml:space="preserve"> Libraries</w:t>
      </w:r>
    </w:p>
    <w:p w14:paraId="47BC522F" w14:textId="55D1AC42" w:rsidR="00713071" w:rsidRPr="00713071" w:rsidRDefault="00713071" w:rsidP="00713071">
      <w:pPr>
        <w:shd w:val="clear" w:color="auto" w:fill="FFFFFF"/>
        <w:spacing w:before="15" w:after="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071">
        <w:rPr>
          <w:lang w:eastAsia="en-IN"/>
        </w:rPr>
        <w:sym w:font="Symbol" w:char="F0B7"/>
      </w:r>
      <w:r w:rsidR="003F7CE0">
        <w:rPr>
          <w:lang w:eastAsia="en-IN"/>
        </w:rPr>
        <w:t xml:space="preserve"> </w:t>
      </w:r>
      <w:r w:rsidRPr="00713071"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  <w:t>pytest: Python framework</w:t>
      </w:r>
    </w:p>
    <w:p w14:paraId="6FEF2345" w14:textId="0B22EC58" w:rsidR="00713071" w:rsidRDefault="00713071" w:rsidP="00713071">
      <w:pPr>
        <w:pStyle w:val="ListParagraph"/>
        <w:shd w:val="clear" w:color="auto" w:fill="FFFFFF"/>
        <w:spacing w:before="15"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</w:pPr>
      <w:r w:rsidRPr="00713071">
        <w:rPr>
          <w:lang w:eastAsia="en-IN"/>
        </w:rPr>
        <w:sym w:font="Symbol" w:char="F0B7"/>
      </w:r>
      <w:r w:rsidR="003F7CE0">
        <w:rPr>
          <w:lang w:eastAsia="en-IN"/>
        </w:rPr>
        <w:t xml:space="preserve"> </w:t>
      </w:r>
      <w:r w:rsidRPr="00713071"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  <w:t>Pytest-html: PyTest HTML Reports.</w:t>
      </w:r>
    </w:p>
    <w:p w14:paraId="6C26E1E4" w14:textId="0B77B9E3" w:rsidR="00713071" w:rsidRDefault="00713071" w:rsidP="00713071">
      <w:pPr>
        <w:pStyle w:val="ListParagraph"/>
        <w:shd w:val="clear" w:color="auto" w:fill="FFFFFF"/>
        <w:spacing w:before="15"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</w:pPr>
      <w:r w:rsidRPr="00713071">
        <w:rPr>
          <w:lang w:eastAsia="en-IN"/>
        </w:rPr>
        <w:sym w:font="Symbol" w:char="F0B7"/>
      </w:r>
      <w:r w:rsidR="003F7CE0">
        <w:rPr>
          <w:lang w:eastAsia="en-IN"/>
        </w:rPr>
        <w:t xml:space="preserve"> </w:t>
      </w:r>
      <w:r w:rsidRPr="00713071"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  <w:t>Pytest-</w:t>
      </w:r>
      <w:r w:rsidRPr="00713071"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  <w:t>xdist:</w:t>
      </w:r>
      <w:r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  <w:t xml:space="preserve"> </w:t>
      </w:r>
      <w:r w:rsidRPr="00713071"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  <w:t>Run Tests Parallel</w:t>
      </w:r>
    </w:p>
    <w:p w14:paraId="7442A5C2" w14:textId="6D9515F1" w:rsidR="00713071" w:rsidRDefault="00713071" w:rsidP="00713071">
      <w:pPr>
        <w:pStyle w:val="ListParagraph"/>
        <w:shd w:val="clear" w:color="auto" w:fill="FFFFFF"/>
        <w:spacing w:before="15"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</w:pPr>
      <w:r w:rsidRPr="00713071">
        <w:rPr>
          <w:lang w:eastAsia="en-IN"/>
        </w:rPr>
        <w:sym w:font="Symbol" w:char="F0B7"/>
      </w:r>
      <w:r w:rsidR="003F7CE0">
        <w:rPr>
          <w:lang w:eastAsia="en-IN"/>
        </w:rPr>
        <w:t xml:space="preserve"> </w:t>
      </w:r>
      <w:r w:rsidRPr="00713071"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  <w:t>openpyxl: Ms Excel Support</w:t>
      </w:r>
    </w:p>
    <w:p w14:paraId="5BC34D64" w14:textId="38353DEA" w:rsidR="00713071" w:rsidRDefault="00713071" w:rsidP="00713071">
      <w:pPr>
        <w:pStyle w:val="ListParagraph"/>
        <w:shd w:val="clear" w:color="auto" w:fill="FFFFFF"/>
        <w:spacing w:before="15" w:after="0" w:line="240" w:lineRule="auto"/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</w:pPr>
      <w:r w:rsidRPr="00713071">
        <w:rPr>
          <w:lang w:eastAsia="en-IN"/>
        </w:rPr>
        <w:sym w:font="Symbol" w:char="F0B7"/>
      </w:r>
      <w:r w:rsidR="003F7CE0">
        <w:rPr>
          <w:lang w:eastAsia="en-IN"/>
        </w:rPr>
        <w:t xml:space="preserve"> </w:t>
      </w:r>
      <w:r w:rsidRPr="00713071"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  <w:t>allure-pytest: to generate allure reports</w:t>
      </w:r>
      <w:r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  <w:t>.</w:t>
      </w:r>
    </w:p>
    <w:p w14:paraId="475EFA2B" w14:textId="04354484" w:rsidR="00CF0124" w:rsidRDefault="00713071" w:rsidP="00CF0124">
      <w:pPr>
        <w:pStyle w:val="ListParagraph"/>
        <w:shd w:val="clear" w:color="auto" w:fill="FFFFFF"/>
        <w:spacing w:before="15" w:after="0" w:line="240" w:lineRule="auto"/>
        <w:rPr>
          <w:lang w:eastAsia="en-IN"/>
        </w:rPr>
      </w:pPr>
      <w:r w:rsidRPr="00713071">
        <w:rPr>
          <w:rFonts w:ascii="Arial" w:hAnsi="Arial" w:cs="Arial"/>
          <w:sz w:val="24"/>
          <w:szCs w:val="24"/>
          <w:lang w:eastAsia="en-IN"/>
        </w:rPr>
        <w:sym w:font="Symbol" w:char="F0B7"/>
      </w:r>
      <w:r w:rsidRPr="00713071">
        <w:rPr>
          <w:rFonts w:ascii="Arial" w:hAnsi="Arial" w:cs="Arial"/>
          <w:sz w:val="24"/>
          <w:szCs w:val="24"/>
          <w:lang w:eastAsia="en-IN"/>
        </w:rPr>
        <w:t xml:space="preserve"> Used Report folder for detailed reporting</w:t>
      </w:r>
      <w:r>
        <w:rPr>
          <w:lang w:eastAsia="en-IN"/>
        </w:rPr>
        <w:t xml:space="preserve">. </w:t>
      </w:r>
    </w:p>
    <w:p w14:paraId="78F12C95" w14:textId="3CA53008" w:rsidR="00CF0124" w:rsidRDefault="00CF0124" w:rsidP="00CF0124">
      <w:pPr>
        <w:pStyle w:val="ListParagraph"/>
        <w:shd w:val="clear" w:color="auto" w:fill="FFFFFF"/>
        <w:spacing w:before="15" w:after="0" w:line="240" w:lineRule="auto"/>
        <w:rPr>
          <w:lang w:eastAsia="en-IN"/>
        </w:rPr>
      </w:pPr>
      <w:r w:rsidRPr="00713071">
        <w:rPr>
          <w:rFonts w:ascii="Arial" w:hAnsi="Arial" w:cs="Arial"/>
          <w:sz w:val="24"/>
          <w:szCs w:val="24"/>
          <w:lang w:eastAsia="en-IN"/>
        </w:rPr>
        <w:sym w:font="Symbol" w:char="F0B7"/>
      </w:r>
      <w:r w:rsidRPr="00713071">
        <w:rPr>
          <w:rFonts w:ascii="Arial" w:hAnsi="Arial" w:cs="Arial"/>
          <w:sz w:val="24"/>
          <w:szCs w:val="24"/>
          <w:lang w:eastAsia="en-IN"/>
        </w:rPr>
        <w:t xml:space="preserve"> </w:t>
      </w:r>
      <w:r>
        <w:rPr>
          <w:lang w:eastAsia="en-IN"/>
        </w:rPr>
        <w:t xml:space="preserve">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For run multiple tests parallelly use “Run.bat” file which will run test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on chrome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browser.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In case you want to run test using another browser just edit this file and replace Chrome with the browser you want to use.</w:t>
      </w:r>
    </w:p>
    <w:p w14:paraId="05C530E3" w14:textId="77777777" w:rsidR="00CF0124" w:rsidRDefault="00CF0124" w:rsidP="00CF0124">
      <w:pPr>
        <w:pStyle w:val="ListParagraph"/>
        <w:shd w:val="clear" w:color="auto" w:fill="FFFFFF"/>
        <w:spacing w:before="15" w:after="0" w:line="240" w:lineRule="auto"/>
        <w:rPr>
          <w:lang w:eastAsia="en-IN"/>
        </w:rPr>
      </w:pPr>
    </w:p>
    <w:p w14:paraId="27B643AA" w14:textId="77777777" w:rsidR="00CF0124" w:rsidRDefault="00CF0124" w:rsidP="00CF0124">
      <w:pPr>
        <w:pStyle w:val="ListParagraph"/>
        <w:shd w:val="clear" w:color="auto" w:fill="FFFFFF"/>
        <w:spacing w:before="15" w:after="0" w:line="240" w:lineRule="auto"/>
        <w:rPr>
          <w:lang w:eastAsia="en-IN"/>
        </w:rPr>
      </w:pPr>
    </w:p>
    <w:p w14:paraId="6CE082AC" w14:textId="6F4EFA8B" w:rsidR="00982036" w:rsidRDefault="003F7CE0" w:rsidP="00CF0124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3071">
        <w:rPr>
          <w:lang w:eastAsia="en-IN"/>
        </w:rPr>
        <w:sym w:font="Symbol" w:char="F0B7"/>
      </w:r>
      <w:r>
        <w:rPr>
          <w:lang w:eastAsia="en-IN"/>
        </w:rPr>
        <w:t xml:space="preserve"> </w:t>
      </w:r>
      <w:r w:rsidR="00982036" w:rsidRPr="0098203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Page Objects</w:t>
      </w:r>
      <w:r w:rsidR="00982036" w:rsidRPr="009820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: </w:t>
      </w:r>
      <w:r w:rsidRPr="003F7CE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I’ve</w:t>
      </w:r>
      <w:r w:rsidRPr="009820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created page classes for all common components, not for </w:t>
      </w:r>
      <w:r w:rsidRPr="003F7CE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particular</w:t>
      </w:r>
      <w:r w:rsidRPr="00982036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pages</w:t>
      </w:r>
      <w:r w:rsidRPr="003F7CE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and implemented it in the test scripts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5311D13" w14:textId="77777777" w:rsidR="003F7CE0" w:rsidRPr="00982036" w:rsidRDefault="003F7CE0" w:rsidP="003F7C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01EDE0" w14:textId="77777777" w:rsidR="00982036" w:rsidRDefault="00982036" w:rsidP="0098203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8203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Configuration Management</w:t>
      </w:r>
      <w:r w:rsidRPr="009820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: Explain how configuration settings are managed within the framework, including options for configuring test environments and handling environment-specific settings.</w:t>
      </w:r>
    </w:p>
    <w:p w14:paraId="25BB0D74" w14:textId="77777777" w:rsidR="00CF0124" w:rsidRPr="00982036" w:rsidRDefault="00CF0124" w:rsidP="00CF01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10FB211" w14:textId="5043CEF9" w:rsidR="00982036" w:rsidRDefault="00982036" w:rsidP="0098203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8203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Logging</w:t>
      </w:r>
      <w:r w:rsidRPr="009820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: </w:t>
      </w:r>
      <w:r w:rsidR="003F7CE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Used</w:t>
      </w:r>
      <w:r w:rsidRPr="009820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logging and debugging features within the framework to aid in troubleshooting test failures.</w:t>
      </w:r>
    </w:p>
    <w:p w14:paraId="56A8E455" w14:textId="77777777" w:rsidR="00CF0124" w:rsidRPr="00982036" w:rsidRDefault="00CF0124" w:rsidP="00CF01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28969150" w14:textId="77777777" w:rsidR="00CF0124" w:rsidRDefault="00982036" w:rsidP="0098203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8203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Best Practices</w:t>
      </w:r>
      <w:r w:rsidRPr="009820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: </w:t>
      </w:r>
      <w:r w:rsidR="00CF0124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For run multiple tests parallelly use “Run.bat” file which will run test on chrome browser. </w:t>
      </w:r>
    </w:p>
    <w:p w14:paraId="022F3495" w14:textId="35B62AD9" w:rsidR="00982036" w:rsidRPr="00982036" w:rsidRDefault="00CF0124" w:rsidP="00CF01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800FC16" w14:textId="1AA6387A" w:rsidR="00982036" w:rsidRDefault="00982036" w:rsidP="0098203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8203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Contributing Guidelines</w:t>
      </w:r>
      <w:r w:rsidRPr="009820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: </w:t>
      </w:r>
      <w:r w:rsidR="003F7CE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The </w:t>
      </w:r>
      <w:r w:rsidRPr="009820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framework is </w:t>
      </w:r>
      <w:r w:rsidR="003F7CE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platform independent and you can run the test on different browsers like Google Chrome, Safari, Firefox, Edge. Make sure you have valid drivers installed for different browsers</w:t>
      </w:r>
      <w:r w:rsidR="00CF0124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.</w:t>
      </w:r>
    </w:p>
    <w:p w14:paraId="7ED29960" w14:textId="77777777" w:rsidR="00CF0124" w:rsidRPr="00982036" w:rsidRDefault="00CF0124" w:rsidP="00CF012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01F314A5" w14:textId="603EE10F" w:rsidR="00982036" w:rsidRPr="00982036" w:rsidRDefault="00982036" w:rsidP="0098203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98203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Troubleshooting</w:t>
      </w:r>
      <w:r w:rsidRPr="009820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:</w:t>
      </w:r>
      <w:r w:rsidR="003F7CE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To handle the common issues, you may face while automating the scripts such as </w:t>
      </w:r>
      <w:r w:rsidR="00CF0124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‘</w:t>
      </w:r>
      <w:r w:rsidR="003F7CE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NoSuchElementException</w:t>
      </w:r>
      <w:r w:rsidR="00CF0124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’</w:t>
      </w:r>
      <w:r w:rsidR="003F7CE0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please restart the browser and again run the test scripts</w:t>
      </w:r>
      <w:r w:rsidRPr="00982036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.</w:t>
      </w:r>
    </w:p>
    <w:p w14:paraId="757E84AE" w14:textId="77777777" w:rsidR="00982036" w:rsidRPr="00982036" w:rsidRDefault="00982036" w:rsidP="00982036"/>
    <w:sectPr w:rsidR="00982036" w:rsidRPr="00982036" w:rsidSect="009D6A8B">
      <w:pgSz w:w="11906" w:h="16838"/>
      <w:pgMar w:top="873" w:right="1440" w:bottom="87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531BC"/>
    <w:multiLevelType w:val="multilevel"/>
    <w:tmpl w:val="C668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2E6655"/>
    <w:multiLevelType w:val="multilevel"/>
    <w:tmpl w:val="160AF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E1239"/>
    <w:multiLevelType w:val="multilevel"/>
    <w:tmpl w:val="86A4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798427">
    <w:abstractNumId w:val="0"/>
  </w:num>
  <w:num w:numId="2" w16cid:durableId="1455826364">
    <w:abstractNumId w:val="1"/>
  </w:num>
  <w:num w:numId="3" w16cid:durableId="264650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1E"/>
    <w:rsid w:val="001D7B1E"/>
    <w:rsid w:val="002845A4"/>
    <w:rsid w:val="003F7CE0"/>
    <w:rsid w:val="00713071"/>
    <w:rsid w:val="00982036"/>
    <w:rsid w:val="009D6A8B"/>
    <w:rsid w:val="00A55F7B"/>
    <w:rsid w:val="00BA3D48"/>
    <w:rsid w:val="00C74AEE"/>
    <w:rsid w:val="00CF0124"/>
    <w:rsid w:val="00E9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2BC4"/>
  <w15:chartTrackingRefBased/>
  <w15:docId w15:val="{C3CC954A-E94B-4FED-ABCE-79905D2F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20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2036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20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2036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820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3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7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7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6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198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8386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9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8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9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51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688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748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865563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56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222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22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122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579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6202037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79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185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61080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16769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70999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62520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049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2625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765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8200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4661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23929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73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016007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450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48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721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70373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33146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9614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052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980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  <w:div w:id="139716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59390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4026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51501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43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8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321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5482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4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8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7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337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79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KADAM</dc:creator>
  <cp:keywords/>
  <dc:description/>
  <cp:lastModifiedBy>GIRISH KADAM</cp:lastModifiedBy>
  <cp:revision>8</cp:revision>
  <dcterms:created xsi:type="dcterms:W3CDTF">2024-02-27T16:36:00Z</dcterms:created>
  <dcterms:modified xsi:type="dcterms:W3CDTF">2024-02-27T17:31:00Z</dcterms:modified>
</cp:coreProperties>
</file>