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5E1E02">
        <w:rPr>
          <w:rFonts w:hint="eastAsia"/>
        </w:rPr>
        <w:t>21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5E1E02">
        <w:rPr>
          <w:rFonts w:hint="eastAsia"/>
        </w:rPr>
        <w:t>1</w:t>
      </w:r>
      <w:r w:rsidR="002E1B05">
        <w:rPr>
          <w:rFonts w:hint="eastAsia"/>
        </w:rPr>
        <w:t>1</w:t>
      </w:r>
      <w:r w:rsidR="00CB06B2">
        <w:rPr>
          <w:rFonts w:hint="eastAsia"/>
        </w:rPr>
        <w:t>月</w:t>
      </w:r>
      <w:r w:rsidR="002E1B05">
        <w:rPr>
          <w:rFonts w:hint="eastAsia"/>
        </w:rPr>
        <w:t>25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D06631">
        <w:rPr>
          <w:rFonts w:hint="eastAsia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D06631">
              <w:rPr>
                <w:rFonts w:hint="eastAsia"/>
                <w:color w:val="0070C0"/>
              </w:rPr>
              <w:t>完善前台代码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770F4C" w:rsidP="00BD6F9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21~11-25</w:t>
            </w:r>
          </w:p>
        </w:tc>
        <w:tc>
          <w:tcPr>
            <w:tcW w:w="1701" w:type="dxa"/>
          </w:tcPr>
          <w:p w:rsidR="00196657" w:rsidRPr="005C59E4" w:rsidRDefault="00BD6F9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770F4C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BD6F9E">
              <w:rPr>
                <w:rFonts w:hint="eastAsia"/>
                <w:color w:val="0070C0"/>
              </w:rPr>
              <w:t>.</w:t>
            </w:r>
            <w:r w:rsidR="00BD6F9E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770F4C" w:rsidRDefault="00770F4C" w:rsidP="00BD6F9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25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B06B2" w:rsidRPr="00196657" w:rsidRDefault="00BD6F9E" w:rsidP="00D13152">
      <w:pPr>
        <w:rPr>
          <w:color w:val="548DD4" w:themeColor="text2" w:themeTint="99"/>
        </w:rPr>
      </w:pPr>
      <w:proofErr w:type="gramStart"/>
      <w:r>
        <w:rPr>
          <w:rFonts w:hint="eastAsia"/>
          <w:color w:val="548DD4" w:themeColor="text2" w:themeTint="99"/>
        </w:rPr>
        <w:t>轮播图</w:t>
      </w:r>
      <w:proofErr w:type="gramEnd"/>
      <w:r>
        <w:rPr>
          <w:rFonts w:hint="eastAsia"/>
          <w:color w:val="548DD4" w:themeColor="text2" w:themeTint="99"/>
        </w:rPr>
        <w:t>实现要考虑数据库储存空间大小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160A2F">
              <w:rPr>
                <w:rFonts w:hint="eastAsia"/>
              </w:rPr>
              <w:t>后台</w:t>
            </w:r>
            <w:r w:rsidR="00BD6F9E">
              <w:rPr>
                <w:rFonts w:hint="eastAsia"/>
              </w:rPr>
              <w:t>定向消息</w:t>
            </w:r>
            <w:proofErr w:type="gramStart"/>
            <w:r w:rsidR="00BD6F9E">
              <w:rPr>
                <w:rFonts w:hint="eastAsia"/>
              </w:rPr>
              <w:t>页实现</w:t>
            </w:r>
            <w:proofErr w:type="gramEnd"/>
            <w:r w:rsidR="00BD6F9E">
              <w:rPr>
                <w:rFonts w:hint="eastAsia"/>
              </w:rPr>
              <w:t>数据库的动态获取</w:t>
            </w:r>
          </w:p>
        </w:tc>
        <w:tc>
          <w:tcPr>
            <w:tcW w:w="2410" w:type="dxa"/>
          </w:tcPr>
          <w:p w:rsidR="00196657" w:rsidRPr="00CB06B2" w:rsidRDefault="00251B71" w:rsidP="00BD6F9E">
            <w:pPr>
              <w:pStyle w:val="a6"/>
              <w:ind w:firstLineChars="0" w:firstLine="0"/>
            </w:pPr>
            <w:r>
              <w:rPr>
                <w:rFonts w:hint="eastAsia"/>
              </w:rPr>
              <w:t>2016-11</w:t>
            </w:r>
            <w:r w:rsidR="00160A2F">
              <w:rPr>
                <w:rFonts w:hint="eastAsia"/>
              </w:rPr>
              <w:t>-2</w:t>
            </w:r>
            <w:r w:rsidR="00BD6F9E">
              <w:rPr>
                <w:rFonts w:hint="eastAsia"/>
              </w:rPr>
              <w:t>8~11-30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072922" w:rsidTr="00196657">
        <w:tc>
          <w:tcPr>
            <w:tcW w:w="3652" w:type="dxa"/>
          </w:tcPr>
          <w:p w:rsidR="00072922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BD6F9E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2-01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78E" w:rsidRDefault="0059078E">
      <w:pPr>
        <w:spacing w:line="240" w:lineRule="auto"/>
      </w:pPr>
      <w:r>
        <w:separator/>
      </w:r>
    </w:p>
  </w:endnote>
  <w:endnote w:type="continuationSeparator" w:id="0">
    <w:p w:rsidR="0059078E" w:rsidRDefault="00590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78E" w:rsidRDefault="0059078E">
      <w:pPr>
        <w:spacing w:line="240" w:lineRule="auto"/>
      </w:pPr>
      <w:r>
        <w:separator/>
      </w:r>
    </w:p>
  </w:footnote>
  <w:footnote w:type="continuationSeparator" w:id="0">
    <w:p w:rsidR="0059078E" w:rsidRDefault="00590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5EF"/>
    <w:rsid w:val="000663C5"/>
    <w:rsid w:val="00072922"/>
    <w:rsid w:val="000A0485"/>
    <w:rsid w:val="000B14DB"/>
    <w:rsid w:val="001055EF"/>
    <w:rsid w:val="00160A2F"/>
    <w:rsid w:val="001871EE"/>
    <w:rsid w:val="00196657"/>
    <w:rsid w:val="00210AA3"/>
    <w:rsid w:val="00251B71"/>
    <w:rsid w:val="002C3734"/>
    <w:rsid w:val="002E1B05"/>
    <w:rsid w:val="0059078E"/>
    <w:rsid w:val="005E1E02"/>
    <w:rsid w:val="00635041"/>
    <w:rsid w:val="006419DE"/>
    <w:rsid w:val="00672450"/>
    <w:rsid w:val="006D5FA6"/>
    <w:rsid w:val="00713C7F"/>
    <w:rsid w:val="00770F4C"/>
    <w:rsid w:val="007C6652"/>
    <w:rsid w:val="00871FDF"/>
    <w:rsid w:val="00874C2E"/>
    <w:rsid w:val="00974E84"/>
    <w:rsid w:val="009F6F5E"/>
    <w:rsid w:val="00A53B2D"/>
    <w:rsid w:val="00A63CE0"/>
    <w:rsid w:val="00AC4693"/>
    <w:rsid w:val="00BB106A"/>
    <w:rsid w:val="00BC0D67"/>
    <w:rsid w:val="00BD6F9E"/>
    <w:rsid w:val="00CA34BC"/>
    <w:rsid w:val="00CB06B2"/>
    <w:rsid w:val="00D06631"/>
    <w:rsid w:val="00D13152"/>
    <w:rsid w:val="00D42FB1"/>
    <w:rsid w:val="00E05A7B"/>
    <w:rsid w:val="00E32B72"/>
    <w:rsid w:val="00E95CD8"/>
    <w:rsid w:val="00ED2D67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Yumeng Yue</cp:lastModifiedBy>
  <cp:revision>20</cp:revision>
  <dcterms:created xsi:type="dcterms:W3CDTF">2016-06-14T02:04:00Z</dcterms:created>
  <dcterms:modified xsi:type="dcterms:W3CDTF">2016-12-26T11:36:00Z</dcterms:modified>
</cp:coreProperties>
</file>