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34C70" w14:textId="4C05E6CF" w:rsidR="00F5324A" w:rsidRPr="00F5324A" w:rsidRDefault="00F5324A" w:rsidP="00F5324A">
      <w:pPr>
        <w:pStyle w:val="1"/>
        <w:jc w:val="center"/>
        <w:rPr>
          <w:rFonts w:ascii="Times New Roman" w:hAnsi="Times New Roman" w:cs="Times New Roman"/>
        </w:rPr>
      </w:pPr>
      <w:bookmarkStart w:id="0" w:name="_Toc42639994"/>
      <w:bookmarkStart w:id="1" w:name="_Toc42640979"/>
      <w:bookmarkStart w:id="2" w:name="_Toc43764338"/>
      <w:bookmarkStart w:id="3" w:name="_Toc43828627"/>
      <w:bookmarkStart w:id="4" w:name="_Toc43828669"/>
      <w:r>
        <w:rPr>
          <w:rFonts w:ascii="Times New Roman" w:hAnsi="Times New Roman" w:cs="Times New Roman" w:hint="eastAsia"/>
        </w:rPr>
        <w:t>新冠肺炎疫情对我国</w:t>
      </w:r>
      <w:r w:rsidR="00B91E0E">
        <w:rPr>
          <w:rFonts w:ascii="Times New Roman" w:hAnsi="Times New Roman" w:cs="Times New Roman" w:hint="eastAsia"/>
        </w:rPr>
        <w:t>工业</w:t>
      </w:r>
      <w:r>
        <w:rPr>
          <w:rFonts w:ascii="Times New Roman" w:hAnsi="Times New Roman" w:cs="Times New Roman" w:hint="eastAsia"/>
        </w:rPr>
        <w:t>的影响评估及对策分析</w:t>
      </w:r>
      <w:bookmarkEnd w:id="0"/>
      <w:bookmarkEnd w:id="1"/>
      <w:bookmarkEnd w:id="2"/>
      <w:bookmarkEnd w:id="3"/>
      <w:bookmarkEnd w:id="4"/>
    </w:p>
    <w:p w14:paraId="438A1149" w14:textId="14631A34" w:rsidR="00933605" w:rsidRDefault="00F5324A" w:rsidP="00C4683D">
      <w:pPr>
        <w:ind w:firstLineChars="200" w:firstLine="420"/>
        <w:rPr>
          <w:rFonts w:ascii="Times New Roman" w:eastAsia="宋体" w:hAnsi="Times New Roman" w:cs="Times New Roman"/>
          <w:szCs w:val="21"/>
        </w:rPr>
      </w:pPr>
      <w:r w:rsidRPr="00F5324A">
        <w:rPr>
          <w:rFonts w:asciiTheme="minorEastAsia" w:hAnsiTheme="minorEastAsia" w:cs="Times New Roman" w:hint="eastAsia"/>
          <w:b/>
          <w:bCs/>
          <w:szCs w:val="21"/>
        </w:rPr>
        <w:t>摘要：</w:t>
      </w:r>
      <w:r w:rsidR="00094BFC" w:rsidRPr="00286D95">
        <w:rPr>
          <w:rFonts w:ascii="Times New Roman" w:eastAsia="宋体" w:hAnsi="Times New Roman" w:cs="Times New Roman" w:hint="eastAsia"/>
        </w:rPr>
        <w:t>新冠肺炎疫情</w:t>
      </w:r>
      <w:r w:rsidR="00094BFC">
        <w:rPr>
          <w:rFonts w:ascii="Times New Roman" w:eastAsia="宋体" w:hAnsi="Times New Roman" w:cs="Times New Roman" w:hint="eastAsia"/>
        </w:rPr>
        <w:t>的</w:t>
      </w:r>
      <w:r w:rsidR="00094BFC" w:rsidRPr="00CF11DA">
        <w:rPr>
          <w:rFonts w:ascii="Times New Roman" w:eastAsia="宋体" w:hAnsi="Times New Roman" w:cs="Times New Roman" w:hint="eastAsia"/>
          <w:color w:val="000000" w:themeColor="text1"/>
        </w:rPr>
        <w:t>爆发</w:t>
      </w:r>
      <w:r w:rsidR="00094BFC" w:rsidRPr="00286D95">
        <w:rPr>
          <w:rFonts w:ascii="Times New Roman" w:eastAsia="宋体" w:hAnsi="Times New Roman" w:cs="Times New Roman" w:hint="eastAsia"/>
        </w:rPr>
        <w:t>，</w:t>
      </w:r>
      <w:r w:rsidR="00094BFC">
        <w:rPr>
          <w:rFonts w:ascii="Times New Roman" w:eastAsia="宋体" w:hAnsi="Times New Roman" w:cs="Times New Roman" w:hint="eastAsia"/>
        </w:rPr>
        <w:t>对我国的经济运行和人民生命健康安全造成了重大影响。</w:t>
      </w:r>
      <w:r w:rsidR="00773FCC">
        <w:rPr>
          <w:rFonts w:ascii="Times New Roman" w:eastAsia="宋体" w:hAnsi="Times New Roman" w:cs="Times New Roman" w:hint="eastAsia"/>
          <w:szCs w:val="21"/>
        </w:rPr>
        <w:t>本文从多角度分析了</w:t>
      </w:r>
      <w:r>
        <w:rPr>
          <w:rFonts w:ascii="Times New Roman" w:eastAsia="宋体" w:hAnsi="Times New Roman" w:cs="Times New Roman" w:hint="eastAsia"/>
          <w:szCs w:val="21"/>
        </w:rPr>
        <w:t>新冠肺炎疫情对我国</w:t>
      </w:r>
      <w:r w:rsidR="00300F09">
        <w:rPr>
          <w:rFonts w:ascii="Times New Roman" w:eastAsia="宋体" w:hAnsi="Times New Roman" w:cs="Times New Roman" w:hint="eastAsia"/>
          <w:szCs w:val="21"/>
        </w:rPr>
        <w:t>工业</w:t>
      </w:r>
      <w:r>
        <w:rPr>
          <w:rFonts w:ascii="Times New Roman" w:eastAsia="宋体" w:hAnsi="Times New Roman" w:cs="Times New Roman" w:hint="eastAsia"/>
          <w:szCs w:val="21"/>
        </w:rPr>
        <w:t>的影响，</w:t>
      </w:r>
      <w:r w:rsidR="00902B25">
        <w:rPr>
          <w:rFonts w:ascii="Times New Roman" w:eastAsia="宋体" w:hAnsi="Times New Roman" w:cs="Times New Roman" w:hint="eastAsia"/>
        </w:rPr>
        <w:t>建立</w:t>
      </w:r>
      <w:r w:rsidR="00902B25">
        <w:rPr>
          <w:rFonts w:ascii="Times New Roman" w:eastAsia="宋体" w:hAnsi="Times New Roman" w:cs="Times New Roman" w:hint="eastAsia"/>
        </w:rPr>
        <w:t>了</w:t>
      </w:r>
      <w:r w:rsidR="005B47FD">
        <w:rPr>
          <w:rFonts w:ascii="Times New Roman" w:eastAsia="宋体" w:hAnsi="Times New Roman" w:cs="Times New Roman" w:hint="eastAsia"/>
        </w:rPr>
        <w:t>高斯过程</w:t>
      </w:r>
      <w:r w:rsidR="00902B25">
        <w:rPr>
          <w:rFonts w:ascii="Times New Roman" w:eastAsia="宋体" w:hAnsi="Times New Roman" w:cs="Times New Roman" w:hint="eastAsia"/>
        </w:rPr>
        <w:t>回归模型对工业的发展情况进行预测，量化分析</w:t>
      </w:r>
      <w:r w:rsidR="00902B25">
        <w:rPr>
          <w:rFonts w:ascii="Times New Roman" w:eastAsia="宋体" w:hAnsi="Times New Roman" w:cs="Times New Roman" w:hint="eastAsia"/>
        </w:rPr>
        <w:t>了</w:t>
      </w:r>
      <w:r w:rsidR="00902B25">
        <w:rPr>
          <w:rFonts w:ascii="Times New Roman" w:eastAsia="宋体" w:hAnsi="Times New Roman" w:cs="Times New Roman" w:hint="eastAsia"/>
        </w:rPr>
        <w:t>疫情对工业</w:t>
      </w:r>
      <w:r w:rsidR="00902B25">
        <w:rPr>
          <w:rFonts w:ascii="Times New Roman" w:eastAsia="宋体" w:hAnsi="Times New Roman" w:cs="Times New Roman" w:hint="eastAsia"/>
        </w:rPr>
        <w:t>增加值</w:t>
      </w:r>
      <w:r w:rsidR="00902B25">
        <w:rPr>
          <w:rFonts w:ascii="Times New Roman" w:eastAsia="宋体" w:hAnsi="Times New Roman" w:cs="Times New Roman" w:hint="eastAsia"/>
        </w:rPr>
        <w:t>的损失</w:t>
      </w:r>
      <w:r w:rsidR="00902B25">
        <w:rPr>
          <w:rFonts w:ascii="Times New Roman" w:eastAsia="宋体" w:hAnsi="Times New Roman" w:cs="Times New Roman" w:hint="eastAsia"/>
          <w:szCs w:val="21"/>
        </w:rPr>
        <w:t>，</w:t>
      </w:r>
      <w:r w:rsidR="00C4683D">
        <w:rPr>
          <w:rFonts w:ascii="Times New Roman" w:eastAsia="宋体" w:hAnsi="Times New Roman" w:cs="Times New Roman" w:hint="eastAsia"/>
          <w:szCs w:val="21"/>
        </w:rPr>
        <w:t>并分析了国外疫情发展对我国经济的影响。</w:t>
      </w:r>
      <w:r>
        <w:rPr>
          <w:rFonts w:ascii="Times New Roman" w:eastAsia="宋体" w:hAnsi="Times New Roman" w:cs="Times New Roman" w:hint="eastAsia"/>
          <w:szCs w:val="21"/>
        </w:rPr>
        <w:t>结果表明，</w:t>
      </w:r>
      <w:r w:rsidR="00773FCC" w:rsidRPr="00361EF6">
        <w:rPr>
          <w:rFonts w:ascii="Times New Roman" w:eastAsia="宋体" w:hAnsi="Times New Roman" w:cs="Times New Roman" w:hint="eastAsia"/>
          <w:szCs w:val="21"/>
        </w:rPr>
        <w:t>新冠肺炎疫情</w:t>
      </w:r>
      <w:r>
        <w:rPr>
          <w:rFonts w:ascii="Times New Roman" w:eastAsia="宋体" w:hAnsi="Times New Roman" w:cs="Times New Roman" w:hint="eastAsia"/>
          <w:szCs w:val="21"/>
        </w:rPr>
        <w:t>对我国</w:t>
      </w:r>
      <w:r w:rsidR="00300F09">
        <w:rPr>
          <w:rFonts w:ascii="Times New Roman" w:eastAsia="宋体" w:hAnsi="Times New Roman" w:cs="Times New Roman" w:hint="eastAsia"/>
          <w:szCs w:val="21"/>
        </w:rPr>
        <w:t>工业的</w:t>
      </w:r>
      <w:r w:rsidR="00D82B61">
        <w:rPr>
          <w:rFonts w:ascii="Times New Roman" w:eastAsia="宋体" w:hAnsi="Times New Roman" w:cs="Times New Roman" w:hint="eastAsia"/>
          <w:szCs w:val="21"/>
        </w:rPr>
        <w:t>冲击</w:t>
      </w:r>
      <w:r w:rsidR="00C4683D">
        <w:rPr>
          <w:rFonts w:ascii="Times New Roman" w:eastAsia="宋体" w:hAnsi="Times New Roman" w:cs="Times New Roman" w:hint="eastAsia"/>
          <w:szCs w:val="21"/>
        </w:rPr>
        <w:t>明显</w:t>
      </w:r>
      <w:r w:rsidR="00D82B61">
        <w:rPr>
          <w:rFonts w:ascii="Times New Roman" w:eastAsia="宋体" w:hAnsi="Times New Roman" w:cs="Times New Roman" w:hint="eastAsia"/>
          <w:szCs w:val="21"/>
        </w:rPr>
        <w:t>，</w:t>
      </w:r>
      <w:r w:rsidR="00300F09">
        <w:rPr>
          <w:rFonts w:ascii="Times New Roman" w:eastAsia="宋体" w:hAnsi="Times New Roman" w:cs="Times New Roman" w:hint="eastAsia"/>
          <w:szCs w:val="21"/>
        </w:rPr>
        <w:t>其中</w:t>
      </w:r>
      <w:r w:rsidR="00773FCC" w:rsidRPr="00361EF6">
        <w:rPr>
          <w:rFonts w:ascii="Times New Roman" w:eastAsia="宋体" w:hAnsi="Times New Roman" w:cs="Times New Roman" w:hint="eastAsia"/>
          <w:szCs w:val="21"/>
        </w:rPr>
        <w:t>又以制造业受到的冲击最大，尤其是劳动密集型和出口导向型产业</w:t>
      </w:r>
      <w:r w:rsidR="00773FCC">
        <w:rPr>
          <w:rFonts w:ascii="Times New Roman" w:eastAsia="宋体" w:hAnsi="Times New Roman" w:cs="Times New Roman" w:hint="eastAsia"/>
          <w:szCs w:val="21"/>
        </w:rPr>
        <w:t>，</w:t>
      </w:r>
      <w:r w:rsidR="00773FCC">
        <w:rPr>
          <w:rFonts w:ascii="Times New Roman" w:eastAsia="宋体" w:hAnsi="Times New Roman" w:cs="Times New Roman" w:hint="eastAsia"/>
        </w:rPr>
        <w:t>对资本密集型、技术密集型企业影响相对较小。从经济类型来看，</w:t>
      </w:r>
      <w:r w:rsidR="00773FCC" w:rsidRPr="00F62F7A">
        <w:rPr>
          <w:rFonts w:ascii="宋体" w:eastAsia="宋体" w:hAnsi="宋体" w:hint="eastAsia"/>
        </w:rPr>
        <w:t>私营企业和外商及港澳台商投资企业</w:t>
      </w:r>
      <w:r w:rsidR="00773FCC">
        <w:rPr>
          <w:rFonts w:ascii="宋体" w:eastAsia="宋体" w:hAnsi="宋体" w:hint="eastAsia"/>
        </w:rPr>
        <w:t>受到疫情冲击明显，</w:t>
      </w:r>
      <w:r w:rsidR="00773FCC" w:rsidRPr="00F62F7A">
        <w:rPr>
          <w:rFonts w:ascii="宋体" w:eastAsia="宋体" w:hAnsi="宋体" w:hint="eastAsia"/>
        </w:rPr>
        <w:t>国有控股企业</w:t>
      </w:r>
      <w:r w:rsidR="00773FCC">
        <w:rPr>
          <w:rFonts w:ascii="宋体" w:eastAsia="宋体" w:hAnsi="宋体" w:hint="eastAsia"/>
        </w:rPr>
        <w:t>和股份制企业</w:t>
      </w:r>
      <w:r w:rsidR="00773FCC" w:rsidRPr="00F62F7A">
        <w:rPr>
          <w:rFonts w:ascii="宋体" w:eastAsia="宋体" w:hAnsi="宋体" w:hint="eastAsia"/>
        </w:rPr>
        <w:t>受影响相对较小</w:t>
      </w:r>
      <w:r w:rsidR="00773FCC">
        <w:rPr>
          <w:rFonts w:ascii="宋体" w:eastAsia="宋体" w:hAnsi="宋体" w:hint="eastAsia"/>
        </w:rPr>
        <w:t>。</w:t>
      </w:r>
      <w:r w:rsidR="00C4683D" w:rsidRPr="00B612F9">
        <w:rPr>
          <w:rFonts w:ascii="Times New Roman" w:eastAsia="宋体" w:hAnsi="Times New Roman" w:cs="Times New Roman" w:hint="eastAsia"/>
          <w:szCs w:val="21"/>
        </w:rPr>
        <w:t>随着疫情防控措施的成效逐渐</w:t>
      </w:r>
      <w:r w:rsidR="00C4683D">
        <w:rPr>
          <w:rFonts w:ascii="Times New Roman" w:eastAsia="宋体" w:hAnsi="Times New Roman" w:cs="Times New Roman" w:hint="eastAsia"/>
          <w:szCs w:val="21"/>
        </w:rPr>
        <w:t>显著</w:t>
      </w:r>
      <w:r w:rsidR="00C4683D" w:rsidRPr="00B612F9">
        <w:rPr>
          <w:rFonts w:ascii="Times New Roman" w:eastAsia="宋体" w:hAnsi="Times New Roman" w:cs="Times New Roman" w:hint="eastAsia"/>
          <w:szCs w:val="21"/>
        </w:rPr>
        <w:t>，工业增加值</w:t>
      </w:r>
      <w:r w:rsidR="00C4683D">
        <w:rPr>
          <w:rFonts w:ascii="Times New Roman" w:eastAsia="宋体" w:hAnsi="Times New Roman" w:cs="Times New Roman" w:hint="eastAsia"/>
          <w:szCs w:val="21"/>
        </w:rPr>
        <w:t>的</w:t>
      </w:r>
      <w:r w:rsidR="00C4683D" w:rsidRPr="00B612F9">
        <w:rPr>
          <w:rFonts w:ascii="Times New Roman" w:eastAsia="宋体" w:hAnsi="Times New Roman" w:cs="Times New Roman" w:hint="eastAsia"/>
          <w:szCs w:val="21"/>
        </w:rPr>
        <w:t>损失逐渐降低</w:t>
      </w:r>
      <w:r w:rsidR="00C4683D">
        <w:rPr>
          <w:rFonts w:ascii="Times New Roman" w:eastAsia="宋体" w:hAnsi="Times New Roman" w:cs="Times New Roman" w:hint="eastAsia"/>
          <w:szCs w:val="21"/>
        </w:rPr>
        <w:t>，预计工业增加值累计损失为</w:t>
      </w:r>
      <w:r w:rsidR="00C4683D">
        <w:rPr>
          <w:rFonts w:ascii="Times New Roman" w:eastAsia="宋体" w:hAnsi="Times New Roman" w:cs="Times New Roman" w:hint="eastAsia"/>
          <w:szCs w:val="21"/>
        </w:rPr>
        <w:t>3</w:t>
      </w:r>
      <w:r w:rsidR="00C4683D">
        <w:rPr>
          <w:rFonts w:ascii="Times New Roman" w:eastAsia="宋体" w:hAnsi="Times New Roman" w:cs="Times New Roman"/>
          <w:szCs w:val="21"/>
        </w:rPr>
        <w:t>40822</w:t>
      </w:r>
      <w:r w:rsidR="00C4683D">
        <w:rPr>
          <w:rFonts w:ascii="Times New Roman" w:eastAsia="宋体" w:hAnsi="Times New Roman" w:cs="Times New Roman" w:hint="eastAsia"/>
          <w:szCs w:val="21"/>
        </w:rPr>
        <w:t>~</w:t>
      </w:r>
      <w:r w:rsidR="00C4683D" w:rsidRPr="00181F15">
        <w:rPr>
          <w:rFonts w:ascii="Times New Roman" w:eastAsia="黑体" w:hAnsi="Times New Roman" w:cs="Times New Roman"/>
          <w:szCs w:val="21"/>
        </w:rPr>
        <w:t>712187</w:t>
      </w:r>
      <w:r w:rsidR="00C4683D" w:rsidRPr="00181F15">
        <w:rPr>
          <w:rFonts w:ascii="Times New Roman" w:eastAsia="宋体" w:hAnsi="Times New Roman" w:cs="Times New Roman"/>
          <w:szCs w:val="21"/>
        </w:rPr>
        <w:t>亿元，对工业企业营业收入的损失约为</w:t>
      </w:r>
      <w:r w:rsidR="00C4683D" w:rsidRPr="00181F15">
        <w:rPr>
          <w:rFonts w:ascii="Times New Roman" w:eastAsia="宋体" w:hAnsi="Times New Roman" w:cs="Times New Roman"/>
          <w:color w:val="000000"/>
          <w:kern w:val="0"/>
          <w:szCs w:val="21"/>
        </w:rPr>
        <w:t>973776</w:t>
      </w:r>
      <w:r w:rsidR="00C4683D" w:rsidRPr="00181F15">
        <w:rPr>
          <w:rFonts w:ascii="Times New Roman" w:eastAsia="宋体" w:hAnsi="Times New Roman" w:cs="Times New Roman"/>
          <w:szCs w:val="21"/>
        </w:rPr>
        <w:t>~</w:t>
      </w:r>
      <w:r w:rsidR="00C4683D" w:rsidRPr="00181F15">
        <w:rPr>
          <w:rFonts w:ascii="Times New Roman" w:eastAsia="等线" w:hAnsi="Times New Roman" w:cs="Times New Roman"/>
          <w:color w:val="000000"/>
          <w:szCs w:val="21"/>
        </w:rPr>
        <w:t>2034821</w:t>
      </w:r>
      <w:r w:rsidR="00C4683D" w:rsidRPr="00181F15">
        <w:rPr>
          <w:rFonts w:ascii="Times New Roman" w:eastAsia="宋体" w:hAnsi="Times New Roman" w:cs="Times New Roman"/>
          <w:color w:val="000000"/>
          <w:kern w:val="0"/>
          <w:szCs w:val="21"/>
        </w:rPr>
        <w:t>亿元。</w:t>
      </w:r>
      <w:r w:rsidR="00C4683D">
        <w:rPr>
          <w:rFonts w:ascii="Times New Roman" w:eastAsia="宋体" w:hAnsi="Times New Roman" w:cs="Times New Roman" w:hint="eastAsia"/>
          <w:color w:val="000000"/>
          <w:kern w:val="0"/>
          <w:szCs w:val="21"/>
        </w:rPr>
        <w:t>此次疫情</w:t>
      </w:r>
      <w:r w:rsidR="00C4683D" w:rsidRPr="00F01098">
        <w:rPr>
          <w:rFonts w:ascii="Times New Roman" w:eastAsia="宋体" w:hAnsi="Times New Roman" w:cs="Times New Roman" w:hint="eastAsia"/>
          <w:color w:val="000000"/>
          <w:kern w:val="0"/>
          <w:szCs w:val="21"/>
        </w:rPr>
        <w:t>的影响以短期冲击为主，中期和长期的影响逐渐减弱。</w:t>
      </w:r>
      <w:r w:rsidR="00C4683D">
        <w:rPr>
          <w:rFonts w:ascii="Times New Roman" w:eastAsia="宋体" w:hAnsi="Times New Roman" w:cs="Times New Roman" w:hint="eastAsia"/>
          <w:color w:val="000000"/>
          <w:kern w:val="0"/>
          <w:szCs w:val="21"/>
        </w:rPr>
        <w:t>长期来看，国内经济向好发展。</w:t>
      </w:r>
      <w:r w:rsidR="00C4683D" w:rsidRPr="00B612F9">
        <w:rPr>
          <w:rFonts w:ascii="Times New Roman" w:eastAsia="宋体" w:hAnsi="Times New Roman" w:cs="Times New Roman" w:hint="eastAsia"/>
          <w:szCs w:val="21"/>
        </w:rPr>
        <w:t>疫情持续时间越长，工业增加值累计损失越大</w:t>
      </w:r>
      <w:r w:rsidR="002D2BDE">
        <w:rPr>
          <w:rFonts w:ascii="Times New Roman" w:eastAsia="宋体" w:hAnsi="Times New Roman" w:cs="Times New Roman" w:hint="eastAsia"/>
          <w:szCs w:val="21"/>
        </w:rPr>
        <w:t>，经济受影响越大。</w:t>
      </w:r>
      <w:r w:rsidR="00C4683D">
        <w:rPr>
          <w:rFonts w:ascii="Times New Roman" w:eastAsia="宋体" w:hAnsi="Times New Roman" w:cs="Times New Roman" w:hint="eastAsia"/>
          <w:szCs w:val="21"/>
        </w:rPr>
        <w:t>国外疫情的发展会进一步扩大疫情对我国工业增加值的损失，减慢我国经济的恢复速度。</w:t>
      </w:r>
      <w:r w:rsidR="00D82B61">
        <w:rPr>
          <w:rFonts w:ascii="Times New Roman" w:eastAsia="宋体" w:hAnsi="Times New Roman" w:cs="Times New Roman" w:hint="eastAsia"/>
          <w:szCs w:val="21"/>
        </w:rPr>
        <w:t>最后，本文从国家和企业两个角度提出了</w:t>
      </w:r>
      <w:r w:rsidR="002D2BDE">
        <w:rPr>
          <w:rFonts w:ascii="Times New Roman" w:eastAsia="宋体" w:hAnsi="Times New Roman" w:cs="Times New Roman" w:hint="eastAsia"/>
          <w:szCs w:val="21"/>
        </w:rPr>
        <w:t>若干条</w:t>
      </w:r>
      <w:r w:rsidR="00D82B61">
        <w:rPr>
          <w:rFonts w:ascii="Times New Roman" w:eastAsia="宋体" w:hAnsi="Times New Roman" w:cs="Times New Roman" w:hint="eastAsia"/>
          <w:szCs w:val="21"/>
        </w:rPr>
        <w:t>对策及建议。</w:t>
      </w:r>
    </w:p>
    <w:p w14:paraId="5A4A8804" w14:textId="7850DC0A" w:rsidR="00C4683D" w:rsidRDefault="00C4683D" w:rsidP="00C4683D">
      <w:pPr>
        <w:ind w:firstLineChars="200" w:firstLine="420"/>
        <w:rPr>
          <w:rFonts w:ascii="Times New Roman" w:eastAsia="宋体" w:hAnsi="Times New Roman" w:cs="Times New Roman"/>
          <w:szCs w:val="21"/>
        </w:rPr>
      </w:pPr>
    </w:p>
    <w:p w14:paraId="3EE03E18" w14:textId="77777777" w:rsidR="00C4683D" w:rsidRDefault="00C4683D" w:rsidP="00D82B61">
      <w:pPr>
        <w:ind w:firstLineChars="200" w:firstLine="420"/>
        <w:rPr>
          <w:rFonts w:ascii="Times New Roman" w:eastAsia="宋体" w:hAnsi="Times New Roman" w:cs="Times New Roman"/>
          <w:szCs w:val="21"/>
        </w:rPr>
      </w:pPr>
    </w:p>
    <w:p w14:paraId="1F7B986D" w14:textId="7575A2A8" w:rsidR="00933605" w:rsidRPr="00330785" w:rsidRDefault="00933605" w:rsidP="00D82B61">
      <w:pPr>
        <w:ind w:firstLineChars="200" w:firstLine="420"/>
        <w:rPr>
          <w:rFonts w:ascii="Times New Roman" w:hAnsi="Times New Roman" w:cs="Times New Roman"/>
          <w:b/>
          <w:bCs/>
        </w:rPr>
      </w:pPr>
      <w:r w:rsidRPr="00330785">
        <w:rPr>
          <w:rFonts w:ascii="Times New Roman" w:hAnsi="Times New Roman" w:cs="Times New Roman"/>
          <w:b/>
          <w:bCs/>
        </w:rPr>
        <w:t>关键词：</w:t>
      </w:r>
      <w:r w:rsidR="00D82B61" w:rsidRPr="00D82B61">
        <w:rPr>
          <w:rFonts w:ascii="宋体" w:eastAsia="宋体" w:hAnsi="宋体" w:cs="Times New Roman" w:hint="eastAsia"/>
        </w:rPr>
        <w:t>新冠肺炎疫情；</w:t>
      </w:r>
      <w:r w:rsidR="005B47FD">
        <w:rPr>
          <w:rFonts w:ascii="宋体" w:eastAsia="宋体" w:hAnsi="宋体" w:cs="Times New Roman" w:hint="eastAsia"/>
        </w:rPr>
        <w:t>工业</w:t>
      </w:r>
      <w:r w:rsidR="00D82B61" w:rsidRPr="00D82B61">
        <w:rPr>
          <w:rFonts w:ascii="宋体" w:eastAsia="宋体" w:hAnsi="宋体" w:cs="Times New Roman" w:hint="eastAsia"/>
        </w:rPr>
        <w:t>；高斯过程回归；损失预测</w:t>
      </w:r>
    </w:p>
    <w:p w14:paraId="22C14CC0" w14:textId="6CAA202A" w:rsidR="00933605" w:rsidRPr="00330785" w:rsidRDefault="00933605" w:rsidP="00933605">
      <w:pPr>
        <w:rPr>
          <w:rFonts w:ascii="Times New Roman" w:hAnsi="Times New Roman" w:cs="Times New Roman"/>
        </w:rPr>
      </w:pPr>
    </w:p>
    <w:p w14:paraId="55A0D0DC" w14:textId="15796D74" w:rsidR="00933605" w:rsidRPr="00330785" w:rsidRDefault="00933605" w:rsidP="00933605">
      <w:pPr>
        <w:rPr>
          <w:rFonts w:ascii="Times New Roman" w:hAnsi="Times New Roman" w:cs="Times New Roman"/>
        </w:rPr>
      </w:pPr>
    </w:p>
    <w:p w14:paraId="6E68B356" w14:textId="41B4CCEC" w:rsidR="00933605" w:rsidRPr="00330785" w:rsidRDefault="00933605" w:rsidP="00933605">
      <w:pPr>
        <w:rPr>
          <w:rFonts w:ascii="Times New Roman" w:hAnsi="Times New Roman" w:cs="Times New Roman"/>
        </w:rPr>
      </w:pPr>
    </w:p>
    <w:p w14:paraId="50265C1D" w14:textId="6AA8B154" w:rsidR="00933605" w:rsidRPr="00330785" w:rsidRDefault="00933605" w:rsidP="00933605">
      <w:pPr>
        <w:rPr>
          <w:rFonts w:ascii="Times New Roman" w:hAnsi="Times New Roman" w:cs="Times New Roman"/>
        </w:rPr>
      </w:pPr>
    </w:p>
    <w:p w14:paraId="64A7D9D3" w14:textId="165C6C97" w:rsidR="00933605" w:rsidRPr="00330785" w:rsidRDefault="00933605" w:rsidP="00933605">
      <w:pPr>
        <w:rPr>
          <w:rFonts w:ascii="Times New Roman" w:hAnsi="Times New Roman" w:cs="Times New Roman"/>
        </w:rPr>
      </w:pPr>
    </w:p>
    <w:p w14:paraId="72BE96C6" w14:textId="14AB136F" w:rsidR="00933605" w:rsidRPr="00330785" w:rsidRDefault="00933605" w:rsidP="00933605">
      <w:pPr>
        <w:rPr>
          <w:rFonts w:ascii="Times New Roman" w:hAnsi="Times New Roman" w:cs="Times New Roman"/>
        </w:rPr>
      </w:pPr>
    </w:p>
    <w:p w14:paraId="02153337" w14:textId="025A66B4" w:rsidR="00933605" w:rsidRPr="00330785" w:rsidRDefault="00933605" w:rsidP="00933605">
      <w:pPr>
        <w:rPr>
          <w:rFonts w:ascii="Times New Roman" w:hAnsi="Times New Roman" w:cs="Times New Roman"/>
        </w:rPr>
      </w:pPr>
    </w:p>
    <w:p w14:paraId="6122B0D4" w14:textId="0AE690A7" w:rsidR="00933605" w:rsidRPr="00330785" w:rsidRDefault="00933605" w:rsidP="00933605">
      <w:pPr>
        <w:rPr>
          <w:rFonts w:ascii="Times New Roman" w:hAnsi="Times New Roman" w:cs="Times New Roman"/>
        </w:rPr>
      </w:pPr>
    </w:p>
    <w:p w14:paraId="4A48081F" w14:textId="486C629B" w:rsidR="00933605" w:rsidRPr="00330785" w:rsidRDefault="00933605" w:rsidP="00933605">
      <w:pPr>
        <w:rPr>
          <w:rFonts w:ascii="Times New Roman" w:hAnsi="Times New Roman" w:cs="Times New Roman"/>
        </w:rPr>
      </w:pPr>
    </w:p>
    <w:p w14:paraId="010FA9E2" w14:textId="50F4E0D9" w:rsidR="00933605" w:rsidRPr="00330785" w:rsidRDefault="00933605" w:rsidP="00933605">
      <w:pPr>
        <w:rPr>
          <w:rFonts w:ascii="Times New Roman" w:hAnsi="Times New Roman" w:cs="Times New Roman"/>
        </w:rPr>
      </w:pPr>
    </w:p>
    <w:p w14:paraId="5D62C2F1" w14:textId="30DD8240" w:rsidR="00933605" w:rsidRPr="00330785" w:rsidRDefault="00933605" w:rsidP="00933605">
      <w:pPr>
        <w:rPr>
          <w:rFonts w:ascii="Times New Roman" w:hAnsi="Times New Roman" w:cs="Times New Roman"/>
        </w:rPr>
      </w:pPr>
    </w:p>
    <w:p w14:paraId="3CDA9DE7" w14:textId="29E879CA" w:rsidR="00933605" w:rsidRPr="00330785" w:rsidRDefault="00933605" w:rsidP="00933605">
      <w:pPr>
        <w:rPr>
          <w:rFonts w:ascii="Times New Roman" w:hAnsi="Times New Roman" w:cs="Times New Roman"/>
        </w:rPr>
      </w:pPr>
    </w:p>
    <w:p w14:paraId="5695102D" w14:textId="2F9A675D" w:rsidR="00933605" w:rsidRPr="00330785" w:rsidRDefault="00933605" w:rsidP="00933605">
      <w:pPr>
        <w:rPr>
          <w:rFonts w:ascii="Times New Roman" w:hAnsi="Times New Roman" w:cs="Times New Roman"/>
        </w:rPr>
      </w:pPr>
    </w:p>
    <w:p w14:paraId="517C2C88" w14:textId="23C53DC4" w:rsidR="00933605" w:rsidRPr="00330785" w:rsidRDefault="00933605" w:rsidP="00933605">
      <w:pPr>
        <w:rPr>
          <w:rFonts w:ascii="Times New Roman" w:hAnsi="Times New Roman" w:cs="Times New Roman"/>
        </w:rPr>
      </w:pPr>
    </w:p>
    <w:p w14:paraId="60DF524E" w14:textId="72656CD3" w:rsidR="00933605" w:rsidRPr="00330785" w:rsidRDefault="00933605" w:rsidP="00933605">
      <w:pPr>
        <w:rPr>
          <w:rFonts w:ascii="Times New Roman" w:hAnsi="Times New Roman" w:cs="Times New Roman"/>
        </w:rPr>
      </w:pPr>
    </w:p>
    <w:p w14:paraId="380CC979" w14:textId="5D99F34F" w:rsidR="00933605" w:rsidRPr="00330785" w:rsidRDefault="00933605" w:rsidP="00933605">
      <w:pPr>
        <w:rPr>
          <w:rFonts w:ascii="Times New Roman" w:hAnsi="Times New Roman" w:cs="Times New Roman"/>
        </w:rPr>
      </w:pPr>
    </w:p>
    <w:p w14:paraId="7617FB0F" w14:textId="110754BB" w:rsidR="00933605" w:rsidRPr="00330785" w:rsidRDefault="00933605" w:rsidP="00933605">
      <w:pPr>
        <w:rPr>
          <w:rFonts w:ascii="Times New Roman" w:hAnsi="Times New Roman" w:cs="Times New Roman"/>
        </w:rPr>
      </w:pPr>
    </w:p>
    <w:p w14:paraId="614A3B29" w14:textId="77CC7AB1" w:rsidR="00933605" w:rsidRPr="00330785" w:rsidRDefault="00933605" w:rsidP="00933605">
      <w:pPr>
        <w:rPr>
          <w:rFonts w:ascii="Times New Roman" w:hAnsi="Times New Roman" w:cs="Times New Roman"/>
        </w:rPr>
      </w:pPr>
    </w:p>
    <w:p w14:paraId="509F6BE0" w14:textId="299D7CB0" w:rsidR="00933605" w:rsidRDefault="00933605" w:rsidP="00933605">
      <w:pPr>
        <w:rPr>
          <w:rFonts w:ascii="Times New Roman" w:hAnsi="Times New Roman" w:cs="Times New Roman"/>
        </w:rPr>
      </w:pPr>
    </w:p>
    <w:p w14:paraId="04AE71B1" w14:textId="334C546A" w:rsidR="00F5324A" w:rsidRDefault="00F5324A" w:rsidP="00933605">
      <w:pPr>
        <w:rPr>
          <w:rFonts w:ascii="Times New Roman" w:hAnsi="Times New Roman" w:cs="Times New Roman"/>
        </w:rPr>
      </w:pPr>
    </w:p>
    <w:sdt>
      <w:sdtPr>
        <w:rPr>
          <w:rFonts w:asciiTheme="minorHAnsi" w:eastAsiaTheme="minorEastAsia" w:hAnsiTheme="minorHAnsi" w:cstheme="minorBidi"/>
          <w:color w:val="auto"/>
          <w:kern w:val="2"/>
          <w:sz w:val="21"/>
          <w:szCs w:val="22"/>
          <w:lang w:val="zh-CN"/>
        </w:rPr>
        <w:id w:val="-1334992840"/>
        <w:docPartObj>
          <w:docPartGallery w:val="Table of Contents"/>
          <w:docPartUnique/>
        </w:docPartObj>
      </w:sdtPr>
      <w:sdtEndPr>
        <w:rPr>
          <w:rFonts w:ascii="Times New Roman" w:eastAsia="宋体" w:hAnsi="Times New Roman" w:cs="Times New Roman"/>
          <w:b/>
          <w:bCs/>
          <w:sz w:val="24"/>
          <w:szCs w:val="24"/>
        </w:rPr>
      </w:sdtEndPr>
      <w:sdtContent>
        <w:p w14:paraId="42BB822F" w14:textId="60CCA004" w:rsidR="007D4427" w:rsidRPr="007D4427" w:rsidRDefault="007D4427" w:rsidP="007D4427">
          <w:pPr>
            <w:pStyle w:val="TOC"/>
            <w:jc w:val="center"/>
            <w:rPr>
              <w:rFonts w:ascii="黑体" w:eastAsia="黑体" w:hAnsi="黑体"/>
              <w:b/>
              <w:bCs/>
              <w:color w:val="auto"/>
            </w:rPr>
          </w:pPr>
          <w:r w:rsidRPr="007D4427">
            <w:rPr>
              <w:rFonts w:ascii="黑体" w:eastAsia="黑体" w:hAnsi="黑体"/>
              <w:b/>
              <w:bCs/>
              <w:color w:val="auto"/>
              <w:lang w:val="zh-CN"/>
            </w:rPr>
            <w:t>目</w:t>
          </w:r>
          <w:r w:rsidR="002D4E51">
            <w:rPr>
              <w:rFonts w:ascii="黑体" w:eastAsia="黑体" w:hAnsi="黑体" w:hint="eastAsia"/>
              <w:b/>
              <w:bCs/>
              <w:color w:val="auto"/>
              <w:lang w:val="zh-CN"/>
            </w:rPr>
            <w:t xml:space="preserve"> </w:t>
          </w:r>
          <w:r w:rsidR="002D4E51">
            <w:rPr>
              <w:rFonts w:ascii="黑体" w:eastAsia="黑体" w:hAnsi="黑体"/>
              <w:b/>
              <w:bCs/>
              <w:color w:val="auto"/>
              <w:lang w:val="zh-CN"/>
            </w:rPr>
            <w:t xml:space="preserve"> </w:t>
          </w:r>
          <w:r w:rsidRPr="007D4427">
            <w:rPr>
              <w:rFonts w:ascii="黑体" w:eastAsia="黑体" w:hAnsi="黑体"/>
              <w:b/>
              <w:bCs/>
              <w:color w:val="auto"/>
              <w:lang w:val="zh-CN"/>
            </w:rPr>
            <w:t>录</w:t>
          </w:r>
        </w:p>
        <w:p w14:paraId="5CA194B9" w14:textId="42011762" w:rsidR="00CB5804" w:rsidRPr="00CB5804" w:rsidRDefault="007D4427">
          <w:pPr>
            <w:pStyle w:val="TOC1"/>
            <w:tabs>
              <w:tab w:val="right" w:leader="dot" w:pos="8296"/>
            </w:tabs>
            <w:rPr>
              <w:rFonts w:ascii="Times New Roman" w:eastAsia="宋体" w:hAnsi="Times New Roman" w:cs="Times New Roman"/>
              <w:noProof/>
              <w:sz w:val="24"/>
              <w:szCs w:val="24"/>
            </w:rPr>
          </w:pPr>
          <w:r w:rsidRPr="00CB5804">
            <w:rPr>
              <w:rFonts w:ascii="Times New Roman" w:eastAsia="宋体" w:hAnsi="Times New Roman" w:cs="Times New Roman"/>
              <w:sz w:val="24"/>
              <w:szCs w:val="24"/>
            </w:rPr>
            <w:fldChar w:fldCharType="begin"/>
          </w:r>
          <w:r w:rsidRPr="00CB5804">
            <w:rPr>
              <w:rFonts w:ascii="Times New Roman" w:eastAsia="宋体" w:hAnsi="Times New Roman" w:cs="Times New Roman"/>
              <w:sz w:val="24"/>
              <w:szCs w:val="24"/>
            </w:rPr>
            <w:instrText xml:space="preserve"> TOC \o "1-3" \h \z \u </w:instrText>
          </w:r>
          <w:r w:rsidRPr="00CB5804">
            <w:rPr>
              <w:rFonts w:ascii="Times New Roman" w:eastAsia="宋体" w:hAnsi="Times New Roman" w:cs="Times New Roman"/>
              <w:sz w:val="24"/>
              <w:szCs w:val="24"/>
            </w:rPr>
            <w:fldChar w:fldCharType="separate"/>
          </w:r>
          <w:hyperlink w:anchor="_Toc43828669" w:history="1"/>
        </w:p>
        <w:p w14:paraId="3DD356BF" w14:textId="7A62D337" w:rsidR="00CB5804" w:rsidRPr="00CB5804" w:rsidRDefault="00CB5804">
          <w:pPr>
            <w:pStyle w:val="TOC1"/>
            <w:tabs>
              <w:tab w:val="left" w:pos="840"/>
              <w:tab w:val="right" w:leader="dot" w:pos="8296"/>
            </w:tabs>
            <w:rPr>
              <w:rFonts w:ascii="Times New Roman" w:eastAsia="宋体" w:hAnsi="Times New Roman" w:cs="Times New Roman"/>
              <w:noProof/>
              <w:sz w:val="24"/>
              <w:szCs w:val="24"/>
            </w:rPr>
          </w:pPr>
          <w:hyperlink w:anchor="_Toc43828670" w:history="1">
            <w:r w:rsidRPr="00CB5804">
              <w:rPr>
                <w:rStyle w:val="ab"/>
                <w:rFonts w:ascii="Times New Roman" w:eastAsia="宋体" w:hAnsi="Times New Roman" w:cs="Times New Roman"/>
                <w:noProof/>
                <w:sz w:val="24"/>
                <w:szCs w:val="24"/>
              </w:rPr>
              <w:t>一、</w:t>
            </w:r>
            <w:r w:rsidRPr="00CB5804">
              <w:rPr>
                <w:rFonts w:ascii="Times New Roman" w:eastAsia="宋体" w:hAnsi="Times New Roman" w:cs="Times New Roman"/>
                <w:noProof/>
                <w:sz w:val="24"/>
                <w:szCs w:val="24"/>
              </w:rPr>
              <w:tab/>
            </w:r>
            <w:r w:rsidRPr="00CB5804">
              <w:rPr>
                <w:rStyle w:val="ab"/>
                <w:rFonts w:ascii="Times New Roman" w:eastAsia="宋体" w:hAnsi="Times New Roman" w:cs="Times New Roman"/>
                <w:noProof/>
                <w:sz w:val="24"/>
                <w:szCs w:val="24"/>
              </w:rPr>
              <w:t>引言及文献综述</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_Toc43828670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1</w:t>
            </w:r>
            <w:r w:rsidRPr="00CB5804">
              <w:rPr>
                <w:rFonts w:ascii="Times New Roman" w:eastAsia="宋体" w:hAnsi="Times New Roman" w:cs="Times New Roman"/>
                <w:noProof/>
                <w:webHidden/>
                <w:sz w:val="24"/>
                <w:szCs w:val="24"/>
              </w:rPr>
              <w:fldChar w:fldCharType="end"/>
            </w:r>
          </w:hyperlink>
        </w:p>
        <w:p w14:paraId="6FB3B98C" w14:textId="1615F45D" w:rsidR="00CB5804" w:rsidRPr="00CB5804" w:rsidRDefault="00CB5804">
          <w:pPr>
            <w:pStyle w:val="TOC1"/>
            <w:tabs>
              <w:tab w:val="left" w:pos="840"/>
              <w:tab w:val="right" w:leader="dot" w:pos="8296"/>
            </w:tabs>
            <w:rPr>
              <w:rFonts w:ascii="Times New Roman" w:eastAsia="宋体" w:hAnsi="Times New Roman" w:cs="Times New Roman"/>
              <w:noProof/>
              <w:sz w:val="24"/>
              <w:szCs w:val="24"/>
            </w:rPr>
          </w:pPr>
          <w:hyperlink w:anchor="_Toc43828671" w:history="1">
            <w:r w:rsidRPr="00CB5804">
              <w:rPr>
                <w:rStyle w:val="ab"/>
                <w:rFonts w:ascii="Times New Roman" w:eastAsia="宋体" w:hAnsi="Times New Roman" w:cs="Times New Roman"/>
                <w:noProof/>
                <w:sz w:val="24"/>
                <w:szCs w:val="24"/>
              </w:rPr>
              <w:t>二、</w:t>
            </w:r>
            <w:r w:rsidRPr="00CB5804">
              <w:rPr>
                <w:rFonts w:ascii="Times New Roman" w:eastAsia="宋体" w:hAnsi="Times New Roman" w:cs="Times New Roman"/>
                <w:noProof/>
                <w:sz w:val="24"/>
                <w:szCs w:val="24"/>
              </w:rPr>
              <w:tab/>
            </w:r>
            <w:r w:rsidRPr="00CB5804">
              <w:rPr>
                <w:rStyle w:val="ab"/>
                <w:rFonts w:ascii="Times New Roman" w:eastAsia="宋体" w:hAnsi="Times New Roman" w:cs="Times New Roman"/>
                <w:noProof/>
                <w:sz w:val="24"/>
                <w:szCs w:val="24"/>
              </w:rPr>
              <w:t>新冠肺炎疫情对工业的基本影响</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_Toc43828671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1</w:t>
            </w:r>
            <w:r w:rsidRPr="00CB5804">
              <w:rPr>
                <w:rFonts w:ascii="Times New Roman" w:eastAsia="宋体" w:hAnsi="Times New Roman" w:cs="Times New Roman"/>
                <w:noProof/>
                <w:webHidden/>
                <w:sz w:val="24"/>
                <w:szCs w:val="24"/>
              </w:rPr>
              <w:fldChar w:fldCharType="end"/>
            </w:r>
          </w:hyperlink>
        </w:p>
        <w:p w14:paraId="5CE219BB" w14:textId="649C675A" w:rsidR="00CB5804" w:rsidRPr="00CB5804" w:rsidRDefault="00CB5804">
          <w:pPr>
            <w:pStyle w:val="TOC2"/>
            <w:tabs>
              <w:tab w:val="left" w:pos="1050"/>
              <w:tab w:val="right" w:leader="dot" w:pos="8296"/>
            </w:tabs>
            <w:rPr>
              <w:rFonts w:ascii="Times New Roman" w:eastAsia="宋体" w:hAnsi="Times New Roman" w:cs="Times New Roman"/>
              <w:noProof/>
              <w:sz w:val="24"/>
              <w:szCs w:val="24"/>
            </w:rPr>
          </w:pPr>
          <w:hyperlink w:anchor="_Toc43828678" w:history="1">
            <w:r w:rsidRPr="00CB5804">
              <w:rPr>
                <w:rStyle w:val="ab"/>
                <w:rFonts w:ascii="Times New Roman" w:eastAsia="宋体" w:hAnsi="Times New Roman" w:cs="Times New Roman"/>
                <w:noProof/>
                <w:sz w:val="24"/>
                <w:szCs w:val="24"/>
              </w:rPr>
              <w:t>2.1</w:t>
            </w:r>
            <w:r w:rsidRPr="00CB5804">
              <w:rPr>
                <w:rFonts w:ascii="Times New Roman" w:eastAsia="宋体" w:hAnsi="Times New Roman" w:cs="Times New Roman"/>
                <w:noProof/>
                <w:sz w:val="24"/>
                <w:szCs w:val="24"/>
              </w:rPr>
              <w:tab/>
            </w:r>
            <w:r w:rsidRPr="00CB5804">
              <w:rPr>
                <w:rStyle w:val="ab"/>
                <w:rFonts w:ascii="Times New Roman" w:eastAsia="宋体" w:hAnsi="Times New Roman" w:cs="Times New Roman"/>
                <w:noProof/>
                <w:sz w:val="24"/>
                <w:szCs w:val="24"/>
              </w:rPr>
              <w:t>按行业</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_Toc43828678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3</w:t>
            </w:r>
            <w:r w:rsidRPr="00CB5804">
              <w:rPr>
                <w:rFonts w:ascii="Times New Roman" w:eastAsia="宋体" w:hAnsi="Times New Roman" w:cs="Times New Roman"/>
                <w:noProof/>
                <w:webHidden/>
                <w:sz w:val="24"/>
                <w:szCs w:val="24"/>
              </w:rPr>
              <w:fldChar w:fldCharType="end"/>
            </w:r>
          </w:hyperlink>
        </w:p>
        <w:p w14:paraId="69020E19" w14:textId="003280BA" w:rsidR="00CB5804" w:rsidRPr="00CB5804" w:rsidRDefault="00CB5804">
          <w:pPr>
            <w:pStyle w:val="TOC2"/>
            <w:tabs>
              <w:tab w:val="left" w:pos="1050"/>
              <w:tab w:val="right" w:leader="dot" w:pos="8296"/>
            </w:tabs>
            <w:rPr>
              <w:rFonts w:ascii="Times New Roman" w:eastAsia="宋体" w:hAnsi="Times New Roman" w:cs="Times New Roman"/>
              <w:noProof/>
              <w:sz w:val="24"/>
              <w:szCs w:val="24"/>
            </w:rPr>
          </w:pPr>
          <w:hyperlink w:anchor="_Toc43828679" w:history="1">
            <w:r w:rsidRPr="00CB5804">
              <w:rPr>
                <w:rStyle w:val="ab"/>
                <w:rFonts w:ascii="Times New Roman" w:eastAsia="宋体" w:hAnsi="Times New Roman" w:cs="Times New Roman"/>
                <w:noProof/>
                <w:sz w:val="24"/>
                <w:szCs w:val="24"/>
              </w:rPr>
              <w:t>2.2</w:t>
            </w:r>
            <w:r w:rsidRPr="00CB5804">
              <w:rPr>
                <w:rFonts w:ascii="Times New Roman" w:eastAsia="宋体" w:hAnsi="Times New Roman" w:cs="Times New Roman"/>
                <w:noProof/>
                <w:sz w:val="24"/>
                <w:szCs w:val="24"/>
              </w:rPr>
              <w:tab/>
            </w:r>
            <w:r w:rsidRPr="00CB5804">
              <w:rPr>
                <w:rStyle w:val="ab"/>
                <w:rFonts w:ascii="Times New Roman" w:eastAsia="宋体" w:hAnsi="Times New Roman" w:cs="Times New Roman"/>
                <w:noProof/>
                <w:sz w:val="24"/>
                <w:szCs w:val="24"/>
              </w:rPr>
              <w:t>按经济类型</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_Toc43828679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5</w:t>
            </w:r>
            <w:r w:rsidRPr="00CB5804">
              <w:rPr>
                <w:rFonts w:ascii="Times New Roman" w:eastAsia="宋体" w:hAnsi="Times New Roman" w:cs="Times New Roman"/>
                <w:noProof/>
                <w:webHidden/>
                <w:sz w:val="24"/>
                <w:szCs w:val="24"/>
              </w:rPr>
              <w:fldChar w:fldCharType="end"/>
            </w:r>
          </w:hyperlink>
        </w:p>
        <w:p w14:paraId="0EE3B5E5" w14:textId="178F539E" w:rsidR="00CB5804" w:rsidRPr="00CB5804" w:rsidRDefault="00CB5804">
          <w:pPr>
            <w:pStyle w:val="TOC1"/>
            <w:tabs>
              <w:tab w:val="left" w:pos="840"/>
              <w:tab w:val="right" w:leader="dot" w:pos="8296"/>
            </w:tabs>
            <w:rPr>
              <w:rFonts w:ascii="Times New Roman" w:eastAsia="宋体" w:hAnsi="Times New Roman" w:cs="Times New Roman"/>
              <w:noProof/>
              <w:sz w:val="24"/>
              <w:szCs w:val="24"/>
            </w:rPr>
          </w:pPr>
          <w:hyperlink w:anchor="_Toc43828684" w:history="1">
            <w:r w:rsidRPr="00CB5804">
              <w:rPr>
                <w:rStyle w:val="ab"/>
                <w:rFonts w:ascii="Times New Roman" w:eastAsia="宋体" w:hAnsi="Times New Roman" w:cs="Times New Roman"/>
                <w:noProof/>
                <w:sz w:val="24"/>
                <w:szCs w:val="24"/>
              </w:rPr>
              <w:t>三、</w:t>
            </w:r>
            <w:r w:rsidRPr="00CB5804">
              <w:rPr>
                <w:rFonts w:ascii="Times New Roman" w:eastAsia="宋体" w:hAnsi="Times New Roman" w:cs="Times New Roman"/>
                <w:noProof/>
                <w:sz w:val="24"/>
                <w:szCs w:val="24"/>
              </w:rPr>
              <w:tab/>
            </w:r>
            <w:r w:rsidRPr="00CB5804">
              <w:rPr>
                <w:rStyle w:val="ab"/>
                <w:rFonts w:ascii="Times New Roman" w:eastAsia="宋体" w:hAnsi="Times New Roman" w:cs="Times New Roman"/>
                <w:noProof/>
                <w:sz w:val="24"/>
                <w:szCs w:val="24"/>
              </w:rPr>
              <w:t>基于回归分析的疫情对工业增加值的损失预测</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_Toc43828684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5</w:t>
            </w:r>
            <w:r w:rsidRPr="00CB5804">
              <w:rPr>
                <w:rFonts w:ascii="Times New Roman" w:eastAsia="宋体" w:hAnsi="Times New Roman" w:cs="Times New Roman"/>
                <w:noProof/>
                <w:webHidden/>
                <w:sz w:val="24"/>
                <w:szCs w:val="24"/>
              </w:rPr>
              <w:fldChar w:fldCharType="end"/>
            </w:r>
          </w:hyperlink>
        </w:p>
        <w:p w14:paraId="50C5B961" w14:textId="5C0313B0" w:rsidR="00CB5804" w:rsidRPr="00CB5804" w:rsidRDefault="00CB5804">
          <w:pPr>
            <w:pStyle w:val="TOC2"/>
            <w:tabs>
              <w:tab w:val="left" w:pos="1050"/>
              <w:tab w:val="right" w:leader="dot" w:pos="8296"/>
            </w:tabs>
            <w:rPr>
              <w:rFonts w:ascii="Times New Roman" w:eastAsia="宋体" w:hAnsi="Times New Roman" w:cs="Times New Roman"/>
              <w:noProof/>
              <w:sz w:val="24"/>
              <w:szCs w:val="24"/>
            </w:rPr>
          </w:pPr>
          <w:hyperlink w:anchor="_Toc43828686" w:history="1">
            <w:r w:rsidRPr="00CB5804">
              <w:rPr>
                <w:rStyle w:val="ab"/>
                <w:rFonts w:ascii="Times New Roman" w:eastAsia="宋体" w:hAnsi="Times New Roman" w:cs="Times New Roman"/>
                <w:noProof/>
                <w:sz w:val="24"/>
                <w:szCs w:val="24"/>
              </w:rPr>
              <w:t>3.1</w:t>
            </w:r>
            <w:r w:rsidRPr="00CB5804">
              <w:rPr>
                <w:rFonts w:ascii="Times New Roman" w:eastAsia="宋体" w:hAnsi="Times New Roman" w:cs="Times New Roman"/>
                <w:noProof/>
                <w:sz w:val="24"/>
                <w:szCs w:val="24"/>
              </w:rPr>
              <w:tab/>
            </w:r>
            <w:r w:rsidRPr="00CB5804">
              <w:rPr>
                <w:rStyle w:val="ab"/>
                <w:rFonts w:ascii="Times New Roman" w:eastAsia="宋体" w:hAnsi="Times New Roman" w:cs="Times New Roman"/>
                <w:noProof/>
                <w:sz w:val="24"/>
                <w:szCs w:val="24"/>
              </w:rPr>
              <w:t>构建因子池</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_Toc43828686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6</w:t>
            </w:r>
            <w:r w:rsidRPr="00CB5804">
              <w:rPr>
                <w:rFonts w:ascii="Times New Roman" w:eastAsia="宋体" w:hAnsi="Times New Roman" w:cs="Times New Roman"/>
                <w:noProof/>
                <w:webHidden/>
                <w:sz w:val="24"/>
                <w:szCs w:val="24"/>
              </w:rPr>
              <w:fldChar w:fldCharType="end"/>
            </w:r>
          </w:hyperlink>
        </w:p>
        <w:p w14:paraId="4C659800" w14:textId="63EC9609" w:rsidR="00CB5804" w:rsidRPr="00CB5804" w:rsidRDefault="00CB5804">
          <w:pPr>
            <w:pStyle w:val="TOC2"/>
            <w:tabs>
              <w:tab w:val="left" w:pos="1050"/>
              <w:tab w:val="right" w:leader="dot" w:pos="8296"/>
            </w:tabs>
            <w:rPr>
              <w:rFonts w:ascii="Times New Roman" w:eastAsia="宋体" w:hAnsi="Times New Roman" w:cs="Times New Roman"/>
              <w:noProof/>
              <w:sz w:val="24"/>
              <w:szCs w:val="24"/>
            </w:rPr>
          </w:pPr>
          <w:hyperlink w:anchor="_Toc43828687" w:history="1">
            <w:r w:rsidRPr="00CB5804">
              <w:rPr>
                <w:rStyle w:val="ab"/>
                <w:rFonts w:ascii="Times New Roman" w:eastAsia="宋体" w:hAnsi="Times New Roman" w:cs="Times New Roman"/>
                <w:noProof/>
                <w:sz w:val="24"/>
                <w:szCs w:val="24"/>
              </w:rPr>
              <w:t>3.2</w:t>
            </w:r>
            <w:r w:rsidRPr="00CB5804">
              <w:rPr>
                <w:rFonts w:ascii="Times New Roman" w:eastAsia="宋体" w:hAnsi="Times New Roman" w:cs="Times New Roman"/>
                <w:noProof/>
                <w:sz w:val="24"/>
                <w:szCs w:val="24"/>
              </w:rPr>
              <w:tab/>
            </w:r>
            <w:r w:rsidRPr="00CB5804">
              <w:rPr>
                <w:rStyle w:val="ab"/>
                <w:rFonts w:ascii="Times New Roman" w:eastAsia="宋体" w:hAnsi="Times New Roman" w:cs="Times New Roman"/>
                <w:noProof/>
                <w:sz w:val="24"/>
                <w:szCs w:val="24"/>
              </w:rPr>
              <w:t>数据预处理</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_Toc43828687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7</w:t>
            </w:r>
            <w:r w:rsidRPr="00CB5804">
              <w:rPr>
                <w:rFonts w:ascii="Times New Roman" w:eastAsia="宋体" w:hAnsi="Times New Roman" w:cs="Times New Roman"/>
                <w:noProof/>
                <w:webHidden/>
                <w:sz w:val="24"/>
                <w:szCs w:val="24"/>
              </w:rPr>
              <w:fldChar w:fldCharType="end"/>
            </w:r>
          </w:hyperlink>
        </w:p>
        <w:p w14:paraId="70852910" w14:textId="5F810A26" w:rsidR="00CB5804" w:rsidRPr="00CB5804" w:rsidRDefault="00CB5804">
          <w:pPr>
            <w:pStyle w:val="TOC2"/>
            <w:tabs>
              <w:tab w:val="left" w:pos="1050"/>
              <w:tab w:val="right" w:leader="dot" w:pos="8296"/>
            </w:tabs>
            <w:rPr>
              <w:rFonts w:ascii="Times New Roman" w:eastAsia="宋体" w:hAnsi="Times New Roman" w:cs="Times New Roman"/>
              <w:noProof/>
              <w:sz w:val="24"/>
              <w:szCs w:val="24"/>
            </w:rPr>
          </w:pPr>
          <w:hyperlink w:anchor="_Toc43828688" w:history="1">
            <w:r w:rsidRPr="00CB5804">
              <w:rPr>
                <w:rStyle w:val="ab"/>
                <w:rFonts w:ascii="Times New Roman" w:eastAsia="宋体" w:hAnsi="Times New Roman" w:cs="Times New Roman"/>
                <w:noProof/>
                <w:sz w:val="24"/>
                <w:szCs w:val="24"/>
              </w:rPr>
              <w:t>3.3</w:t>
            </w:r>
            <w:r w:rsidRPr="00CB5804">
              <w:rPr>
                <w:rFonts w:ascii="Times New Roman" w:eastAsia="宋体" w:hAnsi="Times New Roman" w:cs="Times New Roman"/>
                <w:noProof/>
                <w:sz w:val="24"/>
                <w:szCs w:val="24"/>
              </w:rPr>
              <w:tab/>
            </w:r>
            <w:r w:rsidRPr="00CB5804">
              <w:rPr>
                <w:rStyle w:val="ab"/>
                <w:rFonts w:ascii="Times New Roman" w:eastAsia="宋体" w:hAnsi="Times New Roman" w:cs="Times New Roman"/>
                <w:noProof/>
                <w:sz w:val="24"/>
                <w:szCs w:val="24"/>
              </w:rPr>
              <w:t>模型构建与评估</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_Toc43828688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7</w:t>
            </w:r>
            <w:r w:rsidRPr="00CB5804">
              <w:rPr>
                <w:rFonts w:ascii="Times New Roman" w:eastAsia="宋体" w:hAnsi="Times New Roman" w:cs="Times New Roman"/>
                <w:noProof/>
                <w:webHidden/>
                <w:sz w:val="24"/>
                <w:szCs w:val="24"/>
              </w:rPr>
              <w:fldChar w:fldCharType="end"/>
            </w:r>
          </w:hyperlink>
        </w:p>
        <w:p w14:paraId="3F854EB0" w14:textId="46A17D78" w:rsidR="00CB5804" w:rsidRPr="00CB5804" w:rsidRDefault="00CB5804">
          <w:pPr>
            <w:pStyle w:val="TOC2"/>
            <w:tabs>
              <w:tab w:val="left" w:pos="1050"/>
              <w:tab w:val="right" w:leader="dot" w:pos="8296"/>
            </w:tabs>
            <w:rPr>
              <w:rFonts w:ascii="Times New Roman" w:eastAsia="宋体" w:hAnsi="Times New Roman" w:cs="Times New Roman"/>
              <w:noProof/>
              <w:sz w:val="24"/>
              <w:szCs w:val="24"/>
            </w:rPr>
          </w:pPr>
          <w:hyperlink w:anchor="_Toc43828689" w:history="1">
            <w:r w:rsidRPr="00CB5804">
              <w:rPr>
                <w:rStyle w:val="ab"/>
                <w:rFonts w:ascii="Times New Roman" w:eastAsia="宋体" w:hAnsi="Times New Roman" w:cs="Times New Roman"/>
                <w:noProof/>
                <w:sz w:val="24"/>
                <w:szCs w:val="24"/>
              </w:rPr>
              <w:t>3.4</w:t>
            </w:r>
            <w:r w:rsidRPr="00CB5804">
              <w:rPr>
                <w:rFonts w:ascii="Times New Roman" w:eastAsia="宋体" w:hAnsi="Times New Roman" w:cs="Times New Roman"/>
                <w:noProof/>
                <w:sz w:val="24"/>
                <w:szCs w:val="24"/>
              </w:rPr>
              <w:tab/>
            </w:r>
            <w:r w:rsidRPr="00CB5804">
              <w:rPr>
                <w:rStyle w:val="ab"/>
                <w:rFonts w:ascii="Times New Roman" w:eastAsia="宋体" w:hAnsi="Times New Roman" w:cs="Times New Roman"/>
                <w:noProof/>
                <w:sz w:val="24"/>
                <w:szCs w:val="24"/>
              </w:rPr>
              <w:t>高斯过程回归</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_Toc43828689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9</w:t>
            </w:r>
            <w:r w:rsidRPr="00CB5804">
              <w:rPr>
                <w:rFonts w:ascii="Times New Roman" w:eastAsia="宋体" w:hAnsi="Times New Roman" w:cs="Times New Roman"/>
                <w:noProof/>
                <w:webHidden/>
                <w:sz w:val="24"/>
                <w:szCs w:val="24"/>
              </w:rPr>
              <w:fldChar w:fldCharType="end"/>
            </w:r>
          </w:hyperlink>
        </w:p>
        <w:p w14:paraId="782883C9" w14:textId="13B67349" w:rsidR="00CB5804" w:rsidRPr="00CB5804" w:rsidRDefault="00CB5804">
          <w:pPr>
            <w:pStyle w:val="TOC2"/>
            <w:tabs>
              <w:tab w:val="left" w:pos="1050"/>
              <w:tab w:val="right" w:leader="dot" w:pos="8296"/>
            </w:tabs>
            <w:rPr>
              <w:rFonts w:ascii="Times New Roman" w:eastAsia="宋体" w:hAnsi="Times New Roman" w:cs="Times New Roman"/>
              <w:noProof/>
              <w:sz w:val="24"/>
              <w:szCs w:val="24"/>
            </w:rPr>
          </w:pPr>
          <w:hyperlink w:anchor="_Toc43828690" w:history="1">
            <w:r w:rsidRPr="00CB5804">
              <w:rPr>
                <w:rStyle w:val="ab"/>
                <w:rFonts w:ascii="Times New Roman" w:eastAsia="宋体" w:hAnsi="Times New Roman" w:cs="Times New Roman"/>
                <w:noProof/>
                <w:sz w:val="24"/>
                <w:szCs w:val="24"/>
              </w:rPr>
              <w:t>3.5</w:t>
            </w:r>
            <w:r w:rsidRPr="00CB5804">
              <w:rPr>
                <w:rFonts w:ascii="Times New Roman" w:eastAsia="宋体" w:hAnsi="Times New Roman" w:cs="Times New Roman"/>
                <w:noProof/>
                <w:sz w:val="24"/>
                <w:szCs w:val="24"/>
              </w:rPr>
              <w:tab/>
            </w:r>
            <w:r w:rsidRPr="00CB5804">
              <w:rPr>
                <w:rStyle w:val="ab"/>
                <w:rFonts w:ascii="Times New Roman" w:eastAsia="宋体" w:hAnsi="Times New Roman" w:cs="Times New Roman"/>
                <w:noProof/>
                <w:sz w:val="24"/>
                <w:szCs w:val="24"/>
              </w:rPr>
              <w:t>损失预测</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_Toc43828690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10</w:t>
            </w:r>
            <w:r w:rsidRPr="00CB5804">
              <w:rPr>
                <w:rFonts w:ascii="Times New Roman" w:eastAsia="宋体" w:hAnsi="Times New Roman" w:cs="Times New Roman"/>
                <w:noProof/>
                <w:webHidden/>
                <w:sz w:val="24"/>
                <w:szCs w:val="24"/>
              </w:rPr>
              <w:fldChar w:fldCharType="end"/>
            </w:r>
          </w:hyperlink>
        </w:p>
        <w:p w14:paraId="4554ABA8" w14:textId="05092DF1" w:rsidR="00CB5804" w:rsidRPr="00CB5804" w:rsidRDefault="00CB5804">
          <w:pPr>
            <w:pStyle w:val="TOC2"/>
            <w:tabs>
              <w:tab w:val="left" w:pos="1050"/>
              <w:tab w:val="right" w:leader="dot" w:pos="8296"/>
            </w:tabs>
            <w:rPr>
              <w:rFonts w:ascii="Times New Roman" w:eastAsia="宋体" w:hAnsi="Times New Roman" w:cs="Times New Roman"/>
              <w:noProof/>
              <w:sz w:val="24"/>
              <w:szCs w:val="24"/>
            </w:rPr>
          </w:pPr>
          <w:hyperlink w:anchor="_Toc43828691" w:history="1">
            <w:r w:rsidRPr="00CB5804">
              <w:rPr>
                <w:rStyle w:val="ab"/>
                <w:rFonts w:ascii="Times New Roman" w:eastAsia="宋体" w:hAnsi="Times New Roman" w:cs="Times New Roman"/>
                <w:noProof/>
                <w:sz w:val="24"/>
                <w:szCs w:val="24"/>
              </w:rPr>
              <w:t>3.6</w:t>
            </w:r>
            <w:r w:rsidRPr="00CB5804">
              <w:rPr>
                <w:rFonts w:ascii="Times New Roman" w:eastAsia="宋体" w:hAnsi="Times New Roman" w:cs="Times New Roman"/>
                <w:noProof/>
                <w:sz w:val="24"/>
                <w:szCs w:val="24"/>
              </w:rPr>
              <w:tab/>
            </w:r>
            <w:r w:rsidRPr="00CB5804">
              <w:rPr>
                <w:rStyle w:val="ab"/>
                <w:rFonts w:ascii="Times New Roman" w:eastAsia="宋体" w:hAnsi="Times New Roman" w:cs="Times New Roman"/>
                <w:noProof/>
                <w:sz w:val="24"/>
                <w:szCs w:val="24"/>
              </w:rPr>
              <w:t>国外疫情对国内的影响</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_Toc43828691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13</w:t>
            </w:r>
            <w:r w:rsidRPr="00CB5804">
              <w:rPr>
                <w:rFonts w:ascii="Times New Roman" w:eastAsia="宋体" w:hAnsi="Times New Roman" w:cs="Times New Roman"/>
                <w:noProof/>
                <w:webHidden/>
                <w:sz w:val="24"/>
                <w:szCs w:val="24"/>
              </w:rPr>
              <w:fldChar w:fldCharType="end"/>
            </w:r>
          </w:hyperlink>
        </w:p>
        <w:p w14:paraId="5C4A2CC3" w14:textId="1FCCDC5B" w:rsidR="00CB5804" w:rsidRPr="00CB5804" w:rsidRDefault="00CB5804">
          <w:pPr>
            <w:pStyle w:val="TOC1"/>
            <w:tabs>
              <w:tab w:val="left" w:pos="840"/>
              <w:tab w:val="right" w:leader="dot" w:pos="8296"/>
            </w:tabs>
            <w:rPr>
              <w:rFonts w:ascii="Times New Roman" w:eastAsia="宋体" w:hAnsi="Times New Roman" w:cs="Times New Roman"/>
              <w:noProof/>
              <w:sz w:val="24"/>
              <w:szCs w:val="24"/>
            </w:rPr>
          </w:pPr>
          <w:hyperlink w:anchor="_Toc43828692" w:history="1">
            <w:r w:rsidRPr="00CB5804">
              <w:rPr>
                <w:rStyle w:val="ab"/>
                <w:rFonts w:ascii="Times New Roman" w:eastAsia="宋体" w:hAnsi="Times New Roman" w:cs="Times New Roman"/>
                <w:noProof/>
                <w:sz w:val="24"/>
                <w:szCs w:val="24"/>
              </w:rPr>
              <w:t>四、</w:t>
            </w:r>
            <w:r w:rsidRPr="00CB5804">
              <w:rPr>
                <w:rFonts w:ascii="Times New Roman" w:eastAsia="宋体" w:hAnsi="Times New Roman" w:cs="Times New Roman"/>
                <w:noProof/>
                <w:sz w:val="24"/>
                <w:szCs w:val="24"/>
              </w:rPr>
              <w:tab/>
            </w:r>
            <w:r w:rsidRPr="00CB5804">
              <w:rPr>
                <w:rStyle w:val="ab"/>
                <w:rFonts w:ascii="Times New Roman" w:eastAsia="宋体" w:hAnsi="Times New Roman" w:cs="Times New Roman"/>
                <w:noProof/>
                <w:sz w:val="24"/>
                <w:szCs w:val="24"/>
              </w:rPr>
              <w:t>总结及建议</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_Toc43828692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14</w:t>
            </w:r>
            <w:r w:rsidRPr="00CB5804">
              <w:rPr>
                <w:rFonts w:ascii="Times New Roman" w:eastAsia="宋体" w:hAnsi="Times New Roman" w:cs="Times New Roman"/>
                <w:noProof/>
                <w:webHidden/>
                <w:sz w:val="24"/>
                <w:szCs w:val="24"/>
              </w:rPr>
              <w:fldChar w:fldCharType="end"/>
            </w:r>
          </w:hyperlink>
        </w:p>
        <w:p w14:paraId="24A421CA" w14:textId="09B8B356" w:rsidR="00CB5804" w:rsidRPr="00CB5804" w:rsidRDefault="00CB5804">
          <w:pPr>
            <w:pStyle w:val="TOC1"/>
            <w:tabs>
              <w:tab w:val="right" w:leader="dot" w:pos="8296"/>
            </w:tabs>
            <w:rPr>
              <w:rFonts w:ascii="Times New Roman" w:eastAsia="宋体" w:hAnsi="Times New Roman" w:cs="Times New Roman"/>
              <w:noProof/>
              <w:sz w:val="24"/>
              <w:szCs w:val="24"/>
            </w:rPr>
          </w:pPr>
          <w:hyperlink w:anchor="_Toc43828693" w:history="1">
            <w:r w:rsidRPr="00CB5804">
              <w:rPr>
                <w:rStyle w:val="ab"/>
                <w:rFonts w:ascii="Times New Roman" w:eastAsia="宋体" w:hAnsi="Times New Roman" w:cs="Times New Roman"/>
                <w:noProof/>
                <w:sz w:val="24"/>
                <w:szCs w:val="24"/>
              </w:rPr>
              <w:t>参考文献</w:t>
            </w:r>
            <w:r w:rsidRPr="00CB5804">
              <w:rPr>
                <w:rFonts w:ascii="Times New Roman" w:eastAsia="宋体" w:hAnsi="Times New Roman" w:cs="Times New Roman"/>
                <w:noProof/>
                <w:webHidden/>
                <w:sz w:val="24"/>
                <w:szCs w:val="24"/>
              </w:rPr>
              <w:tab/>
            </w:r>
            <w:r w:rsidRPr="00CB5804">
              <w:rPr>
                <w:rFonts w:ascii="Times New Roman" w:eastAsia="宋体" w:hAnsi="Times New Roman" w:cs="Times New Roman"/>
                <w:noProof/>
                <w:webHidden/>
                <w:sz w:val="24"/>
                <w:szCs w:val="24"/>
              </w:rPr>
              <w:fldChar w:fldCharType="begin"/>
            </w:r>
            <w:r w:rsidRPr="00CB5804">
              <w:rPr>
                <w:rFonts w:ascii="Times New Roman" w:eastAsia="宋体" w:hAnsi="Times New Roman" w:cs="Times New Roman"/>
                <w:noProof/>
                <w:webHidden/>
                <w:sz w:val="24"/>
                <w:szCs w:val="24"/>
              </w:rPr>
              <w:instrText xml:space="preserve"> PAGEREF _Toc43828693 \h </w:instrText>
            </w:r>
            <w:r w:rsidRPr="00CB5804">
              <w:rPr>
                <w:rFonts w:ascii="Times New Roman" w:eastAsia="宋体" w:hAnsi="Times New Roman" w:cs="Times New Roman"/>
                <w:noProof/>
                <w:webHidden/>
                <w:sz w:val="24"/>
                <w:szCs w:val="24"/>
              </w:rPr>
            </w:r>
            <w:r w:rsidRPr="00CB5804">
              <w:rPr>
                <w:rFonts w:ascii="Times New Roman" w:eastAsia="宋体" w:hAnsi="Times New Roman" w:cs="Times New Roman"/>
                <w:noProof/>
                <w:webHidden/>
                <w:sz w:val="24"/>
                <w:szCs w:val="24"/>
              </w:rPr>
              <w:fldChar w:fldCharType="separate"/>
            </w:r>
            <w:r w:rsidRPr="00CB5804">
              <w:rPr>
                <w:rFonts w:ascii="Times New Roman" w:eastAsia="宋体" w:hAnsi="Times New Roman" w:cs="Times New Roman"/>
                <w:noProof/>
                <w:webHidden/>
                <w:sz w:val="24"/>
                <w:szCs w:val="24"/>
              </w:rPr>
              <w:t>16</w:t>
            </w:r>
            <w:r w:rsidRPr="00CB5804">
              <w:rPr>
                <w:rFonts w:ascii="Times New Roman" w:eastAsia="宋体" w:hAnsi="Times New Roman" w:cs="Times New Roman"/>
                <w:noProof/>
                <w:webHidden/>
                <w:sz w:val="24"/>
                <w:szCs w:val="24"/>
              </w:rPr>
              <w:fldChar w:fldCharType="end"/>
            </w:r>
          </w:hyperlink>
        </w:p>
        <w:p w14:paraId="2E7E2356" w14:textId="47B0F9E8" w:rsidR="007D4427" w:rsidRPr="00CB5804" w:rsidRDefault="007D4427">
          <w:pPr>
            <w:rPr>
              <w:rFonts w:ascii="Times New Roman" w:eastAsia="宋体" w:hAnsi="Times New Roman" w:cs="Times New Roman"/>
              <w:sz w:val="24"/>
              <w:szCs w:val="24"/>
            </w:rPr>
          </w:pPr>
          <w:r w:rsidRPr="00CB5804">
            <w:rPr>
              <w:rFonts w:ascii="Times New Roman" w:eastAsia="宋体" w:hAnsi="Times New Roman" w:cs="Times New Roman"/>
              <w:sz w:val="24"/>
              <w:szCs w:val="24"/>
              <w:lang w:val="zh-CN"/>
            </w:rPr>
            <w:fldChar w:fldCharType="end"/>
          </w:r>
        </w:p>
      </w:sdtContent>
    </w:sdt>
    <w:p w14:paraId="124F3A6E" w14:textId="04815239" w:rsidR="00F5324A" w:rsidRDefault="00F5324A" w:rsidP="00933605">
      <w:pPr>
        <w:rPr>
          <w:rFonts w:ascii="Times New Roman" w:hAnsi="Times New Roman" w:cs="Times New Roman"/>
        </w:rPr>
      </w:pPr>
    </w:p>
    <w:p w14:paraId="703C1A63" w14:textId="4CCD4552" w:rsidR="00F5324A" w:rsidRDefault="00F5324A" w:rsidP="00933605">
      <w:pPr>
        <w:rPr>
          <w:rFonts w:ascii="Times New Roman" w:hAnsi="Times New Roman" w:cs="Times New Roman"/>
        </w:rPr>
      </w:pPr>
    </w:p>
    <w:p w14:paraId="79E93047" w14:textId="1641DEFD" w:rsidR="00F5324A" w:rsidRDefault="00F5324A" w:rsidP="00933605">
      <w:pPr>
        <w:rPr>
          <w:rFonts w:ascii="Times New Roman" w:hAnsi="Times New Roman" w:cs="Times New Roman"/>
        </w:rPr>
      </w:pPr>
    </w:p>
    <w:p w14:paraId="781458BD" w14:textId="3F9D39C7" w:rsidR="00F5324A" w:rsidRDefault="00F5324A" w:rsidP="00933605">
      <w:pPr>
        <w:rPr>
          <w:rFonts w:ascii="Times New Roman" w:hAnsi="Times New Roman" w:cs="Times New Roman"/>
        </w:rPr>
      </w:pPr>
    </w:p>
    <w:p w14:paraId="0DBE6F86" w14:textId="5DC90E31" w:rsidR="00F5324A" w:rsidRDefault="00F5324A" w:rsidP="00933605">
      <w:pPr>
        <w:rPr>
          <w:rFonts w:ascii="Times New Roman" w:hAnsi="Times New Roman" w:cs="Times New Roman"/>
        </w:rPr>
      </w:pPr>
    </w:p>
    <w:p w14:paraId="05325595" w14:textId="7709D831" w:rsidR="00F5324A" w:rsidRDefault="00F5324A" w:rsidP="00933605">
      <w:pPr>
        <w:rPr>
          <w:rFonts w:ascii="Times New Roman" w:hAnsi="Times New Roman" w:cs="Times New Roman"/>
        </w:rPr>
      </w:pPr>
    </w:p>
    <w:p w14:paraId="4FB7D04D" w14:textId="59BF0797" w:rsidR="00F5324A" w:rsidRDefault="00F5324A" w:rsidP="00933605">
      <w:pPr>
        <w:rPr>
          <w:rFonts w:ascii="Times New Roman" w:hAnsi="Times New Roman" w:cs="Times New Roman"/>
        </w:rPr>
      </w:pPr>
    </w:p>
    <w:p w14:paraId="10932218" w14:textId="778FBE51" w:rsidR="00F5324A" w:rsidRDefault="00F5324A" w:rsidP="00933605">
      <w:pPr>
        <w:rPr>
          <w:rFonts w:ascii="Times New Roman" w:hAnsi="Times New Roman" w:cs="Times New Roman"/>
        </w:rPr>
      </w:pPr>
    </w:p>
    <w:p w14:paraId="60853431" w14:textId="713024EC" w:rsidR="00F5324A" w:rsidRDefault="00F5324A" w:rsidP="00933605">
      <w:pPr>
        <w:rPr>
          <w:rFonts w:ascii="Times New Roman" w:hAnsi="Times New Roman" w:cs="Times New Roman"/>
        </w:rPr>
      </w:pPr>
    </w:p>
    <w:p w14:paraId="5F056BDE" w14:textId="6E08007B" w:rsidR="00F5324A" w:rsidRDefault="00F5324A" w:rsidP="00933605">
      <w:pPr>
        <w:rPr>
          <w:rFonts w:ascii="Times New Roman" w:hAnsi="Times New Roman" w:cs="Times New Roman"/>
        </w:rPr>
      </w:pPr>
    </w:p>
    <w:p w14:paraId="440770E9" w14:textId="6C8368CB" w:rsidR="00F5324A" w:rsidRDefault="00F5324A" w:rsidP="00933605">
      <w:pPr>
        <w:rPr>
          <w:rFonts w:ascii="Times New Roman" w:hAnsi="Times New Roman" w:cs="Times New Roman"/>
        </w:rPr>
      </w:pPr>
    </w:p>
    <w:p w14:paraId="08581EE6" w14:textId="37A60771" w:rsidR="00F5324A" w:rsidRDefault="00F5324A" w:rsidP="00933605">
      <w:pPr>
        <w:rPr>
          <w:rFonts w:ascii="Times New Roman" w:hAnsi="Times New Roman" w:cs="Times New Roman"/>
        </w:rPr>
      </w:pPr>
    </w:p>
    <w:p w14:paraId="77784221" w14:textId="5B8DE226" w:rsidR="00F5324A" w:rsidRDefault="00F5324A" w:rsidP="00933605">
      <w:pPr>
        <w:rPr>
          <w:rFonts w:ascii="Times New Roman" w:hAnsi="Times New Roman" w:cs="Times New Roman"/>
        </w:rPr>
      </w:pPr>
    </w:p>
    <w:p w14:paraId="6D29B6E0" w14:textId="74599EDE" w:rsidR="00F5324A" w:rsidRDefault="00F5324A" w:rsidP="00933605">
      <w:pPr>
        <w:rPr>
          <w:rFonts w:ascii="Times New Roman" w:hAnsi="Times New Roman" w:cs="Times New Roman"/>
        </w:rPr>
      </w:pPr>
    </w:p>
    <w:p w14:paraId="2D308F47" w14:textId="3AF56E89" w:rsidR="00F5324A" w:rsidRDefault="00F5324A" w:rsidP="00933605">
      <w:pPr>
        <w:rPr>
          <w:rFonts w:ascii="Times New Roman" w:hAnsi="Times New Roman" w:cs="Times New Roman"/>
        </w:rPr>
      </w:pPr>
    </w:p>
    <w:p w14:paraId="749E4C24" w14:textId="77DC0121" w:rsidR="00F5324A" w:rsidRDefault="00F5324A" w:rsidP="00933605">
      <w:pPr>
        <w:rPr>
          <w:rFonts w:ascii="Times New Roman" w:hAnsi="Times New Roman" w:cs="Times New Roman"/>
        </w:rPr>
      </w:pPr>
    </w:p>
    <w:p w14:paraId="4E243929" w14:textId="5EB1C291" w:rsidR="00F5324A" w:rsidRDefault="00F5324A" w:rsidP="00933605">
      <w:pPr>
        <w:rPr>
          <w:rFonts w:ascii="Times New Roman" w:hAnsi="Times New Roman" w:cs="Times New Roman"/>
        </w:rPr>
      </w:pPr>
    </w:p>
    <w:p w14:paraId="64822B5C" w14:textId="70C65DD5" w:rsidR="00F5324A" w:rsidRDefault="00F5324A" w:rsidP="00933605">
      <w:pPr>
        <w:rPr>
          <w:rFonts w:ascii="Times New Roman" w:hAnsi="Times New Roman" w:cs="Times New Roman"/>
        </w:rPr>
      </w:pPr>
    </w:p>
    <w:p w14:paraId="050AA66C" w14:textId="049F4266" w:rsidR="00F5324A" w:rsidRDefault="00F5324A" w:rsidP="00933605">
      <w:pPr>
        <w:rPr>
          <w:rFonts w:ascii="Times New Roman" w:hAnsi="Times New Roman" w:cs="Times New Roman"/>
        </w:rPr>
      </w:pPr>
    </w:p>
    <w:p w14:paraId="6CC2E944" w14:textId="0C7BC7F9" w:rsidR="00F5324A" w:rsidRDefault="00F5324A" w:rsidP="00933605">
      <w:pPr>
        <w:rPr>
          <w:rFonts w:ascii="Times New Roman" w:hAnsi="Times New Roman" w:cs="Times New Roman"/>
        </w:rPr>
      </w:pPr>
    </w:p>
    <w:p w14:paraId="03B34F16" w14:textId="10EDB83E" w:rsidR="00F5324A" w:rsidRDefault="00F5324A" w:rsidP="00933605">
      <w:pPr>
        <w:rPr>
          <w:rFonts w:ascii="Times New Roman" w:hAnsi="Times New Roman" w:cs="Times New Roman"/>
        </w:rPr>
      </w:pPr>
    </w:p>
    <w:p w14:paraId="0AC1CD50" w14:textId="47EE1EAC" w:rsidR="00F5324A" w:rsidRDefault="00F5324A" w:rsidP="00933605">
      <w:pPr>
        <w:rPr>
          <w:rFonts w:ascii="Times New Roman" w:hAnsi="Times New Roman" w:cs="Times New Roman"/>
        </w:rPr>
      </w:pPr>
    </w:p>
    <w:p w14:paraId="34B65980" w14:textId="77777777" w:rsidR="007D4427" w:rsidRDefault="007D4427" w:rsidP="00933605">
      <w:pPr>
        <w:pStyle w:val="1"/>
        <w:numPr>
          <w:ilvl w:val="0"/>
          <w:numId w:val="1"/>
        </w:numPr>
        <w:rPr>
          <w:rFonts w:ascii="Times New Roman" w:eastAsia="黑体" w:hAnsi="Times New Roman" w:cs="Times New Roman"/>
        </w:rPr>
        <w:sectPr w:rsidR="007D4427">
          <w:footerReference w:type="default" r:id="rId8"/>
          <w:pgSz w:w="11906" w:h="16838"/>
          <w:pgMar w:top="1440" w:right="1800" w:bottom="1440" w:left="1800" w:header="851" w:footer="992" w:gutter="0"/>
          <w:cols w:space="425"/>
          <w:docGrid w:type="lines" w:linePitch="312"/>
        </w:sectPr>
      </w:pPr>
    </w:p>
    <w:p w14:paraId="340F055E" w14:textId="643E5DDB" w:rsidR="00933605" w:rsidRPr="00CB5804" w:rsidRDefault="00933605" w:rsidP="00CB5804">
      <w:pPr>
        <w:pStyle w:val="1"/>
        <w:numPr>
          <w:ilvl w:val="0"/>
          <w:numId w:val="1"/>
        </w:numPr>
        <w:ind w:left="567" w:hanging="567"/>
        <w:rPr>
          <w:rFonts w:ascii="Times New Roman" w:hAnsi="Times New Roman" w:cs="Times New Roman"/>
        </w:rPr>
      </w:pPr>
      <w:bookmarkStart w:id="5" w:name="_Toc43828670"/>
      <w:r w:rsidRPr="00CB5804">
        <w:rPr>
          <w:rFonts w:ascii="Times New Roman" w:hAnsi="Times New Roman" w:cs="Times New Roman"/>
        </w:rPr>
        <w:lastRenderedPageBreak/>
        <w:t>引言</w:t>
      </w:r>
      <w:r w:rsidR="00CF11DA" w:rsidRPr="00CB5804">
        <w:rPr>
          <w:rFonts w:ascii="Times New Roman" w:hAnsi="Times New Roman" w:cs="Times New Roman" w:hint="eastAsia"/>
        </w:rPr>
        <w:t>及文献综述</w:t>
      </w:r>
      <w:bookmarkEnd w:id="5"/>
    </w:p>
    <w:p w14:paraId="2E457819" w14:textId="72E039DC" w:rsidR="00696809" w:rsidRPr="00696809" w:rsidRDefault="00286D95" w:rsidP="00696809">
      <w:pPr>
        <w:ind w:firstLineChars="200" w:firstLine="420"/>
        <w:rPr>
          <w:rFonts w:ascii="Times New Roman" w:eastAsia="宋体" w:hAnsi="Times New Roman" w:cs="Times New Roman"/>
        </w:rPr>
      </w:pPr>
      <w:r w:rsidRPr="00286D95">
        <w:rPr>
          <w:rFonts w:ascii="Times New Roman" w:eastAsia="宋体" w:hAnsi="Times New Roman" w:cs="Times New Roman" w:hint="eastAsia"/>
        </w:rPr>
        <w:t>新冠肺炎疫情</w:t>
      </w:r>
      <w:r w:rsidR="00E36BD8">
        <w:rPr>
          <w:rFonts w:ascii="Times New Roman" w:eastAsia="宋体" w:hAnsi="Times New Roman" w:cs="Times New Roman" w:hint="eastAsia"/>
        </w:rPr>
        <w:t>的</w:t>
      </w:r>
      <w:r w:rsidRPr="00CF11DA">
        <w:rPr>
          <w:rFonts w:ascii="Times New Roman" w:eastAsia="宋体" w:hAnsi="Times New Roman" w:cs="Times New Roman" w:hint="eastAsia"/>
          <w:color w:val="000000" w:themeColor="text1"/>
        </w:rPr>
        <w:t>爆发</w:t>
      </w:r>
      <w:r w:rsidRPr="00286D95">
        <w:rPr>
          <w:rFonts w:ascii="Times New Roman" w:eastAsia="宋体" w:hAnsi="Times New Roman" w:cs="Times New Roman" w:hint="eastAsia"/>
        </w:rPr>
        <w:t>，</w:t>
      </w:r>
      <w:r w:rsidR="00E36BD8">
        <w:rPr>
          <w:rFonts w:ascii="Times New Roman" w:eastAsia="宋体" w:hAnsi="Times New Roman" w:cs="Times New Roman" w:hint="eastAsia"/>
        </w:rPr>
        <w:t>对我国的经济</w:t>
      </w:r>
      <w:r w:rsidR="00094BFC">
        <w:rPr>
          <w:rFonts w:ascii="Times New Roman" w:eastAsia="宋体" w:hAnsi="Times New Roman" w:cs="Times New Roman" w:hint="eastAsia"/>
        </w:rPr>
        <w:t>运行</w:t>
      </w:r>
      <w:r w:rsidR="00E36BD8">
        <w:rPr>
          <w:rFonts w:ascii="Times New Roman" w:eastAsia="宋体" w:hAnsi="Times New Roman" w:cs="Times New Roman" w:hint="eastAsia"/>
        </w:rPr>
        <w:t>和人民生命健康安全造成了重大影响。</w:t>
      </w:r>
      <w:r w:rsidR="00E36BD8">
        <w:rPr>
          <w:rFonts w:ascii="Times New Roman" w:eastAsia="宋体" w:hAnsi="Times New Roman" w:cs="Times New Roman" w:hint="eastAsia"/>
        </w:rPr>
        <w:t>2</w:t>
      </w:r>
      <w:r w:rsidR="00E36BD8">
        <w:rPr>
          <w:rFonts w:ascii="Times New Roman" w:eastAsia="宋体" w:hAnsi="Times New Roman" w:cs="Times New Roman"/>
        </w:rPr>
        <w:t>020</w:t>
      </w:r>
      <w:r w:rsidR="00E36BD8">
        <w:rPr>
          <w:rFonts w:ascii="Times New Roman" w:eastAsia="宋体" w:hAnsi="Times New Roman" w:cs="Times New Roman" w:hint="eastAsia"/>
        </w:rPr>
        <w:t>年</w:t>
      </w:r>
      <w:r w:rsidR="00E36BD8">
        <w:rPr>
          <w:rFonts w:ascii="Times New Roman" w:eastAsia="宋体" w:hAnsi="Times New Roman" w:cs="Times New Roman" w:hint="eastAsia"/>
        </w:rPr>
        <w:t>1</w:t>
      </w:r>
      <w:r w:rsidR="00E36BD8">
        <w:rPr>
          <w:rFonts w:ascii="Times New Roman" w:eastAsia="宋体" w:hAnsi="Times New Roman" w:cs="Times New Roman" w:hint="eastAsia"/>
        </w:rPr>
        <w:t>月</w:t>
      </w:r>
      <w:r w:rsidR="00E36BD8">
        <w:rPr>
          <w:rFonts w:ascii="Times New Roman" w:eastAsia="宋体" w:hAnsi="Times New Roman" w:cs="Times New Roman" w:hint="eastAsia"/>
        </w:rPr>
        <w:t>3</w:t>
      </w:r>
      <w:r w:rsidR="00E36BD8">
        <w:rPr>
          <w:rFonts w:ascii="Times New Roman" w:eastAsia="宋体" w:hAnsi="Times New Roman" w:cs="Times New Roman"/>
        </w:rPr>
        <w:t>0</w:t>
      </w:r>
      <w:r w:rsidR="00E36BD8">
        <w:rPr>
          <w:rFonts w:ascii="Times New Roman" w:eastAsia="宋体" w:hAnsi="Times New Roman" w:cs="Times New Roman" w:hint="eastAsia"/>
        </w:rPr>
        <w:t>日，</w:t>
      </w:r>
      <w:r w:rsidR="00CE14AE">
        <w:rPr>
          <w:rFonts w:ascii="Times New Roman" w:eastAsia="宋体" w:hAnsi="Times New Roman" w:cs="Times New Roman" w:hint="eastAsia"/>
        </w:rPr>
        <w:t>新冠肺炎疫情被</w:t>
      </w:r>
      <w:proofErr w:type="gramStart"/>
      <w:r w:rsidR="00E36BD8">
        <w:rPr>
          <w:rFonts w:ascii="Times New Roman" w:eastAsia="宋体" w:hAnsi="Times New Roman" w:cs="Times New Roman" w:hint="eastAsia"/>
        </w:rPr>
        <w:t>世</w:t>
      </w:r>
      <w:proofErr w:type="gramEnd"/>
      <w:r w:rsidR="00E36BD8">
        <w:rPr>
          <w:rFonts w:ascii="Times New Roman" w:eastAsia="宋体" w:hAnsi="Times New Roman" w:cs="Times New Roman" w:hint="eastAsia"/>
        </w:rPr>
        <w:t>卫组织（</w:t>
      </w:r>
      <w:r w:rsidR="00E36BD8">
        <w:rPr>
          <w:rFonts w:ascii="Times New Roman" w:eastAsia="宋体" w:hAnsi="Times New Roman" w:cs="Times New Roman" w:hint="eastAsia"/>
        </w:rPr>
        <w:t>W</w:t>
      </w:r>
      <w:r w:rsidR="00E36BD8">
        <w:rPr>
          <w:rFonts w:ascii="Times New Roman" w:eastAsia="宋体" w:hAnsi="Times New Roman" w:cs="Times New Roman"/>
        </w:rPr>
        <w:t>HO</w:t>
      </w:r>
      <w:r w:rsidR="00E36BD8">
        <w:rPr>
          <w:rFonts w:ascii="Times New Roman" w:eastAsia="宋体" w:hAnsi="Times New Roman" w:cs="Times New Roman" w:hint="eastAsia"/>
        </w:rPr>
        <w:t>）</w:t>
      </w:r>
      <w:r w:rsidR="00CE14AE">
        <w:rPr>
          <w:rFonts w:ascii="Times New Roman" w:eastAsia="宋体" w:hAnsi="Times New Roman" w:cs="Times New Roman" w:hint="eastAsia"/>
        </w:rPr>
        <w:t>列为</w:t>
      </w:r>
      <w:r w:rsidR="00E36BD8">
        <w:rPr>
          <w:rFonts w:ascii="Times New Roman" w:eastAsia="宋体" w:hAnsi="Times New Roman" w:cs="Times New Roman" w:hint="eastAsia"/>
        </w:rPr>
        <w:t>“国际关注的突发公共卫生事件”</w:t>
      </w:r>
      <w:r w:rsidR="00CE14AE">
        <w:rPr>
          <w:rFonts w:ascii="Times New Roman" w:eastAsia="宋体" w:hAnsi="Times New Roman" w:cs="Times New Roman" w:hint="eastAsia"/>
        </w:rPr>
        <w:t>，</w:t>
      </w:r>
      <w:r w:rsidRPr="00286D95">
        <w:rPr>
          <w:rFonts w:ascii="Times New Roman" w:eastAsia="宋体" w:hAnsi="Times New Roman" w:cs="Times New Roman" w:hint="eastAsia"/>
        </w:rPr>
        <w:t>给全球公共卫</w:t>
      </w:r>
      <w:r w:rsidRPr="00094BFC">
        <w:rPr>
          <w:rFonts w:ascii="Times New Roman" w:eastAsia="宋体" w:hAnsi="Times New Roman" w:cs="Times New Roman"/>
        </w:rPr>
        <w:t>生</w:t>
      </w:r>
      <w:r w:rsidR="00CE14AE" w:rsidRPr="00094BFC">
        <w:rPr>
          <w:rFonts w:ascii="Times New Roman" w:eastAsia="宋体" w:hAnsi="Times New Roman" w:cs="Times New Roman"/>
        </w:rPr>
        <w:t>安全</w:t>
      </w:r>
      <w:r w:rsidR="00CF11DA" w:rsidRPr="00094BFC">
        <w:rPr>
          <w:rFonts w:ascii="Times New Roman" w:eastAsia="宋体" w:hAnsi="Times New Roman" w:cs="Times New Roman"/>
        </w:rPr>
        <w:t>敲响了警钟</w:t>
      </w:r>
      <w:r w:rsidRPr="00094BFC">
        <w:rPr>
          <w:rFonts w:ascii="Times New Roman" w:eastAsia="宋体" w:hAnsi="Times New Roman" w:cs="Times New Roman"/>
        </w:rPr>
        <w:t>。</w:t>
      </w:r>
      <w:r w:rsidR="00CE14AE" w:rsidRPr="00094BFC">
        <w:rPr>
          <w:rFonts w:ascii="Times New Roman" w:eastAsia="宋体" w:hAnsi="Times New Roman" w:cs="Times New Roman"/>
        </w:rPr>
        <w:t>为防止疫情扩散，我国政府果断采取了一系列严格有效的疫情防控措施，并取得了良好的成效。</w:t>
      </w:r>
      <w:r w:rsidR="00CF11DA" w:rsidRPr="00094BFC">
        <w:rPr>
          <w:rFonts w:ascii="Times New Roman" w:eastAsia="宋体" w:hAnsi="Times New Roman" w:cs="Times New Roman"/>
        </w:rPr>
        <w:t>但是，此次疫情对我国经济的冲击巨大，且国外疫情</w:t>
      </w:r>
      <w:r w:rsidR="007C55D2" w:rsidRPr="00094BFC">
        <w:rPr>
          <w:rFonts w:ascii="Times New Roman" w:eastAsia="宋体" w:hAnsi="Times New Roman" w:cs="Times New Roman"/>
        </w:rPr>
        <w:t>的发展也可能会给国内经济带来影响，故</w:t>
      </w:r>
      <w:r w:rsidR="00CE14AE" w:rsidRPr="00094BFC">
        <w:rPr>
          <w:rFonts w:ascii="Times New Roman" w:eastAsia="宋体" w:hAnsi="Times New Roman" w:cs="Times New Roman"/>
        </w:rPr>
        <w:t>本文主要</w:t>
      </w:r>
      <w:r w:rsidR="00E7353F">
        <w:rPr>
          <w:rFonts w:ascii="Times New Roman" w:eastAsia="宋体" w:hAnsi="Times New Roman" w:cs="Times New Roman" w:hint="eastAsia"/>
        </w:rPr>
        <w:t>研究</w:t>
      </w:r>
      <w:r w:rsidR="00CE14AE" w:rsidRPr="00094BFC">
        <w:rPr>
          <w:rFonts w:ascii="Times New Roman" w:eastAsia="宋体" w:hAnsi="Times New Roman" w:cs="Times New Roman"/>
        </w:rPr>
        <w:t>以下</w:t>
      </w:r>
      <w:r w:rsidR="00CE14AE" w:rsidRPr="00094BFC">
        <w:rPr>
          <w:rFonts w:ascii="Times New Roman" w:eastAsia="宋体" w:hAnsi="Times New Roman" w:cs="Times New Roman"/>
        </w:rPr>
        <w:t>3</w:t>
      </w:r>
      <w:r w:rsidR="00CE14AE" w:rsidRPr="00094BFC">
        <w:rPr>
          <w:rFonts w:ascii="Times New Roman" w:eastAsia="宋体" w:hAnsi="Times New Roman" w:cs="Times New Roman"/>
        </w:rPr>
        <w:t>个问题：新冠肺炎疫情对我国</w:t>
      </w:r>
      <w:r w:rsidR="00E7353F">
        <w:rPr>
          <w:rFonts w:ascii="Times New Roman" w:eastAsia="宋体" w:hAnsi="Times New Roman" w:cs="Times New Roman" w:hint="eastAsia"/>
        </w:rPr>
        <w:t>工业</w:t>
      </w:r>
      <w:r w:rsidR="00CE14AE" w:rsidRPr="00094BFC">
        <w:rPr>
          <w:rFonts w:ascii="Times New Roman" w:eastAsia="宋体" w:hAnsi="Times New Roman" w:cs="Times New Roman"/>
        </w:rPr>
        <w:t>的影响</w:t>
      </w:r>
      <w:r w:rsidR="007C55D2" w:rsidRPr="00094BFC">
        <w:rPr>
          <w:rFonts w:ascii="Times New Roman" w:eastAsia="宋体" w:hAnsi="Times New Roman" w:cs="Times New Roman"/>
        </w:rPr>
        <w:t>有多大？</w:t>
      </w:r>
      <w:r w:rsidR="00CE14AE" w:rsidRPr="00094BFC">
        <w:rPr>
          <w:rFonts w:ascii="Times New Roman" w:eastAsia="宋体" w:hAnsi="Times New Roman" w:cs="Times New Roman"/>
        </w:rPr>
        <w:t>国外疫情的发展会对我国</w:t>
      </w:r>
      <w:r w:rsidR="00E7353F">
        <w:rPr>
          <w:rFonts w:ascii="Times New Roman" w:eastAsia="宋体" w:hAnsi="Times New Roman" w:cs="Times New Roman" w:hint="eastAsia"/>
        </w:rPr>
        <w:t>工业</w:t>
      </w:r>
      <w:r w:rsidR="00CE14AE" w:rsidRPr="00094BFC">
        <w:rPr>
          <w:rFonts w:ascii="Times New Roman" w:eastAsia="宋体" w:hAnsi="Times New Roman" w:cs="Times New Roman"/>
        </w:rPr>
        <w:t>造成什么影响</w:t>
      </w:r>
      <w:r w:rsidR="00094BFC">
        <w:rPr>
          <w:rFonts w:ascii="Times New Roman" w:eastAsia="宋体" w:hAnsi="Times New Roman" w:cs="Times New Roman" w:hint="eastAsia"/>
        </w:rPr>
        <w:t>？</w:t>
      </w:r>
      <w:r w:rsidR="007F4C93">
        <w:rPr>
          <w:rFonts w:ascii="Times New Roman" w:eastAsia="宋体" w:hAnsi="Times New Roman" w:cs="Times New Roman" w:hint="eastAsia"/>
        </w:rPr>
        <w:t>该如何应对</w:t>
      </w:r>
      <w:r w:rsidR="007C55D2" w:rsidRPr="00094BFC">
        <w:rPr>
          <w:rFonts w:ascii="Times New Roman" w:eastAsia="宋体" w:hAnsi="Times New Roman" w:cs="Times New Roman"/>
        </w:rPr>
        <w:t>此次疫情</w:t>
      </w:r>
      <w:r w:rsidR="007F4C93">
        <w:rPr>
          <w:rFonts w:ascii="Times New Roman" w:eastAsia="宋体" w:hAnsi="Times New Roman" w:cs="Times New Roman" w:hint="eastAsia"/>
        </w:rPr>
        <w:t>？</w:t>
      </w:r>
    </w:p>
    <w:p w14:paraId="5592ADF2" w14:textId="64D370C4" w:rsidR="00C5321B" w:rsidRDefault="009C009D" w:rsidP="001474C4">
      <w:pPr>
        <w:autoSpaceDE w:val="0"/>
        <w:autoSpaceDN w:val="0"/>
        <w:adjustRightInd w:val="0"/>
        <w:ind w:firstLineChars="200" w:firstLine="420"/>
        <w:jc w:val="left"/>
        <w:rPr>
          <w:rFonts w:ascii="Times New Roman" w:eastAsia="宋体" w:hAnsi="Times New Roman" w:cs="Times New Roman"/>
        </w:rPr>
      </w:pPr>
      <w:r w:rsidRPr="00872001">
        <w:rPr>
          <w:rFonts w:ascii="宋体" w:eastAsia="宋体" w:hAnsi="宋体" w:hint="eastAsia"/>
        </w:rPr>
        <w:t>目前，国内学者对于</w:t>
      </w:r>
      <w:r w:rsidR="00CF11DA">
        <w:rPr>
          <w:rFonts w:ascii="宋体" w:eastAsia="宋体" w:hAnsi="宋体" w:hint="eastAsia"/>
        </w:rPr>
        <w:t>此次</w:t>
      </w:r>
      <w:r w:rsidRPr="00872001">
        <w:rPr>
          <w:rFonts w:ascii="宋体" w:eastAsia="宋体" w:hAnsi="宋体" w:hint="eastAsia"/>
        </w:rPr>
        <w:t>新冠肺炎疫情影响的研究较为丰富</w:t>
      </w:r>
      <w:r w:rsidR="00673E3D" w:rsidRPr="00872001">
        <w:rPr>
          <w:rFonts w:ascii="宋体" w:eastAsia="宋体" w:hAnsi="宋体" w:hint="eastAsia"/>
        </w:rPr>
        <w:t>。</w:t>
      </w:r>
      <w:r w:rsidR="00872001" w:rsidRPr="00872001">
        <w:rPr>
          <w:rFonts w:ascii="宋体" w:eastAsia="宋体" w:hAnsi="宋体" w:hint="eastAsia"/>
        </w:rPr>
        <w:t>李亚光</w:t>
      </w:r>
      <w:r w:rsidR="00872001">
        <w:rPr>
          <w:rFonts w:ascii="宋体" w:eastAsia="宋体" w:hAnsi="宋体" w:hint="eastAsia"/>
        </w:rPr>
        <w:t>、</w:t>
      </w:r>
      <w:r w:rsidR="00872001" w:rsidRPr="00872001">
        <w:rPr>
          <w:rFonts w:ascii="宋体" w:eastAsia="宋体" w:hAnsi="宋体" w:hint="eastAsia"/>
        </w:rPr>
        <w:t>李芳芳</w:t>
      </w:r>
      <w:r w:rsidR="00FE5E7A">
        <w:rPr>
          <w:rFonts w:ascii="宋体" w:eastAsia="宋体" w:cs="宋体"/>
          <w:color w:val="080000"/>
          <w:kern w:val="0"/>
          <w:szCs w:val="21"/>
          <w:vertAlign w:val="superscript"/>
        </w:rPr>
        <w:t>[1]</w:t>
      </w:r>
      <w:r w:rsidR="00872001" w:rsidRPr="00872001">
        <w:rPr>
          <w:rFonts w:ascii="微软雅黑" w:eastAsia="微软雅黑" w:hAnsi="Arial" w:cs="微软雅黑" w:hint="eastAsia"/>
          <w:color w:val="000000"/>
          <w:kern w:val="0"/>
          <w:sz w:val="20"/>
          <w:szCs w:val="20"/>
          <w:lang w:val="x-none"/>
        </w:rPr>
        <w:t xml:space="preserve"> </w:t>
      </w:r>
      <w:r w:rsidR="00356CC0">
        <w:rPr>
          <w:rFonts w:ascii="宋体" w:eastAsia="宋体" w:hAnsi="宋体" w:hint="eastAsia"/>
          <w:lang w:val="x-none"/>
        </w:rPr>
        <w:t>认为疫情对劳动密集型产业和外向型产业影响较大，并指出疫情防控催生的新技术会为过我国工业带来新机遇。</w:t>
      </w:r>
      <w:proofErr w:type="gramStart"/>
      <w:r w:rsidR="00872001" w:rsidRPr="00872001">
        <w:rPr>
          <w:rFonts w:ascii="宋体" w:eastAsia="宋体" w:hAnsi="宋体" w:hint="eastAsia"/>
        </w:rPr>
        <w:t>田盛丹</w:t>
      </w:r>
      <w:proofErr w:type="gramEnd"/>
      <w:r w:rsidR="00FE5E7A">
        <w:rPr>
          <w:rFonts w:ascii="宋体" w:eastAsia="宋体" w:cs="宋体"/>
          <w:color w:val="080000"/>
          <w:kern w:val="0"/>
          <w:szCs w:val="21"/>
          <w:vertAlign w:val="superscript"/>
        </w:rPr>
        <w:t>[2]</w:t>
      </w:r>
      <w:r w:rsidR="00356CC0">
        <w:rPr>
          <w:rFonts w:ascii="宋体" w:eastAsia="宋体" w:hAnsi="宋体" w:hint="eastAsia"/>
        </w:rPr>
        <w:t>运用</w:t>
      </w:r>
      <w:r w:rsidR="00872001" w:rsidRPr="00872001">
        <w:rPr>
          <w:rFonts w:ascii="宋体" w:eastAsia="宋体" w:hAnsi="宋体"/>
        </w:rPr>
        <w:t>一般均衡模型</w:t>
      </w:r>
      <w:r w:rsidR="00872001" w:rsidRPr="00872001">
        <w:rPr>
          <w:rFonts w:ascii="Times New Roman" w:eastAsia="宋体" w:hAnsi="Times New Roman" w:cs="Times New Roman"/>
        </w:rPr>
        <w:t>（</w:t>
      </w:r>
      <w:r w:rsidR="00872001" w:rsidRPr="00872001">
        <w:rPr>
          <w:rFonts w:ascii="Times New Roman" w:eastAsia="宋体" w:hAnsi="Times New Roman" w:cs="Times New Roman"/>
        </w:rPr>
        <w:t>CGE</w:t>
      </w:r>
      <w:r w:rsidR="00872001" w:rsidRPr="00872001">
        <w:rPr>
          <w:rFonts w:ascii="Times New Roman" w:eastAsia="宋体" w:hAnsi="Times New Roman" w:cs="Times New Roman"/>
        </w:rPr>
        <w:t>）</w:t>
      </w:r>
      <w:r w:rsidR="00356CC0">
        <w:rPr>
          <w:rFonts w:ascii="Times New Roman" w:eastAsia="宋体" w:hAnsi="Times New Roman" w:cs="Times New Roman" w:hint="eastAsia"/>
        </w:rPr>
        <w:t>模拟了应对新冠肺炎疫情的不同财政政策的政策效果，认为疫情对我国经济的影响巨大且</w:t>
      </w:r>
      <w:r w:rsidR="007165FB">
        <w:rPr>
          <w:rFonts w:ascii="Times New Roman" w:eastAsia="宋体" w:hAnsi="Times New Roman" w:cs="Times New Roman" w:hint="eastAsia"/>
        </w:rPr>
        <w:t>增加财政支出、降低税费等政策能够有效缓解疫情对经济的冲击。</w:t>
      </w:r>
      <w:r w:rsidR="009878EF" w:rsidRPr="009878EF">
        <w:rPr>
          <w:rFonts w:ascii="宋体" w:eastAsia="宋体" w:hAnsi="宋体"/>
        </w:rPr>
        <w:t>周新辉</w:t>
      </w:r>
      <w:r w:rsidR="007C55D2">
        <w:rPr>
          <w:rFonts w:ascii="宋体" w:eastAsia="宋体" w:hAnsi="宋体" w:hint="eastAsia"/>
        </w:rPr>
        <w:t>等</w:t>
      </w:r>
      <w:r w:rsidR="00FE5E7A">
        <w:rPr>
          <w:rFonts w:ascii="宋体" w:eastAsia="宋体" w:cs="宋体"/>
          <w:color w:val="080000"/>
          <w:kern w:val="0"/>
          <w:szCs w:val="21"/>
          <w:vertAlign w:val="superscript"/>
        </w:rPr>
        <w:t>[3]</w:t>
      </w:r>
      <w:r w:rsidR="007165FB">
        <w:rPr>
          <w:rFonts w:ascii="Times New Roman" w:eastAsia="宋体" w:hAnsi="Times New Roman" w:cs="Times New Roman" w:hint="eastAsia"/>
        </w:rPr>
        <w:t>分析了新冠疫情对中小服务性企业影响的主要路径，运用</w:t>
      </w:r>
      <w:proofErr w:type="spellStart"/>
      <w:r w:rsidR="007165FB">
        <w:rPr>
          <w:rFonts w:ascii="Times New Roman" w:eastAsia="宋体" w:hAnsi="Times New Roman" w:cs="Times New Roman" w:hint="eastAsia"/>
        </w:rPr>
        <w:t>B</w:t>
      </w:r>
      <w:r w:rsidR="007165FB">
        <w:rPr>
          <w:rFonts w:ascii="Times New Roman" w:eastAsia="宋体" w:hAnsi="Times New Roman" w:cs="Times New Roman"/>
        </w:rPr>
        <w:t>ayes</w:t>
      </w:r>
      <w:r w:rsidR="007165FB">
        <w:rPr>
          <w:rFonts w:ascii="Times New Roman" w:eastAsia="宋体" w:hAnsi="Times New Roman" w:cs="Times New Roman" w:hint="eastAsia"/>
        </w:rPr>
        <w:t>ian</w:t>
      </w:r>
      <w:r w:rsidR="007165FB">
        <w:rPr>
          <w:rFonts w:ascii="Times New Roman" w:eastAsia="宋体" w:hAnsi="Times New Roman" w:cs="Times New Roman"/>
        </w:rPr>
        <w:t>Ridge</w:t>
      </w:r>
      <w:proofErr w:type="spellEnd"/>
      <w:r w:rsidR="007165FB">
        <w:rPr>
          <w:rFonts w:ascii="Times New Roman" w:eastAsia="宋体" w:hAnsi="Times New Roman" w:cs="Times New Roman" w:hint="eastAsia"/>
        </w:rPr>
        <w:t>回归模型估算了疫情对中小服务型企业的损失，认为此次疫情对中小服务型企业的影响巨大，并且要尽快遏制这种影响以防止疫情对我国经济的冲击扩大。</w:t>
      </w:r>
      <w:r w:rsidR="009E12DA" w:rsidRPr="009E12DA">
        <w:rPr>
          <w:rFonts w:ascii="Times New Roman" w:eastAsia="宋体" w:hAnsi="Times New Roman" w:cs="Times New Roman" w:hint="eastAsia"/>
        </w:rPr>
        <w:t>李志萌、盛方富</w:t>
      </w:r>
      <w:r w:rsidR="00FE5E7A">
        <w:rPr>
          <w:rFonts w:ascii="Times New Roman" w:hAnsi="Times New Roman" w:cs="Times New Roman"/>
          <w:color w:val="080000"/>
          <w:kern w:val="0"/>
          <w:szCs w:val="21"/>
          <w:vertAlign w:val="superscript"/>
        </w:rPr>
        <w:t>[4]</w:t>
      </w:r>
      <w:r w:rsidR="00DD587C">
        <w:rPr>
          <w:rFonts w:ascii="Times New Roman" w:eastAsia="宋体" w:hAnsi="Times New Roman" w:cs="Times New Roman" w:hint="eastAsia"/>
        </w:rPr>
        <w:t>认为疫情对第三产业的影响最大，对环境敏感性、人群密集型行业影响最直接，以及疫情带来的新需求将倒</w:t>
      </w:r>
      <w:proofErr w:type="gramStart"/>
      <w:r w:rsidR="00DD587C">
        <w:rPr>
          <w:rFonts w:ascii="Times New Roman" w:eastAsia="宋体" w:hAnsi="Times New Roman" w:cs="Times New Roman" w:hint="eastAsia"/>
        </w:rPr>
        <w:t>逼传统</w:t>
      </w:r>
      <w:proofErr w:type="gramEnd"/>
      <w:r w:rsidR="00DD587C">
        <w:rPr>
          <w:rFonts w:ascii="Times New Roman" w:eastAsia="宋体" w:hAnsi="Times New Roman" w:cs="Times New Roman" w:hint="eastAsia"/>
        </w:rPr>
        <w:t>产业转型升级。</w:t>
      </w:r>
      <w:r w:rsidR="009E12DA" w:rsidRPr="009E12DA">
        <w:rPr>
          <w:rFonts w:ascii="Times New Roman" w:eastAsia="宋体" w:hAnsi="Times New Roman" w:cs="Times New Roman"/>
        </w:rPr>
        <w:t>李文龙</w:t>
      </w:r>
      <w:r w:rsidR="009E12DA" w:rsidRPr="009E12DA">
        <w:rPr>
          <w:rFonts w:ascii="Times New Roman" w:eastAsia="宋体" w:hAnsi="Times New Roman" w:cs="Times New Roman" w:hint="eastAsia"/>
        </w:rPr>
        <w:t>、</w:t>
      </w:r>
      <w:r w:rsidR="009E12DA" w:rsidRPr="009E12DA">
        <w:rPr>
          <w:rFonts w:ascii="Times New Roman" w:eastAsia="宋体" w:hAnsi="Times New Roman" w:cs="Times New Roman"/>
        </w:rPr>
        <w:t>张国力</w:t>
      </w:r>
      <w:r w:rsidR="00FE5E7A">
        <w:rPr>
          <w:rFonts w:ascii="Times New Roman" w:hAnsi="Times New Roman" w:cs="Times New Roman"/>
          <w:color w:val="080000"/>
          <w:kern w:val="0"/>
          <w:szCs w:val="21"/>
          <w:vertAlign w:val="superscript"/>
        </w:rPr>
        <w:t>[5]</w:t>
      </w:r>
      <w:r w:rsidR="009E6697" w:rsidRPr="009E6697">
        <w:rPr>
          <w:rFonts w:hint="eastAsia"/>
        </w:rPr>
        <w:t xml:space="preserve"> </w:t>
      </w:r>
      <w:r w:rsidR="009E6697" w:rsidRPr="009E6697">
        <w:rPr>
          <w:rFonts w:ascii="Times New Roman" w:eastAsia="宋体" w:hAnsi="Times New Roman" w:cs="Times New Roman" w:hint="eastAsia"/>
        </w:rPr>
        <w:t>通过对比新冠肺炎疫情</w:t>
      </w:r>
      <w:proofErr w:type="gramStart"/>
      <w:r w:rsidR="009E6697" w:rsidRPr="009E6697">
        <w:rPr>
          <w:rFonts w:ascii="Times New Roman" w:eastAsia="宋体" w:hAnsi="Times New Roman" w:cs="Times New Roman" w:hint="eastAsia"/>
        </w:rPr>
        <w:t>与非典疫情</w:t>
      </w:r>
      <w:proofErr w:type="gramEnd"/>
      <w:r w:rsidR="009E6697">
        <w:rPr>
          <w:rFonts w:ascii="Times New Roman" w:eastAsia="宋体" w:hAnsi="Times New Roman" w:cs="Times New Roman" w:hint="eastAsia"/>
        </w:rPr>
        <w:t>，从多角度分析了新冠肺炎对我国经济的影响并提出了八条应对措施及建议。</w:t>
      </w:r>
      <w:r w:rsidR="00EC0EE0" w:rsidRPr="00EC0EE0">
        <w:rPr>
          <w:rFonts w:ascii="Times New Roman" w:eastAsia="宋体" w:hAnsi="Times New Roman" w:cs="Times New Roman" w:hint="eastAsia"/>
        </w:rPr>
        <w:t>张</w:t>
      </w:r>
      <w:proofErr w:type="gramStart"/>
      <w:r w:rsidR="00EC0EE0" w:rsidRPr="00EC0EE0">
        <w:rPr>
          <w:rFonts w:ascii="Times New Roman" w:eastAsia="宋体" w:hAnsi="Times New Roman" w:cs="Times New Roman" w:hint="eastAsia"/>
        </w:rPr>
        <w:t>夏恒</w:t>
      </w:r>
      <w:r w:rsidR="00FE5E7A">
        <w:rPr>
          <w:rFonts w:ascii="Times New Roman" w:hAnsi="Times New Roman" w:cs="Times New Roman"/>
          <w:color w:val="080000"/>
          <w:kern w:val="0"/>
          <w:szCs w:val="21"/>
          <w:vertAlign w:val="superscript"/>
        </w:rPr>
        <w:t>[</w:t>
      </w:r>
      <w:proofErr w:type="gramEnd"/>
      <w:r w:rsidR="00FE5E7A">
        <w:rPr>
          <w:rFonts w:ascii="Times New Roman" w:hAnsi="Times New Roman" w:cs="Times New Roman"/>
          <w:color w:val="080000"/>
          <w:kern w:val="0"/>
          <w:szCs w:val="21"/>
          <w:vertAlign w:val="superscript"/>
        </w:rPr>
        <w:t>6]</w:t>
      </w:r>
      <w:r w:rsidR="00DD587C">
        <w:rPr>
          <w:rFonts w:ascii="Times New Roman" w:eastAsia="宋体" w:hAnsi="Times New Roman" w:cs="Times New Roman" w:hint="eastAsia"/>
        </w:rPr>
        <w:t>通过网络问卷调研法得出：</w:t>
      </w:r>
      <w:r w:rsidR="00EC0EE0" w:rsidRPr="00EC0EE0">
        <w:rPr>
          <w:rFonts w:ascii="Times New Roman" w:eastAsia="宋体" w:hAnsi="Times New Roman" w:cs="Times New Roman"/>
        </w:rPr>
        <w:t>中小</w:t>
      </w:r>
      <w:proofErr w:type="gramStart"/>
      <w:r w:rsidR="00EC0EE0" w:rsidRPr="00EC0EE0">
        <w:rPr>
          <w:rFonts w:ascii="Times New Roman" w:eastAsia="宋体" w:hAnsi="Times New Roman" w:cs="Times New Roman"/>
        </w:rPr>
        <w:t>微企业</w:t>
      </w:r>
      <w:proofErr w:type="gramEnd"/>
      <w:r w:rsidR="00EC0EE0" w:rsidRPr="00EC0EE0">
        <w:rPr>
          <w:rFonts w:ascii="Times New Roman" w:eastAsia="宋体" w:hAnsi="Times New Roman" w:cs="Times New Roman"/>
        </w:rPr>
        <w:t>受新冠肺炎疫情冲击</w:t>
      </w:r>
      <w:r w:rsidR="00DD587C">
        <w:rPr>
          <w:rFonts w:ascii="Times New Roman" w:eastAsia="宋体" w:hAnsi="Times New Roman" w:cs="Times New Roman" w:hint="eastAsia"/>
        </w:rPr>
        <w:t>巨大</w:t>
      </w:r>
      <w:r w:rsidR="00EC0EE0" w:rsidRPr="00EC0EE0">
        <w:rPr>
          <w:rFonts w:ascii="Times New Roman" w:eastAsia="宋体" w:hAnsi="Times New Roman" w:cs="Times New Roman"/>
        </w:rPr>
        <w:t>，影响面广，但不同类型企业受影响程度</w:t>
      </w:r>
      <w:r w:rsidR="00DD587C">
        <w:rPr>
          <w:rFonts w:ascii="Times New Roman" w:eastAsia="宋体" w:hAnsi="Times New Roman" w:cs="Times New Roman" w:hint="eastAsia"/>
        </w:rPr>
        <w:t>存在差异</w:t>
      </w:r>
      <w:r w:rsidR="00EC0EE0" w:rsidRPr="00EC0EE0">
        <w:rPr>
          <w:rFonts w:ascii="Times New Roman" w:eastAsia="宋体" w:hAnsi="Times New Roman" w:cs="Times New Roman"/>
        </w:rPr>
        <w:t>，经营计划和政策诉求也</w:t>
      </w:r>
      <w:r w:rsidR="00CF11DA">
        <w:rPr>
          <w:rFonts w:ascii="Times New Roman" w:eastAsia="宋体" w:hAnsi="Times New Roman" w:cs="Times New Roman" w:hint="eastAsia"/>
        </w:rPr>
        <w:t>不尽相同</w:t>
      </w:r>
      <w:r w:rsidR="00EC0EE0" w:rsidRPr="00EC0EE0">
        <w:rPr>
          <w:rFonts w:ascii="Times New Roman" w:eastAsia="宋体" w:hAnsi="Times New Roman" w:cs="Times New Roman"/>
        </w:rPr>
        <w:t>。</w:t>
      </w:r>
      <w:r w:rsidR="008A55C4" w:rsidRPr="008A55C4">
        <w:rPr>
          <w:rFonts w:ascii="Times New Roman" w:eastAsia="宋体" w:hAnsi="Times New Roman" w:cs="Times New Roman" w:hint="eastAsia"/>
        </w:rPr>
        <w:t>黄益平</w:t>
      </w:r>
      <w:r w:rsidR="00FE5E7A">
        <w:rPr>
          <w:rFonts w:ascii="Times New Roman" w:hAnsi="Times New Roman" w:cs="Times New Roman"/>
          <w:color w:val="080000"/>
          <w:kern w:val="0"/>
          <w:szCs w:val="21"/>
          <w:vertAlign w:val="superscript"/>
        </w:rPr>
        <w:t>[7]</w:t>
      </w:r>
      <w:r w:rsidR="008A55C4">
        <w:rPr>
          <w:rFonts w:ascii="Times New Roman" w:eastAsia="宋体" w:hAnsi="Times New Roman" w:cs="Times New Roman" w:hint="eastAsia"/>
        </w:rPr>
        <w:t>提出</w:t>
      </w:r>
      <w:r w:rsidR="00231469">
        <w:rPr>
          <w:rFonts w:ascii="Times New Roman" w:eastAsia="宋体" w:hAnsi="Times New Roman" w:cs="Times New Roman" w:hint="eastAsia"/>
        </w:rPr>
        <w:t>要加大逆周期调控力度以稳定经济，且</w:t>
      </w:r>
      <w:r w:rsidR="008A55C4" w:rsidRPr="008A55C4">
        <w:rPr>
          <w:rFonts w:ascii="Times New Roman" w:eastAsia="宋体" w:hAnsi="Times New Roman" w:cs="Times New Roman" w:hint="eastAsia"/>
        </w:rPr>
        <w:t>在努力控制疫情的同时，也应该考虑采取一些政策应对措施</w:t>
      </w:r>
      <w:r w:rsidR="00231469">
        <w:rPr>
          <w:rFonts w:ascii="Times New Roman" w:eastAsia="宋体" w:hAnsi="Times New Roman" w:cs="Times New Roman" w:hint="eastAsia"/>
        </w:rPr>
        <w:t>。</w:t>
      </w:r>
      <w:r w:rsidR="005B5420">
        <w:rPr>
          <w:rFonts w:ascii="Times New Roman" w:eastAsia="宋体" w:hAnsi="Times New Roman" w:cs="Times New Roman" w:hint="eastAsia"/>
        </w:rPr>
        <w:t>刘勇、</w:t>
      </w:r>
      <w:r w:rsidR="005B5420" w:rsidRPr="005B5420">
        <w:rPr>
          <w:rFonts w:ascii="Times New Roman" w:eastAsia="宋体" w:hAnsi="Times New Roman" w:cs="Times New Roman" w:hint="eastAsia"/>
        </w:rPr>
        <w:t>范会婷</w:t>
      </w:r>
      <w:r w:rsidR="003613BC">
        <w:rPr>
          <w:rFonts w:ascii="Times New Roman" w:hAnsi="Times New Roman" w:cs="Times New Roman"/>
          <w:color w:val="000000"/>
          <w:kern w:val="0"/>
          <w:szCs w:val="21"/>
          <w:vertAlign w:val="superscript"/>
        </w:rPr>
        <w:t>[8]</w:t>
      </w:r>
      <w:r w:rsidR="005B5420">
        <w:rPr>
          <w:rFonts w:ascii="Times New Roman" w:eastAsia="宋体" w:hAnsi="Times New Roman" w:cs="Times New Roman" w:hint="eastAsia"/>
        </w:rPr>
        <w:t>认为本次疫情对经济的影响主要体现在企业延迟复工复产、就业水平下降、对外贸易额下降以及消费下降，并提出要防止信贷风险，防止企业盲目扩产和生产断崖式复位。</w:t>
      </w:r>
      <w:r w:rsidR="00CE2EB2" w:rsidRPr="00CE2EB2">
        <w:rPr>
          <w:rFonts w:ascii="Times New Roman" w:eastAsia="宋体" w:hAnsi="Times New Roman" w:cs="Times New Roman" w:hint="eastAsia"/>
        </w:rPr>
        <w:t>钟</w:t>
      </w:r>
      <w:r w:rsidR="00CE2EB2" w:rsidRPr="00CE2EB2">
        <w:rPr>
          <w:rFonts w:ascii="Times New Roman" w:eastAsia="宋体" w:hAnsi="Times New Roman" w:cs="Times New Roman"/>
        </w:rPr>
        <w:t>瑛</w:t>
      </w:r>
      <w:r w:rsidR="00CE2EB2">
        <w:rPr>
          <w:rFonts w:ascii="Times New Roman" w:eastAsia="宋体" w:hAnsi="Times New Roman" w:cs="Times New Roman" w:hint="eastAsia"/>
        </w:rPr>
        <w:t>，</w:t>
      </w:r>
      <w:r w:rsidR="00CE2EB2" w:rsidRPr="00CE2EB2">
        <w:rPr>
          <w:rFonts w:ascii="Times New Roman" w:eastAsia="宋体" w:hAnsi="Times New Roman" w:cs="Times New Roman"/>
        </w:rPr>
        <w:t>陈盼</w:t>
      </w:r>
      <w:r w:rsidR="003613BC">
        <w:rPr>
          <w:rFonts w:ascii="Times New Roman" w:hAnsi="Times New Roman" w:cs="Times New Roman"/>
          <w:color w:val="000000"/>
          <w:kern w:val="0"/>
          <w:szCs w:val="21"/>
          <w:vertAlign w:val="superscript"/>
        </w:rPr>
        <w:t>[9]</w:t>
      </w:r>
      <w:r w:rsidR="00CE2EB2">
        <w:rPr>
          <w:rFonts w:ascii="Times New Roman" w:eastAsia="宋体" w:hAnsi="Times New Roman" w:cs="Times New Roman" w:hint="eastAsia"/>
        </w:rPr>
        <w:t>认为此次疫情对我国经济的冲击是暂时的，</w:t>
      </w:r>
      <w:r w:rsidR="001474C4">
        <w:rPr>
          <w:rFonts w:ascii="Times New Roman" w:eastAsia="宋体" w:hAnsi="Times New Roman" w:cs="Times New Roman" w:hint="eastAsia"/>
        </w:rPr>
        <w:t>致使就业形势出现“</w:t>
      </w:r>
      <w:r w:rsidR="001474C4" w:rsidRPr="001474C4">
        <w:rPr>
          <w:rFonts w:ascii="Times New Roman" w:eastAsia="宋体" w:hAnsi="Times New Roman" w:cs="Times New Roman" w:hint="eastAsia"/>
        </w:rPr>
        <w:t>前紧后难</w:t>
      </w:r>
      <w:r w:rsidR="001474C4">
        <w:rPr>
          <w:rFonts w:ascii="Times New Roman" w:eastAsia="宋体" w:hAnsi="Times New Roman" w:cs="Times New Roman" w:hint="eastAsia"/>
        </w:rPr>
        <w:t>”态势，政府财政赤字扩大已成定局。郭</w:t>
      </w:r>
      <w:r w:rsidR="00094BFC">
        <w:rPr>
          <w:rFonts w:ascii="Times New Roman" w:eastAsia="宋体" w:hAnsi="Times New Roman" w:cs="Times New Roman" w:hint="eastAsia"/>
        </w:rPr>
        <w:t>岩</w:t>
      </w:r>
      <w:r w:rsidR="001474C4">
        <w:rPr>
          <w:rFonts w:ascii="Times New Roman" w:eastAsia="宋体" w:hAnsi="Times New Roman" w:cs="Times New Roman" w:hint="eastAsia"/>
        </w:rPr>
        <w:t>等人</w:t>
      </w:r>
      <w:r w:rsidR="003613BC">
        <w:rPr>
          <w:rFonts w:ascii="Times New Roman" w:hAnsi="Times New Roman" w:cs="Times New Roman"/>
          <w:color w:val="000000"/>
          <w:kern w:val="0"/>
          <w:szCs w:val="21"/>
          <w:vertAlign w:val="superscript"/>
        </w:rPr>
        <w:t>[10]</w:t>
      </w:r>
      <w:r w:rsidR="00094BFC">
        <w:rPr>
          <w:rFonts w:ascii="Times New Roman" w:eastAsia="宋体" w:hAnsi="Times New Roman" w:cs="Times New Roman" w:hint="eastAsia"/>
        </w:rPr>
        <w:t>认为全球疫情发展给中国带来了国内防疫和外部输入的双重挑战，中国应对疫情的高效做法提升了中国的国际形象。</w:t>
      </w:r>
    </w:p>
    <w:p w14:paraId="4B6A3658" w14:textId="111C3D95" w:rsidR="001C35BE" w:rsidRDefault="001C35BE" w:rsidP="00CF7A0D">
      <w:pPr>
        <w:autoSpaceDE w:val="0"/>
        <w:autoSpaceDN w:val="0"/>
        <w:adjustRightInd w:val="0"/>
        <w:ind w:firstLineChars="200" w:firstLine="420"/>
        <w:jc w:val="left"/>
        <w:rPr>
          <w:rFonts w:ascii="Times New Roman" w:eastAsia="宋体" w:hAnsi="Times New Roman" w:cs="Times New Roman"/>
        </w:rPr>
      </w:pPr>
      <w:r>
        <w:rPr>
          <w:rFonts w:ascii="Times New Roman" w:eastAsia="宋体" w:hAnsi="Times New Roman" w:cs="Times New Roman" w:hint="eastAsia"/>
        </w:rPr>
        <w:t>上述文献多从理论角度分析了新冠肺炎疫情对经济的影响，并提出了许多具有价值的建议和措施，但运用数学模型量化分析疫情对</w:t>
      </w:r>
      <w:r w:rsidR="00E7353F">
        <w:rPr>
          <w:rFonts w:ascii="Times New Roman" w:eastAsia="宋体" w:hAnsi="Times New Roman" w:cs="Times New Roman" w:hint="eastAsia"/>
        </w:rPr>
        <w:t>工业</w:t>
      </w:r>
      <w:r>
        <w:rPr>
          <w:rFonts w:ascii="Times New Roman" w:eastAsia="宋体" w:hAnsi="Times New Roman" w:cs="Times New Roman" w:hint="eastAsia"/>
        </w:rPr>
        <w:t>影响的研究较少，仍存在可以继续完善和发展的空间。</w:t>
      </w:r>
      <w:r w:rsidR="008C6869">
        <w:rPr>
          <w:rFonts w:ascii="Times New Roman" w:eastAsia="宋体" w:hAnsi="Times New Roman" w:cs="Times New Roman" w:hint="eastAsia"/>
        </w:rPr>
        <w:t>故</w:t>
      </w:r>
      <w:r>
        <w:rPr>
          <w:rFonts w:ascii="Times New Roman" w:eastAsia="宋体" w:hAnsi="Times New Roman" w:cs="Times New Roman" w:hint="eastAsia"/>
        </w:rPr>
        <w:t>本文从</w:t>
      </w:r>
      <w:r w:rsidR="00CF11DA">
        <w:rPr>
          <w:rFonts w:ascii="Times New Roman" w:eastAsia="宋体" w:hAnsi="Times New Roman" w:cs="Times New Roman" w:hint="eastAsia"/>
        </w:rPr>
        <w:t>数理统计</w:t>
      </w:r>
      <w:r>
        <w:rPr>
          <w:rFonts w:ascii="Times New Roman" w:eastAsia="宋体" w:hAnsi="Times New Roman" w:cs="Times New Roman" w:hint="eastAsia"/>
        </w:rPr>
        <w:t>的角度，建立回归模型</w:t>
      </w:r>
      <w:r w:rsidR="00CF11DA">
        <w:rPr>
          <w:rFonts w:ascii="Times New Roman" w:eastAsia="宋体" w:hAnsi="Times New Roman" w:cs="Times New Roman" w:hint="eastAsia"/>
        </w:rPr>
        <w:t>对工业的发展情况进行预测，量化分析</w:t>
      </w:r>
      <w:r>
        <w:rPr>
          <w:rFonts w:ascii="Times New Roman" w:eastAsia="宋体" w:hAnsi="Times New Roman" w:cs="Times New Roman" w:hint="eastAsia"/>
        </w:rPr>
        <w:t>新冠肺炎疫情对</w:t>
      </w:r>
      <w:r w:rsidR="00E7353F">
        <w:rPr>
          <w:rFonts w:ascii="Times New Roman" w:eastAsia="宋体" w:hAnsi="Times New Roman" w:cs="Times New Roman" w:hint="eastAsia"/>
        </w:rPr>
        <w:t>工业</w:t>
      </w:r>
      <w:r>
        <w:rPr>
          <w:rFonts w:ascii="Times New Roman" w:eastAsia="宋体" w:hAnsi="Times New Roman" w:cs="Times New Roman" w:hint="eastAsia"/>
        </w:rPr>
        <w:t>的</w:t>
      </w:r>
      <w:r w:rsidR="00E7353F">
        <w:rPr>
          <w:rFonts w:ascii="Times New Roman" w:eastAsia="宋体" w:hAnsi="Times New Roman" w:cs="Times New Roman" w:hint="eastAsia"/>
        </w:rPr>
        <w:t>损失</w:t>
      </w:r>
      <w:r>
        <w:rPr>
          <w:rFonts w:ascii="Times New Roman" w:eastAsia="宋体" w:hAnsi="Times New Roman" w:cs="Times New Roman" w:hint="eastAsia"/>
        </w:rPr>
        <w:t>，</w:t>
      </w:r>
      <w:r w:rsidR="008C6869">
        <w:rPr>
          <w:rFonts w:ascii="Times New Roman" w:eastAsia="宋体" w:hAnsi="Times New Roman" w:cs="Times New Roman" w:hint="eastAsia"/>
        </w:rPr>
        <w:t>并提出若干</w:t>
      </w:r>
      <w:proofErr w:type="gramStart"/>
      <w:r w:rsidR="00CF11DA">
        <w:rPr>
          <w:rFonts w:ascii="Times New Roman" w:eastAsia="宋体" w:hAnsi="Times New Roman" w:cs="Times New Roman" w:hint="eastAsia"/>
        </w:rPr>
        <w:t>条相应</w:t>
      </w:r>
      <w:proofErr w:type="gramEnd"/>
      <w:r w:rsidR="008C6869">
        <w:rPr>
          <w:rFonts w:ascii="Times New Roman" w:eastAsia="宋体" w:hAnsi="Times New Roman" w:cs="Times New Roman" w:hint="eastAsia"/>
        </w:rPr>
        <w:t>的建议。</w:t>
      </w:r>
    </w:p>
    <w:p w14:paraId="6F0F3E19" w14:textId="77777777" w:rsidR="00C57E54" w:rsidRPr="00CF7A0D" w:rsidRDefault="00C57E54" w:rsidP="00CF7A0D">
      <w:pPr>
        <w:autoSpaceDE w:val="0"/>
        <w:autoSpaceDN w:val="0"/>
        <w:adjustRightInd w:val="0"/>
        <w:ind w:firstLineChars="200" w:firstLine="420"/>
        <w:jc w:val="left"/>
        <w:rPr>
          <w:rFonts w:ascii="Times New Roman" w:eastAsia="宋体" w:hAnsi="Times New Roman" w:cs="Times New Roman"/>
        </w:rPr>
      </w:pPr>
    </w:p>
    <w:p w14:paraId="66EA9E8A" w14:textId="6BEE0070" w:rsidR="00CC77A0" w:rsidRDefault="00CC77A0" w:rsidP="008B28AF">
      <w:pPr>
        <w:pStyle w:val="1"/>
        <w:numPr>
          <w:ilvl w:val="0"/>
          <w:numId w:val="1"/>
        </w:numPr>
        <w:ind w:left="567" w:hanging="567"/>
        <w:rPr>
          <w:rFonts w:ascii="Times New Roman" w:hAnsi="Times New Roman" w:cs="Times New Roman"/>
        </w:rPr>
      </w:pPr>
      <w:bookmarkStart w:id="6" w:name="_Toc43828671"/>
      <w:r>
        <w:rPr>
          <w:rFonts w:ascii="Times New Roman" w:hAnsi="Times New Roman" w:cs="Times New Roman" w:hint="eastAsia"/>
        </w:rPr>
        <w:t>新冠肺炎疫情对</w:t>
      </w:r>
      <w:r w:rsidR="00A428CD">
        <w:rPr>
          <w:rFonts w:ascii="Times New Roman" w:hAnsi="Times New Roman" w:cs="Times New Roman" w:hint="eastAsia"/>
        </w:rPr>
        <w:t>工业</w:t>
      </w:r>
      <w:r>
        <w:rPr>
          <w:rFonts w:ascii="Times New Roman" w:hAnsi="Times New Roman" w:cs="Times New Roman" w:hint="eastAsia"/>
        </w:rPr>
        <w:t>的</w:t>
      </w:r>
      <w:r w:rsidR="00336F5B">
        <w:rPr>
          <w:rFonts w:ascii="Times New Roman" w:hAnsi="Times New Roman" w:cs="Times New Roman" w:hint="eastAsia"/>
        </w:rPr>
        <w:t>基本影响</w:t>
      </w:r>
      <w:bookmarkEnd w:id="6"/>
    </w:p>
    <w:p w14:paraId="332295DD" w14:textId="77777777" w:rsidR="00094BFC" w:rsidRPr="00094BFC" w:rsidRDefault="00094BFC" w:rsidP="00094BFC">
      <w:pPr>
        <w:pStyle w:val="a3"/>
        <w:keepNext/>
        <w:keepLines/>
        <w:numPr>
          <w:ilvl w:val="0"/>
          <w:numId w:val="3"/>
        </w:numPr>
        <w:spacing w:before="260" w:after="260" w:line="360" w:lineRule="auto"/>
        <w:ind w:firstLineChars="0"/>
        <w:outlineLvl w:val="1"/>
        <w:rPr>
          <w:rFonts w:ascii="Times New Roman" w:eastAsia="黑体" w:hAnsi="Times New Roman" w:cs="Times New Roman"/>
          <w:b/>
          <w:bCs/>
          <w:vanish/>
          <w:sz w:val="32"/>
          <w:szCs w:val="32"/>
        </w:rPr>
      </w:pPr>
      <w:bookmarkStart w:id="7" w:name="_Toc42721892"/>
      <w:bookmarkStart w:id="8" w:name="_Toc43763500"/>
      <w:bookmarkStart w:id="9" w:name="_Toc43763525"/>
      <w:bookmarkStart w:id="10" w:name="_Toc43764341"/>
      <w:bookmarkStart w:id="11" w:name="_Toc43825281"/>
      <w:bookmarkStart w:id="12" w:name="_Toc43825306"/>
      <w:bookmarkStart w:id="13" w:name="_Toc43828630"/>
      <w:bookmarkStart w:id="14" w:name="_Toc43828672"/>
      <w:bookmarkEnd w:id="7"/>
      <w:bookmarkEnd w:id="8"/>
      <w:bookmarkEnd w:id="9"/>
      <w:bookmarkEnd w:id="10"/>
      <w:bookmarkEnd w:id="11"/>
      <w:bookmarkEnd w:id="12"/>
      <w:bookmarkEnd w:id="13"/>
      <w:bookmarkEnd w:id="14"/>
    </w:p>
    <w:p w14:paraId="252A4468" w14:textId="77777777" w:rsidR="00094BFC" w:rsidRPr="00094BFC" w:rsidRDefault="00094BFC" w:rsidP="00094BFC">
      <w:pPr>
        <w:pStyle w:val="a3"/>
        <w:keepNext/>
        <w:keepLines/>
        <w:numPr>
          <w:ilvl w:val="0"/>
          <w:numId w:val="3"/>
        </w:numPr>
        <w:spacing w:before="260" w:after="260" w:line="360" w:lineRule="auto"/>
        <w:ind w:firstLineChars="0"/>
        <w:outlineLvl w:val="1"/>
        <w:rPr>
          <w:rFonts w:ascii="Times New Roman" w:eastAsia="黑体" w:hAnsi="Times New Roman" w:cs="Times New Roman"/>
          <w:b/>
          <w:bCs/>
          <w:vanish/>
          <w:sz w:val="32"/>
          <w:szCs w:val="32"/>
        </w:rPr>
      </w:pPr>
      <w:bookmarkStart w:id="15" w:name="_Toc43763501"/>
      <w:bookmarkStart w:id="16" w:name="_Toc43763526"/>
      <w:bookmarkStart w:id="17" w:name="_Toc43764342"/>
      <w:bookmarkStart w:id="18" w:name="_Toc43825282"/>
      <w:bookmarkStart w:id="19" w:name="_Toc43825307"/>
      <w:bookmarkStart w:id="20" w:name="_Toc43828631"/>
      <w:bookmarkStart w:id="21" w:name="_Toc43828673"/>
      <w:bookmarkEnd w:id="15"/>
      <w:bookmarkEnd w:id="16"/>
      <w:bookmarkEnd w:id="17"/>
      <w:bookmarkEnd w:id="18"/>
      <w:bookmarkEnd w:id="19"/>
      <w:bookmarkEnd w:id="20"/>
      <w:bookmarkEnd w:id="21"/>
    </w:p>
    <w:p w14:paraId="5D907262" w14:textId="77777777" w:rsidR="00CC77A0" w:rsidRDefault="00CC77A0" w:rsidP="00CC77A0">
      <w:pPr>
        <w:ind w:firstLineChars="200" w:firstLine="420"/>
        <w:rPr>
          <w:rFonts w:ascii="Times New Roman" w:eastAsia="宋体" w:hAnsi="Times New Roman" w:cs="Times New Roman"/>
        </w:rPr>
      </w:pPr>
      <w:r w:rsidRPr="006D7704">
        <w:rPr>
          <w:rFonts w:ascii="Times New Roman" w:eastAsia="宋体" w:hAnsi="Times New Roman" w:cs="Times New Roman" w:hint="eastAsia"/>
        </w:rPr>
        <w:t>根据国家统计局发布</w:t>
      </w:r>
      <w:r>
        <w:rPr>
          <w:rFonts w:ascii="Times New Roman" w:eastAsia="宋体" w:hAnsi="Times New Roman" w:cs="Times New Roman" w:hint="eastAsia"/>
        </w:rPr>
        <w:t>的</w:t>
      </w:r>
      <w:r w:rsidRPr="006D7704">
        <w:rPr>
          <w:rFonts w:ascii="Times New Roman" w:eastAsia="宋体" w:hAnsi="Times New Roman" w:cs="Times New Roman" w:hint="eastAsia"/>
        </w:rPr>
        <w:t>2</w:t>
      </w:r>
      <w:r w:rsidRPr="006D7704">
        <w:rPr>
          <w:rFonts w:ascii="Times New Roman" w:eastAsia="宋体" w:hAnsi="Times New Roman" w:cs="Times New Roman"/>
        </w:rPr>
        <w:t>020</w:t>
      </w:r>
      <w:r w:rsidRPr="006D7704">
        <w:rPr>
          <w:rFonts w:ascii="Times New Roman" w:eastAsia="宋体" w:hAnsi="Times New Roman" w:cs="Times New Roman" w:hint="eastAsia"/>
        </w:rPr>
        <w:t>年一季度经济运行数据，新冠肺炎疫情对我国经济的冲击明显。</w:t>
      </w:r>
      <w:r>
        <w:rPr>
          <w:rFonts w:ascii="Times New Roman" w:eastAsia="宋体" w:hAnsi="Times New Roman" w:cs="Times New Roman" w:hint="eastAsia"/>
        </w:rPr>
        <w:t>按不变价计算，</w:t>
      </w:r>
      <w:r>
        <w:rPr>
          <w:rFonts w:ascii="Times New Roman" w:eastAsia="宋体" w:hAnsi="Times New Roman" w:cs="Times New Roman" w:hint="eastAsia"/>
        </w:rPr>
        <w:t>2</w:t>
      </w:r>
      <w:r>
        <w:rPr>
          <w:rFonts w:ascii="Times New Roman" w:eastAsia="宋体" w:hAnsi="Times New Roman" w:cs="Times New Roman"/>
        </w:rPr>
        <w:t>020</w:t>
      </w:r>
      <w:r>
        <w:rPr>
          <w:rFonts w:ascii="Times New Roman" w:eastAsia="宋体" w:hAnsi="Times New Roman" w:cs="Times New Roman" w:hint="eastAsia"/>
        </w:rPr>
        <w:t>年一季度我国国内生产总值为</w:t>
      </w:r>
      <w:r w:rsidRPr="00834A9B">
        <w:rPr>
          <w:rFonts w:ascii="Times New Roman" w:eastAsia="宋体" w:hAnsi="Times New Roman" w:cs="Times New Roman"/>
        </w:rPr>
        <w:t>183669.3</w:t>
      </w:r>
      <w:r>
        <w:rPr>
          <w:rFonts w:ascii="Times New Roman" w:eastAsia="宋体" w:hAnsi="Times New Roman" w:cs="Times New Roman" w:hint="eastAsia"/>
        </w:rPr>
        <w:t>亿元，同比下降</w:t>
      </w:r>
      <w:r>
        <w:rPr>
          <w:rFonts w:ascii="Times New Roman" w:eastAsia="宋体" w:hAnsi="Times New Roman" w:cs="Times New Roman" w:hint="eastAsia"/>
        </w:rPr>
        <w:t>6</w:t>
      </w:r>
      <w:r>
        <w:rPr>
          <w:rFonts w:ascii="Times New Roman" w:eastAsia="宋体" w:hAnsi="Times New Roman" w:cs="Times New Roman"/>
        </w:rPr>
        <w:t>.8</w:t>
      </w:r>
      <w:r>
        <w:rPr>
          <w:rFonts w:ascii="Times New Roman" w:eastAsia="宋体" w:hAnsi="Times New Roman" w:cs="Times New Roman" w:hint="eastAsia"/>
        </w:rPr>
        <w:t>%</w:t>
      </w:r>
      <w:r>
        <w:rPr>
          <w:rFonts w:ascii="Times New Roman" w:eastAsia="宋体" w:hAnsi="Times New Roman" w:cs="Times New Roman" w:hint="eastAsia"/>
        </w:rPr>
        <w:t>，环比下降</w:t>
      </w:r>
      <w:r>
        <w:rPr>
          <w:rFonts w:ascii="Times New Roman" w:eastAsia="宋体" w:hAnsi="Times New Roman" w:cs="Times New Roman" w:hint="eastAsia"/>
        </w:rPr>
        <w:t>9</w:t>
      </w:r>
      <w:r>
        <w:rPr>
          <w:rFonts w:ascii="Times New Roman" w:eastAsia="宋体" w:hAnsi="Times New Roman" w:cs="Times New Roman"/>
        </w:rPr>
        <w:t>.8</w:t>
      </w:r>
      <w:r>
        <w:rPr>
          <w:rFonts w:ascii="Times New Roman" w:eastAsia="宋体" w:hAnsi="Times New Roman" w:cs="Times New Roman" w:hint="eastAsia"/>
        </w:rPr>
        <w:t>%</w:t>
      </w:r>
      <w:r>
        <w:rPr>
          <w:rFonts w:ascii="Times New Roman" w:eastAsia="宋体" w:hAnsi="Times New Roman" w:cs="Times New Roman" w:hint="eastAsia"/>
        </w:rPr>
        <w:t>。分产业看，第一产业增加值</w:t>
      </w:r>
      <w:r>
        <w:rPr>
          <w:rFonts w:ascii="Times New Roman" w:eastAsia="宋体" w:hAnsi="Times New Roman" w:cs="Times New Roman" w:hint="eastAsia"/>
        </w:rPr>
        <w:t>8</w:t>
      </w:r>
      <w:r>
        <w:rPr>
          <w:rFonts w:ascii="Times New Roman" w:eastAsia="宋体" w:hAnsi="Times New Roman" w:cs="Times New Roman"/>
        </w:rPr>
        <w:t>014.6</w:t>
      </w:r>
      <w:r>
        <w:rPr>
          <w:rFonts w:ascii="Times New Roman" w:eastAsia="宋体" w:hAnsi="Times New Roman" w:cs="Times New Roman" w:hint="eastAsia"/>
        </w:rPr>
        <w:t>亿元，同比下降</w:t>
      </w:r>
      <w:r>
        <w:rPr>
          <w:rFonts w:ascii="Times New Roman" w:eastAsia="宋体" w:hAnsi="Times New Roman" w:cs="Times New Roman" w:hint="eastAsia"/>
        </w:rPr>
        <w:t>3</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hint="eastAsia"/>
        </w:rPr>
        <w:t>；第二产业增加值</w:t>
      </w:r>
      <w:r w:rsidRPr="005B52A5">
        <w:rPr>
          <w:rFonts w:ascii="Times New Roman" w:eastAsia="宋体" w:hAnsi="Times New Roman" w:cs="Times New Roman"/>
        </w:rPr>
        <w:t>67968.9</w:t>
      </w:r>
      <w:r>
        <w:rPr>
          <w:rFonts w:ascii="Times New Roman" w:eastAsia="宋体" w:hAnsi="Times New Roman" w:cs="Times New Roman" w:hint="eastAsia"/>
        </w:rPr>
        <w:t>亿元，同比下降</w:t>
      </w:r>
      <w:r>
        <w:rPr>
          <w:rFonts w:ascii="Times New Roman" w:eastAsia="宋体" w:hAnsi="Times New Roman" w:cs="Times New Roman" w:hint="eastAsia"/>
        </w:rPr>
        <w:t>9</w:t>
      </w:r>
      <w:r>
        <w:rPr>
          <w:rFonts w:ascii="Times New Roman" w:eastAsia="宋体" w:hAnsi="Times New Roman" w:cs="Times New Roman"/>
        </w:rPr>
        <w:t>.6%</w:t>
      </w:r>
      <w:r>
        <w:rPr>
          <w:rFonts w:ascii="Times New Roman" w:eastAsia="宋体" w:hAnsi="Times New Roman" w:cs="Times New Roman" w:hint="eastAsia"/>
        </w:rPr>
        <w:t>；第三产业增加值</w:t>
      </w:r>
      <w:r w:rsidRPr="005B52A5">
        <w:rPr>
          <w:rFonts w:ascii="Times New Roman" w:eastAsia="宋体" w:hAnsi="Times New Roman" w:cs="Times New Roman"/>
        </w:rPr>
        <w:t>107685.8</w:t>
      </w:r>
      <w:r>
        <w:rPr>
          <w:rFonts w:ascii="Times New Roman" w:eastAsia="宋体" w:hAnsi="Times New Roman" w:cs="Times New Roman" w:hint="eastAsia"/>
        </w:rPr>
        <w:t>亿元，同比下降</w:t>
      </w:r>
      <w:r>
        <w:rPr>
          <w:rFonts w:ascii="Times New Roman" w:eastAsia="宋体" w:hAnsi="Times New Roman" w:cs="Times New Roman" w:hint="eastAsia"/>
        </w:rPr>
        <w:t>5</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hint="eastAsia"/>
        </w:rPr>
        <w:t>。可以看出，新冠肺炎疫情对我国第二产业增加值的影响最为显著。</w:t>
      </w:r>
    </w:p>
    <w:p w14:paraId="09810547" w14:textId="0E34360C" w:rsidR="00CC77A0" w:rsidRDefault="00CC77A0" w:rsidP="00CC77A0">
      <w:pPr>
        <w:ind w:firstLineChars="200" w:firstLine="420"/>
        <w:rPr>
          <w:rFonts w:ascii="Times New Roman" w:eastAsia="宋体" w:hAnsi="Times New Roman" w:cs="Times New Roman"/>
        </w:rPr>
      </w:pPr>
    </w:p>
    <w:p w14:paraId="35B428F2" w14:textId="77777777" w:rsidR="00CC77A0" w:rsidRDefault="00CC77A0" w:rsidP="00CC77A0">
      <w:pPr>
        <w:keepNext/>
        <w:ind w:firstLineChars="200" w:firstLine="420"/>
      </w:pPr>
      <w:r>
        <w:rPr>
          <w:rFonts w:ascii="Times New Roman" w:eastAsia="宋体" w:hAnsi="Times New Roman" w:cs="Times New Roman"/>
          <w:noProof/>
        </w:rPr>
        <w:lastRenderedPageBreak/>
        <w:drawing>
          <wp:inline distT="0" distB="0" distL="0" distR="0" wp14:anchorId="271E6969" wp14:editId="54BEA720">
            <wp:extent cx="4676140" cy="30175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40" cy="3017520"/>
                    </a:xfrm>
                    <a:prstGeom prst="rect">
                      <a:avLst/>
                    </a:prstGeom>
                    <a:noFill/>
                  </pic:spPr>
                </pic:pic>
              </a:graphicData>
            </a:graphic>
          </wp:inline>
        </w:drawing>
      </w:r>
    </w:p>
    <w:p w14:paraId="5B938F93" w14:textId="5B91ED01" w:rsidR="00CC77A0" w:rsidRPr="005B52A5" w:rsidRDefault="00385600" w:rsidP="00CC77A0">
      <w:pPr>
        <w:keepNext/>
        <w:spacing w:line="360" w:lineRule="auto"/>
        <w:ind w:firstLineChars="200" w:firstLine="422"/>
      </w:pPr>
      <w:r w:rsidRPr="00385600">
        <w:rPr>
          <w:rFonts w:eastAsia="黑体" w:hint="eastAsia"/>
          <w:b/>
          <w:bCs/>
        </w:rPr>
        <w:t>数据来源：</w:t>
      </w:r>
      <w:r w:rsidR="00CC77A0" w:rsidRPr="00834A9B">
        <w:rPr>
          <w:rFonts w:ascii="楷体" w:eastAsia="楷体" w:hAnsi="楷体" w:hint="eastAsia"/>
        </w:rPr>
        <w:t>国家统计局网站</w:t>
      </w:r>
    </w:p>
    <w:p w14:paraId="2CB5BEC6" w14:textId="3EA7924B" w:rsidR="00CC77A0" w:rsidRDefault="00CC77A0" w:rsidP="00CF11DA">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336F5B">
        <w:rPr>
          <w:noProof/>
        </w:rPr>
        <w:t>1</w:t>
      </w:r>
      <w:r>
        <w:fldChar w:fldCharType="end"/>
      </w:r>
      <w:r>
        <w:t xml:space="preserve">  </w:t>
      </w:r>
      <w:r>
        <w:rPr>
          <w:rFonts w:hint="eastAsia"/>
        </w:rPr>
        <w:t>国内生产总值变化</w:t>
      </w:r>
    </w:p>
    <w:p w14:paraId="3A4BBC86" w14:textId="57A0BABF" w:rsidR="00CF11DA" w:rsidRPr="00CF11DA" w:rsidRDefault="00336F5B" w:rsidP="00CF11DA">
      <w:r>
        <w:rPr>
          <w:rFonts w:ascii="Times New Roman" w:eastAsia="宋体" w:hAnsi="Times New Roman" w:cs="Times New Roman"/>
          <w:noProof/>
        </w:rPr>
        <w:drawing>
          <wp:anchor distT="0" distB="0" distL="114300" distR="114300" simplePos="0" relativeHeight="251671552" behindDoc="0" locked="0" layoutInCell="1" allowOverlap="1" wp14:anchorId="03B0BCCB" wp14:editId="75F62B93">
            <wp:simplePos x="0" y="0"/>
            <wp:positionH relativeFrom="margin">
              <wp:posOffset>19050</wp:posOffset>
            </wp:positionH>
            <wp:positionV relativeFrom="paragraph">
              <wp:posOffset>307340</wp:posOffset>
            </wp:positionV>
            <wp:extent cx="5149850" cy="3311525"/>
            <wp:effectExtent l="0" t="0" r="0" b="317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0" cy="3311525"/>
                    </a:xfrm>
                    <a:prstGeom prst="rect">
                      <a:avLst/>
                    </a:prstGeom>
                    <a:noFill/>
                  </pic:spPr>
                </pic:pic>
              </a:graphicData>
            </a:graphic>
          </wp:anchor>
        </w:drawing>
      </w:r>
    </w:p>
    <w:p w14:paraId="5364845A" w14:textId="36690831" w:rsidR="00CC77A0" w:rsidRPr="00BE0DED" w:rsidRDefault="00CC77A0" w:rsidP="00CC77A0">
      <w:pPr>
        <w:ind w:firstLineChars="100" w:firstLine="210"/>
        <w:rPr>
          <w:rFonts w:ascii="Times New Roman" w:eastAsia="宋体" w:hAnsi="Times New Roman" w:cs="Times New Roman"/>
        </w:rPr>
      </w:pPr>
      <w:r>
        <w:rPr>
          <w:noProof/>
        </w:rPr>
        <mc:AlternateContent>
          <mc:Choice Requires="wps">
            <w:drawing>
              <wp:anchor distT="0" distB="0" distL="114300" distR="114300" simplePos="0" relativeHeight="251672576" behindDoc="0" locked="0" layoutInCell="1" allowOverlap="1" wp14:anchorId="311E697E" wp14:editId="7894886F">
                <wp:simplePos x="0" y="0"/>
                <wp:positionH relativeFrom="margin">
                  <wp:align>right</wp:align>
                </wp:positionH>
                <wp:positionV relativeFrom="paragraph">
                  <wp:posOffset>3631565</wp:posOffset>
                </wp:positionV>
                <wp:extent cx="5149850" cy="283845"/>
                <wp:effectExtent l="0" t="0" r="0" b="1905"/>
                <wp:wrapSquare wrapText="bothSides"/>
                <wp:docPr id="11" name="文本框 11"/>
                <wp:cNvGraphicFramePr/>
                <a:graphic xmlns:a="http://schemas.openxmlformats.org/drawingml/2006/main">
                  <a:graphicData uri="http://schemas.microsoft.com/office/word/2010/wordprocessingShape">
                    <wps:wsp>
                      <wps:cNvSpPr txBox="1"/>
                      <wps:spPr>
                        <a:xfrm>
                          <a:off x="0" y="0"/>
                          <a:ext cx="5149850" cy="283845"/>
                        </a:xfrm>
                        <a:prstGeom prst="rect">
                          <a:avLst/>
                        </a:prstGeom>
                        <a:solidFill>
                          <a:prstClr val="white"/>
                        </a:solidFill>
                        <a:ln>
                          <a:noFill/>
                        </a:ln>
                      </wps:spPr>
                      <wps:txbx>
                        <w:txbxContent>
                          <w:p w14:paraId="1507EF7F" w14:textId="3D621C1F" w:rsidR="007E7A1E" w:rsidRPr="00A43021" w:rsidRDefault="007E7A1E" w:rsidP="00CC77A0">
                            <w:pPr>
                              <w:pStyle w:val="a5"/>
                              <w:rPr>
                                <w:rFonts w:ascii="Times New Roman" w:eastAsia="宋体" w:hAnsi="Times New Roman" w:cs="Times New Roman"/>
                                <w:noProof/>
                              </w:rPr>
                            </w:pPr>
                            <w:r>
                              <w:t>图</w:t>
                            </w:r>
                            <w:r>
                              <w:t xml:space="preserve"> </w:t>
                            </w:r>
                            <w:r>
                              <w:fldChar w:fldCharType="begin"/>
                            </w:r>
                            <w:r>
                              <w:instrText xml:space="preserve"> SEQ </w:instrText>
                            </w:r>
                            <w:r>
                              <w:instrText>图</w:instrText>
                            </w:r>
                            <w:r>
                              <w:instrText xml:space="preserve"> \* ARABIC </w:instrText>
                            </w:r>
                            <w:r>
                              <w:fldChar w:fldCharType="separate"/>
                            </w:r>
                            <w:r w:rsidR="00336F5B">
                              <w:rPr>
                                <w:noProof/>
                              </w:rPr>
                              <w:t>2</w:t>
                            </w:r>
                            <w:r>
                              <w:fldChar w:fldCharType="end"/>
                            </w:r>
                            <w:r>
                              <w:t xml:space="preserve">  </w:t>
                            </w:r>
                            <w:r>
                              <w:rPr>
                                <w:rFonts w:hint="eastAsia"/>
                              </w:rPr>
                              <w:t>三大产业增加值</w:t>
                            </w:r>
                            <w:r w:rsidR="00450020">
                              <w:rPr>
                                <w:rFonts w:hint="eastAsia"/>
                              </w:rPr>
                              <w:t>变化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1E697E" id="_x0000_t202" coordsize="21600,21600" o:spt="202" path="m,l,21600r21600,l21600,xe">
                <v:stroke joinstyle="miter"/>
                <v:path gradientshapeok="t" o:connecttype="rect"/>
              </v:shapetype>
              <v:shape id="文本框 11" o:spid="_x0000_s1026" type="#_x0000_t202" style="position:absolute;left:0;text-align:left;margin-left:354.3pt;margin-top:285.95pt;width:405.5pt;height:22.3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" stroked="f">
                <v:textbox inset="0,0,0,0">
                  <w:txbxContent>
                    <w:p w14:paraId="1507EF7F" w14:textId="3D621C1F" w:rsidR="007E7A1E" w:rsidRPr="00A43021" w:rsidRDefault="007E7A1E" w:rsidP="00CC77A0">
                      <w:pPr>
                        <w:pStyle w:val="a5"/>
                        <w:rPr>
                          <w:rFonts w:ascii="Times New Roman" w:eastAsia="宋体" w:hAnsi="Times New Roman" w:cs="Times New Roman"/>
                          <w:noProof/>
                        </w:rPr>
                      </w:pPr>
                      <w:r>
                        <w:t>图</w:t>
                      </w:r>
                      <w:r>
                        <w:t xml:space="preserve"> </w:t>
                      </w:r>
                      <w:r>
                        <w:fldChar w:fldCharType="begin"/>
                      </w:r>
                      <w:r>
                        <w:instrText xml:space="preserve"> SEQ </w:instrText>
                      </w:r>
                      <w:r>
                        <w:instrText>图</w:instrText>
                      </w:r>
                      <w:r>
                        <w:instrText xml:space="preserve"> \* ARABIC </w:instrText>
                      </w:r>
                      <w:r>
                        <w:fldChar w:fldCharType="separate"/>
                      </w:r>
                      <w:r w:rsidR="00336F5B">
                        <w:rPr>
                          <w:noProof/>
                        </w:rPr>
                        <w:t>2</w:t>
                      </w:r>
                      <w:r>
                        <w:fldChar w:fldCharType="end"/>
                      </w:r>
                      <w:r>
                        <w:t xml:space="preserve">  </w:t>
                      </w:r>
                      <w:r>
                        <w:rPr>
                          <w:rFonts w:hint="eastAsia"/>
                        </w:rPr>
                        <w:t>三大产业增加值</w:t>
                      </w:r>
                      <w:r w:rsidR="00450020">
                        <w:rPr>
                          <w:rFonts w:hint="eastAsia"/>
                        </w:rPr>
                        <w:t>变化</w:t>
                      </w:r>
                    </w:p>
                  </w:txbxContent>
                </v:textbox>
                <w10:wrap type="square" anchorx="margin"/>
              </v:shape>
            </w:pict>
          </mc:Fallback>
        </mc:AlternateContent>
      </w:r>
      <w:r w:rsidR="00385600" w:rsidRPr="00385600">
        <w:rPr>
          <w:rFonts w:asciiTheme="minorEastAsia" w:eastAsia="黑体" w:hAnsiTheme="minorEastAsia" w:cs="Times New Roman" w:hint="eastAsia"/>
          <w:b/>
          <w:bCs/>
        </w:rPr>
        <w:t>数据来源：</w:t>
      </w:r>
      <w:r w:rsidRPr="005B52A5">
        <w:rPr>
          <w:rFonts w:ascii="楷体" w:eastAsia="楷体" w:hAnsi="楷体" w:cs="Times New Roman" w:hint="eastAsia"/>
        </w:rPr>
        <w:t>国家统计局网站</w:t>
      </w:r>
    </w:p>
    <w:p w14:paraId="30587CD9" w14:textId="77777777" w:rsidR="00450020" w:rsidRPr="00450020" w:rsidRDefault="00450020" w:rsidP="00450020">
      <w:pPr>
        <w:ind w:firstLineChars="200" w:firstLine="420"/>
        <w:rPr>
          <w:rFonts w:ascii="Times New Roman" w:eastAsia="宋体" w:hAnsi="Times New Roman" w:cs="Times New Roman"/>
        </w:rPr>
      </w:pPr>
      <w:bookmarkStart w:id="22" w:name="_Toc42640782"/>
      <w:bookmarkStart w:id="23" w:name="_Toc42640984"/>
      <w:bookmarkStart w:id="24" w:name="_Toc42721895"/>
      <w:bookmarkStart w:id="25" w:name="_Toc43763504"/>
      <w:bookmarkStart w:id="26" w:name="_Toc43763529"/>
      <w:bookmarkStart w:id="27" w:name="_Toc43764345"/>
      <w:bookmarkStart w:id="28" w:name="_Toc43825283"/>
      <w:bookmarkStart w:id="29" w:name="_Toc43825308"/>
      <w:bookmarkEnd w:id="22"/>
      <w:bookmarkEnd w:id="23"/>
      <w:bookmarkEnd w:id="24"/>
      <w:bookmarkEnd w:id="25"/>
      <w:bookmarkEnd w:id="26"/>
      <w:bookmarkEnd w:id="27"/>
      <w:bookmarkEnd w:id="28"/>
      <w:bookmarkEnd w:id="29"/>
      <w:r w:rsidRPr="00450020">
        <w:rPr>
          <w:rFonts w:ascii="Times New Roman" w:eastAsia="宋体" w:hAnsi="Times New Roman" w:cs="Times New Roman" w:hint="eastAsia"/>
        </w:rPr>
        <w:t>工业作为第二产业的重要组成部分，在此次新冠肺炎疫情中受到了巨大冲击，但不同行业、不同经济类型的企业受影响的程度各不相同，本文将从行业和经济类型两个角度对工业受到的影响进行深入分析。</w:t>
      </w:r>
    </w:p>
    <w:p w14:paraId="2D31DA60" w14:textId="4C7B925E" w:rsidR="00CC77A0" w:rsidRPr="007D4427" w:rsidRDefault="00CC77A0" w:rsidP="00CC77A0">
      <w:pPr>
        <w:pStyle w:val="a3"/>
        <w:keepNext/>
        <w:keepLines/>
        <w:numPr>
          <w:ilvl w:val="0"/>
          <w:numId w:val="14"/>
        </w:numPr>
        <w:spacing w:before="260" w:after="260" w:line="415" w:lineRule="auto"/>
        <w:ind w:firstLineChars="0"/>
        <w:outlineLvl w:val="2"/>
        <w:rPr>
          <w:rFonts w:ascii="Times New Roman" w:eastAsia="宋体" w:hAnsi="Times New Roman" w:cs="Times New Roman"/>
          <w:noProof/>
          <w:vanish/>
        </w:rPr>
      </w:pPr>
      <w:bookmarkStart w:id="30" w:name="_Toc43828632"/>
      <w:bookmarkStart w:id="31" w:name="_Toc43828674"/>
      <w:bookmarkEnd w:id="30"/>
      <w:bookmarkEnd w:id="31"/>
    </w:p>
    <w:p w14:paraId="6C9363FF" w14:textId="77777777" w:rsidR="00CC77A0" w:rsidRPr="007D4427" w:rsidRDefault="00CC77A0" w:rsidP="00CC77A0">
      <w:pPr>
        <w:pStyle w:val="a3"/>
        <w:keepNext/>
        <w:keepLines/>
        <w:numPr>
          <w:ilvl w:val="1"/>
          <w:numId w:val="14"/>
        </w:numPr>
        <w:spacing w:before="260" w:after="260" w:line="415" w:lineRule="auto"/>
        <w:ind w:firstLineChars="0"/>
        <w:outlineLvl w:val="2"/>
        <w:rPr>
          <w:rFonts w:ascii="Times New Roman" w:eastAsia="宋体" w:hAnsi="Times New Roman" w:cs="Times New Roman"/>
          <w:noProof/>
          <w:vanish/>
        </w:rPr>
      </w:pPr>
      <w:bookmarkStart w:id="32" w:name="_Toc42640783"/>
      <w:bookmarkStart w:id="33" w:name="_Toc42640985"/>
      <w:bookmarkStart w:id="34" w:name="_Toc42721896"/>
      <w:bookmarkStart w:id="35" w:name="_Toc43763505"/>
      <w:bookmarkStart w:id="36" w:name="_Toc43763530"/>
      <w:bookmarkStart w:id="37" w:name="_Toc43764346"/>
      <w:bookmarkStart w:id="38" w:name="_Toc43825284"/>
      <w:bookmarkStart w:id="39" w:name="_Toc43825309"/>
      <w:bookmarkStart w:id="40" w:name="_Toc43828633"/>
      <w:bookmarkStart w:id="41" w:name="_Toc43828675"/>
      <w:bookmarkEnd w:id="32"/>
      <w:bookmarkEnd w:id="33"/>
      <w:bookmarkEnd w:id="34"/>
      <w:bookmarkEnd w:id="35"/>
      <w:bookmarkEnd w:id="36"/>
      <w:bookmarkEnd w:id="37"/>
      <w:bookmarkEnd w:id="38"/>
      <w:bookmarkEnd w:id="39"/>
      <w:bookmarkEnd w:id="40"/>
      <w:bookmarkEnd w:id="41"/>
    </w:p>
    <w:p w14:paraId="6D7026A5" w14:textId="77777777" w:rsidR="00CC77A0" w:rsidRPr="007D4427" w:rsidRDefault="00CC77A0" w:rsidP="00CC77A0">
      <w:pPr>
        <w:pStyle w:val="a3"/>
        <w:keepNext/>
        <w:keepLines/>
        <w:numPr>
          <w:ilvl w:val="1"/>
          <w:numId w:val="14"/>
        </w:numPr>
        <w:spacing w:before="260" w:after="260" w:line="415" w:lineRule="auto"/>
        <w:ind w:firstLineChars="0"/>
        <w:outlineLvl w:val="2"/>
        <w:rPr>
          <w:rFonts w:ascii="Times New Roman" w:eastAsia="宋体" w:hAnsi="Times New Roman" w:cs="Times New Roman"/>
          <w:noProof/>
          <w:vanish/>
        </w:rPr>
      </w:pPr>
      <w:bookmarkStart w:id="42" w:name="_Toc42640784"/>
      <w:bookmarkStart w:id="43" w:name="_Toc42640986"/>
      <w:bookmarkStart w:id="44" w:name="_Toc42721897"/>
      <w:bookmarkStart w:id="45" w:name="_Toc43763506"/>
      <w:bookmarkStart w:id="46" w:name="_Toc43763531"/>
      <w:bookmarkStart w:id="47" w:name="_Toc43764347"/>
      <w:bookmarkStart w:id="48" w:name="_Toc43825285"/>
      <w:bookmarkStart w:id="49" w:name="_Toc43825310"/>
      <w:bookmarkStart w:id="50" w:name="_Toc43828634"/>
      <w:bookmarkStart w:id="51" w:name="_Toc43828676"/>
      <w:bookmarkEnd w:id="42"/>
      <w:bookmarkEnd w:id="43"/>
      <w:bookmarkEnd w:id="44"/>
      <w:bookmarkEnd w:id="45"/>
      <w:bookmarkEnd w:id="46"/>
      <w:bookmarkEnd w:id="47"/>
      <w:bookmarkEnd w:id="48"/>
      <w:bookmarkEnd w:id="49"/>
      <w:bookmarkEnd w:id="50"/>
      <w:bookmarkEnd w:id="51"/>
    </w:p>
    <w:p w14:paraId="02876F46" w14:textId="77777777" w:rsidR="00CC77A0" w:rsidRPr="007D4427" w:rsidRDefault="00CC77A0" w:rsidP="00CC77A0">
      <w:pPr>
        <w:pStyle w:val="a3"/>
        <w:keepNext/>
        <w:keepLines/>
        <w:numPr>
          <w:ilvl w:val="1"/>
          <w:numId w:val="14"/>
        </w:numPr>
        <w:spacing w:before="260" w:after="260" w:line="415" w:lineRule="auto"/>
        <w:ind w:firstLineChars="0"/>
        <w:outlineLvl w:val="2"/>
        <w:rPr>
          <w:rFonts w:ascii="Times New Roman" w:eastAsia="宋体" w:hAnsi="Times New Roman" w:cs="Times New Roman"/>
          <w:noProof/>
          <w:vanish/>
        </w:rPr>
      </w:pPr>
      <w:bookmarkStart w:id="52" w:name="_Toc42640785"/>
      <w:bookmarkStart w:id="53" w:name="_Toc42640987"/>
      <w:bookmarkStart w:id="54" w:name="_Toc42721898"/>
      <w:bookmarkStart w:id="55" w:name="_Toc43763507"/>
      <w:bookmarkStart w:id="56" w:name="_Toc43763532"/>
      <w:bookmarkStart w:id="57" w:name="_Toc43764348"/>
      <w:bookmarkStart w:id="58" w:name="_Toc43825286"/>
      <w:bookmarkStart w:id="59" w:name="_Toc43825311"/>
      <w:bookmarkStart w:id="60" w:name="_Toc43828635"/>
      <w:bookmarkStart w:id="61" w:name="_Toc43828677"/>
      <w:bookmarkEnd w:id="52"/>
      <w:bookmarkEnd w:id="53"/>
      <w:bookmarkEnd w:id="54"/>
      <w:bookmarkEnd w:id="55"/>
      <w:bookmarkEnd w:id="56"/>
      <w:bookmarkEnd w:id="57"/>
      <w:bookmarkEnd w:id="58"/>
      <w:bookmarkEnd w:id="59"/>
      <w:bookmarkEnd w:id="60"/>
      <w:bookmarkEnd w:id="61"/>
    </w:p>
    <w:p w14:paraId="49D6710D" w14:textId="33F2A87E" w:rsidR="00336F5B" w:rsidRPr="00336F5B" w:rsidRDefault="00336F5B" w:rsidP="00336F5B">
      <w:pPr>
        <w:pStyle w:val="2"/>
        <w:numPr>
          <w:ilvl w:val="1"/>
          <w:numId w:val="3"/>
        </w:numPr>
        <w:spacing w:line="415" w:lineRule="auto"/>
        <w:ind w:left="567" w:hanging="567"/>
        <w:rPr>
          <w:rFonts w:ascii="Times New Roman" w:eastAsia="黑体" w:hAnsi="Times New Roman" w:cs="Times New Roman" w:hint="eastAsia"/>
        </w:rPr>
      </w:pPr>
      <w:r w:rsidRPr="00336F5B">
        <w:rPr>
          <w:rFonts w:ascii="Times New Roman" w:eastAsia="黑体" w:hAnsi="Times New Roman" w:cs="Times New Roman" w:hint="eastAsia"/>
        </w:rPr>
        <w:t xml:space="preserve"> </w:t>
      </w:r>
      <w:bookmarkStart w:id="62" w:name="_Toc43828678"/>
      <w:r w:rsidR="00CC77A0" w:rsidRPr="00336F5B">
        <w:rPr>
          <w:rFonts w:ascii="Times New Roman" w:eastAsia="黑体" w:hAnsi="Times New Roman" w:cs="Times New Roman" w:hint="eastAsia"/>
        </w:rPr>
        <w:t>按行业</w:t>
      </w:r>
      <w:bookmarkEnd w:id="62"/>
    </w:p>
    <w:p w14:paraId="43B23C76" w14:textId="5484E242" w:rsidR="00336F5B" w:rsidRPr="00336F5B" w:rsidRDefault="003265CD" w:rsidP="00336F5B">
      <w:pPr>
        <w:keepNext/>
        <w:rPr>
          <w:rFonts w:hint="eastAsia"/>
        </w:rPr>
      </w:pPr>
      <w:r>
        <w:rPr>
          <w:noProof/>
        </w:rPr>
        <w:drawing>
          <wp:inline distT="0" distB="0" distL="0" distR="0" wp14:anchorId="6738DB80" wp14:editId="5D09F59A">
            <wp:extent cx="5211242" cy="3251484"/>
            <wp:effectExtent l="0" t="0" r="889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1727" cy="3264265"/>
                    </a:xfrm>
                    <a:prstGeom prst="rect">
                      <a:avLst/>
                    </a:prstGeom>
                    <a:noFill/>
                  </pic:spPr>
                </pic:pic>
              </a:graphicData>
            </a:graphic>
          </wp:inline>
        </w:drawing>
      </w:r>
    </w:p>
    <w:p w14:paraId="3B91F125" w14:textId="15E64737" w:rsidR="00336F5B" w:rsidRPr="00336F5B" w:rsidRDefault="00336F5B" w:rsidP="00336F5B">
      <w:pPr>
        <w:keepNext/>
        <w:rPr>
          <w:rFonts w:hint="eastAsia"/>
        </w:rPr>
      </w:pPr>
      <w:r>
        <w:rPr>
          <w:rFonts w:hint="eastAsia"/>
        </w:rPr>
        <w:t>（</w:t>
      </w:r>
      <w:r w:rsidRPr="00385600">
        <w:rPr>
          <w:rFonts w:ascii="Times New Roman" w:hAnsi="Times New Roman" w:cs="Times New Roman" w:hint="eastAsia"/>
          <w:b/>
          <w:bCs/>
        </w:rPr>
        <w:t>数据来源：</w:t>
      </w:r>
      <w:r w:rsidRPr="006F69D2">
        <w:rPr>
          <w:rFonts w:ascii="楷体" w:eastAsia="楷体" w:hAnsi="楷体" w:cs="Times New Roman" w:hint="eastAsia"/>
        </w:rPr>
        <w:t>国家统计局网站</w:t>
      </w:r>
      <w:r>
        <w:rPr>
          <w:rFonts w:hint="eastAsia"/>
        </w:rPr>
        <w:t>）</w:t>
      </w:r>
    </w:p>
    <w:p w14:paraId="09DF2997" w14:textId="7DC5EC5B" w:rsidR="00336F5B" w:rsidRDefault="00336F5B" w:rsidP="00336F5B">
      <w:pPr>
        <w:pStyle w:val="a5"/>
        <w:rPr>
          <w:b/>
          <w:bCs/>
          <w:sz w:val="28"/>
          <w:szCs w:val="32"/>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 xml:space="preserve">  </w:t>
      </w:r>
      <w:r w:rsidRPr="00A57252">
        <w:rPr>
          <w:rFonts w:hint="eastAsia"/>
        </w:rPr>
        <w:t>不同行业增加值变化</w:t>
      </w:r>
    </w:p>
    <w:p w14:paraId="3080B4B7" w14:textId="77777777" w:rsidR="00094BFC" w:rsidRPr="00094BFC" w:rsidRDefault="00094BFC" w:rsidP="00094BFC"/>
    <w:p w14:paraId="5EFD49E5" w14:textId="77777777" w:rsidR="00CC77A0" w:rsidRDefault="00CC77A0" w:rsidP="00CC77A0">
      <w:pPr>
        <w:ind w:firstLineChars="200" w:firstLine="420"/>
        <w:rPr>
          <w:rFonts w:ascii="Times New Roman" w:eastAsia="宋体" w:hAnsi="Times New Roman" w:cs="Times New Roman"/>
        </w:rPr>
      </w:pPr>
      <w:r>
        <w:rPr>
          <w:rFonts w:ascii="Times New Roman" w:eastAsia="宋体" w:hAnsi="Times New Roman" w:cs="Times New Roman" w:hint="eastAsia"/>
        </w:rPr>
        <w:t>从图</w:t>
      </w:r>
      <w:r>
        <w:rPr>
          <w:rFonts w:ascii="Times New Roman" w:eastAsia="宋体" w:hAnsi="Times New Roman" w:cs="Times New Roman" w:hint="eastAsia"/>
        </w:rPr>
        <w:t>3</w:t>
      </w:r>
      <w:r>
        <w:rPr>
          <w:rFonts w:ascii="Times New Roman" w:eastAsia="宋体" w:hAnsi="Times New Roman" w:cs="Times New Roman" w:hint="eastAsia"/>
        </w:rPr>
        <w:t>中可以看出，不同行业均受到新冠肺炎疫情的影响，其中制造业受到的冲击最大，累计同比实际增速下滑</w:t>
      </w:r>
      <w:r>
        <w:rPr>
          <w:rFonts w:ascii="Times New Roman" w:eastAsia="宋体" w:hAnsi="Times New Roman" w:cs="Times New Roman" w:hint="eastAsia"/>
        </w:rPr>
        <w:t>1</w:t>
      </w:r>
      <w:r>
        <w:rPr>
          <w:rFonts w:ascii="Times New Roman" w:eastAsia="宋体" w:hAnsi="Times New Roman" w:cs="Times New Roman"/>
        </w:rPr>
        <w:t>5.7</w:t>
      </w:r>
      <w:r>
        <w:rPr>
          <w:rFonts w:ascii="Times New Roman" w:eastAsia="宋体" w:hAnsi="Times New Roman" w:cs="Times New Roman" w:hint="eastAsia"/>
        </w:rPr>
        <w:t>%</w:t>
      </w:r>
      <w:r>
        <w:rPr>
          <w:rFonts w:ascii="Times New Roman" w:eastAsia="宋体" w:hAnsi="Times New Roman" w:cs="Times New Roman" w:hint="eastAsia"/>
        </w:rPr>
        <w:t>；采矿业和电力、热力、燃气及水生产和供应企业受疫情影响相对较小，累计同比实际增速分别下滑</w:t>
      </w:r>
      <w:r>
        <w:rPr>
          <w:rFonts w:ascii="Times New Roman" w:eastAsia="宋体" w:hAnsi="Times New Roman" w:cs="Times New Roman" w:hint="eastAsia"/>
        </w:rPr>
        <w:t>6</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hint="eastAsia"/>
        </w:rPr>
        <w:t>和</w:t>
      </w:r>
      <w:r>
        <w:rPr>
          <w:rFonts w:ascii="Times New Roman" w:eastAsia="宋体" w:hAnsi="Times New Roman" w:cs="Times New Roman" w:hint="eastAsia"/>
        </w:rPr>
        <w:t>7</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hint="eastAsia"/>
        </w:rPr>
        <w:t>。</w:t>
      </w:r>
    </w:p>
    <w:p w14:paraId="3608D1E6" w14:textId="5D0B7F5A" w:rsidR="00CC77A0" w:rsidRDefault="00CC77A0" w:rsidP="00CC77A0">
      <w:pPr>
        <w:ind w:firstLineChars="200" w:firstLine="420"/>
        <w:rPr>
          <w:rFonts w:ascii="Times New Roman" w:eastAsia="宋体" w:hAnsi="Times New Roman" w:cs="Times New Roman"/>
        </w:rPr>
      </w:pPr>
      <w:r>
        <w:rPr>
          <w:rFonts w:ascii="Times New Roman" w:eastAsia="宋体" w:hAnsi="Times New Roman" w:cs="Times New Roman" w:hint="eastAsia"/>
        </w:rPr>
        <w:t>制造业中，尤其以劳动密集型产业受到的影响最为严重，如服装、纺织、皮革、家具制造和文娱产品行业等，</w:t>
      </w:r>
      <w:r w:rsidR="00385600">
        <w:rPr>
          <w:rFonts w:ascii="Times New Roman" w:eastAsia="宋体" w:hAnsi="Times New Roman" w:cs="Times New Roman" w:hint="eastAsia"/>
        </w:rPr>
        <w:t>3</w:t>
      </w:r>
      <w:r>
        <w:rPr>
          <w:rFonts w:ascii="Times New Roman" w:eastAsia="宋体" w:hAnsi="Times New Roman" w:cs="Times New Roman" w:hint="eastAsia"/>
        </w:rPr>
        <w:t>月份累计同比实际增速普遍下滑</w:t>
      </w:r>
      <w:r w:rsidR="00385600">
        <w:rPr>
          <w:rFonts w:ascii="Times New Roman" w:eastAsia="宋体" w:hAnsi="Times New Roman" w:cs="Times New Roman" w:hint="eastAsia"/>
        </w:rPr>
        <w:t>1</w:t>
      </w:r>
      <w:r w:rsidR="00385600">
        <w:rPr>
          <w:rFonts w:ascii="Times New Roman" w:eastAsia="宋体" w:hAnsi="Times New Roman" w:cs="Times New Roman"/>
        </w:rPr>
        <w:t>6</w:t>
      </w:r>
      <w:r>
        <w:rPr>
          <w:rFonts w:ascii="Times New Roman" w:eastAsia="宋体" w:hAnsi="Times New Roman" w:cs="Times New Roman" w:hint="eastAsia"/>
        </w:rPr>
        <w:t>到</w:t>
      </w:r>
      <w:r w:rsidR="00385600">
        <w:rPr>
          <w:rFonts w:ascii="Times New Roman" w:eastAsia="宋体" w:hAnsi="Times New Roman" w:cs="Times New Roman" w:hint="eastAsia"/>
        </w:rPr>
        <w:t>2</w:t>
      </w:r>
      <w:r w:rsidR="00385600">
        <w:rPr>
          <w:rFonts w:ascii="Times New Roman" w:eastAsia="宋体" w:hAnsi="Times New Roman" w:cs="Times New Roman"/>
        </w:rPr>
        <w:t>1</w:t>
      </w:r>
      <w:r>
        <w:rPr>
          <w:rFonts w:ascii="Times New Roman" w:eastAsia="宋体" w:hAnsi="Times New Roman" w:cs="Times New Roman" w:hint="eastAsia"/>
        </w:rPr>
        <w:t>个百分点；金属制品、通用设备、专用设备、运输设备、电气机械和仪器仪表制造业</w:t>
      </w:r>
      <w:r w:rsidR="00385600">
        <w:rPr>
          <w:rFonts w:ascii="Times New Roman" w:eastAsia="宋体" w:hAnsi="Times New Roman" w:cs="Times New Roman"/>
        </w:rPr>
        <w:t>3</w:t>
      </w:r>
      <w:r>
        <w:rPr>
          <w:rFonts w:ascii="Times New Roman" w:eastAsia="宋体" w:hAnsi="Times New Roman" w:cs="Times New Roman" w:hint="eastAsia"/>
        </w:rPr>
        <w:t>月份累计同比实际增速也普遍下滑</w:t>
      </w:r>
      <w:r w:rsidR="00385600">
        <w:rPr>
          <w:rFonts w:ascii="Times New Roman" w:eastAsia="宋体" w:hAnsi="Times New Roman" w:cs="Times New Roman" w:hint="eastAsia"/>
        </w:rPr>
        <w:t>1</w:t>
      </w:r>
      <w:r w:rsidR="00385600">
        <w:rPr>
          <w:rFonts w:ascii="Times New Roman" w:eastAsia="宋体" w:hAnsi="Times New Roman" w:cs="Times New Roman"/>
        </w:rPr>
        <w:t>2</w:t>
      </w:r>
      <w:r>
        <w:rPr>
          <w:rFonts w:ascii="Times New Roman" w:eastAsia="宋体" w:hAnsi="Times New Roman" w:cs="Times New Roman" w:hint="eastAsia"/>
        </w:rPr>
        <w:t>到</w:t>
      </w:r>
      <w:r w:rsidR="00385600">
        <w:rPr>
          <w:rFonts w:ascii="Times New Roman" w:eastAsia="宋体" w:hAnsi="Times New Roman" w:cs="Times New Roman" w:hint="eastAsia"/>
        </w:rPr>
        <w:t>1</w:t>
      </w:r>
      <w:r w:rsidR="00385600">
        <w:rPr>
          <w:rFonts w:ascii="Times New Roman" w:eastAsia="宋体" w:hAnsi="Times New Roman" w:cs="Times New Roman"/>
        </w:rPr>
        <w:t>7</w:t>
      </w:r>
      <w:r>
        <w:rPr>
          <w:rFonts w:ascii="Times New Roman" w:eastAsia="宋体" w:hAnsi="Times New Roman" w:cs="Times New Roman" w:hint="eastAsia"/>
        </w:rPr>
        <w:t>个百分点；值得注意的是，汽车制造业</w:t>
      </w:r>
      <w:r w:rsidR="00385600">
        <w:rPr>
          <w:rFonts w:ascii="Times New Roman" w:eastAsia="宋体" w:hAnsi="Times New Roman" w:cs="Times New Roman"/>
        </w:rPr>
        <w:t>3</w:t>
      </w:r>
      <w:r>
        <w:rPr>
          <w:rFonts w:ascii="Times New Roman" w:eastAsia="宋体" w:hAnsi="Times New Roman" w:cs="Times New Roman" w:hint="eastAsia"/>
        </w:rPr>
        <w:t>月份</w:t>
      </w:r>
      <w:r w:rsidR="005B47FD">
        <w:rPr>
          <w:rFonts w:ascii="Times New Roman" w:eastAsia="宋体" w:hAnsi="Times New Roman" w:cs="Times New Roman" w:hint="eastAsia"/>
        </w:rPr>
        <w:t>增加值</w:t>
      </w:r>
      <w:r>
        <w:rPr>
          <w:rFonts w:ascii="Times New Roman" w:eastAsia="宋体" w:hAnsi="Times New Roman" w:cs="Times New Roman" w:hint="eastAsia"/>
        </w:rPr>
        <w:t>累计下滑</w:t>
      </w:r>
      <w:r w:rsidR="00385600">
        <w:rPr>
          <w:rFonts w:ascii="Times New Roman" w:eastAsia="宋体" w:hAnsi="Times New Roman" w:cs="Times New Roman"/>
        </w:rPr>
        <w:t>26</w:t>
      </w:r>
      <w:r>
        <w:rPr>
          <w:rFonts w:ascii="Times New Roman" w:eastAsia="宋体" w:hAnsi="Times New Roman" w:cs="Times New Roman" w:hint="eastAsia"/>
        </w:rPr>
        <w:t>个百分点，下滑最为严重。</w:t>
      </w:r>
    </w:p>
    <w:p w14:paraId="2BF203E5" w14:textId="77777777" w:rsidR="00336F5B" w:rsidRDefault="00336F5B" w:rsidP="00336F5B">
      <w:pPr>
        <w:ind w:firstLineChars="200" w:firstLine="420"/>
        <w:rPr>
          <w:rFonts w:ascii="Times New Roman" w:eastAsia="宋体" w:hAnsi="Times New Roman" w:cs="Times New Roman"/>
        </w:rPr>
      </w:pPr>
      <w:r>
        <w:rPr>
          <w:rFonts w:ascii="Times New Roman" w:eastAsia="宋体" w:hAnsi="Times New Roman" w:cs="Times New Roman" w:hint="eastAsia"/>
        </w:rPr>
        <w:t>我国目前汽车制造业自动化水平相比发达国家还较低，需要的劳动力数量较多，本质上还是属于劳动密集型产业。同时，疫情对汽车制造业的出口造成了较大影响，</w:t>
      </w:r>
      <w:r>
        <w:rPr>
          <w:rFonts w:ascii="Times New Roman" w:eastAsia="宋体" w:hAnsi="Times New Roman" w:cs="Times New Roman"/>
        </w:rPr>
        <w:t>3</w:t>
      </w:r>
      <w:r>
        <w:rPr>
          <w:rFonts w:ascii="Times New Roman" w:eastAsia="宋体" w:hAnsi="Times New Roman" w:cs="Times New Roman" w:hint="eastAsia"/>
        </w:rPr>
        <w:t>月份</w:t>
      </w:r>
      <w:r w:rsidRPr="001B651E">
        <w:rPr>
          <w:rFonts w:ascii="Times New Roman" w:eastAsia="宋体" w:hAnsi="Times New Roman" w:cs="Times New Roman" w:hint="eastAsia"/>
        </w:rPr>
        <w:t>汽车制造业出口交货值累计</w:t>
      </w:r>
      <w:r>
        <w:rPr>
          <w:rFonts w:ascii="Times New Roman" w:eastAsia="宋体" w:hAnsi="Times New Roman" w:cs="Times New Roman" w:hint="eastAsia"/>
        </w:rPr>
        <w:t>下降</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个百分点。一方面，疫情导致企业无法及时复工复产，生产效率无法保证，出口订单难以在规定的时间内完成，造成汽车制造业出口交货值下降；另一方面，新冠肺炎疫情最早在中国大规模爆发，令国际市场产生一定的担心，不利于中国企业的产品出口。</w:t>
      </w:r>
    </w:p>
    <w:p w14:paraId="1D219230" w14:textId="77777777" w:rsidR="00336F5B" w:rsidRPr="00336F5B" w:rsidRDefault="00336F5B" w:rsidP="00CC77A0">
      <w:pPr>
        <w:ind w:firstLineChars="200" w:firstLine="420"/>
        <w:rPr>
          <w:rFonts w:ascii="Times New Roman" w:eastAsia="宋体" w:hAnsi="Times New Roman" w:cs="Times New Roman" w:hint="eastAsia"/>
        </w:rPr>
      </w:pPr>
    </w:p>
    <w:p w14:paraId="0B693A20" w14:textId="77777777" w:rsidR="00CC77A0" w:rsidRPr="00E73BE2" w:rsidRDefault="00CC77A0" w:rsidP="00CC77A0">
      <w:pPr>
        <w:rPr>
          <w:rFonts w:ascii="Times New Roman" w:eastAsia="宋体" w:hAnsi="Times New Roman" w:cs="Times New Roman"/>
        </w:rPr>
      </w:pPr>
    </w:p>
    <w:p w14:paraId="5EE7A1BC" w14:textId="6D393E63" w:rsidR="00CC77A0" w:rsidRDefault="0065630E" w:rsidP="00CC77A0">
      <w:pPr>
        <w:keepNext/>
      </w:pPr>
      <w:r>
        <w:rPr>
          <w:noProof/>
        </w:rPr>
        <w:lastRenderedPageBreak/>
        <w:drawing>
          <wp:inline distT="0" distB="0" distL="0" distR="0" wp14:anchorId="1725D475" wp14:editId="1309C2BE">
            <wp:extent cx="5334285" cy="5619318"/>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6282" cy="5631956"/>
                    </a:xfrm>
                    <a:prstGeom prst="rect">
                      <a:avLst/>
                    </a:prstGeom>
                    <a:noFill/>
                  </pic:spPr>
                </pic:pic>
              </a:graphicData>
            </a:graphic>
          </wp:inline>
        </w:drawing>
      </w:r>
    </w:p>
    <w:p w14:paraId="77348767" w14:textId="2620D94D" w:rsidR="00CC77A0" w:rsidRDefault="00385600" w:rsidP="00CC77A0">
      <w:pPr>
        <w:keepNext/>
      </w:pPr>
      <w:r w:rsidRPr="00385600">
        <w:rPr>
          <w:rFonts w:ascii="Times New Roman" w:eastAsia="黑体" w:hAnsi="Times New Roman" w:cs="Times New Roman" w:hint="eastAsia"/>
          <w:b/>
          <w:bCs/>
        </w:rPr>
        <w:t>数据来源：</w:t>
      </w:r>
      <w:r w:rsidR="00CC77A0" w:rsidRPr="006F69D2">
        <w:rPr>
          <w:rFonts w:ascii="楷体" w:eastAsia="楷体" w:hAnsi="楷体" w:cs="Times New Roman" w:hint="eastAsia"/>
        </w:rPr>
        <w:t>国家统计局网站</w:t>
      </w:r>
    </w:p>
    <w:p w14:paraId="353B8004" w14:textId="57DFC348" w:rsidR="00CC77A0" w:rsidRDefault="00CC77A0" w:rsidP="00CC77A0">
      <w:pPr>
        <w:pStyle w:val="a5"/>
        <w:rPr>
          <w:rFonts w:ascii="Times New Roman" w:eastAsia="宋体" w:hAnsi="Times New Roman" w:cs="Times New Roman"/>
        </w:rPr>
      </w:pPr>
      <w:r>
        <w:t>图</w:t>
      </w:r>
      <w:r>
        <w:t xml:space="preserve"> </w:t>
      </w:r>
      <w:r>
        <w:fldChar w:fldCharType="begin"/>
      </w:r>
      <w:r>
        <w:instrText xml:space="preserve"> SEQ </w:instrText>
      </w:r>
      <w:r>
        <w:instrText>图</w:instrText>
      </w:r>
      <w:r>
        <w:instrText xml:space="preserve"> \* ARABIC </w:instrText>
      </w:r>
      <w:r>
        <w:fldChar w:fldCharType="separate"/>
      </w:r>
      <w:r w:rsidR="00336F5B">
        <w:rPr>
          <w:noProof/>
        </w:rPr>
        <w:t>4</w:t>
      </w:r>
      <w:r>
        <w:fldChar w:fldCharType="end"/>
      </w:r>
      <w:r>
        <w:t xml:space="preserve"> </w:t>
      </w:r>
      <w:r w:rsidR="00D8463D">
        <w:t xml:space="preserve"> </w:t>
      </w:r>
      <w:r w:rsidR="00E83AE8">
        <w:rPr>
          <w:rFonts w:hint="eastAsia"/>
        </w:rPr>
        <w:t>制造业</w:t>
      </w:r>
      <w:r w:rsidR="00D8463D">
        <w:rPr>
          <w:rFonts w:hint="eastAsia"/>
        </w:rPr>
        <w:t>各行业累计同比实际增速对比</w:t>
      </w:r>
    </w:p>
    <w:p w14:paraId="46AAEE32" w14:textId="77777777" w:rsidR="00CC77A0" w:rsidRDefault="00CC77A0" w:rsidP="00CC77A0">
      <w:pPr>
        <w:rPr>
          <w:rFonts w:ascii="Times New Roman" w:eastAsia="宋体" w:hAnsi="Times New Roman" w:cs="Times New Roman"/>
        </w:rPr>
      </w:pPr>
    </w:p>
    <w:p w14:paraId="38ECD132" w14:textId="0BB0F309" w:rsidR="00CC77A0" w:rsidRDefault="00CC77A0" w:rsidP="00CC77A0">
      <w:pPr>
        <w:ind w:firstLineChars="200" w:firstLine="420"/>
        <w:rPr>
          <w:rFonts w:ascii="Times New Roman" w:eastAsia="宋体" w:hAnsi="Times New Roman" w:cs="Times New Roman"/>
        </w:rPr>
      </w:pPr>
      <w:r>
        <w:rPr>
          <w:rFonts w:ascii="Times New Roman" w:eastAsia="宋体" w:hAnsi="Times New Roman" w:cs="Times New Roman" w:hint="eastAsia"/>
        </w:rPr>
        <w:t>值得注意的是，烟草制品业在制造业普遍下滑的</w:t>
      </w:r>
      <w:r>
        <w:rPr>
          <w:rFonts w:ascii="Times New Roman" w:eastAsia="宋体" w:hAnsi="Times New Roman" w:cs="Times New Roman"/>
        </w:rPr>
        <w:t>3</w:t>
      </w:r>
      <w:r>
        <w:rPr>
          <w:rFonts w:ascii="Times New Roman" w:eastAsia="宋体" w:hAnsi="Times New Roman" w:cs="Times New Roman" w:hint="eastAsia"/>
        </w:rPr>
        <w:t>月份逆势上涨，累计同比增长</w:t>
      </w:r>
      <w:r>
        <w:rPr>
          <w:rFonts w:ascii="Times New Roman" w:eastAsia="宋体" w:hAnsi="Times New Roman" w:cs="Times New Roman" w:hint="eastAsia"/>
        </w:rPr>
        <w:t>9</w:t>
      </w:r>
      <w:r>
        <w:rPr>
          <w:rFonts w:ascii="Times New Roman" w:eastAsia="宋体" w:hAnsi="Times New Roman" w:cs="Times New Roman"/>
        </w:rPr>
        <w:t>.6</w:t>
      </w:r>
      <w:r>
        <w:rPr>
          <w:rFonts w:ascii="Times New Roman" w:eastAsia="宋体" w:hAnsi="Times New Roman" w:cs="Times New Roman" w:hint="eastAsia"/>
        </w:rPr>
        <w:t>%</w:t>
      </w:r>
      <w:r>
        <w:rPr>
          <w:rFonts w:ascii="Times New Roman" w:eastAsia="宋体" w:hAnsi="Times New Roman" w:cs="Times New Roman" w:hint="eastAsia"/>
        </w:rPr>
        <w:t>，原因可能为烟草制品业自动化程度高，劳动生产率高，对于劳动力的需求没那么大，本质上已经不属于劳动密集型产业，受疫情冲击影响小，</w:t>
      </w:r>
      <w:proofErr w:type="gramStart"/>
      <w:r>
        <w:rPr>
          <w:rFonts w:ascii="Times New Roman" w:eastAsia="宋体" w:hAnsi="Times New Roman" w:cs="Times New Roman" w:hint="eastAsia"/>
        </w:rPr>
        <w:t>且春节</w:t>
      </w:r>
      <w:proofErr w:type="gramEnd"/>
      <w:r>
        <w:rPr>
          <w:rFonts w:ascii="Times New Roman" w:eastAsia="宋体" w:hAnsi="Times New Roman" w:cs="Times New Roman" w:hint="eastAsia"/>
        </w:rPr>
        <w:t>期间的聚餐、送礼习俗一定程度上提高了民众对香烟的需求，故能逆势上涨。</w:t>
      </w:r>
    </w:p>
    <w:p w14:paraId="70224646" w14:textId="01DB608E" w:rsidR="00CC77A0" w:rsidRDefault="00CC77A0" w:rsidP="00CC77A0">
      <w:pPr>
        <w:ind w:firstLineChars="200" w:firstLine="420"/>
        <w:rPr>
          <w:rFonts w:ascii="Times New Roman" w:eastAsia="宋体" w:hAnsi="Times New Roman" w:cs="Times New Roman"/>
        </w:rPr>
      </w:pPr>
      <w:r>
        <w:rPr>
          <w:rFonts w:ascii="Times New Roman" w:eastAsia="宋体" w:hAnsi="Times New Roman" w:cs="Times New Roman" w:hint="eastAsia"/>
        </w:rPr>
        <w:t>另外，大规模延迟复工复产导致医药制造业</w:t>
      </w:r>
      <w:r>
        <w:rPr>
          <w:rFonts w:ascii="Times New Roman" w:eastAsia="宋体" w:hAnsi="Times New Roman" w:cs="Times New Roman"/>
        </w:rPr>
        <w:t>3</w:t>
      </w:r>
      <w:r>
        <w:rPr>
          <w:rFonts w:ascii="Times New Roman" w:eastAsia="宋体" w:hAnsi="Times New Roman" w:cs="Times New Roman" w:hint="eastAsia"/>
        </w:rPr>
        <w:t>月份累计增加值下滑</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个百分点，但受疫情影响，全国人民对口罩的需求被无限放大，医院对防护服等医疗物资的需求也成倍增加，在国家的组织下，口罩、防护服等医疗物资的制造企业提前复工，开足马力以最大产能生产口罩、防护服等，使医药制造业</w:t>
      </w:r>
      <w:r w:rsidR="00E83AE8">
        <w:rPr>
          <w:rFonts w:ascii="Times New Roman" w:eastAsia="宋体" w:hAnsi="Times New Roman" w:cs="Times New Roman" w:hint="eastAsia"/>
        </w:rPr>
        <w:t>增加值</w:t>
      </w:r>
      <w:r>
        <w:rPr>
          <w:rFonts w:ascii="Times New Roman" w:eastAsia="宋体" w:hAnsi="Times New Roman" w:cs="Times New Roman" w:hint="eastAsia"/>
        </w:rPr>
        <w:t>3</w:t>
      </w:r>
      <w:r>
        <w:rPr>
          <w:rFonts w:ascii="Times New Roman" w:eastAsia="宋体" w:hAnsi="Times New Roman" w:cs="Times New Roman" w:hint="eastAsia"/>
        </w:rPr>
        <w:t>月份同比增长了</w:t>
      </w:r>
      <w:r>
        <w:rPr>
          <w:rFonts w:ascii="Times New Roman" w:eastAsia="宋体" w:hAnsi="Times New Roman" w:cs="Times New Roman"/>
        </w:rPr>
        <w:t>10.4</w:t>
      </w:r>
      <w:r>
        <w:rPr>
          <w:rFonts w:ascii="Times New Roman" w:eastAsia="宋体" w:hAnsi="Times New Roman" w:cs="Times New Roman" w:hint="eastAsia"/>
        </w:rPr>
        <w:t>个百分点。</w:t>
      </w:r>
    </w:p>
    <w:p w14:paraId="6DEEE6D6" w14:textId="77777777" w:rsidR="00CC77A0" w:rsidRDefault="00CC77A0" w:rsidP="00CC77A0">
      <w:pPr>
        <w:ind w:firstLineChars="200" w:firstLine="420"/>
        <w:rPr>
          <w:rFonts w:ascii="Times New Roman" w:eastAsia="宋体" w:hAnsi="Times New Roman" w:cs="Times New Roman"/>
        </w:rPr>
      </w:pPr>
      <w:r>
        <w:rPr>
          <w:rFonts w:ascii="Times New Roman" w:eastAsia="宋体" w:hAnsi="Times New Roman" w:cs="Times New Roman" w:hint="eastAsia"/>
        </w:rPr>
        <w:t>综上，本次新冠肺炎疫情对于我国密集型产业和出口导向型企业影响较大，对资本密集型、技术密集型企业影响相对较小。</w:t>
      </w:r>
    </w:p>
    <w:p w14:paraId="011A7FE1" w14:textId="77777777" w:rsidR="00CC77A0" w:rsidRPr="00E23533" w:rsidRDefault="00CC77A0" w:rsidP="00CC77A0">
      <w:pPr>
        <w:ind w:firstLineChars="200" w:firstLine="420"/>
        <w:rPr>
          <w:rFonts w:ascii="Times New Roman" w:eastAsia="宋体" w:hAnsi="Times New Roman" w:cs="Times New Roman"/>
        </w:rPr>
      </w:pPr>
    </w:p>
    <w:p w14:paraId="70A89002" w14:textId="77777777" w:rsidR="00CC77A0" w:rsidRPr="00336F5B" w:rsidRDefault="00CC77A0" w:rsidP="00336F5B">
      <w:pPr>
        <w:pStyle w:val="2"/>
        <w:numPr>
          <w:ilvl w:val="1"/>
          <w:numId w:val="3"/>
        </w:numPr>
        <w:spacing w:line="415" w:lineRule="auto"/>
        <w:ind w:left="567" w:hanging="567"/>
        <w:rPr>
          <w:rFonts w:ascii="Times New Roman" w:eastAsia="黑体" w:hAnsi="Times New Roman" w:cs="Times New Roman"/>
        </w:rPr>
      </w:pPr>
      <w:bookmarkStart w:id="63" w:name="_Toc43828679"/>
      <w:r w:rsidRPr="00336F5B">
        <w:rPr>
          <w:rFonts w:ascii="Times New Roman" w:eastAsia="黑体" w:hAnsi="Times New Roman" w:cs="Times New Roman" w:hint="eastAsia"/>
        </w:rPr>
        <w:lastRenderedPageBreak/>
        <w:t>按经济类型</w:t>
      </w:r>
      <w:bookmarkEnd w:id="63"/>
    </w:p>
    <w:p w14:paraId="0DA9A28E" w14:textId="20021831" w:rsidR="00CC77A0" w:rsidRDefault="003265CD" w:rsidP="00CC77A0">
      <w:pPr>
        <w:keepNext/>
      </w:pPr>
      <w:r>
        <w:rPr>
          <w:noProof/>
        </w:rPr>
        <w:drawing>
          <wp:inline distT="0" distB="0" distL="0" distR="0" wp14:anchorId="72C743B4" wp14:editId="25FAB98C">
            <wp:extent cx="5315741" cy="3103118"/>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408" cy="3147873"/>
                    </a:xfrm>
                    <a:prstGeom prst="rect">
                      <a:avLst/>
                    </a:prstGeom>
                    <a:noFill/>
                  </pic:spPr>
                </pic:pic>
              </a:graphicData>
            </a:graphic>
          </wp:inline>
        </w:drawing>
      </w:r>
    </w:p>
    <w:p w14:paraId="3FCDC9F9" w14:textId="409A0F51" w:rsidR="00CC77A0" w:rsidRPr="002E1B67" w:rsidRDefault="00385600" w:rsidP="00CC77A0">
      <w:pPr>
        <w:pStyle w:val="a5"/>
        <w:keepNext/>
        <w:rPr>
          <w:rFonts w:ascii="Times New Roman" w:eastAsia="宋体" w:hAnsi="Times New Roman" w:cs="Times New Roman"/>
        </w:rPr>
      </w:pPr>
      <w:r w:rsidRPr="00385600">
        <w:rPr>
          <w:rFonts w:ascii="Times New Roman" w:hAnsi="Times New Roman" w:cs="Times New Roman" w:hint="eastAsia"/>
          <w:b/>
          <w:bCs/>
          <w:sz w:val="21"/>
        </w:rPr>
        <w:t>数据来源：</w:t>
      </w:r>
      <w:r w:rsidR="00CC77A0" w:rsidRPr="005B52A5">
        <w:rPr>
          <w:rFonts w:ascii="楷体" w:eastAsia="楷体" w:hAnsi="楷体" w:cs="Times New Roman" w:hint="eastAsia"/>
        </w:rPr>
        <w:t>国家统计局网站</w:t>
      </w:r>
    </w:p>
    <w:p w14:paraId="54CA2BA0" w14:textId="214BB2E5" w:rsidR="00CC77A0" w:rsidRPr="00BE0DED" w:rsidRDefault="00CC77A0" w:rsidP="00CC77A0">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336F5B">
        <w:rPr>
          <w:noProof/>
        </w:rPr>
        <w:t>5</w:t>
      </w:r>
      <w:r>
        <w:fldChar w:fldCharType="end"/>
      </w:r>
      <w:r>
        <w:t xml:space="preserve">  </w:t>
      </w:r>
      <w:r>
        <w:rPr>
          <w:rFonts w:hint="eastAsia"/>
        </w:rPr>
        <w:t>不同经济类型工业企业增速</w:t>
      </w:r>
    </w:p>
    <w:p w14:paraId="6AF86E9E" w14:textId="77777777" w:rsidR="00CC77A0" w:rsidRPr="00330785" w:rsidRDefault="00CC77A0" w:rsidP="00CC77A0">
      <w:pPr>
        <w:pStyle w:val="a3"/>
        <w:keepNext/>
        <w:keepLines/>
        <w:numPr>
          <w:ilvl w:val="0"/>
          <w:numId w:val="4"/>
        </w:numPr>
        <w:spacing w:before="260" w:after="260" w:line="416" w:lineRule="auto"/>
        <w:ind w:firstLineChars="0"/>
        <w:outlineLvl w:val="2"/>
        <w:rPr>
          <w:rFonts w:ascii="Times New Roman" w:hAnsi="Times New Roman" w:cs="Times New Roman"/>
          <w:b/>
          <w:bCs/>
          <w:vanish/>
          <w:sz w:val="32"/>
          <w:szCs w:val="32"/>
        </w:rPr>
      </w:pPr>
      <w:bookmarkStart w:id="64" w:name="_Toc42640003"/>
      <w:bookmarkStart w:id="65" w:name="_Toc42640786"/>
      <w:bookmarkStart w:id="66" w:name="_Toc42640988"/>
      <w:bookmarkStart w:id="67" w:name="_Toc42721899"/>
      <w:bookmarkStart w:id="68" w:name="_Toc43763508"/>
      <w:bookmarkStart w:id="69" w:name="_Toc43763533"/>
      <w:bookmarkStart w:id="70" w:name="_Toc43764349"/>
      <w:bookmarkStart w:id="71" w:name="_Toc43825289"/>
      <w:bookmarkStart w:id="72" w:name="_Toc43825314"/>
      <w:bookmarkStart w:id="73" w:name="_Toc43828638"/>
      <w:bookmarkStart w:id="74" w:name="_Toc43828680"/>
      <w:bookmarkEnd w:id="64"/>
      <w:bookmarkEnd w:id="65"/>
      <w:bookmarkEnd w:id="66"/>
      <w:bookmarkEnd w:id="67"/>
      <w:bookmarkEnd w:id="68"/>
      <w:bookmarkEnd w:id="69"/>
      <w:bookmarkEnd w:id="70"/>
      <w:bookmarkEnd w:id="71"/>
      <w:bookmarkEnd w:id="72"/>
      <w:bookmarkEnd w:id="73"/>
      <w:bookmarkEnd w:id="74"/>
    </w:p>
    <w:p w14:paraId="57B886E7" w14:textId="77777777" w:rsidR="00CC77A0" w:rsidRPr="00330785" w:rsidRDefault="00CC77A0" w:rsidP="00CC77A0">
      <w:pPr>
        <w:pStyle w:val="a3"/>
        <w:keepNext/>
        <w:keepLines/>
        <w:numPr>
          <w:ilvl w:val="1"/>
          <w:numId w:val="4"/>
        </w:numPr>
        <w:spacing w:before="260" w:after="260" w:line="416" w:lineRule="auto"/>
        <w:ind w:firstLineChars="0"/>
        <w:outlineLvl w:val="2"/>
        <w:rPr>
          <w:rFonts w:ascii="Times New Roman" w:hAnsi="Times New Roman" w:cs="Times New Roman"/>
          <w:b/>
          <w:bCs/>
          <w:vanish/>
          <w:sz w:val="32"/>
          <w:szCs w:val="32"/>
        </w:rPr>
      </w:pPr>
      <w:bookmarkStart w:id="75" w:name="_Toc42640004"/>
      <w:bookmarkStart w:id="76" w:name="_Toc42640787"/>
      <w:bookmarkStart w:id="77" w:name="_Toc42640989"/>
      <w:bookmarkStart w:id="78" w:name="_Toc42721900"/>
      <w:bookmarkStart w:id="79" w:name="_Toc43763509"/>
      <w:bookmarkStart w:id="80" w:name="_Toc43763534"/>
      <w:bookmarkStart w:id="81" w:name="_Toc43764350"/>
      <w:bookmarkStart w:id="82" w:name="_Toc43825290"/>
      <w:bookmarkStart w:id="83" w:name="_Toc43825315"/>
      <w:bookmarkStart w:id="84" w:name="_Toc43828639"/>
      <w:bookmarkStart w:id="85" w:name="_Toc43828681"/>
      <w:bookmarkEnd w:id="75"/>
      <w:bookmarkEnd w:id="76"/>
      <w:bookmarkEnd w:id="77"/>
      <w:bookmarkEnd w:id="78"/>
      <w:bookmarkEnd w:id="79"/>
      <w:bookmarkEnd w:id="80"/>
      <w:bookmarkEnd w:id="81"/>
      <w:bookmarkEnd w:id="82"/>
      <w:bookmarkEnd w:id="83"/>
      <w:bookmarkEnd w:id="84"/>
      <w:bookmarkEnd w:id="85"/>
    </w:p>
    <w:p w14:paraId="5D1C2E26" w14:textId="77777777" w:rsidR="00CC77A0" w:rsidRPr="00330785" w:rsidRDefault="00CC77A0" w:rsidP="00CC77A0">
      <w:pPr>
        <w:pStyle w:val="a3"/>
        <w:keepNext/>
        <w:keepLines/>
        <w:numPr>
          <w:ilvl w:val="1"/>
          <w:numId w:val="4"/>
        </w:numPr>
        <w:spacing w:before="260" w:after="260" w:line="416" w:lineRule="auto"/>
        <w:ind w:firstLineChars="0"/>
        <w:outlineLvl w:val="2"/>
        <w:rPr>
          <w:rFonts w:ascii="Times New Roman" w:hAnsi="Times New Roman" w:cs="Times New Roman"/>
          <w:b/>
          <w:bCs/>
          <w:vanish/>
          <w:sz w:val="32"/>
          <w:szCs w:val="32"/>
        </w:rPr>
      </w:pPr>
      <w:bookmarkStart w:id="86" w:name="_Toc42640005"/>
      <w:bookmarkStart w:id="87" w:name="_Toc42640788"/>
      <w:bookmarkStart w:id="88" w:name="_Toc42640990"/>
      <w:bookmarkStart w:id="89" w:name="_Toc42721901"/>
      <w:bookmarkStart w:id="90" w:name="_Toc43763510"/>
      <w:bookmarkStart w:id="91" w:name="_Toc43763535"/>
      <w:bookmarkStart w:id="92" w:name="_Toc43764351"/>
      <w:bookmarkStart w:id="93" w:name="_Toc43825291"/>
      <w:bookmarkStart w:id="94" w:name="_Toc43825316"/>
      <w:bookmarkStart w:id="95" w:name="_Toc43828640"/>
      <w:bookmarkStart w:id="96" w:name="_Toc43828682"/>
      <w:bookmarkEnd w:id="86"/>
      <w:bookmarkEnd w:id="87"/>
      <w:bookmarkEnd w:id="88"/>
      <w:bookmarkEnd w:id="89"/>
      <w:bookmarkEnd w:id="90"/>
      <w:bookmarkEnd w:id="91"/>
      <w:bookmarkEnd w:id="92"/>
      <w:bookmarkEnd w:id="93"/>
      <w:bookmarkEnd w:id="94"/>
      <w:bookmarkEnd w:id="95"/>
      <w:bookmarkEnd w:id="96"/>
    </w:p>
    <w:p w14:paraId="1D2346AB" w14:textId="77777777" w:rsidR="00CC77A0" w:rsidRPr="00330785" w:rsidRDefault="00CC77A0" w:rsidP="00CC77A0">
      <w:pPr>
        <w:pStyle w:val="a3"/>
        <w:keepNext/>
        <w:keepLines/>
        <w:numPr>
          <w:ilvl w:val="1"/>
          <w:numId w:val="4"/>
        </w:numPr>
        <w:spacing w:before="260" w:after="260" w:line="416" w:lineRule="auto"/>
        <w:ind w:firstLineChars="0"/>
        <w:outlineLvl w:val="2"/>
        <w:rPr>
          <w:rFonts w:ascii="Times New Roman" w:hAnsi="Times New Roman" w:cs="Times New Roman"/>
          <w:b/>
          <w:bCs/>
          <w:vanish/>
          <w:sz w:val="32"/>
          <w:szCs w:val="32"/>
        </w:rPr>
      </w:pPr>
      <w:bookmarkStart w:id="97" w:name="_Toc42640006"/>
      <w:bookmarkStart w:id="98" w:name="_Toc42640789"/>
      <w:bookmarkStart w:id="99" w:name="_Toc42640991"/>
      <w:bookmarkStart w:id="100" w:name="_Toc42721902"/>
      <w:bookmarkStart w:id="101" w:name="_Toc43763511"/>
      <w:bookmarkStart w:id="102" w:name="_Toc43763536"/>
      <w:bookmarkStart w:id="103" w:name="_Toc43764352"/>
      <w:bookmarkStart w:id="104" w:name="_Toc43825292"/>
      <w:bookmarkStart w:id="105" w:name="_Toc43825317"/>
      <w:bookmarkStart w:id="106" w:name="_Toc43828641"/>
      <w:bookmarkStart w:id="107" w:name="_Toc43828683"/>
      <w:bookmarkEnd w:id="97"/>
      <w:bookmarkEnd w:id="98"/>
      <w:bookmarkEnd w:id="99"/>
      <w:bookmarkEnd w:id="100"/>
      <w:bookmarkEnd w:id="101"/>
      <w:bookmarkEnd w:id="102"/>
      <w:bookmarkEnd w:id="103"/>
      <w:bookmarkEnd w:id="104"/>
      <w:bookmarkEnd w:id="105"/>
      <w:bookmarkEnd w:id="106"/>
      <w:bookmarkEnd w:id="107"/>
    </w:p>
    <w:p w14:paraId="6D5ABFF2" w14:textId="77777777" w:rsidR="00CC77A0" w:rsidRDefault="00CC77A0" w:rsidP="00CC77A0"/>
    <w:p w14:paraId="4D829F19" w14:textId="77777777" w:rsidR="00CC77A0" w:rsidRPr="00F62F7A" w:rsidRDefault="00CC77A0" w:rsidP="00CC77A0">
      <w:pPr>
        <w:ind w:firstLineChars="200" w:firstLine="420"/>
        <w:rPr>
          <w:rFonts w:ascii="宋体" w:eastAsia="宋体" w:hAnsi="宋体"/>
        </w:rPr>
      </w:pPr>
      <w:r w:rsidRPr="00F62F7A">
        <w:rPr>
          <w:rFonts w:ascii="宋体" w:eastAsia="宋体" w:hAnsi="宋体" w:hint="eastAsia"/>
        </w:rPr>
        <w:t>从图</w:t>
      </w:r>
      <w:r>
        <w:rPr>
          <w:rFonts w:ascii="宋体" w:eastAsia="宋体" w:hAnsi="宋体"/>
        </w:rPr>
        <w:t>5</w:t>
      </w:r>
      <w:r w:rsidRPr="00F62F7A">
        <w:rPr>
          <w:rFonts w:ascii="宋体" w:eastAsia="宋体" w:hAnsi="宋体" w:hint="eastAsia"/>
        </w:rPr>
        <w:t>可以看出，不同经济类型的工业企业均受到疫情的冲击，累计同比实际增速在2</w:t>
      </w:r>
      <w:r w:rsidRPr="00F62F7A">
        <w:rPr>
          <w:rFonts w:ascii="宋体" w:eastAsia="宋体" w:hAnsi="宋体"/>
        </w:rPr>
        <w:t>020</w:t>
      </w:r>
      <w:r w:rsidRPr="00F62F7A">
        <w:rPr>
          <w:rFonts w:ascii="宋体" w:eastAsia="宋体" w:hAnsi="宋体" w:hint="eastAsia"/>
        </w:rPr>
        <w:t>年2月份呈断崖式下跌，随后</w:t>
      </w:r>
      <w:r>
        <w:rPr>
          <w:rFonts w:ascii="宋体" w:eastAsia="宋体" w:hAnsi="宋体" w:hint="eastAsia"/>
        </w:rPr>
        <w:t>缓慢</w:t>
      </w:r>
      <w:r w:rsidRPr="00F62F7A">
        <w:rPr>
          <w:rFonts w:ascii="宋体" w:eastAsia="宋体" w:hAnsi="宋体" w:hint="eastAsia"/>
        </w:rPr>
        <w:t>回升。其中，受疫情影响最深的为私营企业和外商及港澳台商投资企业，国有控股企业</w:t>
      </w:r>
      <w:r>
        <w:rPr>
          <w:rFonts w:ascii="宋体" w:eastAsia="宋体" w:hAnsi="宋体" w:hint="eastAsia"/>
        </w:rPr>
        <w:t>和股份制企业</w:t>
      </w:r>
      <w:r w:rsidRPr="00F62F7A">
        <w:rPr>
          <w:rFonts w:ascii="宋体" w:eastAsia="宋体" w:hAnsi="宋体" w:hint="eastAsia"/>
        </w:rPr>
        <w:t>受影响相对较小</w:t>
      </w:r>
      <w:r>
        <w:rPr>
          <w:rFonts w:ascii="宋体" w:eastAsia="宋体" w:hAnsi="宋体" w:hint="eastAsia"/>
        </w:rPr>
        <w:t>。国有控股企业有国家财政兜底，股份制企业可以从金融市场获得融资，资金压力</w:t>
      </w:r>
      <w:proofErr w:type="gramStart"/>
      <w:r>
        <w:rPr>
          <w:rFonts w:ascii="宋体" w:eastAsia="宋体" w:hAnsi="宋体" w:hint="eastAsia"/>
        </w:rPr>
        <w:t>相对没</w:t>
      </w:r>
      <w:proofErr w:type="gramEnd"/>
      <w:r>
        <w:rPr>
          <w:rFonts w:ascii="宋体" w:eastAsia="宋体" w:hAnsi="宋体" w:hint="eastAsia"/>
        </w:rPr>
        <w:t>私营企业和外商及港澳台商企业大。因此，工业企业最终能否完全恢复还要看私营企业和外商及港澳台商投资企业能否熬过这个“寒冬”。</w:t>
      </w:r>
    </w:p>
    <w:p w14:paraId="650CB6E8" w14:textId="77777777" w:rsidR="00CC77A0" w:rsidRPr="00CC77A0" w:rsidRDefault="00CC77A0" w:rsidP="00CC77A0"/>
    <w:p w14:paraId="134A03F2" w14:textId="229D1953" w:rsidR="00933605" w:rsidRDefault="00933605" w:rsidP="008B28AF">
      <w:pPr>
        <w:pStyle w:val="1"/>
        <w:numPr>
          <w:ilvl w:val="0"/>
          <w:numId w:val="1"/>
        </w:numPr>
        <w:ind w:left="567" w:hanging="567"/>
        <w:rPr>
          <w:rFonts w:ascii="Times New Roman" w:hAnsi="Times New Roman" w:cs="Times New Roman"/>
        </w:rPr>
      </w:pPr>
      <w:bookmarkStart w:id="108" w:name="_Toc43828684"/>
      <w:r w:rsidRPr="00330785">
        <w:rPr>
          <w:rFonts w:ascii="Times New Roman" w:hAnsi="Times New Roman" w:cs="Times New Roman"/>
        </w:rPr>
        <w:t>基于回归分析的疫情对工业</w:t>
      </w:r>
      <w:r w:rsidR="00815FB7">
        <w:rPr>
          <w:rFonts w:ascii="Times New Roman" w:hAnsi="Times New Roman" w:cs="Times New Roman" w:hint="eastAsia"/>
        </w:rPr>
        <w:t>增加值</w:t>
      </w:r>
      <w:r w:rsidRPr="00330785">
        <w:rPr>
          <w:rFonts w:ascii="Times New Roman" w:hAnsi="Times New Roman" w:cs="Times New Roman"/>
        </w:rPr>
        <w:t>的</w:t>
      </w:r>
      <w:r w:rsidR="00815FB7">
        <w:rPr>
          <w:rFonts w:ascii="Times New Roman" w:hAnsi="Times New Roman" w:cs="Times New Roman" w:hint="eastAsia"/>
        </w:rPr>
        <w:t>损失</w:t>
      </w:r>
      <w:r w:rsidRPr="00330785">
        <w:rPr>
          <w:rFonts w:ascii="Times New Roman" w:hAnsi="Times New Roman" w:cs="Times New Roman"/>
        </w:rPr>
        <w:t>预测</w:t>
      </w:r>
      <w:bookmarkEnd w:id="108"/>
    </w:p>
    <w:p w14:paraId="7998C52A" w14:textId="77777777" w:rsidR="00933605" w:rsidRPr="00330785" w:rsidRDefault="00933605" w:rsidP="00933605">
      <w:pPr>
        <w:pStyle w:val="a3"/>
        <w:keepNext/>
        <w:keepLines/>
        <w:numPr>
          <w:ilvl w:val="0"/>
          <w:numId w:val="3"/>
        </w:numPr>
        <w:spacing w:before="260" w:after="260" w:line="415" w:lineRule="auto"/>
        <w:ind w:firstLineChars="0"/>
        <w:outlineLvl w:val="1"/>
        <w:rPr>
          <w:rFonts w:ascii="Times New Roman" w:eastAsia="黑体" w:hAnsi="Times New Roman" w:cs="Times New Roman"/>
          <w:b/>
          <w:bCs/>
          <w:vanish/>
          <w:sz w:val="32"/>
          <w:szCs w:val="32"/>
        </w:rPr>
      </w:pPr>
      <w:bookmarkStart w:id="109" w:name="_Toc42640009"/>
      <w:bookmarkStart w:id="110" w:name="_Toc42640792"/>
      <w:bookmarkStart w:id="111" w:name="_Toc42640994"/>
      <w:bookmarkStart w:id="112" w:name="_Toc42721904"/>
      <w:bookmarkStart w:id="113" w:name="_Toc43763513"/>
      <w:bookmarkStart w:id="114" w:name="_Toc43763538"/>
      <w:bookmarkStart w:id="115" w:name="_Toc43764354"/>
      <w:bookmarkStart w:id="116" w:name="_Toc43825294"/>
      <w:bookmarkStart w:id="117" w:name="_Toc43825319"/>
      <w:bookmarkStart w:id="118" w:name="_Toc43828643"/>
      <w:bookmarkStart w:id="119" w:name="_Toc43828685"/>
      <w:bookmarkEnd w:id="109"/>
      <w:bookmarkEnd w:id="110"/>
      <w:bookmarkEnd w:id="111"/>
      <w:bookmarkEnd w:id="112"/>
      <w:bookmarkEnd w:id="113"/>
      <w:bookmarkEnd w:id="114"/>
      <w:bookmarkEnd w:id="115"/>
      <w:bookmarkEnd w:id="116"/>
      <w:bookmarkEnd w:id="117"/>
      <w:bookmarkEnd w:id="118"/>
      <w:bookmarkEnd w:id="119"/>
    </w:p>
    <w:p w14:paraId="391C06CA" w14:textId="4F55A98E" w:rsidR="008B28AF" w:rsidRDefault="00446505" w:rsidP="008B28AF">
      <w:pPr>
        <w:ind w:firstLineChars="200" w:firstLine="420"/>
        <w:rPr>
          <w:rFonts w:ascii="Times New Roman" w:eastAsia="宋体" w:hAnsi="Times New Roman" w:cs="Times New Roman"/>
        </w:rPr>
      </w:pPr>
      <w:r>
        <w:rPr>
          <w:rFonts w:ascii="Times New Roman" w:eastAsia="宋体" w:hAnsi="Times New Roman" w:cs="Times New Roman" w:hint="eastAsia"/>
        </w:rPr>
        <w:t>上文对我国工业受疫情的影响做了大致分析，但此次疫情对我国工业具体造成了多大损失仍没有一个量化的结果，故本章将通建立数学模型对工业增加值的损失进行量化分析及预测。研究思想为：</w:t>
      </w:r>
      <w:r w:rsidR="009811B1" w:rsidRPr="008B28AF">
        <w:rPr>
          <w:rFonts w:ascii="Times New Roman" w:eastAsia="宋体" w:hAnsi="Times New Roman" w:cs="Times New Roman" w:hint="eastAsia"/>
        </w:rPr>
        <w:t>通过建立</w:t>
      </w:r>
      <w:r w:rsidR="004B2ABD">
        <w:rPr>
          <w:rFonts w:ascii="Times New Roman" w:eastAsia="宋体" w:hAnsi="Times New Roman" w:cs="Times New Roman" w:hint="eastAsia"/>
        </w:rPr>
        <w:t>多种</w:t>
      </w:r>
      <w:r w:rsidR="009811B1" w:rsidRPr="008B28AF">
        <w:rPr>
          <w:rFonts w:ascii="Times New Roman" w:eastAsia="宋体" w:hAnsi="Times New Roman" w:cs="Times New Roman" w:hint="eastAsia"/>
        </w:rPr>
        <w:t>回归模型</w:t>
      </w:r>
      <w:r w:rsidR="004B2ABD">
        <w:rPr>
          <w:rFonts w:ascii="Times New Roman" w:eastAsia="宋体" w:hAnsi="Times New Roman" w:cs="Times New Roman" w:hint="eastAsia"/>
        </w:rPr>
        <w:t>，并选出性能表现最好的回归模型</w:t>
      </w:r>
      <w:r w:rsidR="009811B1" w:rsidRPr="008B28AF">
        <w:rPr>
          <w:rFonts w:ascii="Times New Roman" w:eastAsia="宋体" w:hAnsi="Times New Roman" w:cs="Times New Roman" w:hint="eastAsia"/>
        </w:rPr>
        <w:t>对</w:t>
      </w:r>
      <w:r w:rsidR="00E906C3" w:rsidRPr="008B28AF">
        <w:rPr>
          <w:rFonts w:ascii="Times New Roman" w:eastAsia="宋体" w:hAnsi="Times New Roman" w:cs="Times New Roman" w:hint="eastAsia"/>
        </w:rPr>
        <w:t>工业增加值增长率进行预测，并计算出未发生</w:t>
      </w:r>
      <w:r w:rsidR="00355C3B" w:rsidRPr="008B28AF">
        <w:rPr>
          <w:rFonts w:ascii="Times New Roman" w:eastAsia="宋体" w:hAnsi="Times New Roman" w:cs="Times New Roman" w:hint="eastAsia"/>
        </w:rPr>
        <w:t>新冠肺炎</w:t>
      </w:r>
      <w:r w:rsidR="00E906C3" w:rsidRPr="008B28AF">
        <w:rPr>
          <w:rFonts w:ascii="Times New Roman" w:eastAsia="宋体" w:hAnsi="Times New Roman" w:cs="Times New Roman" w:hint="eastAsia"/>
        </w:rPr>
        <w:t>疫情情况</w:t>
      </w:r>
      <w:r w:rsidR="00355C3B" w:rsidRPr="008B28AF">
        <w:rPr>
          <w:rFonts w:ascii="Times New Roman" w:eastAsia="宋体" w:hAnsi="Times New Roman" w:cs="Times New Roman" w:hint="eastAsia"/>
        </w:rPr>
        <w:t>下的工业增加值增长率，通过计算两者的差值得出工业增加值增长率的损失，</w:t>
      </w:r>
      <w:r w:rsidR="004B2ABD">
        <w:rPr>
          <w:rFonts w:ascii="Times New Roman" w:eastAsia="宋体" w:hAnsi="Times New Roman" w:cs="Times New Roman" w:hint="eastAsia"/>
        </w:rPr>
        <w:t>在用去年同期工业增加值乘以增长率的差值得出</w:t>
      </w:r>
      <w:r w:rsidR="00355C3B" w:rsidRPr="008B28AF">
        <w:rPr>
          <w:rFonts w:ascii="Times New Roman" w:eastAsia="宋体" w:hAnsi="Times New Roman" w:cs="Times New Roman" w:hint="eastAsia"/>
        </w:rPr>
        <w:t>工业增加值的损失</w:t>
      </w:r>
      <w:r w:rsidR="004B2ABD">
        <w:rPr>
          <w:rFonts w:ascii="Times New Roman" w:eastAsia="宋体" w:hAnsi="Times New Roman" w:cs="Times New Roman" w:hint="eastAsia"/>
        </w:rPr>
        <w:t>。</w:t>
      </w:r>
    </w:p>
    <w:p w14:paraId="31384269" w14:textId="18DF60F9" w:rsidR="004B2ABD" w:rsidRDefault="00355C3B" w:rsidP="004B2ABD">
      <w:pPr>
        <w:ind w:firstLineChars="200" w:firstLine="420"/>
        <w:rPr>
          <w:rFonts w:ascii="Times New Roman" w:eastAsia="宋体" w:hAnsi="Times New Roman" w:cs="Times New Roman"/>
        </w:rPr>
      </w:pPr>
      <w:r w:rsidRPr="008B28AF">
        <w:rPr>
          <w:rFonts w:ascii="Times New Roman" w:eastAsia="宋体" w:hAnsi="Times New Roman" w:cs="Times New Roman" w:hint="eastAsia"/>
        </w:rPr>
        <w:t>数据来源于国家统计局，研究平台为</w:t>
      </w:r>
      <w:r w:rsidRPr="008B28AF">
        <w:rPr>
          <w:rFonts w:ascii="Times New Roman" w:eastAsia="宋体" w:hAnsi="Times New Roman" w:cs="Times New Roman" w:hint="eastAsia"/>
        </w:rPr>
        <w:t>M</w:t>
      </w:r>
      <w:r w:rsidRPr="008B28AF">
        <w:rPr>
          <w:rFonts w:ascii="Times New Roman" w:eastAsia="宋体" w:hAnsi="Times New Roman" w:cs="Times New Roman"/>
        </w:rPr>
        <w:t>ATLAB</w:t>
      </w:r>
      <w:r w:rsidRPr="008B28AF">
        <w:rPr>
          <w:rFonts w:ascii="Times New Roman" w:eastAsia="宋体" w:hAnsi="Times New Roman" w:cs="Times New Roman" w:hint="eastAsia"/>
        </w:rPr>
        <w:t>。</w:t>
      </w:r>
      <w:r w:rsidRPr="008B28AF">
        <w:rPr>
          <w:rFonts w:ascii="Times New Roman" w:eastAsia="宋体" w:hAnsi="Times New Roman" w:cs="Times New Roman" w:hint="eastAsia"/>
        </w:rPr>
        <w:t>MATLAB</w:t>
      </w:r>
      <w:r w:rsidRPr="008B28AF">
        <w:rPr>
          <w:rFonts w:ascii="Times New Roman" w:eastAsia="宋体" w:hAnsi="Times New Roman" w:cs="Times New Roman" w:hint="eastAsia"/>
        </w:rPr>
        <w:t>在矩阵计算、模拟仿真方面相比其它编程语言有着更为出色的表现，且拥有信号处理与通信、机器学习、数学、统计和</w:t>
      </w:r>
      <w:r w:rsidRPr="008B28AF">
        <w:rPr>
          <w:rFonts w:ascii="Times New Roman" w:eastAsia="宋体" w:hAnsi="Times New Roman" w:cs="Times New Roman" w:hint="eastAsia"/>
        </w:rPr>
        <w:lastRenderedPageBreak/>
        <w:t>优化等工具箱，具有专业性强，功能强大，易上手的特点。本文</w:t>
      </w:r>
      <w:r w:rsidR="004B2ABD">
        <w:rPr>
          <w:rFonts w:ascii="Times New Roman" w:eastAsia="宋体" w:hAnsi="Times New Roman" w:cs="Times New Roman" w:hint="eastAsia"/>
        </w:rPr>
        <w:t>运用</w:t>
      </w:r>
      <w:r w:rsidRPr="008B28AF">
        <w:rPr>
          <w:rFonts w:ascii="Times New Roman" w:eastAsia="宋体" w:hAnsi="Times New Roman" w:cs="Times New Roman" w:hint="eastAsia"/>
        </w:rPr>
        <w:t>MATLAB</w:t>
      </w:r>
      <w:r w:rsidRPr="008B28AF">
        <w:rPr>
          <w:rFonts w:ascii="Times New Roman" w:eastAsia="宋体" w:hAnsi="Times New Roman" w:cs="Times New Roman" w:hint="eastAsia"/>
        </w:rPr>
        <w:t>进行多</w:t>
      </w:r>
      <w:r w:rsidR="00893CA1">
        <w:rPr>
          <w:rFonts w:ascii="Times New Roman" w:eastAsia="宋体" w:hAnsi="Times New Roman" w:cs="Times New Roman" w:hint="eastAsia"/>
        </w:rPr>
        <w:t>个</w:t>
      </w:r>
      <w:r w:rsidR="004B2ABD">
        <w:rPr>
          <w:rFonts w:ascii="Times New Roman" w:eastAsia="宋体" w:hAnsi="Times New Roman" w:cs="Times New Roman" w:hint="eastAsia"/>
        </w:rPr>
        <w:t>回归</w:t>
      </w:r>
      <w:r w:rsidRPr="008B28AF">
        <w:rPr>
          <w:rFonts w:ascii="Times New Roman" w:eastAsia="宋体" w:hAnsi="Times New Roman" w:cs="Times New Roman" w:hint="eastAsia"/>
        </w:rPr>
        <w:t>模型的</w:t>
      </w:r>
      <w:r w:rsidR="00893CA1">
        <w:rPr>
          <w:rFonts w:ascii="Times New Roman" w:eastAsia="宋体" w:hAnsi="Times New Roman" w:cs="Times New Roman" w:hint="eastAsia"/>
        </w:rPr>
        <w:t>构建</w:t>
      </w:r>
      <w:r w:rsidRPr="008B28AF">
        <w:rPr>
          <w:rFonts w:ascii="Times New Roman" w:eastAsia="宋体" w:hAnsi="Times New Roman" w:cs="Times New Roman" w:hint="eastAsia"/>
        </w:rPr>
        <w:t>与评估，</w:t>
      </w:r>
      <w:r w:rsidR="008B28AF" w:rsidRPr="008B28AF">
        <w:rPr>
          <w:rFonts w:ascii="Times New Roman" w:eastAsia="宋体" w:hAnsi="Times New Roman" w:cs="Times New Roman" w:hint="eastAsia"/>
        </w:rPr>
        <w:t>选取</w:t>
      </w:r>
      <w:r w:rsidR="004B2ABD">
        <w:rPr>
          <w:rFonts w:ascii="Times New Roman" w:eastAsia="宋体" w:hAnsi="Times New Roman" w:cs="Times New Roman" w:hint="eastAsia"/>
        </w:rPr>
        <w:t>出</w:t>
      </w:r>
      <w:r w:rsidR="008B28AF" w:rsidRPr="008B28AF">
        <w:rPr>
          <w:rFonts w:ascii="Times New Roman" w:eastAsia="宋体" w:hAnsi="Times New Roman" w:cs="Times New Roman" w:hint="eastAsia"/>
        </w:rPr>
        <w:t>性能表现最佳的模型作为工业增加值</w:t>
      </w:r>
      <w:r w:rsidR="008C25C1" w:rsidRPr="008B28AF">
        <w:rPr>
          <w:rFonts w:ascii="Times New Roman" w:eastAsia="宋体" w:hAnsi="Times New Roman" w:cs="Times New Roman" w:hint="eastAsia"/>
        </w:rPr>
        <w:t>增长率的预测模型。</w:t>
      </w:r>
    </w:p>
    <w:p w14:paraId="4944BBE6" w14:textId="17D8EA9F" w:rsidR="008C25C1" w:rsidRDefault="008C25C1" w:rsidP="004B2ABD">
      <w:pPr>
        <w:ind w:firstLineChars="200" w:firstLine="420"/>
        <w:rPr>
          <w:rFonts w:ascii="Times New Roman" w:eastAsia="宋体" w:hAnsi="Times New Roman" w:cs="Times New Roman"/>
        </w:rPr>
      </w:pPr>
      <w:r>
        <w:rPr>
          <w:rFonts w:ascii="Times New Roman" w:eastAsia="宋体" w:hAnsi="Times New Roman" w:cs="Times New Roman" w:hint="eastAsia"/>
        </w:rPr>
        <w:t>研究</w:t>
      </w:r>
      <w:r w:rsidR="002214D6">
        <w:rPr>
          <w:rFonts w:ascii="Times New Roman" w:eastAsia="宋体" w:hAnsi="Times New Roman" w:cs="Times New Roman" w:hint="eastAsia"/>
        </w:rPr>
        <w:t>的具体</w:t>
      </w:r>
      <w:r>
        <w:rPr>
          <w:rFonts w:ascii="Times New Roman" w:eastAsia="宋体" w:hAnsi="Times New Roman" w:cs="Times New Roman" w:hint="eastAsia"/>
        </w:rPr>
        <w:t>流程</w:t>
      </w:r>
      <w:r w:rsidR="002214D6">
        <w:rPr>
          <w:rFonts w:ascii="Times New Roman" w:eastAsia="宋体" w:hAnsi="Times New Roman" w:cs="Times New Roman" w:hint="eastAsia"/>
        </w:rPr>
        <w:t>由五部分组成：因子池构建、数据预处理、模型构建、模型评估及损失预测，流程图如下</w:t>
      </w:r>
      <w:r>
        <w:rPr>
          <w:rFonts w:ascii="Times New Roman" w:eastAsia="宋体" w:hAnsi="Times New Roman" w:cs="Times New Roman" w:hint="eastAsia"/>
        </w:rPr>
        <w:t>：</w:t>
      </w:r>
    </w:p>
    <w:p w14:paraId="0461265A" w14:textId="627C95B2" w:rsidR="008C25C1" w:rsidRPr="002214D6" w:rsidRDefault="008C25C1" w:rsidP="008C25C1">
      <w:pPr>
        <w:rPr>
          <w:rFonts w:ascii="Times New Roman" w:eastAsia="宋体" w:hAnsi="Times New Roman" w:cs="Times New Roman"/>
        </w:rPr>
      </w:pPr>
    </w:p>
    <w:p w14:paraId="75570A2E" w14:textId="6C5E54C3" w:rsidR="00CF7A0D" w:rsidRDefault="00CF7A0D" w:rsidP="00FE5E7A">
      <w:pPr>
        <w:rPr>
          <w:rFonts w:ascii="Times New Roman" w:eastAsia="宋体" w:hAnsi="Times New Roman" w:cs="Times New Roman"/>
        </w:rPr>
      </w:pPr>
    </w:p>
    <w:p w14:paraId="69C4FA55" w14:textId="15C3870B" w:rsidR="008B28AF" w:rsidRDefault="008C25C1" w:rsidP="00673E3D">
      <w:pPr>
        <w:pStyle w:val="a5"/>
      </w:pPr>
      <w:r w:rsidRPr="00CF7A0D">
        <w:rPr>
          <w:rFonts w:ascii="Times New Roman" w:eastAsia="宋体" w:hAnsi="Times New Roman" w:cs="Times New Roman"/>
          <w:noProof/>
        </w:rPr>
        <w:drawing>
          <wp:anchor distT="0" distB="0" distL="114300" distR="114300" simplePos="0" relativeHeight="251669504" behindDoc="0" locked="0" layoutInCell="1" allowOverlap="1" wp14:anchorId="6CE934DA" wp14:editId="68570D54">
            <wp:simplePos x="0" y="0"/>
            <wp:positionH relativeFrom="column">
              <wp:posOffset>-47655</wp:posOffset>
            </wp:positionH>
            <wp:positionV relativeFrom="paragraph">
              <wp:posOffset>21561</wp:posOffset>
            </wp:positionV>
            <wp:extent cx="5166995" cy="468884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995" cy="468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8AF">
        <w:t>图</w:t>
      </w:r>
      <w:r w:rsidR="008B28AF">
        <w:t xml:space="preserve"> </w:t>
      </w:r>
      <w:r w:rsidR="008B28AF">
        <w:fldChar w:fldCharType="begin"/>
      </w:r>
      <w:r w:rsidR="008B28AF">
        <w:instrText xml:space="preserve"> SEQ </w:instrText>
      </w:r>
      <w:r w:rsidR="008B28AF">
        <w:instrText>图</w:instrText>
      </w:r>
      <w:r w:rsidR="008B28AF">
        <w:instrText xml:space="preserve"> \* ARABIC </w:instrText>
      </w:r>
      <w:r w:rsidR="008B28AF">
        <w:fldChar w:fldCharType="separate"/>
      </w:r>
      <w:r w:rsidR="00336F5B">
        <w:rPr>
          <w:noProof/>
        </w:rPr>
        <w:t>6</w:t>
      </w:r>
      <w:r w:rsidR="008B28AF">
        <w:fldChar w:fldCharType="end"/>
      </w:r>
      <w:r w:rsidR="008B28AF">
        <w:t xml:space="preserve"> </w:t>
      </w:r>
      <w:r w:rsidR="008B28AF">
        <w:rPr>
          <w:rFonts w:hint="eastAsia"/>
        </w:rPr>
        <w:t>研究流程</w:t>
      </w:r>
    </w:p>
    <w:p w14:paraId="1DB8A7B8" w14:textId="77777777" w:rsidR="00C57E54" w:rsidRPr="00C57E54" w:rsidRDefault="00C57E54" w:rsidP="00C57E54"/>
    <w:p w14:paraId="77595D5F" w14:textId="17DB4A8E" w:rsidR="00933605" w:rsidRPr="00330785" w:rsidRDefault="000F316C" w:rsidP="00330785">
      <w:pPr>
        <w:pStyle w:val="2"/>
        <w:numPr>
          <w:ilvl w:val="1"/>
          <w:numId w:val="3"/>
        </w:numPr>
        <w:spacing w:line="415" w:lineRule="auto"/>
        <w:ind w:left="567" w:hanging="567"/>
        <w:rPr>
          <w:rFonts w:ascii="Times New Roman" w:eastAsia="黑体" w:hAnsi="Times New Roman" w:cs="Times New Roman"/>
        </w:rPr>
      </w:pPr>
      <w:bookmarkStart w:id="120" w:name="_Toc43828686"/>
      <w:r w:rsidRPr="00330785">
        <w:rPr>
          <w:rFonts w:ascii="Times New Roman" w:eastAsia="黑体" w:hAnsi="Times New Roman" w:cs="Times New Roman"/>
        </w:rPr>
        <w:t>构建因子池</w:t>
      </w:r>
      <w:bookmarkEnd w:id="120"/>
    </w:p>
    <w:p w14:paraId="7F522094" w14:textId="60EDC4D9" w:rsidR="004B68EB" w:rsidRPr="00330785" w:rsidRDefault="00C5321B" w:rsidP="00C5321B">
      <w:pPr>
        <w:ind w:firstLineChars="200" w:firstLine="420"/>
        <w:rPr>
          <w:rFonts w:ascii="Times New Roman" w:eastAsia="宋体" w:hAnsi="Times New Roman" w:cs="Times New Roman"/>
        </w:rPr>
      </w:pPr>
      <w:r w:rsidRPr="00330785">
        <w:rPr>
          <w:rFonts w:ascii="Times New Roman" w:eastAsia="宋体" w:hAnsi="Times New Roman" w:cs="Times New Roman"/>
        </w:rPr>
        <w:t>李亚光、李芳芳</w:t>
      </w:r>
      <w:r w:rsidR="00FE5E7A">
        <w:rPr>
          <w:rFonts w:ascii="Times New Roman" w:hAnsi="Times New Roman" w:cs="Times New Roman"/>
          <w:color w:val="080000"/>
          <w:kern w:val="0"/>
          <w:szCs w:val="21"/>
          <w:vertAlign w:val="superscript"/>
        </w:rPr>
        <w:t>[1]</w:t>
      </w:r>
      <w:r w:rsidRPr="00330785">
        <w:rPr>
          <w:rFonts w:ascii="Times New Roman" w:eastAsia="宋体" w:hAnsi="Times New Roman" w:cs="Times New Roman"/>
        </w:rPr>
        <w:t>提出新冠肺炎疫情引发了原材料供给受限、物流变慢、复工困难、资金紧张、出口受阻等问题，</w:t>
      </w:r>
      <w:r w:rsidR="004F1775" w:rsidRPr="00330785">
        <w:rPr>
          <w:rFonts w:ascii="Times New Roman" w:eastAsia="宋体" w:hAnsi="Times New Roman" w:cs="Times New Roman"/>
        </w:rPr>
        <w:t>从供给端探讨了疫情对工业的影响。同时，复工复产的</w:t>
      </w:r>
      <w:r w:rsidR="002C01AC" w:rsidRPr="00330785">
        <w:rPr>
          <w:rFonts w:ascii="Times New Roman" w:eastAsia="宋体" w:hAnsi="Times New Roman" w:cs="Times New Roman"/>
        </w:rPr>
        <w:t>困难</w:t>
      </w:r>
      <w:r w:rsidR="004F1775" w:rsidRPr="00330785">
        <w:rPr>
          <w:rFonts w:ascii="Times New Roman" w:eastAsia="宋体" w:hAnsi="Times New Roman" w:cs="Times New Roman"/>
        </w:rPr>
        <w:t>也会在一定程度上导致居民收入水平下降，</w:t>
      </w:r>
      <w:r w:rsidR="002C01AC" w:rsidRPr="00330785">
        <w:rPr>
          <w:rFonts w:ascii="Times New Roman" w:eastAsia="宋体" w:hAnsi="Times New Roman" w:cs="Times New Roman"/>
        </w:rPr>
        <w:t>从而</w:t>
      </w:r>
      <w:r w:rsidR="004F1775" w:rsidRPr="00330785">
        <w:rPr>
          <w:rFonts w:ascii="Times New Roman" w:eastAsia="宋体" w:hAnsi="Times New Roman" w:cs="Times New Roman"/>
        </w:rPr>
        <w:t>抑制消费</w:t>
      </w:r>
      <w:r w:rsidR="002C01AC" w:rsidRPr="00330785">
        <w:rPr>
          <w:rFonts w:ascii="Times New Roman" w:eastAsia="宋体" w:hAnsi="Times New Roman" w:cs="Times New Roman"/>
        </w:rPr>
        <w:t>。需求端的下降会</w:t>
      </w:r>
      <w:r w:rsidR="00893CA1">
        <w:rPr>
          <w:rFonts w:ascii="Times New Roman" w:eastAsia="宋体" w:hAnsi="Times New Roman" w:cs="Times New Roman" w:hint="eastAsia"/>
        </w:rPr>
        <w:t>给</w:t>
      </w:r>
      <w:r w:rsidR="007410BE" w:rsidRPr="00330785">
        <w:rPr>
          <w:rFonts w:ascii="Times New Roman" w:eastAsia="宋体" w:hAnsi="Times New Roman" w:cs="Times New Roman"/>
        </w:rPr>
        <w:t>工业企业</w:t>
      </w:r>
      <w:r w:rsidR="002C01AC" w:rsidRPr="00330785">
        <w:rPr>
          <w:rFonts w:ascii="Times New Roman" w:eastAsia="宋体" w:hAnsi="Times New Roman" w:cs="Times New Roman"/>
        </w:rPr>
        <w:t>的生产带来</w:t>
      </w:r>
      <w:r w:rsidR="007410BE" w:rsidRPr="00330785">
        <w:rPr>
          <w:rFonts w:ascii="Times New Roman" w:eastAsia="宋体" w:hAnsi="Times New Roman" w:cs="Times New Roman"/>
        </w:rPr>
        <w:t>不利</w:t>
      </w:r>
      <w:r w:rsidR="002C01AC" w:rsidRPr="00330785">
        <w:rPr>
          <w:rFonts w:ascii="Times New Roman" w:eastAsia="宋体" w:hAnsi="Times New Roman" w:cs="Times New Roman"/>
        </w:rPr>
        <w:t>的影响</w:t>
      </w:r>
      <w:r w:rsidR="007410BE" w:rsidRPr="00330785">
        <w:rPr>
          <w:rFonts w:ascii="Times New Roman" w:eastAsia="宋体" w:hAnsi="Times New Roman" w:cs="Times New Roman"/>
        </w:rPr>
        <w:t>，促使企业降低生产量，导致企业收入的下滑。</w:t>
      </w:r>
    </w:p>
    <w:p w14:paraId="5D7522D3" w14:textId="153AA5E5" w:rsidR="00EC57A3" w:rsidRPr="00330785" w:rsidRDefault="00C5321B" w:rsidP="00C5321B">
      <w:pPr>
        <w:ind w:firstLineChars="200" w:firstLine="420"/>
        <w:rPr>
          <w:rFonts w:ascii="Times New Roman" w:eastAsia="宋体" w:hAnsi="Times New Roman" w:cs="Times New Roman"/>
        </w:rPr>
      </w:pPr>
      <w:r w:rsidRPr="00330785">
        <w:rPr>
          <w:rFonts w:ascii="Times New Roman" w:eastAsia="宋体" w:hAnsi="Times New Roman" w:cs="Times New Roman"/>
        </w:rPr>
        <w:t>本文从</w:t>
      </w:r>
      <w:r w:rsidR="002C01AC" w:rsidRPr="00330785">
        <w:rPr>
          <w:rFonts w:ascii="Times New Roman" w:eastAsia="宋体" w:hAnsi="Times New Roman" w:cs="Times New Roman"/>
        </w:rPr>
        <w:t>供给端和需求端</w:t>
      </w:r>
      <w:r w:rsidR="002C01AC" w:rsidRPr="00330785">
        <w:rPr>
          <w:rFonts w:ascii="Times New Roman" w:eastAsia="宋体" w:hAnsi="Times New Roman" w:cs="Times New Roman"/>
        </w:rPr>
        <w:t>2</w:t>
      </w:r>
      <w:r w:rsidR="002C01AC" w:rsidRPr="00330785">
        <w:rPr>
          <w:rFonts w:ascii="Times New Roman" w:eastAsia="宋体" w:hAnsi="Times New Roman" w:cs="Times New Roman"/>
        </w:rPr>
        <w:t>个角度，从</w:t>
      </w:r>
      <w:r w:rsidRPr="00330785">
        <w:rPr>
          <w:rFonts w:ascii="Times New Roman" w:eastAsia="宋体" w:hAnsi="Times New Roman" w:cs="Times New Roman"/>
        </w:rPr>
        <w:t>工业原材料、物流、人员流动、资金流动、</w:t>
      </w:r>
      <w:r w:rsidR="004B68EB" w:rsidRPr="00330785">
        <w:rPr>
          <w:rFonts w:ascii="Times New Roman" w:eastAsia="宋体" w:hAnsi="Times New Roman" w:cs="Times New Roman"/>
        </w:rPr>
        <w:t>出口、</w:t>
      </w:r>
      <w:r w:rsidR="004F1775" w:rsidRPr="00330785">
        <w:rPr>
          <w:rFonts w:ascii="Times New Roman" w:eastAsia="宋体" w:hAnsi="Times New Roman" w:cs="Times New Roman"/>
        </w:rPr>
        <w:t>居民消费</w:t>
      </w:r>
      <w:r w:rsidR="002C01AC" w:rsidRPr="00330785">
        <w:rPr>
          <w:rFonts w:ascii="Times New Roman" w:eastAsia="宋体" w:hAnsi="Times New Roman" w:cs="Times New Roman"/>
        </w:rPr>
        <w:t>6</w:t>
      </w:r>
      <w:r w:rsidRPr="00330785">
        <w:rPr>
          <w:rFonts w:ascii="Times New Roman" w:eastAsia="宋体" w:hAnsi="Times New Roman" w:cs="Times New Roman"/>
        </w:rPr>
        <w:t>个方面</w:t>
      </w:r>
      <w:r w:rsidR="00F8654B" w:rsidRPr="00330785">
        <w:rPr>
          <w:rFonts w:ascii="Times New Roman" w:eastAsia="宋体" w:hAnsi="Times New Roman" w:cs="Times New Roman"/>
        </w:rPr>
        <w:t>选取具有代表性的因子构建初始因子池，其中原材料因子包括重工业的基础原料</w:t>
      </w:r>
      <w:r w:rsidR="00F8654B" w:rsidRPr="00330785">
        <w:rPr>
          <w:rFonts w:ascii="Times New Roman" w:eastAsia="宋体" w:hAnsi="Times New Roman" w:cs="Times New Roman"/>
        </w:rPr>
        <w:t>——</w:t>
      </w:r>
      <w:r w:rsidR="00F8654B" w:rsidRPr="00330785">
        <w:rPr>
          <w:rFonts w:ascii="Times New Roman" w:eastAsia="宋体" w:hAnsi="Times New Roman" w:cs="Times New Roman"/>
        </w:rPr>
        <w:t>原油、天然气、铁矿石的当期产量和轻工业的基础原料</w:t>
      </w:r>
      <w:r w:rsidR="00F8654B" w:rsidRPr="00330785">
        <w:rPr>
          <w:rFonts w:ascii="Times New Roman" w:eastAsia="宋体" w:hAnsi="Times New Roman" w:cs="Times New Roman"/>
        </w:rPr>
        <w:t>——</w:t>
      </w:r>
      <w:r w:rsidR="00F8654B" w:rsidRPr="00330785">
        <w:rPr>
          <w:rFonts w:ascii="Times New Roman" w:eastAsia="宋体" w:hAnsi="Times New Roman" w:cs="Times New Roman"/>
        </w:rPr>
        <w:t>纱、化学纤维、塑料制品的当期产量</w:t>
      </w:r>
      <w:r w:rsidR="00885C86">
        <w:rPr>
          <w:rFonts w:ascii="Times New Roman" w:eastAsia="宋体" w:hAnsi="Times New Roman" w:cs="Times New Roman" w:hint="eastAsia"/>
        </w:rPr>
        <w:t>；</w:t>
      </w:r>
      <w:r w:rsidR="002C01AC" w:rsidRPr="00330785">
        <w:rPr>
          <w:rFonts w:ascii="Times New Roman" w:eastAsia="宋体" w:hAnsi="Times New Roman" w:cs="Times New Roman"/>
        </w:rPr>
        <w:t>以货运量</w:t>
      </w:r>
      <w:r w:rsidR="004B68EB" w:rsidRPr="00330785">
        <w:rPr>
          <w:rFonts w:ascii="Times New Roman" w:eastAsia="宋体" w:hAnsi="Times New Roman" w:cs="Times New Roman"/>
        </w:rPr>
        <w:t>作为物流因子；以客运量作为人员流动因子；以规模以上工业企业流动资产合计作为资金流动因子；以规模以上工业企业出口交货值作为出口因子</w:t>
      </w:r>
      <w:r w:rsidR="00A80766">
        <w:rPr>
          <w:rFonts w:ascii="Times New Roman" w:eastAsia="宋体" w:hAnsi="Times New Roman" w:cs="Times New Roman" w:hint="eastAsia"/>
        </w:rPr>
        <w:t>；</w:t>
      </w:r>
      <w:r w:rsidR="00A80766" w:rsidRPr="00330785">
        <w:rPr>
          <w:rFonts w:ascii="Times New Roman" w:eastAsia="宋体" w:hAnsi="Times New Roman" w:cs="Times New Roman"/>
        </w:rPr>
        <w:t>以规</w:t>
      </w:r>
      <w:r w:rsidR="00A80766" w:rsidRPr="00330785">
        <w:rPr>
          <w:rFonts w:ascii="Times New Roman" w:eastAsia="宋体" w:hAnsi="Times New Roman" w:cs="Times New Roman"/>
        </w:rPr>
        <w:lastRenderedPageBreak/>
        <w:t>模以上工业增加值</w:t>
      </w:r>
      <w:r w:rsidR="00A80766" w:rsidRPr="00330785">
        <w:rPr>
          <w:rFonts w:ascii="Times New Roman" w:eastAsia="宋体" w:hAnsi="Times New Roman" w:cs="Times New Roman"/>
        </w:rPr>
        <w:t>_</w:t>
      </w:r>
      <w:r w:rsidR="00A80766" w:rsidRPr="00330785">
        <w:rPr>
          <w:rFonts w:ascii="Times New Roman" w:eastAsia="宋体" w:hAnsi="Times New Roman" w:cs="Times New Roman"/>
        </w:rPr>
        <w:t>当期同比实际增速</w:t>
      </w:r>
      <w:r w:rsidR="00A80766">
        <w:rPr>
          <w:rFonts w:ascii="Times New Roman" w:eastAsia="宋体" w:hAnsi="Times New Roman" w:cs="Times New Roman" w:hint="eastAsia"/>
        </w:rPr>
        <w:t>作为目标变量</w:t>
      </w:r>
      <w:r w:rsidR="002E00C6">
        <w:rPr>
          <w:rFonts w:ascii="Times New Roman" w:eastAsia="宋体" w:hAnsi="Times New Roman" w:cs="Times New Roman" w:hint="eastAsia"/>
        </w:rPr>
        <w:t>（</w:t>
      </w:r>
      <w:r w:rsidR="00092405">
        <w:rPr>
          <w:rFonts w:ascii="Times New Roman" w:eastAsia="宋体" w:hAnsi="Times New Roman" w:cs="Times New Roman" w:hint="eastAsia"/>
        </w:rPr>
        <w:t>以下简称工业增加值增长率</w:t>
      </w:r>
      <w:r w:rsidR="002E00C6">
        <w:rPr>
          <w:rFonts w:ascii="Times New Roman" w:eastAsia="宋体" w:hAnsi="Times New Roman" w:cs="Times New Roman" w:hint="eastAsia"/>
        </w:rPr>
        <w:t>）</w:t>
      </w:r>
      <w:r w:rsidR="00A80766">
        <w:rPr>
          <w:rFonts w:ascii="Times New Roman" w:eastAsia="宋体" w:hAnsi="Times New Roman" w:cs="Times New Roman" w:hint="eastAsia"/>
        </w:rPr>
        <w:t>。</w:t>
      </w:r>
      <w:r w:rsidR="009479B8">
        <w:rPr>
          <w:rFonts w:ascii="Times New Roman" w:eastAsia="宋体" w:hAnsi="Times New Roman" w:cs="Times New Roman" w:hint="eastAsia"/>
        </w:rPr>
        <w:t>由于</w:t>
      </w:r>
      <w:r w:rsidR="00851A71">
        <w:rPr>
          <w:rFonts w:ascii="Times New Roman" w:eastAsia="宋体" w:hAnsi="Times New Roman" w:cs="Times New Roman" w:hint="eastAsia"/>
        </w:rPr>
        <w:t>疫情持续时间</w:t>
      </w:r>
      <w:r w:rsidR="009479B8">
        <w:rPr>
          <w:rFonts w:ascii="Times New Roman" w:eastAsia="宋体" w:hAnsi="Times New Roman" w:cs="Times New Roman" w:hint="eastAsia"/>
        </w:rPr>
        <w:t>与疫情防控效果有关，存在不确定性，故将</w:t>
      </w:r>
      <w:r w:rsidR="00851A71">
        <w:rPr>
          <w:rFonts w:ascii="Times New Roman" w:eastAsia="宋体" w:hAnsi="Times New Roman" w:cs="Times New Roman" w:hint="eastAsia"/>
        </w:rPr>
        <w:t>疫情持续时间</w:t>
      </w:r>
      <w:r w:rsidR="009479B8">
        <w:rPr>
          <w:rFonts w:ascii="Times New Roman" w:eastAsia="宋体" w:hAnsi="Times New Roman" w:cs="Times New Roman" w:hint="eastAsia"/>
        </w:rPr>
        <w:t>作为控制变量。</w:t>
      </w:r>
    </w:p>
    <w:p w14:paraId="21121564" w14:textId="38DFF041" w:rsidR="008C25C1" w:rsidRDefault="00330785" w:rsidP="00CC77A0">
      <w:pPr>
        <w:ind w:firstLineChars="200" w:firstLine="420"/>
        <w:rPr>
          <w:rFonts w:ascii="Times New Roman" w:eastAsia="宋体" w:hAnsi="Times New Roman" w:cs="Times New Roman"/>
        </w:rPr>
      </w:pPr>
      <w:r w:rsidRPr="00330785">
        <w:rPr>
          <w:rFonts w:ascii="Times New Roman" w:eastAsia="宋体" w:hAnsi="Times New Roman" w:cs="Times New Roman"/>
        </w:rPr>
        <w:t>因子池所含变量及其信息如下表：</w:t>
      </w:r>
    </w:p>
    <w:p w14:paraId="42E1D32A" w14:textId="77777777" w:rsidR="008C25C1" w:rsidRPr="00330785" w:rsidRDefault="008C25C1" w:rsidP="00C5321B">
      <w:pPr>
        <w:ind w:firstLineChars="200" w:firstLine="420"/>
        <w:rPr>
          <w:rFonts w:ascii="Times New Roman" w:eastAsia="宋体" w:hAnsi="Times New Roman" w:cs="Times New Roman"/>
        </w:rPr>
      </w:pPr>
    </w:p>
    <w:p w14:paraId="745DDC04" w14:textId="2D07DC02" w:rsidR="00040194" w:rsidRDefault="00040194" w:rsidP="00040194">
      <w:pPr>
        <w:pStyle w:val="a5"/>
        <w:keepNext/>
      </w:pPr>
      <w:r>
        <w:t>表</w:t>
      </w:r>
      <w:r>
        <w:t xml:space="preserve"> </w:t>
      </w:r>
      <w:r>
        <w:fldChar w:fldCharType="begin"/>
      </w:r>
      <w:r>
        <w:instrText xml:space="preserve"> SEQ </w:instrText>
      </w:r>
      <w:r>
        <w:instrText>表</w:instrText>
      </w:r>
      <w:r>
        <w:instrText xml:space="preserve"> \* ARABIC </w:instrText>
      </w:r>
      <w:r>
        <w:fldChar w:fldCharType="separate"/>
      </w:r>
      <w:r w:rsidR="004A56D7">
        <w:rPr>
          <w:noProof/>
        </w:rPr>
        <w:t>1</w:t>
      </w:r>
      <w:r>
        <w:fldChar w:fldCharType="end"/>
      </w:r>
      <w:r>
        <w:t xml:space="preserve"> </w:t>
      </w:r>
      <w:r>
        <w:rPr>
          <w:rFonts w:hint="eastAsia"/>
        </w:rPr>
        <w:t>因子池</w:t>
      </w:r>
    </w:p>
    <w:tbl>
      <w:tblPr>
        <w:tblStyle w:val="a4"/>
        <w:tblW w:w="5000" w:type="pct"/>
        <w:tblLook w:val="04A0" w:firstRow="1" w:lastRow="0" w:firstColumn="1" w:lastColumn="0" w:noHBand="0" w:noVBand="1"/>
      </w:tblPr>
      <w:tblGrid>
        <w:gridCol w:w="1433"/>
        <w:gridCol w:w="5429"/>
        <w:gridCol w:w="1434"/>
      </w:tblGrid>
      <w:tr w:rsidR="002C01AC" w:rsidRPr="00330785" w14:paraId="5CA0DD0F" w14:textId="77777777" w:rsidTr="00040194">
        <w:tc>
          <w:tcPr>
            <w:tcW w:w="864" w:type="pct"/>
          </w:tcPr>
          <w:p w14:paraId="413373FE" w14:textId="458BC36E" w:rsidR="002C01AC" w:rsidRPr="00330785" w:rsidRDefault="002C01AC"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类别</w:t>
            </w:r>
          </w:p>
        </w:tc>
        <w:tc>
          <w:tcPr>
            <w:tcW w:w="3272" w:type="pct"/>
          </w:tcPr>
          <w:p w14:paraId="73B340B5" w14:textId="1DD52E60" w:rsidR="002C01AC" w:rsidRPr="00330785" w:rsidRDefault="002C01AC"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变量</w:t>
            </w:r>
          </w:p>
        </w:tc>
        <w:tc>
          <w:tcPr>
            <w:tcW w:w="864" w:type="pct"/>
          </w:tcPr>
          <w:p w14:paraId="3EC6686C" w14:textId="06200C34" w:rsidR="002C01AC" w:rsidRPr="00330785" w:rsidRDefault="002C01AC"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变量名称</w:t>
            </w:r>
          </w:p>
        </w:tc>
      </w:tr>
      <w:tr w:rsidR="001F7BBE" w:rsidRPr="00330785" w14:paraId="0C243F41" w14:textId="77777777" w:rsidTr="00040194">
        <w:tc>
          <w:tcPr>
            <w:tcW w:w="864" w:type="pct"/>
            <w:vMerge w:val="restart"/>
            <w:vAlign w:val="center"/>
          </w:tcPr>
          <w:p w14:paraId="224D82E2" w14:textId="302088F9" w:rsidR="001F7BBE" w:rsidRPr="00330785" w:rsidRDefault="001F7BBE" w:rsidP="001F7BBE">
            <w:pPr>
              <w:jc w:val="center"/>
              <w:rPr>
                <w:rFonts w:ascii="Times New Roman" w:eastAsia="宋体" w:hAnsi="Times New Roman" w:cs="Times New Roman"/>
                <w:szCs w:val="21"/>
              </w:rPr>
            </w:pPr>
            <w:r w:rsidRPr="00330785">
              <w:rPr>
                <w:rFonts w:ascii="Times New Roman" w:eastAsia="宋体" w:hAnsi="Times New Roman" w:cs="Times New Roman"/>
                <w:szCs w:val="21"/>
              </w:rPr>
              <w:t>解释变量</w:t>
            </w:r>
          </w:p>
        </w:tc>
        <w:tc>
          <w:tcPr>
            <w:tcW w:w="3272" w:type="pct"/>
            <w:vAlign w:val="bottom"/>
          </w:tcPr>
          <w:p w14:paraId="12A2EA4D" w14:textId="33D44807" w:rsidR="001F7BBE"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kern w:val="0"/>
                <w:szCs w:val="21"/>
              </w:rPr>
              <w:t>原油产量</w:t>
            </w:r>
          </w:p>
        </w:tc>
        <w:tc>
          <w:tcPr>
            <w:tcW w:w="864" w:type="pct"/>
          </w:tcPr>
          <w:p w14:paraId="0F03496B" w14:textId="795677D2" w:rsidR="001F7BBE" w:rsidRPr="00330785" w:rsidRDefault="002C01AC"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Oil</w:t>
            </w:r>
          </w:p>
        </w:tc>
      </w:tr>
      <w:tr w:rsidR="001F7BBE" w:rsidRPr="00330785" w14:paraId="1640E907" w14:textId="77777777" w:rsidTr="00040194">
        <w:tc>
          <w:tcPr>
            <w:tcW w:w="864" w:type="pct"/>
            <w:vMerge/>
          </w:tcPr>
          <w:p w14:paraId="659B489F" w14:textId="77777777" w:rsidR="001F7BBE" w:rsidRPr="00330785" w:rsidRDefault="001F7BBE" w:rsidP="00EC57A3">
            <w:pPr>
              <w:jc w:val="center"/>
              <w:rPr>
                <w:rFonts w:ascii="Times New Roman" w:eastAsia="宋体" w:hAnsi="Times New Roman" w:cs="Times New Roman"/>
                <w:szCs w:val="21"/>
              </w:rPr>
            </w:pPr>
          </w:p>
        </w:tc>
        <w:tc>
          <w:tcPr>
            <w:tcW w:w="3272" w:type="pct"/>
            <w:vAlign w:val="bottom"/>
          </w:tcPr>
          <w:p w14:paraId="113DFBD1" w14:textId="2FF82071" w:rsidR="001F7BBE"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kern w:val="0"/>
                <w:szCs w:val="21"/>
              </w:rPr>
              <w:t>天然气产量</w:t>
            </w:r>
          </w:p>
        </w:tc>
        <w:tc>
          <w:tcPr>
            <w:tcW w:w="864" w:type="pct"/>
          </w:tcPr>
          <w:p w14:paraId="11F244AA" w14:textId="5525EF45" w:rsidR="001F7BBE" w:rsidRPr="00330785" w:rsidRDefault="002C01AC"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Gas</w:t>
            </w:r>
          </w:p>
        </w:tc>
      </w:tr>
      <w:tr w:rsidR="001F7BBE" w:rsidRPr="00330785" w14:paraId="7CC2D30E" w14:textId="77777777" w:rsidTr="00040194">
        <w:tc>
          <w:tcPr>
            <w:tcW w:w="864" w:type="pct"/>
            <w:vMerge/>
          </w:tcPr>
          <w:p w14:paraId="53387F05" w14:textId="77777777" w:rsidR="001F7BBE" w:rsidRPr="00330785" w:rsidRDefault="001F7BBE" w:rsidP="00EC57A3">
            <w:pPr>
              <w:jc w:val="center"/>
              <w:rPr>
                <w:rFonts w:ascii="Times New Roman" w:eastAsia="宋体" w:hAnsi="Times New Roman" w:cs="Times New Roman"/>
                <w:szCs w:val="21"/>
              </w:rPr>
            </w:pPr>
          </w:p>
        </w:tc>
        <w:tc>
          <w:tcPr>
            <w:tcW w:w="3272" w:type="pct"/>
            <w:vAlign w:val="bottom"/>
          </w:tcPr>
          <w:p w14:paraId="396DB59D" w14:textId="228E3F67" w:rsidR="001F7BBE"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铁矿石原矿产量</w:t>
            </w:r>
          </w:p>
        </w:tc>
        <w:tc>
          <w:tcPr>
            <w:tcW w:w="864" w:type="pct"/>
          </w:tcPr>
          <w:p w14:paraId="40DD16DC" w14:textId="537C0CE2" w:rsidR="001F7BBE" w:rsidRPr="00330785" w:rsidRDefault="007410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Iron</w:t>
            </w:r>
          </w:p>
        </w:tc>
      </w:tr>
      <w:tr w:rsidR="001F7BBE" w:rsidRPr="00330785" w14:paraId="5292DFC8" w14:textId="77777777" w:rsidTr="00040194">
        <w:trPr>
          <w:trHeight w:val="64"/>
        </w:trPr>
        <w:tc>
          <w:tcPr>
            <w:tcW w:w="864" w:type="pct"/>
            <w:vMerge/>
          </w:tcPr>
          <w:p w14:paraId="04ABA37C" w14:textId="77777777" w:rsidR="001F7BBE" w:rsidRPr="00330785" w:rsidRDefault="001F7BBE" w:rsidP="00EC57A3">
            <w:pPr>
              <w:jc w:val="center"/>
              <w:rPr>
                <w:rFonts w:ascii="Times New Roman" w:eastAsia="宋体" w:hAnsi="Times New Roman" w:cs="Times New Roman"/>
                <w:szCs w:val="21"/>
              </w:rPr>
            </w:pPr>
          </w:p>
        </w:tc>
        <w:tc>
          <w:tcPr>
            <w:tcW w:w="3272" w:type="pct"/>
            <w:vAlign w:val="bottom"/>
          </w:tcPr>
          <w:p w14:paraId="47AB72B6" w14:textId="14E8C33A" w:rsidR="001F7BBE"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纱产量</w:t>
            </w:r>
          </w:p>
        </w:tc>
        <w:tc>
          <w:tcPr>
            <w:tcW w:w="864" w:type="pct"/>
          </w:tcPr>
          <w:p w14:paraId="175C7F78" w14:textId="42825410" w:rsidR="001F7BBE" w:rsidRPr="00330785" w:rsidRDefault="007410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Gauze</w:t>
            </w:r>
          </w:p>
        </w:tc>
      </w:tr>
      <w:tr w:rsidR="001F7BBE" w:rsidRPr="00330785" w14:paraId="7F0939E9" w14:textId="77777777" w:rsidTr="00040194">
        <w:tc>
          <w:tcPr>
            <w:tcW w:w="864" w:type="pct"/>
            <w:vMerge/>
          </w:tcPr>
          <w:p w14:paraId="5927B7D2" w14:textId="6730FFC3" w:rsidR="001F7BBE" w:rsidRPr="00330785" w:rsidRDefault="001F7BBE" w:rsidP="00EC57A3">
            <w:pPr>
              <w:jc w:val="center"/>
              <w:rPr>
                <w:rFonts w:ascii="Times New Roman" w:eastAsia="宋体" w:hAnsi="Times New Roman" w:cs="Times New Roman"/>
                <w:szCs w:val="21"/>
              </w:rPr>
            </w:pPr>
          </w:p>
        </w:tc>
        <w:tc>
          <w:tcPr>
            <w:tcW w:w="3272" w:type="pct"/>
            <w:vAlign w:val="bottom"/>
          </w:tcPr>
          <w:p w14:paraId="63C3D751" w14:textId="68200367" w:rsidR="001F7BBE"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化学纤维产量</w:t>
            </w:r>
          </w:p>
        </w:tc>
        <w:tc>
          <w:tcPr>
            <w:tcW w:w="864" w:type="pct"/>
          </w:tcPr>
          <w:p w14:paraId="6B282B12" w14:textId="574FF009" w:rsidR="001F7BBE" w:rsidRPr="00330785" w:rsidRDefault="007410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Fiber</w:t>
            </w:r>
          </w:p>
        </w:tc>
      </w:tr>
      <w:tr w:rsidR="001F7BBE" w:rsidRPr="00330785" w14:paraId="335AAF92" w14:textId="77777777" w:rsidTr="00040194">
        <w:tc>
          <w:tcPr>
            <w:tcW w:w="864" w:type="pct"/>
            <w:vMerge/>
          </w:tcPr>
          <w:p w14:paraId="1FFFA0E6" w14:textId="77777777" w:rsidR="001F7BBE" w:rsidRPr="00330785" w:rsidRDefault="001F7BBE" w:rsidP="00EC57A3">
            <w:pPr>
              <w:jc w:val="center"/>
              <w:rPr>
                <w:rFonts w:ascii="Times New Roman" w:eastAsia="宋体" w:hAnsi="Times New Roman" w:cs="Times New Roman"/>
                <w:szCs w:val="21"/>
              </w:rPr>
            </w:pPr>
          </w:p>
        </w:tc>
        <w:tc>
          <w:tcPr>
            <w:tcW w:w="3272" w:type="pct"/>
            <w:vAlign w:val="bottom"/>
          </w:tcPr>
          <w:p w14:paraId="2CCC57C5" w14:textId="2C2545B4" w:rsidR="001F7BBE"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塑料制品产量</w:t>
            </w:r>
          </w:p>
        </w:tc>
        <w:tc>
          <w:tcPr>
            <w:tcW w:w="864" w:type="pct"/>
          </w:tcPr>
          <w:p w14:paraId="364FED98" w14:textId="1AD97301" w:rsidR="001F7BBE" w:rsidRPr="00330785" w:rsidRDefault="007410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Plastic</w:t>
            </w:r>
          </w:p>
        </w:tc>
      </w:tr>
      <w:tr w:rsidR="001F7BBE" w:rsidRPr="00330785" w14:paraId="1FAC7649" w14:textId="77777777" w:rsidTr="00040194">
        <w:tc>
          <w:tcPr>
            <w:tcW w:w="864" w:type="pct"/>
            <w:vMerge/>
          </w:tcPr>
          <w:p w14:paraId="390E353A" w14:textId="77777777" w:rsidR="001F7BBE" w:rsidRPr="00330785" w:rsidRDefault="001F7BBE" w:rsidP="00EC57A3">
            <w:pPr>
              <w:jc w:val="center"/>
              <w:rPr>
                <w:rFonts w:ascii="Times New Roman" w:eastAsia="宋体" w:hAnsi="Times New Roman" w:cs="Times New Roman"/>
                <w:szCs w:val="21"/>
              </w:rPr>
            </w:pPr>
          </w:p>
        </w:tc>
        <w:tc>
          <w:tcPr>
            <w:tcW w:w="3272" w:type="pct"/>
            <w:vAlign w:val="bottom"/>
          </w:tcPr>
          <w:p w14:paraId="711CCCF5" w14:textId="5276B824" w:rsidR="001F7BBE"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居民人均可支配收入</w:t>
            </w:r>
          </w:p>
        </w:tc>
        <w:tc>
          <w:tcPr>
            <w:tcW w:w="864" w:type="pct"/>
          </w:tcPr>
          <w:p w14:paraId="78EFB981" w14:textId="0E31B548" w:rsidR="001F7BBE" w:rsidRPr="00330785" w:rsidRDefault="002C01AC" w:rsidP="00EC57A3">
            <w:pPr>
              <w:jc w:val="center"/>
              <w:rPr>
                <w:rFonts w:ascii="Times New Roman" w:eastAsia="宋体" w:hAnsi="Times New Roman" w:cs="Times New Roman"/>
                <w:szCs w:val="21"/>
              </w:rPr>
            </w:pPr>
            <w:proofErr w:type="spellStart"/>
            <w:r w:rsidRPr="00330785">
              <w:rPr>
                <w:rFonts w:ascii="Times New Roman" w:eastAsia="宋体" w:hAnsi="Times New Roman" w:cs="Times New Roman"/>
                <w:szCs w:val="21"/>
              </w:rPr>
              <w:t>GDP_per</w:t>
            </w:r>
            <w:proofErr w:type="spellEnd"/>
          </w:p>
        </w:tc>
      </w:tr>
      <w:tr w:rsidR="001F7BBE" w:rsidRPr="00330785" w14:paraId="69B734A2" w14:textId="77777777" w:rsidTr="00040194">
        <w:tc>
          <w:tcPr>
            <w:tcW w:w="864" w:type="pct"/>
            <w:vMerge/>
          </w:tcPr>
          <w:p w14:paraId="65060974" w14:textId="3F7DE2A0" w:rsidR="001F7BBE" w:rsidRPr="00330785" w:rsidRDefault="001F7BBE" w:rsidP="00EC57A3">
            <w:pPr>
              <w:jc w:val="center"/>
              <w:rPr>
                <w:rFonts w:ascii="Times New Roman" w:eastAsia="宋体" w:hAnsi="Times New Roman" w:cs="Times New Roman"/>
                <w:szCs w:val="21"/>
              </w:rPr>
            </w:pPr>
          </w:p>
        </w:tc>
        <w:tc>
          <w:tcPr>
            <w:tcW w:w="3272" w:type="pct"/>
            <w:vAlign w:val="bottom"/>
          </w:tcPr>
          <w:p w14:paraId="33A59DFA" w14:textId="4EAC571D" w:rsidR="001F7BBE"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规模以上工业企业流动资产合计</w:t>
            </w:r>
          </w:p>
        </w:tc>
        <w:tc>
          <w:tcPr>
            <w:tcW w:w="864" w:type="pct"/>
          </w:tcPr>
          <w:p w14:paraId="73AA5CCE" w14:textId="23B2398A" w:rsidR="001F7BBE" w:rsidRPr="00330785" w:rsidRDefault="007410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Asset</w:t>
            </w:r>
          </w:p>
        </w:tc>
      </w:tr>
      <w:tr w:rsidR="001F7BBE" w:rsidRPr="00330785" w14:paraId="1F051016" w14:textId="77777777" w:rsidTr="00040194">
        <w:tc>
          <w:tcPr>
            <w:tcW w:w="864" w:type="pct"/>
            <w:vMerge/>
          </w:tcPr>
          <w:p w14:paraId="699B0029" w14:textId="5776061B" w:rsidR="001F7BBE" w:rsidRPr="00330785" w:rsidRDefault="001F7BBE" w:rsidP="00EC57A3">
            <w:pPr>
              <w:jc w:val="center"/>
              <w:rPr>
                <w:rFonts w:ascii="Times New Roman" w:eastAsia="宋体" w:hAnsi="Times New Roman" w:cs="Times New Roman"/>
                <w:szCs w:val="21"/>
              </w:rPr>
            </w:pPr>
          </w:p>
        </w:tc>
        <w:tc>
          <w:tcPr>
            <w:tcW w:w="3272" w:type="pct"/>
            <w:vAlign w:val="bottom"/>
          </w:tcPr>
          <w:p w14:paraId="7A621668" w14:textId="45A93D21" w:rsidR="001F7BBE"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规模以上工业企业出口交货值</w:t>
            </w:r>
          </w:p>
        </w:tc>
        <w:tc>
          <w:tcPr>
            <w:tcW w:w="864" w:type="pct"/>
          </w:tcPr>
          <w:p w14:paraId="20029B1B" w14:textId="08B26ED6" w:rsidR="001F7BBE" w:rsidRPr="00330785" w:rsidRDefault="006514CF" w:rsidP="00EC57A3">
            <w:pPr>
              <w:jc w:val="center"/>
              <w:rPr>
                <w:rFonts w:ascii="Times New Roman" w:eastAsia="宋体" w:hAnsi="Times New Roman" w:cs="Times New Roman"/>
                <w:szCs w:val="21"/>
              </w:rPr>
            </w:pPr>
            <w:r>
              <w:rPr>
                <w:rFonts w:ascii="Times New Roman" w:eastAsia="宋体" w:hAnsi="Times New Roman" w:cs="Times New Roman"/>
                <w:szCs w:val="21"/>
              </w:rPr>
              <w:t>E</w:t>
            </w:r>
            <w:r>
              <w:rPr>
                <w:rFonts w:ascii="Times New Roman" w:eastAsia="宋体" w:hAnsi="Times New Roman" w:cs="Times New Roman" w:hint="eastAsia"/>
                <w:szCs w:val="21"/>
              </w:rPr>
              <w:t>xport</w:t>
            </w:r>
          </w:p>
        </w:tc>
      </w:tr>
      <w:tr w:rsidR="001F7BBE" w:rsidRPr="00330785" w14:paraId="49A2164C" w14:textId="77777777" w:rsidTr="00040194">
        <w:tc>
          <w:tcPr>
            <w:tcW w:w="864" w:type="pct"/>
            <w:vMerge/>
          </w:tcPr>
          <w:p w14:paraId="18D83D30" w14:textId="21B5D340" w:rsidR="001F7BBE" w:rsidRPr="00330785" w:rsidRDefault="001F7BBE" w:rsidP="00EC57A3">
            <w:pPr>
              <w:jc w:val="center"/>
              <w:rPr>
                <w:rFonts w:ascii="Times New Roman" w:eastAsia="宋体" w:hAnsi="Times New Roman" w:cs="Times New Roman"/>
                <w:szCs w:val="21"/>
              </w:rPr>
            </w:pPr>
          </w:p>
        </w:tc>
        <w:tc>
          <w:tcPr>
            <w:tcW w:w="3272" w:type="pct"/>
            <w:vAlign w:val="bottom"/>
          </w:tcPr>
          <w:p w14:paraId="3AB021FF" w14:textId="2694C69E" w:rsidR="001F7BBE"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客运量</w:t>
            </w:r>
          </w:p>
        </w:tc>
        <w:tc>
          <w:tcPr>
            <w:tcW w:w="864" w:type="pct"/>
          </w:tcPr>
          <w:p w14:paraId="1214F906" w14:textId="73992932" w:rsidR="001F7BBE" w:rsidRPr="00330785" w:rsidRDefault="006514CF" w:rsidP="00EC57A3">
            <w:pPr>
              <w:jc w:val="center"/>
              <w:rPr>
                <w:rFonts w:ascii="Times New Roman" w:eastAsia="宋体" w:hAnsi="Times New Roman" w:cs="Times New Roman"/>
                <w:szCs w:val="21"/>
              </w:rPr>
            </w:pPr>
            <w:r>
              <w:rPr>
                <w:rFonts w:ascii="Times New Roman" w:eastAsia="宋体" w:hAnsi="Times New Roman" w:cs="Times New Roman"/>
                <w:szCs w:val="21"/>
              </w:rPr>
              <w:t>P</w:t>
            </w:r>
            <w:r>
              <w:rPr>
                <w:rFonts w:ascii="Times New Roman" w:eastAsia="宋体" w:hAnsi="Times New Roman" w:cs="Times New Roman" w:hint="eastAsia"/>
                <w:szCs w:val="21"/>
              </w:rPr>
              <w:t>assenger</w:t>
            </w:r>
          </w:p>
        </w:tc>
      </w:tr>
      <w:tr w:rsidR="001F7BBE" w:rsidRPr="00330785" w14:paraId="491B6AF5" w14:textId="77777777" w:rsidTr="00040194">
        <w:tc>
          <w:tcPr>
            <w:tcW w:w="864" w:type="pct"/>
            <w:vMerge/>
          </w:tcPr>
          <w:p w14:paraId="21982843" w14:textId="77777777" w:rsidR="001F7BBE" w:rsidRPr="00330785" w:rsidRDefault="001F7BBE" w:rsidP="00EC57A3">
            <w:pPr>
              <w:jc w:val="center"/>
              <w:rPr>
                <w:rFonts w:ascii="Times New Roman" w:eastAsia="宋体" w:hAnsi="Times New Roman" w:cs="Times New Roman"/>
                <w:szCs w:val="21"/>
              </w:rPr>
            </w:pPr>
          </w:p>
        </w:tc>
        <w:tc>
          <w:tcPr>
            <w:tcW w:w="3272" w:type="pct"/>
            <w:vAlign w:val="bottom"/>
          </w:tcPr>
          <w:p w14:paraId="654D49EF" w14:textId="46FB5E20" w:rsidR="001F7BBE"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货运量</w:t>
            </w:r>
          </w:p>
        </w:tc>
        <w:tc>
          <w:tcPr>
            <w:tcW w:w="864" w:type="pct"/>
          </w:tcPr>
          <w:p w14:paraId="611A4D7C" w14:textId="0EB47441" w:rsidR="00330785" w:rsidRPr="00330785" w:rsidRDefault="00330785" w:rsidP="00330785">
            <w:pPr>
              <w:jc w:val="center"/>
              <w:rPr>
                <w:rFonts w:ascii="Times New Roman" w:eastAsia="宋体" w:hAnsi="Times New Roman" w:cs="Times New Roman"/>
                <w:szCs w:val="21"/>
              </w:rPr>
            </w:pPr>
            <w:r w:rsidRPr="00330785">
              <w:rPr>
                <w:rFonts w:ascii="Times New Roman" w:eastAsia="宋体" w:hAnsi="Times New Roman" w:cs="Times New Roman"/>
                <w:szCs w:val="21"/>
              </w:rPr>
              <w:t>Goods</w:t>
            </w:r>
          </w:p>
        </w:tc>
      </w:tr>
      <w:tr w:rsidR="001B4D05" w:rsidRPr="00330785" w14:paraId="162C595D" w14:textId="77777777" w:rsidTr="00040194">
        <w:tc>
          <w:tcPr>
            <w:tcW w:w="864" w:type="pct"/>
          </w:tcPr>
          <w:p w14:paraId="415B9BAB" w14:textId="74C21C6A" w:rsidR="001B4D05" w:rsidRPr="00330785" w:rsidRDefault="001B4D05"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控制变量</w:t>
            </w:r>
          </w:p>
        </w:tc>
        <w:tc>
          <w:tcPr>
            <w:tcW w:w="3272" w:type="pct"/>
            <w:vAlign w:val="bottom"/>
          </w:tcPr>
          <w:p w14:paraId="726FC13D" w14:textId="4BB3F7C1" w:rsidR="001B4D05" w:rsidRPr="00330785" w:rsidRDefault="00851A71" w:rsidP="00EC57A3">
            <w:pPr>
              <w:jc w:val="center"/>
              <w:rPr>
                <w:rFonts w:ascii="Times New Roman" w:eastAsia="宋体" w:hAnsi="Times New Roman" w:cs="Times New Roman"/>
                <w:szCs w:val="21"/>
              </w:rPr>
            </w:pPr>
            <w:r>
              <w:rPr>
                <w:rFonts w:ascii="Times New Roman" w:eastAsia="宋体" w:hAnsi="Times New Roman" w:cs="Times New Roman"/>
                <w:szCs w:val="21"/>
              </w:rPr>
              <w:t>疫情持续时间</w:t>
            </w:r>
            <w:r w:rsidR="001B4D05" w:rsidRPr="00330785">
              <w:rPr>
                <w:rFonts w:ascii="Times New Roman" w:eastAsia="宋体" w:hAnsi="Times New Roman" w:cs="Times New Roman"/>
                <w:szCs w:val="21"/>
              </w:rPr>
              <w:t>（单位：月份）</w:t>
            </w:r>
          </w:p>
        </w:tc>
        <w:tc>
          <w:tcPr>
            <w:tcW w:w="864" w:type="pct"/>
          </w:tcPr>
          <w:p w14:paraId="4455445C" w14:textId="72DFF49B" w:rsidR="001B4D05" w:rsidRPr="00330785" w:rsidRDefault="002C01AC"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Month</w:t>
            </w:r>
          </w:p>
        </w:tc>
      </w:tr>
      <w:tr w:rsidR="00EC57A3" w:rsidRPr="00330785" w14:paraId="204171E0" w14:textId="77777777" w:rsidTr="00040194">
        <w:tc>
          <w:tcPr>
            <w:tcW w:w="864" w:type="pct"/>
          </w:tcPr>
          <w:p w14:paraId="1C22F227" w14:textId="3D356849" w:rsidR="00EC57A3"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目标变量</w:t>
            </w:r>
          </w:p>
        </w:tc>
        <w:tc>
          <w:tcPr>
            <w:tcW w:w="3272" w:type="pct"/>
            <w:vAlign w:val="bottom"/>
          </w:tcPr>
          <w:p w14:paraId="03B08D53" w14:textId="00D90C34" w:rsidR="00EC57A3" w:rsidRPr="00330785" w:rsidRDefault="001F7BBE" w:rsidP="00EC57A3">
            <w:pPr>
              <w:jc w:val="center"/>
              <w:rPr>
                <w:rFonts w:ascii="Times New Roman" w:eastAsia="宋体" w:hAnsi="Times New Roman" w:cs="Times New Roman"/>
                <w:szCs w:val="21"/>
              </w:rPr>
            </w:pPr>
            <w:r w:rsidRPr="00330785">
              <w:rPr>
                <w:rFonts w:ascii="Times New Roman" w:eastAsia="宋体" w:hAnsi="Times New Roman" w:cs="Times New Roman"/>
                <w:szCs w:val="21"/>
              </w:rPr>
              <w:t>规模以上工业增加值</w:t>
            </w:r>
            <w:r w:rsidRPr="00330785">
              <w:rPr>
                <w:rFonts w:ascii="Times New Roman" w:eastAsia="宋体" w:hAnsi="Times New Roman" w:cs="Times New Roman"/>
                <w:szCs w:val="21"/>
              </w:rPr>
              <w:t>_</w:t>
            </w:r>
            <w:r w:rsidRPr="00330785">
              <w:rPr>
                <w:rFonts w:ascii="Times New Roman" w:eastAsia="宋体" w:hAnsi="Times New Roman" w:cs="Times New Roman"/>
                <w:szCs w:val="21"/>
              </w:rPr>
              <w:t>当期同比实际增速</w:t>
            </w:r>
          </w:p>
        </w:tc>
        <w:tc>
          <w:tcPr>
            <w:tcW w:w="864" w:type="pct"/>
          </w:tcPr>
          <w:p w14:paraId="272A63C0" w14:textId="692DE8B4" w:rsidR="00EC57A3" w:rsidRPr="00330785" w:rsidRDefault="002C01AC" w:rsidP="00EC57A3">
            <w:pPr>
              <w:jc w:val="center"/>
              <w:rPr>
                <w:rFonts w:ascii="Times New Roman" w:eastAsia="宋体" w:hAnsi="Times New Roman" w:cs="Times New Roman"/>
                <w:szCs w:val="21"/>
              </w:rPr>
            </w:pPr>
            <w:proofErr w:type="spellStart"/>
            <w:r w:rsidRPr="00330785">
              <w:rPr>
                <w:rFonts w:ascii="Times New Roman" w:eastAsia="宋体" w:hAnsi="Times New Roman" w:cs="Times New Roman"/>
                <w:szCs w:val="21"/>
              </w:rPr>
              <w:t>Plus_rate</w:t>
            </w:r>
            <w:proofErr w:type="spellEnd"/>
          </w:p>
        </w:tc>
      </w:tr>
    </w:tbl>
    <w:p w14:paraId="28EC3A6A" w14:textId="77777777" w:rsidR="000F316C" w:rsidRPr="00330785" w:rsidRDefault="000F316C" w:rsidP="000F316C">
      <w:pPr>
        <w:rPr>
          <w:rFonts w:ascii="Times New Roman" w:hAnsi="Times New Roman" w:cs="Times New Roman"/>
        </w:rPr>
      </w:pPr>
    </w:p>
    <w:p w14:paraId="557E27D8" w14:textId="70A3341B" w:rsidR="008B28AF" w:rsidRDefault="008B28AF" w:rsidP="00330785">
      <w:pPr>
        <w:pStyle w:val="2"/>
        <w:numPr>
          <w:ilvl w:val="1"/>
          <w:numId w:val="3"/>
        </w:numPr>
        <w:spacing w:line="415" w:lineRule="auto"/>
        <w:ind w:left="567" w:hanging="567"/>
        <w:rPr>
          <w:rFonts w:ascii="Times New Roman" w:eastAsia="黑体" w:hAnsi="Times New Roman" w:cs="Times New Roman"/>
        </w:rPr>
      </w:pPr>
      <w:bookmarkStart w:id="121" w:name="_Toc43828687"/>
      <w:r>
        <w:rPr>
          <w:rFonts w:ascii="Times New Roman" w:eastAsia="黑体" w:hAnsi="Times New Roman" w:cs="Times New Roman" w:hint="eastAsia"/>
        </w:rPr>
        <w:t>数据预处理</w:t>
      </w:r>
      <w:bookmarkEnd w:id="121"/>
    </w:p>
    <w:p w14:paraId="560E32F8" w14:textId="4D8CAD52" w:rsidR="0072364C" w:rsidRDefault="0072364C" w:rsidP="008D30A9">
      <w:pPr>
        <w:ind w:firstLineChars="200" w:firstLine="420"/>
        <w:rPr>
          <w:rFonts w:ascii="Times New Roman" w:eastAsia="宋体" w:hAnsi="Times New Roman" w:cs="Times New Roman"/>
        </w:rPr>
      </w:pPr>
      <w:r w:rsidRPr="001B7010">
        <w:rPr>
          <w:rFonts w:ascii="Times New Roman" w:eastAsia="宋体" w:hAnsi="Times New Roman" w:cs="Times New Roman" w:hint="eastAsia"/>
        </w:rPr>
        <w:t>本文从国家统计局导出了</w:t>
      </w:r>
      <w:r w:rsidRPr="001B7010">
        <w:rPr>
          <w:rFonts w:ascii="Times New Roman" w:eastAsia="宋体" w:hAnsi="Times New Roman" w:cs="Times New Roman" w:hint="eastAsia"/>
        </w:rPr>
        <w:t>2</w:t>
      </w:r>
      <w:r w:rsidRPr="001B7010">
        <w:rPr>
          <w:rFonts w:ascii="Times New Roman" w:eastAsia="宋体" w:hAnsi="Times New Roman" w:cs="Times New Roman"/>
        </w:rPr>
        <w:t>01</w:t>
      </w:r>
      <w:r w:rsidR="008D30A9">
        <w:rPr>
          <w:rFonts w:ascii="Times New Roman" w:eastAsia="宋体" w:hAnsi="Times New Roman" w:cs="Times New Roman"/>
        </w:rPr>
        <w:t>3</w:t>
      </w:r>
      <w:r w:rsidRPr="001B7010">
        <w:rPr>
          <w:rFonts w:ascii="Times New Roman" w:eastAsia="宋体" w:hAnsi="Times New Roman" w:cs="Times New Roman" w:hint="eastAsia"/>
        </w:rPr>
        <w:t>年</w:t>
      </w:r>
      <w:r w:rsidR="008D30A9">
        <w:rPr>
          <w:rFonts w:ascii="Times New Roman" w:eastAsia="宋体" w:hAnsi="Times New Roman" w:cs="Times New Roman"/>
        </w:rPr>
        <w:t>9</w:t>
      </w:r>
      <w:r w:rsidRPr="001B7010">
        <w:rPr>
          <w:rFonts w:ascii="Times New Roman" w:eastAsia="宋体" w:hAnsi="Times New Roman" w:cs="Times New Roman" w:hint="eastAsia"/>
        </w:rPr>
        <w:t>月至</w:t>
      </w:r>
      <w:r w:rsidRPr="001B7010">
        <w:rPr>
          <w:rFonts w:ascii="Times New Roman" w:eastAsia="宋体" w:hAnsi="Times New Roman" w:cs="Times New Roman" w:hint="eastAsia"/>
        </w:rPr>
        <w:t>2</w:t>
      </w:r>
      <w:r w:rsidRPr="001B7010">
        <w:rPr>
          <w:rFonts w:ascii="Times New Roman" w:eastAsia="宋体" w:hAnsi="Times New Roman" w:cs="Times New Roman"/>
        </w:rPr>
        <w:t>020</w:t>
      </w:r>
      <w:r w:rsidRPr="001B7010">
        <w:rPr>
          <w:rFonts w:ascii="Times New Roman" w:eastAsia="宋体" w:hAnsi="Times New Roman" w:cs="Times New Roman" w:hint="eastAsia"/>
        </w:rPr>
        <w:t>年</w:t>
      </w:r>
      <w:r w:rsidRPr="001B7010">
        <w:rPr>
          <w:rFonts w:ascii="Times New Roman" w:eastAsia="宋体" w:hAnsi="Times New Roman" w:cs="Times New Roman" w:hint="eastAsia"/>
        </w:rPr>
        <w:t>4</w:t>
      </w:r>
      <w:r w:rsidRPr="001B7010">
        <w:rPr>
          <w:rFonts w:ascii="Times New Roman" w:eastAsia="宋体" w:hAnsi="Times New Roman" w:cs="Times New Roman" w:hint="eastAsia"/>
        </w:rPr>
        <w:t>月共</w:t>
      </w:r>
      <w:r w:rsidR="008D30A9">
        <w:rPr>
          <w:rFonts w:ascii="Times New Roman" w:eastAsia="宋体" w:hAnsi="Times New Roman" w:cs="Times New Roman" w:hint="eastAsia"/>
        </w:rPr>
        <w:t>8</w:t>
      </w:r>
      <w:r w:rsidRPr="001B7010">
        <w:rPr>
          <w:rFonts w:ascii="Times New Roman" w:eastAsia="宋体" w:hAnsi="Times New Roman" w:cs="Times New Roman"/>
        </w:rPr>
        <w:t>0</w:t>
      </w:r>
      <w:r w:rsidRPr="001B7010">
        <w:rPr>
          <w:rFonts w:ascii="Times New Roman" w:eastAsia="宋体" w:hAnsi="Times New Roman" w:cs="Times New Roman" w:hint="eastAsia"/>
        </w:rPr>
        <w:t>个月的数据，数据中存在缺失值，对后续模型的计算会带来不利影响，需要对数据进行预处理。</w:t>
      </w:r>
    </w:p>
    <w:p w14:paraId="1F7E141D" w14:textId="7218CFC6" w:rsidR="001B7010" w:rsidRDefault="001B7010" w:rsidP="001B7010">
      <w:pPr>
        <w:ind w:firstLineChars="200" w:firstLine="420"/>
        <w:rPr>
          <w:rFonts w:ascii="Times New Roman" w:eastAsia="宋体" w:hAnsi="Times New Roman" w:cs="Times New Roman"/>
        </w:rPr>
      </w:pPr>
      <w:r>
        <w:rPr>
          <w:rFonts w:ascii="Times New Roman" w:eastAsia="宋体" w:hAnsi="Times New Roman" w:cs="Times New Roman" w:hint="eastAsia"/>
        </w:rPr>
        <w:t>对于数据中的缺失值，为保留数据随时间变化的趋势，本文采用拉格朗日线性插补法</w:t>
      </w:r>
      <w:r w:rsidR="00472147">
        <w:rPr>
          <w:rFonts w:ascii="Times New Roman" w:eastAsia="宋体" w:hAnsi="Times New Roman" w:cs="Times New Roman" w:hint="eastAsia"/>
        </w:rPr>
        <w:t>对</w:t>
      </w:r>
      <w:proofErr w:type="gramStart"/>
      <w:r w:rsidR="00472147">
        <w:rPr>
          <w:rFonts w:ascii="Times New Roman" w:eastAsia="宋体" w:hAnsi="Times New Roman" w:cs="Times New Roman" w:hint="eastAsia"/>
        </w:rPr>
        <w:t>缺失值</w:t>
      </w:r>
      <w:proofErr w:type="gramEnd"/>
      <w:r>
        <w:rPr>
          <w:rFonts w:ascii="Times New Roman" w:eastAsia="宋体" w:hAnsi="Times New Roman" w:cs="Times New Roman" w:hint="eastAsia"/>
        </w:rPr>
        <w:t>进行填充</w:t>
      </w:r>
      <w:r w:rsidR="00472147">
        <w:rPr>
          <w:rFonts w:ascii="Times New Roman" w:eastAsia="宋体" w:hAnsi="Times New Roman" w:cs="Times New Roman" w:hint="eastAsia"/>
        </w:rPr>
        <w:t>。拉格朗日插值法公式如下：</w:t>
      </w:r>
    </w:p>
    <w:p w14:paraId="6B0007D3" w14:textId="069D9F8D" w:rsidR="00472147" w:rsidRPr="009642C6" w:rsidRDefault="00472147" w:rsidP="00472147">
      <w:pPr>
        <w:pStyle w:val="a6"/>
        <w:rPr>
          <w:rFonts w:asciiTheme="minorHAnsi" w:eastAsiaTheme="minorEastAsia" w:hAnsiTheme="minorHAnsi" w:cstheme="minorBidi"/>
        </w:rPr>
      </w:pPr>
      <w:r>
        <w:tab/>
      </w:r>
      <w:r>
        <w:tab/>
      </w:r>
      <w:r w:rsidRPr="009642C6">
        <w:rPr>
          <w:position w:val="-28"/>
        </w:rPr>
        <w:object w:dxaOrig="1740" w:dyaOrig="680" w14:anchorId="4BCA8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7" type="#_x0000_t75" style="width:87.1pt;height:34.35pt" o:ole="">
            <v:imagedata r:id="rId15" o:title=""/>
          </v:shape>
          <o:OLEObject Type="Embed" ProgID="Equation.DSMT4" ShapeID="_x0000_i1497" DrawAspect="Content" ObjectID="_1654441654" r:id="rId16"/>
        </w:object>
      </w:r>
      <w:r>
        <w:tab/>
        <w:t>(</w:t>
      </w:r>
      <w:fldSimple w:instr=" SEQ Figure \* ARABIC ">
        <w:r w:rsidR="004A56D7">
          <w:rPr>
            <w:noProof/>
          </w:rPr>
          <w:t>1</w:t>
        </w:r>
      </w:fldSimple>
      <w:r>
        <w:rPr>
          <w:rFonts w:hint="eastAsia"/>
          <w:noProof/>
        </w:rPr>
        <w:t>)</w:t>
      </w:r>
    </w:p>
    <w:p w14:paraId="7B391D7D" w14:textId="3E644AE8" w:rsidR="00472147" w:rsidRPr="009642C6" w:rsidRDefault="00472147" w:rsidP="00472147">
      <w:pPr>
        <w:pStyle w:val="a6"/>
        <w:keepNext/>
      </w:pPr>
      <w:r>
        <w:tab/>
      </w:r>
      <w:r>
        <w:tab/>
      </w:r>
      <w:r w:rsidRPr="00B56459">
        <w:rPr>
          <w:position w:val="-46"/>
        </w:rPr>
        <w:object w:dxaOrig="1700" w:dyaOrig="880" w14:anchorId="339EB7DA">
          <v:shape id="_x0000_i1498" type="#_x0000_t75" style="width:85.45pt;height:43.55pt" o:ole="">
            <v:imagedata r:id="rId17" o:title=""/>
          </v:shape>
          <o:OLEObject Type="Embed" ProgID="Equation.DSMT4" ShapeID="_x0000_i1498" DrawAspect="Content" ObjectID="_1654441655" r:id="rId18"/>
        </w:object>
      </w:r>
      <w:r>
        <w:tab/>
        <w:t>(</w:t>
      </w:r>
      <w:r>
        <w:rPr>
          <w:bCs/>
          <w:szCs w:val="21"/>
        </w:rPr>
        <w:fldChar w:fldCharType="begin"/>
      </w:r>
      <w:r>
        <w:rPr>
          <w:bCs/>
          <w:szCs w:val="21"/>
        </w:rPr>
        <w:instrText xml:space="preserve"> SEQ Figure \* ARABIC </w:instrText>
      </w:r>
      <w:r>
        <w:rPr>
          <w:bCs/>
          <w:szCs w:val="21"/>
        </w:rPr>
        <w:fldChar w:fldCharType="separate"/>
      </w:r>
      <w:r w:rsidR="004A56D7">
        <w:rPr>
          <w:bCs/>
          <w:noProof/>
          <w:szCs w:val="21"/>
        </w:rPr>
        <w:t>2</w:t>
      </w:r>
      <w:r>
        <w:rPr>
          <w:bCs/>
          <w:szCs w:val="21"/>
        </w:rPr>
        <w:fldChar w:fldCharType="end"/>
      </w:r>
      <w:r>
        <w:rPr>
          <w:bCs/>
          <w:szCs w:val="21"/>
        </w:rPr>
        <w:t>)</w:t>
      </w:r>
    </w:p>
    <w:p w14:paraId="2132AE03" w14:textId="647FBFE2" w:rsidR="001B7010" w:rsidRPr="00C57D3A" w:rsidRDefault="00472147" w:rsidP="00C57D3A">
      <w:pPr>
        <w:ind w:firstLineChars="200" w:firstLine="420"/>
        <w:rPr>
          <w:rFonts w:ascii="Times New Roman" w:eastAsia="宋体" w:hAnsi="Times New Roman" w:cs="Times New Roman" w:hint="eastAsia"/>
          <w:bCs/>
          <w:szCs w:val="21"/>
        </w:rPr>
      </w:pPr>
      <w:r w:rsidRPr="000E2C1F">
        <w:rPr>
          <w:rFonts w:ascii="Times New Roman" w:eastAsia="宋体" w:hAnsi="Times New Roman" w:cs="Times New Roman"/>
          <w:bCs/>
          <w:szCs w:val="21"/>
        </w:rPr>
        <w:t>公式中，</w:t>
      </w:r>
      <w:r w:rsidRPr="00885C86">
        <w:rPr>
          <w:rFonts w:ascii="Times New Roman" w:eastAsia="宋体" w:hAnsi="Times New Roman" w:cs="Times New Roman"/>
          <w:i/>
          <w:iCs/>
        </w:rPr>
        <w:t>x</w:t>
      </w:r>
      <w:r w:rsidRPr="000E2C1F">
        <w:rPr>
          <w:rFonts w:ascii="Times New Roman" w:eastAsia="宋体" w:hAnsi="Times New Roman" w:cs="Times New Roman"/>
          <w:bCs/>
          <w:szCs w:val="21"/>
        </w:rPr>
        <w:t>表示</w:t>
      </w:r>
      <w:proofErr w:type="gramStart"/>
      <w:r w:rsidRPr="000E2C1F">
        <w:rPr>
          <w:rFonts w:ascii="Times New Roman" w:eastAsia="宋体" w:hAnsi="Times New Roman" w:cs="Times New Roman"/>
          <w:bCs/>
          <w:szCs w:val="21"/>
        </w:rPr>
        <w:t>缺失值所在</w:t>
      </w:r>
      <w:proofErr w:type="gramEnd"/>
      <w:r w:rsidRPr="000E2C1F">
        <w:rPr>
          <w:rFonts w:ascii="Times New Roman" w:eastAsia="宋体" w:hAnsi="Times New Roman" w:cs="Times New Roman"/>
          <w:bCs/>
          <w:szCs w:val="21"/>
        </w:rPr>
        <w:t>的</w:t>
      </w:r>
      <w:r w:rsidRPr="00885C86">
        <w:rPr>
          <w:rFonts w:ascii="Times New Roman" w:eastAsia="宋体" w:hAnsi="Times New Roman" w:cs="Times New Roman"/>
        </w:rPr>
        <w:t>位置</w:t>
      </w:r>
      <w:r w:rsidRPr="000E2C1F">
        <w:rPr>
          <w:rFonts w:ascii="Times New Roman" w:eastAsia="宋体" w:hAnsi="Times New Roman" w:cs="Times New Roman"/>
          <w:bCs/>
          <w:szCs w:val="21"/>
        </w:rPr>
        <w:t>，其他</w:t>
      </w:r>
      <w:r w:rsidRPr="00885C86">
        <w:rPr>
          <w:rFonts w:ascii="Times New Roman" w:eastAsia="宋体" w:hAnsi="Times New Roman" w:cs="Times New Roman"/>
          <w:i/>
          <w:iCs/>
        </w:rPr>
        <w:t>x</w:t>
      </w:r>
      <w:r w:rsidRPr="000E2C1F">
        <w:rPr>
          <w:rFonts w:ascii="Times New Roman" w:eastAsia="宋体" w:hAnsi="Times New Roman" w:cs="Times New Roman"/>
          <w:bCs/>
          <w:szCs w:val="21"/>
        </w:rPr>
        <w:t>表示组别中的数据，</w:t>
      </w:r>
      <w:r w:rsidRPr="00885C86">
        <w:rPr>
          <w:rFonts w:ascii="Times New Roman" w:eastAsia="宋体" w:hAnsi="Times New Roman" w:cs="Times New Roman"/>
          <w:i/>
          <w:iCs/>
        </w:rPr>
        <w:t>L</w:t>
      </w:r>
      <w:r w:rsidR="00885C86">
        <w:rPr>
          <w:rFonts w:ascii="Times New Roman" w:eastAsia="宋体" w:hAnsi="Times New Roman" w:cs="Times New Roman" w:hint="eastAsia"/>
          <w:i/>
          <w:iCs/>
        </w:rPr>
        <w:t>(</w:t>
      </w:r>
      <w:r w:rsidRPr="00885C86">
        <w:rPr>
          <w:rFonts w:ascii="Times New Roman" w:eastAsia="宋体" w:hAnsi="Times New Roman" w:cs="Times New Roman"/>
          <w:i/>
          <w:iCs/>
        </w:rPr>
        <w:t>x</w:t>
      </w:r>
      <w:r w:rsidR="00885C86">
        <w:rPr>
          <w:rFonts w:ascii="Times New Roman" w:eastAsia="宋体" w:hAnsi="Times New Roman" w:cs="Times New Roman" w:hint="eastAsia"/>
          <w:i/>
          <w:iCs/>
        </w:rPr>
        <w:t>)</w:t>
      </w:r>
      <w:r w:rsidRPr="000E2C1F">
        <w:rPr>
          <w:rFonts w:ascii="Times New Roman" w:eastAsia="宋体" w:hAnsi="Times New Roman" w:cs="Times New Roman"/>
          <w:bCs/>
          <w:szCs w:val="21"/>
        </w:rPr>
        <w:t>即为</w:t>
      </w:r>
      <w:proofErr w:type="gramStart"/>
      <w:r w:rsidRPr="000E2C1F">
        <w:rPr>
          <w:rFonts w:ascii="Times New Roman" w:eastAsia="宋体" w:hAnsi="Times New Roman" w:cs="Times New Roman"/>
          <w:bCs/>
          <w:szCs w:val="21"/>
        </w:rPr>
        <w:t>缺失值</w:t>
      </w:r>
      <w:proofErr w:type="gramEnd"/>
      <w:r w:rsidRPr="000E2C1F">
        <w:rPr>
          <w:rFonts w:ascii="Times New Roman" w:eastAsia="宋体" w:hAnsi="Times New Roman" w:cs="Times New Roman"/>
          <w:bCs/>
          <w:szCs w:val="21"/>
        </w:rPr>
        <w:t>的近似值。</w:t>
      </w:r>
    </w:p>
    <w:p w14:paraId="72507CD7" w14:textId="59C8C79A" w:rsidR="008B28AF" w:rsidRDefault="008B28AF" w:rsidP="00330785">
      <w:pPr>
        <w:pStyle w:val="2"/>
        <w:numPr>
          <w:ilvl w:val="1"/>
          <w:numId w:val="3"/>
        </w:numPr>
        <w:spacing w:line="415" w:lineRule="auto"/>
        <w:ind w:left="567" w:hanging="567"/>
        <w:rPr>
          <w:rFonts w:ascii="Times New Roman" w:eastAsia="黑体" w:hAnsi="Times New Roman" w:cs="Times New Roman"/>
        </w:rPr>
      </w:pPr>
      <w:bookmarkStart w:id="122" w:name="_Toc43828688"/>
      <w:r>
        <w:rPr>
          <w:rFonts w:ascii="Times New Roman" w:eastAsia="黑体" w:hAnsi="Times New Roman" w:cs="Times New Roman" w:hint="eastAsia"/>
        </w:rPr>
        <w:t>模型构建</w:t>
      </w:r>
      <w:r w:rsidR="004D18F3">
        <w:rPr>
          <w:rFonts w:ascii="Times New Roman" w:eastAsia="黑体" w:hAnsi="Times New Roman" w:cs="Times New Roman" w:hint="eastAsia"/>
        </w:rPr>
        <w:t>与评估</w:t>
      </w:r>
      <w:bookmarkEnd w:id="122"/>
    </w:p>
    <w:p w14:paraId="6A92F50E" w14:textId="71CF7825" w:rsidR="00893CA1" w:rsidRPr="00893CA1" w:rsidRDefault="003A42E0" w:rsidP="00CC77A0">
      <w:pPr>
        <w:ind w:firstLineChars="200" w:firstLine="420"/>
        <w:rPr>
          <w:b/>
          <w:bCs/>
          <w:vanish/>
          <w:sz w:val="32"/>
          <w:szCs w:val="32"/>
        </w:rPr>
      </w:pPr>
      <w:r w:rsidRPr="003A42E0">
        <w:rPr>
          <w:rFonts w:ascii="Times New Roman" w:eastAsia="宋体" w:hAnsi="Times New Roman" w:cs="Times New Roman"/>
          <w:bCs/>
          <w:szCs w:val="21"/>
        </w:rPr>
        <w:t>本文采用回归模型来研究工业增加值增长率与解释变量之间的关系，并对未来几个月内工业增加值的走势进行预测。目前，</w:t>
      </w:r>
      <w:r w:rsidR="008B28AF" w:rsidRPr="003A42E0">
        <w:rPr>
          <w:rFonts w:ascii="Times New Roman" w:eastAsia="宋体" w:hAnsi="Times New Roman" w:cs="Times New Roman"/>
          <w:bCs/>
          <w:szCs w:val="21"/>
        </w:rPr>
        <w:t>回归模型的研究较为成熟，除常见的线性回归、</w:t>
      </w:r>
      <w:r w:rsidR="00893CA1" w:rsidRPr="003A42E0">
        <w:rPr>
          <w:rFonts w:ascii="Times New Roman" w:eastAsia="宋体" w:hAnsi="Times New Roman" w:cs="Times New Roman"/>
          <w:bCs/>
          <w:szCs w:val="21"/>
        </w:rPr>
        <w:t>决策树、支持向量机外还有基于集成学习的回归模型、高斯过程回归等，本文选取线性回归、决策树、支持</w:t>
      </w:r>
      <w:proofErr w:type="gramStart"/>
      <w:r w:rsidR="00893CA1" w:rsidRPr="003A42E0">
        <w:rPr>
          <w:rFonts w:ascii="Times New Roman" w:eastAsia="宋体" w:hAnsi="Times New Roman" w:cs="Times New Roman"/>
          <w:bCs/>
          <w:szCs w:val="21"/>
        </w:rPr>
        <w:t>向量机</w:t>
      </w:r>
      <w:proofErr w:type="gramEnd"/>
      <w:r w:rsidR="00893CA1" w:rsidRPr="003A42E0">
        <w:rPr>
          <w:rFonts w:ascii="Times New Roman" w:eastAsia="宋体" w:hAnsi="Times New Roman" w:cs="Times New Roman"/>
          <w:bCs/>
          <w:szCs w:val="21"/>
        </w:rPr>
        <w:t>及高斯过程回归四种算法建立初步模型，并比较</w:t>
      </w:r>
      <w:r w:rsidR="00893CA1" w:rsidRPr="003A42E0">
        <w:rPr>
          <w:rFonts w:ascii="Times New Roman" w:eastAsia="宋体" w:hAnsi="Times New Roman" w:cs="Times New Roman"/>
          <w:bCs/>
          <w:szCs w:val="21"/>
        </w:rPr>
        <w:t>4</w:t>
      </w:r>
      <w:r w:rsidR="00893CA1" w:rsidRPr="003A42E0">
        <w:rPr>
          <w:rFonts w:ascii="Times New Roman" w:eastAsia="宋体" w:hAnsi="Times New Roman" w:cs="Times New Roman"/>
          <w:bCs/>
          <w:szCs w:val="21"/>
        </w:rPr>
        <w:t>个模型的性能表现，选取性能</w:t>
      </w:r>
      <w:r w:rsidR="00893CA1" w:rsidRPr="003A42E0">
        <w:rPr>
          <w:rFonts w:ascii="Times New Roman" w:eastAsia="宋体" w:hAnsi="Times New Roman" w:cs="Times New Roman"/>
          <w:bCs/>
          <w:szCs w:val="21"/>
        </w:rPr>
        <w:lastRenderedPageBreak/>
        <w:t>表现最好的模型作为最终模型。</w:t>
      </w:r>
      <w:bookmarkStart w:id="123" w:name="_Toc42640019"/>
      <w:bookmarkStart w:id="124" w:name="_Toc42640802"/>
      <w:bookmarkStart w:id="125" w:name="_Toc42641004"/>
      <w:bookmarkEnd w:id="123"/>
      <w:bookmarkEnd w:id="124"/>
      <w:bookmarkEnd w:id="125"/>
    </w:p>
    <w:p w14:paraId="25DD9BC9" w14:textId="2F6460BD" w:rsidR="00D323AB" w:rsidRPr="005606F9" w:rsidRDefault="00D323AB" w:rsidP="005606F9">
      <w:pPr>
        <w:ind w:firstLineChars="200" w:firstLine="420"/>
        <w:rPr>
          <w:rFonts w:ascii="Times New Roman" w:eastAsia="宋体" w:hAnsi="Times New Roman" w:cs="Times New Roman"/>
        </w:rPr>
      </w:pPr>
    </w:p>
    <w:p w14:paraId="3B86F5CA" w14:textId="6AE3A9DB" w:rsidR="00716307" w:rsidRDefault="00716307" w:rsidP="00716307">
      <w:pPr>
        <w:pStyle w:val="a3"/>
        <w:numPr>
          <w:ilvl w:val="2"/>
          <w:numId w:val="3"/>
        </w:numPr>
        <w:ind w:firstLineChars="0"/>
        <w:rPr>
          <w:b/>
          <w:bCs/>
          <w:sz w:val="28"/>
          <w:szCs w:val="32"/>
        </w:rPr>
      </w:pPr>
      <w:r w:rsidRPr="00716307">
        <w:rPr>
          <w:rFonts w:hint="eastAsia"/>
          <w:b/>
          <w:bCs/>
          <w:sz w:val="28"/>
          <w:szCs w:val="32"/>
        </w:rPr>
        <w:t>模型</w:t>
      </w:r>
      <w:r w:rsidR="001B126D">
        <w:rPr>
          <w:rFonts w:hint="eastAsia"/>
          <w:b/>
          <w:bCs/>
          <w:sz w:val="28"/>
          <w:szCs w:val="32"/>
        </w:rPr>
        <w:t>评估</w:t>
      </w:r>
      <w:r w:rsidRPr="00716307">
        <w:rPr>
          <w:rFonts w:hint="eastAsia"/>
          <w:b/>
          <w:bCs/>
          <w:sz w:val="28"/>
          <w:szCs w:val="32"/>
        </w:rPr>
        <w:t>指标</w:t>
      </w:r>
    </w:p>
    <w:p w14:paraId="2ED6C5B3" w14:textId="3823C4CA" w:rsidR="00FC4A85" w:rsidRPr="00FC4A85" w:rsidRDefault="004D18F3" w:rsidP="004D18F3">
      <w:pPr>
        <w:ind w:firstLineChars="200" w:firstLine="420"/>
        <w:rPr>
          <w:rFonts w:ascii="Times New Roman" w:eastAsia="宋体" w:hAnsi="Times New Roman" w:cs="Times New Roman"/>
        </w:rPr>
      </w:pPr>
      <w:r w:rsidRPr="004D18F3">
        <w:rPr>
          <w:rFonts w:ascii="Times New Roman" w:eastAsia="宋体" w:hAnsi="Times New Roman" w:cs="Times New Roman" w:hint="eastAsia"/>
        </w:rPr>
        <w:t>利用上述的四个模型进行建模后，需要对四个模型进行评估。</w:t>
      </w:r>
      <w:r w:rsidR="00FC4A85" w:rsidRPr="00FC4A85">
        <w:rPr>
          <w:rFonts w:ascii="Times New Roman" w:eastAsia="宋体" w:hAnsi="Times New Roman" w:cs="Times New Roman" w:hint="eastAsia"/>
        </w:rPr>
        <w:t>常见的回归模型拟合效果的评价指标有</w:t>
      </w:r>
      <w:r w:rsidR="003D2156">
        <w:rPr>
          <w:rFonts w:ascii="Times New Roman" w:eastAsia="宋体" w:hAnsi="Times New Roman" w:cs="Times New Roman" w:hint="eastAsia"/>
        </w:rPr>
        <w:t>均方误差、均方根误差、平均绝对误差、</w:t>
      </w:r>
      <w:r w:rsidR="003D2156">
        <w:rPr>
          <w:rFonts w:ascii="Times New Roman" w:eastAsia="宋体" w:hAnsi="Times New Roman" w:cs="Times New Roman" w:hint="eastAsia"/>
        </w:rPr>
        <w:t>R</w:t>
      </w:r>
      <w:r w:rsidR="003D2156">
        <w:rPr>
          <w:rFonts w:ascii="Times New Roman" w:eastAsia="宋体" w:hAnsi="Times New Roman" w:cs="Times New Roman" w:hint="eastAsia"/>
        </w:rPr>
        <w:t>方等，以下为各指标的计算公式：</w:t>
      </w:r>
    </w:p>
    <w:p w14:paraId="6801BC9E" w14:textId="61FE797A" w:rsidR="00FC4A85" w:rsidRDefault="004A43AD" w:rsidP="00FC4A85">
      <w:pPr>
        <w:pStyle w:val="a3"/>
        <w:numPr>
          <w:ilvl w:val="0"/>
          <w:numId w:val="9"/>
        </w:numPr>
        <w:ind w:firstLineChars="0"/>
        <w:rPr>
          <w:rFonts w:ascii="Times New Roman" w:eastAsia="宋体" w:hAnsi="Times New Roman" w:cs="Times New Roman"/>
        </w:rPr>
      </w:pPr>
      <w:r>
        <w:rPr>
          <w:rFonts w:ascii="Times New Roman" w:eastAsia="宋体" w:hAnsi="Times New Roman" w:cs="Times New Roman" w:hint="eastAsia"/>
        </w:rPr>
        <w:t>均方误差（</w:t>
      </w:r>
      <w:r>
        <w:rPr>
          <w:rFonts w:ascii="Times New Roman" w:eastAsia="宋体" w:hAnsi="Times New Roman" w:cs="Times New Roman" w:hint="eastAsia"/>
        </w:rPr>
        <w:t>M</w:t>
      </w:r>
      <w:r>
        <w:rPr>
          <w:rFonts w:ascii="Times New Roman" w:eastAsia="宋体" w:hAnsi="Times New Roman" w:cs="Times New Roman"/>
        </w:rPr>
        <w:t>SE</w:t>
      </w:r>
      <w:r>
        <w:rPr>
          <w:rFonts w:ascii="Times New Roman" w:eastAsia="宋体" w:hAnsi="Times New Roman" w:cs="Times New Roman" w:hint="eastAsia"/>
        </w:rPr>
        <w:t>）：</w:t>
      </w:r>
    </w:p>
    <w:p w14:paraId="7A873414" w14:textId="74E0767A" w:rsidR="004A43AD" w:rsidRPr="00FC4A85" w:rsidRDefault="004A43AD" w:rsidP="004A43AD">
      <w:pPr>
        <w:pStyle w:val="a6"/>
        <w:jc w:val="both"/>
      </w:pPr>
      <w:r>
        <w:tab/>
      </w:r>
      <w:r>
        <w:tab/>
      </w:r>
      <w:r w:rsidRPr="004A43AD">
        <w:rPr>
          <w:position w:val="-28"/>
        </w:rPr>
        <w:object w:dxaOrig="1440" w:dyaOrig="680" w14:anchorId="47C24B34">
          <v:shape id="_x0000_i1499" type="#_x0000_t75" style="width:86.25pt;height:40.2pt" o:ole="">
            <v:imagedata r:id="rId19" o:title=""/>
          </v:shape>
          <o:OLEObject Type="Embed" ProgID="Equation.DSMT4" ShapeID="_x0000_i1499" DrawAspect="Content" ObjectID="_1654441656" r:id="rId20"/>
        </w:object>
      </w:r>
      <w:r>
        <w:tab/>
      </w:r>
      <w:r>
        <w:rPr>
          <w:rFonts w:hint="eastAsia"/>
        </w:rPr>
        <w:t>（</w:t>
      </w:r>
      <w:r w:rsidR="007C55D2">
        <w:t>3</w:t>
      </w:r>
      <w:r>
        <w:rPr>
          <w:rFonts w:hint="eastAsia"/>
        </w:rPr>
        <w:t>）</w:t>
      </w:r>
    </w:p>
    <w:p w14:paraId="53B69910" w14:textId="77777777" w:rsidR="00FC4A85" w:rsidRPr="00FC4A85" w:rsidRDefault="00FC4A85" w:rsidP="00FC4A85">
      <w:pPr>
        <w:ind w:firstLineChars="200" w:firstLine="420"/>
        <w:rPr>
          <w:rFonts w:ascii="Times New Roman" w:eastAsia="宋体" w:hAnsi="Times New Roman" w:cs="Times New Roman"/>
        </w:rPr>
      </w:pPr>
    </w:p>
    <w:p w14:paraId="43450A53" w14:textId="274E241F" w:rsidR="00FC4A85" w:rsidRDefault="004A43AD" w:rsidP="00FC4A85">
      <w:pPr>
        <w:pStyle w:val="a3"/>
        <w:numPr>
          <w:ilvl w:val="0"/>
          <w:numId w:val="9"/>
        </w:numPr>
        <w:ind w:firstLineChars="0"/>
        <w:rPr>
          <w:rFonts w:ascii="Times New Roman" w:eastAsia="宋体" w:hAnsi="Times New Roman" w:cs="Times New Roman"/>
        </w:rPr>
      </w:pPr>
      <w:r>
        <w:rPr>
          <w:rFonts w:ascii="Times New Roman" w:eastAsia="宋体" w:hAnsi="Times New Roman" w:cs="Times New Roman" w:hint="eastAsia"/>
        </w:rPr>
        <w:t>均方根误差（</w:t>
      </w:r>
      <w:r>
        <w:rPr>
          <w:rFonts w:ascii="Times New Roman" w:eastAsia="宋体" w:hAnsi="Times New Roman" w:cs="Times New Roman" w:hint="eastAsia"/>
        </w:rPr>
        <w:t>R</w:t>
      </w:r>
      <w:r>
        <w:rPr>
          <w:rFonts w:ascii="Times New Roman" w:eastAsia="宋体" w:hAnsi="Times New Roman" w:cs="Times New Roman"/>
        </w:rPr>
        <w:t>MSE</w:t>
      </w:r>
      <w:r>
        <w:rPr>
          <w:rFonts w:ascii="Times New Roman" w:eastAsia="宋体" w:hAnsi="Times New Roman" w:cs="Times New Roman" w:hint="eastAsia"/>
        </w:rPr>
        <w:t>）：</w:t>
      </w:r>
    </w:p>
    <w:p w14:paraId="7BCC8C34" w14:textId="1F0FF9DC" w:rsidR="004A43AD" w:rsidRPr="004A43AD" w:rsidRDefault="004A43AD" w:rsidP="004A43AD">
      <w:pPr>
        <w:pStyle w:val="a6"/>
      </w:pPr>
      <w:r>
        <w:tab/>
      </w:r>
      <w:r>
        <w:tab/>
      </w:r>
      <w:r w:rsidRPr="004A43AD">
        <w:rPr>
          <w:position w:val="-30"/>
        </w:rPr>
        <w:object w:dxaOrig="1640" w:dyaOrig="760" w14:anchorId="712BAA03">
          <v:shape id="_x0000_i1500" type="#_x0000_t75" style="width:98.8pt;height:45.2pt" o:ole="">
            <v:imagedata r:id="rId21" o:title=""/>
          </v:shape>
          <o:OLEObject Type="Embed" ProgID="Equation.DSMT4" ShapeID="_x0000_i1500" DrawAspect="Content" ObjectID="_1654441657" r:id="rId22"/>
        </w:object>
      </w:r>
      <w:r>
        <w:tab/>
      </w:r>
      <w:r>
        <w:rPr>
          <w:rFonts w:hint="eastAsia"/>
        </w:rPr>
        <w:t>（</w:t>
      </w:r>
      <w:r w:rsidR="007C55D2">
        <w:t>4</w:t>
      </w:r>
      <w:r>
        <w:rPr>
          <w:rFonts w:hint="eastAsia"/>
        </w:rPr>
        <w:t>）</w:t>
      </w:r>
    </w:p>
    <w:p w14:paraId="640C3473" w14:textId="77777777" w:rsidR="00FC4A85" w:rsidRPr="00FC4A85" w:rsidRDefault="00FC4A85" w:rsidP="00FC4A85">
      <w:pPr>
        <w:ind w:firstLineChars="200" w:firstLine="420"/>
        <w:rPr>
          <w:rFonts w:ascii="Times New Roman" w:eastAsia="宋体" w:hAnsi="Times New Roman" w:cs="Times New Roman"/>
        </w:rPr>
      </w:pPr>
    </w:p>
    <w:p w14:paraId="2175EA39" w14:textId="6E833FE8" w:rsidR="00FC4A85" w:rsidRDefault="004A43AD" w:rsidP="00FC4A85">
      <w:pPr>
        <w:pStyle w:val="a3"/>
        <w:numPr>
          <w:ilvl w:val="0"/>
          <w:numId w:val="9"/>
        </w:numPr>
        <w:ind w:firstLineChars="0"/>
        <w:rPr>
          <w:rFonts w:ascii="Times New Roman" w:eastAsia="宋体" w:hAnsi="Times New Roman" w:cs="Times New Roman"/>
        </w:rPr>
      </w:pPr>
      <w:r>
        <w:rPr>
          <w:rFonts w:ascii="Times New Roman" w:eastAsia="宋体" w:hAnsi="Times New Roman" w:cs="Times New Roman" w:hint="eastAsia"/>
        </w:rPr>
        <w:t>平均绝对误差（</w:t>
      </w:r>
      <w:r>
        <w:rPr>
          <w:rFonts w:ascii="Times New Roman" w:eastAsia="宋体" w:hAnsi="Times New Roman" w:cs="Times New Roman"/>
        </w:rPr>
        <w:t>MAE</w:t>
      </w:r>
      <w:r>
        <w:rPr>
          <w:rFonts w:ascii="Times New Roman" w:eastAsia="宋体" w:hAnsi="Times New Roman" w:cs="Times New Roman" w:hint="eastAsia"/>
        </w:rPr>
        <w:t>）：</w:t>
      </w:r>
    </w:p>
    <w:p w14:paraId="3C379234" w14:textId="3B5FED98" w:rsidR="004A43AD" w:rsidRPr="00FC4A85" w:rsidRDefault="004A43AD" w:rsidP="004A43AD">
      <w:pPr>
        <w:pStyle w:val="a6"/>
      </w:pPr>
      <w:r>
        <w:tab/>
      </w:r>
      <w:r>
        <w:tab/>
      </w:r>
      <w:r w:rsidRPr="008D120E">
        <w:rPr>
          <w:position w:val="-28"/>
        </w:rPr>
        <w:object w:dxaOrig="1460" w:dyaOrig="680" w14:anchorId="1FF6BF6E">
          <v:shape id="_x0000_i1501" type="#_x0000_t75" style="width:72.85pt;height:34.35pt" o:ole="">
            <v:imagedata r:id="rId23" o:title=""/>
          </v:shape>
          <o:OLEObject Type="Embed" ProgID="Equation.DSMT4" ShapeID="_x0000_i1501" DrawAspect="Content" ObjectID="_1654441658" r:id="rId24"/>
        </w:object>
      </w:r>
      <w:r>
        <w:tab/>
      </w:r>
      <w:r>
        <w:rPr>
          <w:rFonts w:hint="eastAsia"/>
        </w:rPr>
        <w:t>（</w:t>
      </w:r>
      <w:r w:rsidR="007C55D2">
        <w:t>5</w:t>
      </w:r>
      <w:r>
        <w:rPr>
          <w:rFonts w:hint="eastAsia"/>
        </w:rPr>
        <w:t>）</w:t>
      </w:r>
    </w:p>
    <w:p w14:paraId="2A945B6C" w14:textId="77777777" w:rsidR="00FC4A85" w:rsidRPr="00FC4A85" w:rsidRDefault="00FC4A85" w:rsidP="00FC4A85">
      <w:pPr>
        <w:ind w:firstLineChars="200" w:firstLine="420"/>
        <w:rPr>
          <w:rFonts w:ascii="Times New Roman" w:eastAsia="宋体" w:hAnsi="Times New Roman" w:cs="Times New Roman"/>
        </w:rPr>
      </w:pPr>
    </w:p>
    <w:p w14:paraId="64B4756B" w14:textId="32F7F419" w:rsidR="00FC4A85" w:rsidRDefault="004A43AD" w:rsidP="00FC4A85">
      <w:pPr>
        <w:pStyle w:val="a3"/>
        <w:numPr>
          <w:ilvl w:val="0"/>
          <w:numId w:val="9"/>
        </w:numPr>
        <w:ind w:firstLineChars="0"/>
        <w:rPr>
          <w:rFonts w:ascii="Times New Roman" w:eastAsia="宋体" w:hAnsi="Times New Roman" w:cs="Times New Roman"/>
        </w:rPr>
      </w:pPr>
      <w:r>
        <w:rPr>
          <w:rFonts w:ascii="Times New Roman" w:eastAsia="宋体" w:hAnsi="Times New Roman" w:cs="Times New Roman" w:hint="eastAsia"/>
        </w:rPr>
        <w:t>R</w:t>
      </w:r>
      <w:r>
        <w:rPr>
          <w:rFonts w:ascii="Times New Roman" w:eastAsia="宋体" w:hAnsi="Times New Roman" w:cs="Times New Roman" w:hint="eastAsia"/>
        </w:rPr>
        <w:t>方（</w:t>
      </w:r>
      <w:r>
        <w:rPr>
          <w:rFonts w:ascii="Times New Roman" w:eastAsia="宋体" w:hAnsi="Times New Roman" w:cs="Times New Roman" w:hint="eastAsia"/>
        </w:rPr>
        <w:t>R</w:t>
      </w:r>
      <w:r>
        <w:rPr>
          <w:rFonts w:ascii="Times New Roman" w:eastAsia="宋体" w:hAnsi="Times New Roman" w:cs="Times New Roman"/>
        </w:rPr>
        <w:t xml:space="preserve"> Squared</w:t>
      </w:r>
      <w:r>
        <w:rPr>
          <w:rFonts w:ascii="Times New Roman" w:eastAsia="宋体" w:hAnsi="Times New Roman" w:cs="Times New Roman" w:hint="eastAsia"/>
        </w:rPr>
        <w:t>）：</w:t>
      </w:r>
    </w:p>
    <w:p w14:paraId="6D5C204C" w14:textId="014DE45D" w:rsidR="004A43AD" w:rsidRPr="00FC4A85" w:rsidRDefault="004A43AD" w:rsidP="004A43AD">
      <w:pPr>
        <w:pStyle w:val="a6"/>
      </w:pPr>
      <w:r>
        <w:tab/>
      </w:r>
      <w:r>
        <w:tab/>
      </w:r>
      <w:r w:rsidRPr="004A43AD">
        <w:rPr>
          <w:position w:val="-46"/>
        </w:rPr>
        <w:object w:dxaOrig="1860" w:dyaOrig="1160" w14:anchorId="68E3CD32">
          <v:shape id="_x0000_i1502" type="#_x0000_t75" style="width:92.9pt;height:57.75pt" o:ole="">
            <v:imagedata r:id="rId25" o:title=""/>
          </v:shape>
          <o:OLEObject Type="Embed" ProgID="Equation.DSMT4" ShapeID="_x0000_i1502" DrawAspect="Content" ObjectID="_1654441659" r:id="rId26"/>
        </w:object>
      </w:r>
      <w:r>
        <w:tab/>
      </w:r>
      <w:r>
        <w:rPr>
          <w:rFonts w:hint="eastAsia"/>
        </w:rPr>
        <w:t>（</w:t>
      </w:r>
      <w:r w:rsidR="007C55D2">
        <w:t>6</w:t>
      </w:r>
      <w:r>
        <w:rPr>
          <w:rFonts w:hint="eastAsia"/>
        </w:rPr>
        <w:t>）</w:t>
      </w:r>
    </w:p>
    <w:p w14:paraId="5C6E0353" w14:textId="521BB7FE" w:rsidR="003D2156" w:rsidRPr="003D2156" w:rsidRDefault="003D2156" w:rsidP="00AF632D">
      <w:pPr>
        <w:ind w:firstLineChars="200" w:firstLine="420"/>
        <w:rPr>
          <w:rFonts w:ascii="Times New Roman" w:eastAsia="宋体" w:hAnsi="Times New Roman" w:cs="Times New Roman" w:hint="eastAsia"/>
        </w:rPr>
      </w:pPr>
      <w:r w:rsidRPr="003D2156">
        <w:rPr>
          <w:rFonts w:ascii="Times New Roman" w:eastAsia="宋体" w:hAnsi="Times New Roman" w:cs="Times New Roman" w:hint="eastAsia"/>
        </w:rPr>
        <w:t>其中，</w:t>
      </w:r>
      <w:r w:rsidRPr="003D2156">
        <w:rPr>
          <w:rFonts w:ascii="Times New Roman" w:eastAsia="宋体" w:hAnsi="Times New Roman" w:cs="Times New Roman"/>
        </w:rPr>
        <w:object w:dxaOrig="279" w:dyaOrig="499" w14:anchorId="0AEC2470">
          <v:shape id="_x0000_i1503" type="#_x0000_t75" style="width:14.25pt;height:24.3pt" o:ole="">
            <v:imagedata r:id="rId27" o:title=""/>
          </v:shape>
          <o:OLEObject Type="Embed" ProgID="Equation.DSMT4" ShapeID="_x0000_i1503" DrawAspect="Content" ObjectID="_1654441660" r:id="rId28"/>
        </w:object>
      </w:r>
      <w:r w:rsidRPr="003D2156">
        <w:rPr>
          <w:rFonts w:ascii="Times New Roman" w:eastAsia="宋体" w:hAnsi="Times New Roman" w:cs="Times New Roman" w:hint="eastAsia"/>
        </w:rPr>
        <w:t>表示</w:t>
      </w:r>
      <w:r w:rsidRPr="003D2156">
        <w:rPr>
          <w:rFonts w:ascii="Times New Roman" w:eastAsia="宋体" w:hAnsi="Times New Roman" w:cs="Times New Roman"/>
        </w:rPr>
        <w:t>因变量</w:t>
      </w:r>
      <w:r w:rsidRPr="003D2156">
        <w:rPr>
          <w:rFonts w:ascii="Times New Roman" w:eastAsia="宋体" w:hAnsi="Times New Roman" w:cs="Times New Roman"/>
          <w:i/>
          <w:iCs/>
        </w:rPr>
        <w:t>y</w:t>
      </w:r>
      <w:r w:rsidRPr="003D2156">
        <w:rPr>
          <w:rFonts w:ascii="Times New Roman" w:eastAsia="宋体" w:hAnsi="Times New Roman" w:cs="Times New Roman"/>
        </w:rPr>
        <w:t>的预测值，</w:t>
      </w:r>
      <w:r w:rsidRPr="003D2156">
        <w:rPr>
          <w:rFonts w:ascii="Times New Roman" w:eastAsia="宋体" w:hAnsi="Times New Roman" w:cs="Times New Roman"/>
        </w:rPr>
        <w:object w:dxaOrig="240" w:dyaOrig="360" w14:anchorId="15EBFAB7">
          <v:shape id="_x0000_i1504" type="#_x0000_t75" style="width:12.55pt;height:17.6pt" o:ole="">
            <v:imagedata r:id="rId29" o:title=""/>
          </v:shape>
          <o:OLEObject Type="Embed" ProgID="Equation.DSMT4" ShapeID="_x0000_i1504" DrawAspect="Content" ObjectID="_1654441661" r:id="rId30"/>
        </w:object>
      </w:r>
      <w:r w:rsidRPr="003D2156">
        <w:rPr>
          <w:rFonts w:ascii="Times New Roman" w:eastAsia="宋体" w:hAnsi="Times New Roman" w:cs="Times New Roman"/>
        </w:rPr>
        <w:t>表示</w:t>
      </w:r>
      <w:r>
        <w:rPr>
          <w:rFonts w:ascii="Times New Roman" w:eastAsia="宋体" w:hAnsi="Times New Roman" w:cs="Times New Roman" w:hint="eastAsia"/>
        </w:rPr>
        <w:t>因变量</w:t>
      </w:r>
      <w:r w:rsidRPr="003D2156">
        <w:rPr>
          <w:rFonts w:ascii="Times New Roman" w:eastAsia="宋体" w:hAnsi="Times New Roman" w:cs="Times New Roman"/>
          <w:i/>
          <w:iCs/>
        </w:rPr>
        <w:t>y</w:t>
      </w:r>
      <w:r w:rsidRPr="003D2156">
        <w:rPr>
          <w:rFonts w:ascii="Times New Roman" w:eastAsia="宋体" w:hAnsi="Times New Roman" w:cs="Times New Roman"/>
        </w:rPr>
        <w:t>的真实值。</w:t>
      </w:r>
      <w:r>
        <w:rPr>
          <w:rFonts w:ascii="Times New Roman" w:eastAsia="宋体" w:hAnsi="Times New Roman" w:cs="Times New Roman" w:hint="eastAsia"/>
        </w:rPr>
        <w:t>从计算公式可以看出，均方误差、均方根误差、平均绝对误差越小，</w:t>
      </w:r>
      <w:r>
        <w:rPr>
          <w:rFonts w:ascii="Times New Roman" w:eastAsia="宋体" w:hAnsi="Times New Roman" w:cs="Times New Roman" w:hint="eastAsia"/>
        </w:rPr>
        <w:t>R</w:t>
      </w:r>
      <w:proofErr w:type="gramStart"/>
      <w:r>
        <w:rPr>
          <w:rFonts w:ascii="Times New Roman" w:eastAsia="宋体" w:hAnsi="Times New Roman" w:cs="Times New Roman" w:hint="eastAsia"/>
        </w:rPr>
        <w:t>方越接近</w:t>
      </w:r>
      <w:proofErr w:type="gramEnd"/>
      <w:r>
        <w:rPr>
          <w:rFonts w:ascii="Times New Roman" w:eastAsia="宋体" w:hAnsi="Times New Roman" w:cs="Times New Roman" w:hint="eastAsia"/>
        </w:rPr>
        <w:t>于</w:t>
      </w:r>
      <w:r>
        <w:rPr>
          <w:rFonts w:ascii="Times New Roman" w:eastAsia="宋体" w:hAnsi="Times New Roman" w:cs="Times New Roman" w:hint="eastAsia"/>
        </w:rPr>
        <w:t>1</w:t>
      </w:r>
      <w:r>
        <w:rPr>
          <w:rFonts w:ascii="Times New Roman" w:eastAsia="宋体" w:hAnsi="Times New Roman" w:cs="Times New Roman" w:hint="eastAsia"/>
        </w:rPr>
        <w:t>，回归模型的拟合效果越好，预测值越接近于真实值。</w:t>
      </w:r>
    </w:p>
    <w:p w14:paraId="3E9A53D4" w14:textId="00D83A97" w:rsidR="00716307" w:rsidRDefault="00716307" w:rsidP="00716307">
      <w:pPr>
        <w:pStyle w:val="a3"/>
        <w:numPr>
          <w:ilvl w:val="2"/>
          <w:numId w:val="3"/>
        </w:numPr>
        <w:ind w:firstLineChars="0"/>
        <w:rPr>
          <w:b/>
          <w:bCs/>
          <w:sz w:val="28"/>
          <w:szCs w:val="32"/>
        </w:rPr>
      </w:pPr>
      <w:r w:rsidRPr="00716307">
        <w:rPr>
          <w:rFonts w:hint="eastAsia"/>
          <w:b/>
          <w:bCs/>
          <w:sz w:val="28"/>
          <w:szCs w:val="32"/>
        </w:rPr>
        <w:t>模型评估结果</w:t>
      </w:r>
    </w:p>
    <w:p w14:paraId="53B750A5" w14:textId="07606CB0" w:rsidR="007F4C93" w:rsidRDefault="007F4C93" w:rsidP="00AF632D">
      <w:pPr>
        <w:ind w:firstLineChars="200" w:firstLine="420"/>
        <w:rPr>
          <w:rFonts w:ascii="Times New Roman" w:eastAsia="宋体" w:hAnsi="Times New Roman" w:cs="Times New Roman"/>
        </w:rPr>
      </w:pPr>
      <w:r>
        <w:rPr>
          <w:rFonts w:ascii="Times New Roman" w:eastAsia="宋体" w:hAnsi="Times New Roman" w:cs="Times New Roman" w:hint="eastAsia"/>
        </w:rPr>
        <w:t>分别</w:t>
      </w:r>
      <w:r w:rsidR="00716307" w:rsidRPr="00716307">
        <w:rPr>
          <w:rFonts w:ascii="Times New Roman" w:eastAsia="宋体" w:hAnsi="Times New Roman" w:cs="Times New Roman" w:hint="eastAsia"/>
        </w:rPr>
        <w:t>利用线性回归、决策树、支持</w:t>
      </w:r>
      <w:proofErr w:type="gramStart"/>
      <w:r w:rsidR="00716307" w:rsidRPr="00716307">
        <w:rPr>
          <w:rFonts w:ascii="Times New Roman" w:eastAsia="宋体" w:hAnsi="Times New Roman" w:cs="Times New Roman" w:hint="eastAsia"/>
        </w:rPr>
        <w:t>向量机</w:t>
      </w:r>
      <w:proofErr w:type="gramEnd"/>
      <w:r w:rsidR="00716307" w:rsidRPr="00716307">
        <w:rPr>
          <w:rFonts w:ascii="Times New Roman" w:eastAsia="宋体" w:hAnsi="Times New Roman" w:cs="Times New Roman" w:hint="eastAsia"/>
        </w:rPr>
        <w:t>和高斯过程回归</w:t>
      </w:r>
      <w:r>
        <w:rPr>
          <w:rFonts w:ascii="Times New Roman" w:eastAsia="宋体" w:hAnsi="Times New Roman" w:cs="Times New Roman" w:hint="eastAsia"/>
        </w:rPr>
        <w:t>模型</w:t>
      </w:r>
      <w:r w:rsidR="00716307" w:rsidRPr="00716307">
        <w:rPr>
          <w:rFonts w:ascii="Times New Roman" w:eastAsia="宋体" w:hAnsi="Times New Roman" w:cs="Times New Roman" w:hint="eastAsia"/>
        </w:rPr>
        <w:t>对数据进行拟合，得到模型评估结果如下：</w:t>
      </w:r>
    </w:p>
    <w:p w14:paraId="193645AD" w14:textId="77777777" w:rsidR="00AF632D" w:rsidRPr="00716307" w:rsidRDefault="00AF632D" w:rsidP="00AF632D">
      <w:pPr>
        <w:ind w:firstLineChars="200" w:firstLine="420"/>
        <w:rPr>
          <w:rFonts w:ascii="Times New Roman" w:eastAsia="宋体" w:hAnsi="Times New Roman" w:cs="Times New Roman" w:hint="eastAsia"/>
        </w:rPr>
      </w:pPr>
    </w:p>
    <w:p w14:paraId="7A33ADF6" w14:textId="0A35CA3B" w:rsidR="008B28AF" w:rsidRDefault="008B28AF" w:rsidP="00960133">
      <w:pPr>
        <w:pStyle w:val="a5"/>
        <w:keepNext/>
      </w:pPr>
      <w:r>
        <w:t>表</w:t>
      </w:r>
      <w:r>
        <w:t xml:space="preserve"> </w:t>
      </w:r>
      <w:r w:rsidR="00AF632D">
        <w:t>2</w:t>
      </w:r>
      <w:r>
        <w:t xml:space="preserve"> </w:t>
      </w:r>
      <w:r>
        <w:rPr>
          <w:rFonts w:hint="eastAsia"/>
        </w:rPr>
        <w:t>模型评估结果</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3"/>
        <w:gridCol w:w="1361"/>
        <w:gridCol w:w="882"/>
        <w:gridCol w:w="1361"/>
        <w:gridCol w:w="1359"/>
      </w:tblGrid>
      <w:tr w:rsidR="008B28AF" w:rsidRPr="00330785" w14:paraId="3340F8A4" w14:textId="77777777" w:rsidTr="001F2532">
        <w:tc>
          <w:tcPr>
            <w:tcW w:w="2012" w:type="pct"/>
            <w:tcBorders>
              <w:top w:val="single" w:sz="12" w:space="0" w:color="auto"/>
              <w:bottom w:val="single" w:sz="12" w:space="0" w:color="auto"/>
            </w:tcBorders>
            <w:vAlign w:val="center"/>
          </w:tcPr>
          <w:p w14:paraId="2BA5A078"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模型</w:t>
            </w:r>
          </w:p>
        </w:tc>
        <w:tc>
          <w:tcPr>
            <w:tcW w:w="819" w:type="pct"/>
            <w:tcBorders>
              <w:top w:val="single" w:sz="12" w:space="0" w:color="auto"/>
              <w:bottom w:val="single" w:sz="12" w:space="0" w:color="auto"/>
            </w:tcBorders>
            <w:vAlign w:val="center"/>
          </w:tcPr>
          <w:p w14:paraId="0C09D6DE"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RMSE</w:t>
            </w:r>
          </w:p>
        </w:tc>
        <w:tc>
          <w:tcPr>
            <w:tcW w:w="531" w:type="pct"/>
            <w:tcBorders>
              <w:top w:val="single" w:sz="12" w:space="0" w:color="auto"/>
              <w:bottom w:val="single" w:sz="12" w:space="0" w:color="auto"/>
            </w:tcBorders>
            <w:vAlign w:val="center"/>
          </w:tcPr>
          <w:p w14:paraId="7084A9C2"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R</w:t>
            </w:r>
            <w:r w:rsidRPr="00330785">
              <w:rPr>
                <w:rFonts w:ascii="Times New Roman" w:hAnsi="Times New Roman" w:cs="Times New Roman"/>
              </w:rPr>
              <w:t>方</w:t>
            </w:r>
          </w:p>
        </w:tc>
        <w:tc>
          <w:tcPr>
            <w:tcW w:w="819" w:type="pct"/>
            <w:tcBorders>
              <w:top w:val="single" w:sz="12" w:space="0" w:color="auto"/>
              <w:bottom w:val="single" w:sz="12" w:space="0" w:color="auto"/>
            </w:tcBorders>
            <w:vAlign w:val="center"/>
          </w:tcPr>
          <w:p w14:paraId="2C7170A3"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MSE</w:t>
            </w:r>
          </w:p>
        </w:tc>
        <w:tc>
          <w:tcPr>
            <w:tcW w:w="818" w:type="pct"/>
            <w:tcBorders>
              <w:top w:val="single" w:sz="12" w:space="0" w:color="auto"/>
              <w:bottom w:val="single" w:sz="12" w:space="0" w:color="auto"/>
            </w:tcBorders>
            <w:vAlign w:val="center"/>
          </w:tcPr>
          <w:p w14:paraId="16FAEC1E"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MAE</w:t>
            </w:r>
          </w:p>
        </w:tc>
      </w:tr>
      <w:tr w:rsidR="008B28AF" w:rsidRPr="00330785" w14:paraId="24D324C8" w14:textId="77777777" w:rsidTr="001F2532">
        <w:tc>
          <w:tcPr>
            <w:tcW w:w="2012" w:type="pct"/>
            <w:tcBorders>
              <w:top w:val="single" w:sz="12" w:space="0" w:color="auto"/>
            </w:tcBorders>
            <w:vAlign w:val="center"/>
          </w:tcPr>
          <w:p w14:paraId="5E8F78D4"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线性回归</w:t>
            </w:r>
          </w:p>
        </w:tc>
        <w:tc>
          <w:tcPr>
            <w:tcW w:w="819" w:type="pct"/>
            <w:tcBorders>
              <w:top w:val="single" w:sz="12" w:space="0" w:color="auto"/>
            </w:tcBorders>
            <w:vAlign w:val="center"/>
          </w:tcPr>
          <w:p w14:paraId="411B4145"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1.02</w:t>
            </w:r>
          </w:p>
        </w:tc>
        <w:tc>
          <w:tcPr>
            <w:tcW w:w="531" w:type="pct"/>
            <w:tcBorders>
              <w:top w:val="single" w:sz="12" w:space="0" w:color="auto"/>
            </w:tcBorders>
            <w:vAlign w:val="center"/>
          </w:tcPr>
          <w:p w14:paraId="4DA3CF41"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0.62</w:t>
            </w:r>
          </w:p>
        </w:tc>
        <w:tc>
          <w:tcPr>
            <w:tcW w:w="819" w:type="pct"/>
            <w:tcBorders>
              <w:top w:val="single" w:sz="12" w:space="0" w:color="auto"/>
            </w:tcBorders>
            <w:vAlign w:val="center"/>
          </w:tcPr>
          <w:p w14:paraId="2052CCA1"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1.1025</w:t>
            </w:r>
          </w:p>
        </w:tc>
        <w:tc>
          <w:tcPr>
            <w:tcW w:w="818" w:type="pct"/>
            <w:tcBorders>
              <w:top w:val="single" w:sz="12" w:space="0" w:color="auto"/>
            </w:tcBorders>
            <w:vAlign w:val="center"/>
          </w:tcPr>
          <w:p w14:paraId="2380F210"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0.727</w:t>
            </w:r>
            <w:r>
              <w:rPr>
                <w:rFonts w:ascii="Times New Roman" w:hAnsi="Times New Roman" w:cs="Times New Roman"/>
              </w:rPr>
              <w:t>2</w:t>
            </w:r>
          </w:p>
        </w:tc>
      </w:tr>
      <w:tr w:rsidR="008B28AF" w:rsidRPr="00330785" w14:paraId="3C0E6968" w14:textId="77777777" w:rsidTr="001F2532">
        <w:tc>
          <w:tcPr>
            <w:tcW w:w="2012" w:type="pct"/>
            <w:vAlign w:val="center"/>
          </w:tcPr>
          <w:p w14:paraId="5336E5BF"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决策树</w:t>
            </w:r>
          </w:p>
        </w:tc>
        <w:tc>
          <w:tcPr>
            <w:tcW w:w="819" w:type="pct"/>
            <w:vAlign w:val="center"/>
          </w:tcPr>
          <w:p w14:paraId="7C18A919"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0.923</w:t>
            </w:r>
            <w:r>
              <w:rPr>
                <w:rFonts w:ascii="Times New Roman" w:hAnsi="Times New Roman" w:cs="Times New Roman"/>
              </w:rPr>
              <w:t>6</w:t>
            </w:r>
          </w:p>
        </w:tc>
        <w:tc>
          <w:tcPr>
            <w:tcW w:w="531" w:type="pct"/>
            <w:vAlign w:val="center"/>
          </w:tcPr>
          <w:p w14:paraId="591C26AE"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0.71</w:t>
            </w:r>
          </w:p>
        </w:tc>
        <w:tc>
          <w:tcPr>
            <w:tcW w:w="819" w:type="pct"/>
            <w:vAlign w:val="center"/>
          </w:tcPr>
          <w:p w14:paraId="2804D221"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0.8592</w:t>
            </w:r>
          </w:p>
        </w:tc>
        <w:tc>
          <w:tcPr>
            <w:tcW w:w="818" w:type="pct"/>
            <w:vAlign w:val="center"/>
          </w:tcPr>
          <w:p w14:paraId="5BFE0B90"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0.634</w:t>
            </w:r>
            <w:r>
              <w:rPr>
                <w:rFonts w:ascii="Times New Roman" w:hAnsi="Times New Roman" w:cs="Times New Roman"/>
              </w:rPr>
              <w:t>6</w:t>
            </w:r>
          </w:p>
        </w:tc>
      </w:tr>
      <w:tr w:rsidR="008B28AF" w:rsidRPr="00330785" w14:paraId="0123B935" w14:textId="77777777" w:rsidTr="001F2532">
        <w:tc>
          <w:tcPr>
            <w:tcW w:w="2012" w:type="pct"/>
            <w:vAlign w:val="center"/>
          </w:tcPr>
          <w:p w14:paraId="0FEE894F"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支持</w:t>
            </w:r>
            <w:proofErr w:type="gramStart"/>
            <w:r w:rsidRPr="00330785">
              <w:rPr>
                <w:rFonts w:ascii="Times New Roman" w:hAnsi="Times New Roman" w:cs="Times New Roman"/>
              </w:rPr>
              <w:t>向量机</w:t>
            </w:r>
            <w:proofErr w:type="gramEnd"/>
          </w:p>
        </w:tc>
        <w:tc>
          <w:tcPr>
            <w:tcW w:w="819" w:type="pct"/>
            <w:vAlign w:val="center"/>
          </w:tcPr>
          <w:p w14:paraId="4D165CF6"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1.004</w:t>
            </w:r>
          </w:p>
        </w:tc>
        <w:tc>
          <w:tcPr>
            <w:tcW w:w="531" w:type="pct"/>
            <w:vAlign w:val="center"/>
          </w:tcPr>
          <w:p w14:paraId="6DF92B39"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0.65</w:t>
            </w:r>
          </w:p>
        </w:tc>
        <w:tc>
          <w:tcPr>
            <w:tcW w:w="819" w:type="pct"/>
            <w:vAlign w:val="center"/>
          </w:tcPr>
          <w:p w14:paraId="0AFC0C17"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1.0081</w:t>
            </w:r>
          </w:p>
        </w:tc>
        <w:tc>
          <w:tcPr>
            <w:tcW w:w="818" w:type="pct"/>
            <w:vAlign w:val="center"/>
          </w:tcPr>
          <w:p w14:paraId="026894DE"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0.7013</w:t>
            </w:r>
          </w:p>
        </w:tc>
      </w:tr>
      <w:tr w:rsidR="008B28AF" w:rsidRPr="00330785" w14:paraId="5EDF1C1B" w14:textId="77777777" w:rsidTr="001F2532">
        <w:tc>
          <w:tcPr>
            <w:tcW w:w="2012" w:type="pct"/>
            <w:tcBorders>
              <w:bottom w:val="single" w:sz="12" w:space="0" w:color="auto"/>
            </w:tcBorders>
            <w:vAlign w:val="center"/>
          </w:tcPr>
          <w:p w14:paraId="5284CE58"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高斯过程回归</w:t>
            </w:r>
          </w:p>
        </w:tc>
        <w:tc>
          <w:tcPr>
            <w:tcW w:w="819" w:type="pct"/>
            <w:tcBorders>
              <w:bottom w:val="single" w:sz="12" w:space="0" w:color="auto"/>
            </w:tcBorders>
            <w:vAlign w:val="center"/>
          </w:tcPr>
          <w:p w14:paraId="4BECD742"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0.8986</w:t>
            </w:r>
          </w:p>
        </w:tc>
        <w:tc>
          <w:tcPr>
            <w:tcW w:w="531" w:type="pct"/>
            <w:tcBorders>
              <w:bottom w:val="single" w:sz="12" w:space="0" w:color="auto"/>
            </w:tcBorders>
            <w:vAlign w:val="center"/>
          </w:tcPr>
          <w:p w14:paraId="580AEF25"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0.72</w:t>
            </w:r>
          </w:p>
        </w:tc>
        <w:tc>
          <w:tcPr>
            <w:tcW w:w="819" w:type="pct"/>
            <w:tcBorders>
              <w:bottom w:val="single" w:sz="12" w:space="0" w:color="auto"/>
            </w:tcBorders>
            <w:vAlign w:val="center"/>
          </w:tcPr>
          <w:p w14:paraId="3685350F"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0.8075</w:t>
            </w:r>
          </w:p>
        </w:tc>
        <w:tc>
          <w:tcPr>
            <w:tcW w:w="818" w:type="pct"/>
            <w:tcBorders>
              <w:bottom w:val="single" w:sz="12" w:space="0" w:color="auto"/>
            </w:tcBorders>
            <w:vAlign w:val="center"/>
          </w:tcPr>
          <w:p w14:paraId="2F515964" w14:textId="77777777" w:rsidR="008B28AF" w:rsidRPr="00330785" w:rsidRDefault="008B28AF" w:rsidP="001F2532">
            <w:pPr>
              <w:jc w:val="center"/>
              <w:rPr>
                <w:rFonts w:ascii="Times New Roman" w:hAnsi="Times New Roman" w:cs="Times New Roman"/>
              </w:rPr>
            </w:pPr>
            <w:r w:rsidRPr="00330785">
              <w:rPr>
                <w:rFonts w:ascii="Times New Roman" w:hAnsi="Times New Roman" w:cs="Times New Roman"/>
              </w:rPr>
              <w:t>0.6057</w:t>
            </w:r>
          </w:p>
        </w:tc>
      </w:tr>
    </w:tbl>
    <w:p w14:paraId="39FB4DF5" w14:textId="3D859CA4" w:rsidR="001F2532" w:rsidRPr="001F2532" w:rsidRDefault="00385600" w:rsidP="001F2532">
      <w:pPr>
        <w:rPr>
          <w:rFonts w:ascii="Times New Roman" w:hAnsi="Times New Roman" w:cs="Times New Roman"/>
        </w:rPr>
      </w:pPr>
      <w:r w:rsidRPr="00385600">
        <w:rPr>
          <w:rFonts w:asciiTheme="minorEastAsia" w:eastAsia="黑体" w:hAnsiTheme="minorEastAsia" w:cs="Times New Roman" w:hint="eastAsia"/>
          <w:b/>
          <w:bCs/>
        </w:rPr>
        <w:t>数据来源：</w:t>
      </w:r>
      <w:r w:rsidR="00A428CD">
        <w:rPr>
          <w:rFonts w:ascii="楷体" w:eastAsia="楷体" w:hAnsi="楷体" w:cs="Times New Roman" w:hint="eastAsia"/>
        </w:rPr>
        <w:t>国家统计局网站及模型计算结果</w:t>
      </w:r>
    </w:p>
    <w:p w14:paraId="30461C4A" w14:textId="524FF78F" w:rsidR="008B28AF" w:rsidRPr="00AF632D" w:rsidRDefault="00716307" w:rsidP="00AF632D">
      <w:pPr>
        <w:rPr>
          <w:rFonts w:ascii="Times New Roman" w:hAnsi="Times New Roman" w:cs="Times New Roman" w:hint="eastAsia"/>
        </w:rPr>
      </w:pPr>
      <w:r w:rsidRPr="00330785">
        <w:rPr>
          <w:noProof/>
        </w:rPr>
        <w:lastRenderedPageBreak/>
        <w:drawing>
          <wp:anchor distT="0" distB="0" distL="114300" distR="114300" simplePos="0" relativeHeight="251658240" behindDoc="0" locked="0" layoutInCell="1" allowOverlap="1" wp14:anchorId="50BD5066" wp14:editId="14861403">
            <wp:simplePos x="0" y="0"/>
            <wp:positionH relativeFrom="column">
              <wp:posOffset>89904</wp:posOffset>
            </wp:positionH>
            <wp:positionV relativeFrom="paragraph">
              <wp:posOffset>339769</wp:posOffset>
            </wp:positionV>
            <wp:extent cx="5270500" cy="3950970"/>
            <wp:effectExtent l="0" t="0" r="635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anchor>
        </w:drawing>
      </w:r>
    </w:p>
    <w:p w14:paraId="0CB80C9E" w14:textId="5F370BDB" w:rsidR="008B28AF" w:rsidRDefault="00385600" w:rsidP="00960133">
      <w:pPr>
        <w:pStyle w:val="a3"/>
        <w:ind w:left="375" w:firstLineChars="0" w:firstLine="0"/>
        <w:rPr>
          <w:rFonts w:ascii="Times New Roman" w:hAnsi="Times New Roman" w:cs="Times New Roman"/>
        </w:rPr>
      </w:pPr>
      <w:r w:rsidRPr="00385600">
        <w:rPr>
          <w:rFonts w:ascii="Times New Roman" w:eastAsia="黑体" w:hAnsi="Times New Roman" w:cs="Times New Roman" w:hint="eastAsia"/>
          <w:b/>
          <w:bCs/>
        </w:rPr>
        <w:t>数据来源：</w:t>
      </w:r>
      <w:r w:rsidR="001F2532" w:rsidRPr="005B52A5">
        <w:rPr>
          <w:rFonts w:ascii="楷体" w:eastAsia="楷体" w:hAnsi="楷体" w:cs="Times New Roman" w:hint="eastAsia"/>
        </w:rPr>
        <w:t>国家统计局网站</w:t>
      </w:r>
      <w:r w:rsidR="001F2532">
        <w:rPr>
          <w:rFonts w:ascii="楷体" w:eastAsia="楷体" w:hAnsi="楷体" w:cs="Times New Roman" w:hint="eastAsia"/>
        </w:rPr>
        <w:t>及模型计算结果</w:t>
      </w:r>
      <w:r w:rsidR="001F2532">
        <w:rPr>
          <w:noProof/>
        </w:rPr>
        <mc:AlternateContent>
          <mc:Choice Requires="wps">
            <w:drawing>
              <wp:anchor distT="0" distB="0" distL="114300" distR="114300" simplePos="0" relativeHeight="251660288" behindDoc="0" locked="0" layoutInCell="1" allowOverlap="1" wp14:anchorId="13EE7CF7" wp14:editId="167BF344">
                <wp:simplePos x="0" y="0"/>
                <wp:positionH relativeFrom="column">
                  <wp:posOffset>89535</wp:posOffset>
                </wp:positionH>
                <wp:positionV relativeFrom="paragraph">
                  <wp:posOffset>4378325</wp:posOffset>
                </wp:positionV>
                <wp:extent cx="5270500"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270500" cy="635"/>
                        </a:xfrm>
                        <a:prstGeom prst="rect">
                          <a:avLst/>
                        </a:prstGeom>
                        <a:solidFill>
                          <a:prstClr val="white"/>
                        </a:solidFill>
                        <a:ln>
                          <a:noFill/>
                        </a:ln>
                      </wps:spPr>
                      <wps:txbx>
                        <w:txbxContent>
                          <w:p w14:paraId="3E60CE8A" w14:textId="432D201F" w:rsidR="007E7A1E" w:rsidRDefault="007E7A1E" w:rsidP="00716307">
                            <w:pPr>
                              <w:pStyle w:val="a5"/>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336F5B">
                              <w:rPr>
                                <w:noProof/>
                              </w:rPr>
                              <w:t>7</w:t>
                            </w:r>
                            <w:r>
                              <w:fldChar w:fldCharType="end"/>
                            </w:r>
                            <w:r>
                              <w:t xml:space="preserve"> </w:t>
                            </w:r>
                            <w:r>
                              <w:rPr>
                                <w:rFonts w:hint="eastAsia"/>
                              </w:rPr>
                              <w:t>模型评估结果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E7CF7" id="文本框 1" o:spid="_x0000_s1027" type="#_x0000_t202" style="position:absolute;left:0;text-align:left;margin-left:7.05pt;margin-top:344.75pt;width:4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" stroked="f">
                <v:textbox style="mso-fit-shape-to-text:t" inset="0,0,0,0">
                  <w:txbxContent>
                    <w:p w14:paraId="3E60CE8A" w14:textId="432D201F" w:rsidR="007E7A1E" w:rsidRDefault="007E7A1E" w:rsidP="00716307">
                      <w:pPr>
                        <w:pStyle w:val="a5"/>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336F5B">
                        <w:rPr>
                          <w:noProof/>
                        </w:rPr>
                        <w:t>7</w:t>
                      </w:r>
                      <w:r>
                        <w:fldChar w:fldCharType="end"/>
                      </w:r>
                      <w:r>
                        <w:t xml:space="preserve"> </w:t>
                      </w:r>
                      <w:r>
                        <w:rPr>
                          <w:rFonts w:hint="eastAsia"/>
                        </w:rPr>
                        <w:t>模型评估结果</w:t>
                      </w:r>
                    </w:p>
                  </w:txbxContent>
                </v:textbox>
                <w10:wrap type="square"/>
              </v:shape>
            </w:pict>
          </mc:Fallback>
        </mc:AlternateContent>
      </w:r>
    </w:p>
    <w:p w14:paraId="2C5471E4" w14:textId="77777777" w:rsidR="00902B25" w:rsidRDefault="00902B25" w:rsidP="00902B25">
      <w:pPr>
        <w:rPr>
          <w:rFonts w:ascii="Times New Roman" w:eastAsia="宋体" w:hAnsi="Times New Roman" w:cs="Times New Roman" w:hint="eastAsia"/>
        </w:rPr>
      </w:pPr>
    </w:p>
    <w:p w14:paraId="35B72CF5" w14:textId="55D5E8D7" w:rsidR="008B28AF" w:rsidRPr="007F4C93" w:rsidRDefault="00FC4A85" w:rsidP="007F4C93">
      <w:pPr>
        <w:ind w:firstLineChars="200" w:firstLine="420"/>
        <w:rPr>
          <w:rFonts w:ascii="Times New Roman" w:eastAsia="宋体" w:hAnsi="Times New Roman" w:cs="Times New Roman"/>
        </w:rPr>
      </w:pPr>
      <w:r w:rsidRPr="00FC4A85">
        <w:rPr>
          <w:rFonts w:ascii="Times New Roman" w:eastAsia="宋体" w:hAnsi="Times New Roman" w:cs="Times New Roman" w:hint="eastAsia"/>
        </w:rPr>
        <w:t>从表</w:t>
      </w:r>
      <w:r w:rsidRPr="00FC4A85">
        <w:rPr>
          <w:rFonts w:ascii="Times New Roman" w:eastAsia="宋体" w:hAnsi="Times New Roman" w:cs="Times New Roman" w:hint="eastAsia"/>
        </w:rPr>
        <w:t>2</w:t>
      </w:r>
      <w:r w:rsidRPr="00FC4A85">
        <w:rPr>
          <w:rFonts w:ascii="Times New Roman" w:eastAsia="宋体" w:hAnsi="Times New Roman" w:cs="Times New Roman" w:hint="eastAsia"/>
        </w:rPr>
        <w:t>和图</w:t>
      </w:r>
      <w:r w:rsidRPr="00FC4A85">
        <w:rPr>
          <w:rFonts w:ascii="Times New Roman" w:eastAsia="宋体" w:hAnsi="Times New Roman" w:cs="Times New Roman" w:hint="eastAsia"/>
        </w:rPr>
        <w:t>2</w:t>
      </w:r>
      <w:r w:rsidRPr="00FC4A85">
        <w:rPr>
          <w:rFonts w:ascii="Times New Roman" w:eastAsia="宋体" w:hAnsi="Times New Roman" w:cs="Times New Roman" w:hint="eastAsia"/>
        </w:rPr>
        <w:t>可以看出，</w:t>
      </w:r>
      <w:r w:rsidRPr="00FC4A85">
        <w:rPr>
          <w:rFonts w:ascii="Times New Roman" w:eastAsia="宋体" w:hAnsi="Times New Roman" w:cs="Times New Roman" w:hint="eastAsia"/>
        </w:rPr>
        <w:t>4</w:t>
      </w:r>
      <w:r w:rsidRPr="00FC4A85">
        <w:rPr>
          <w:rFonts w:ascii="Times New Roman" w:eastAsia="宋体" w:hAnsi="Times New Roman" w:cs="Times New Roman" w:hint="eastAsia"/>
        </w:rPr>
        <w:t>个模型都能对数据进行较好地拟合，其中以高斯过程回归拟合效果最佳，</w:t>
      </w:r>
      <w:r w:rsidR="003D2156">
        <w:rPr>
          <w:rFonts w:ascii="Times New Roman" w:eastAsia="宋体" w:hAnsi="Times New Roman" w:cs="Times New Roman" w:hint="eastAsia"/>
        </w:rPr>
        <w:t>均方误差、均方根误差、平均绝对误差值均</w:t>
      </w:r>
      <w:r w:rsidRPr="00FC4A85">
        <w:rPr>
          <w:rFonts w:ascii="Times New Roman" w:eastAsia="宋体" w:hAnsi="Times New Roman" w:cs="Times New Roman" w:hint="eastAsia"/>
        </w:rPr>
        <w:t>最小，</w:t>
      </w:r>
      <w:r w:rsidR="003D2156">
        <w:rPr>
          <w:rFonts w:ascii="Times New Roman" w:eastAsia="宋体" w:hAnsi="Times New Roman" w:cs="Times New Roman" w:hint="eastAsia"/>
        </w:rPr>
        <w:t>R</w:t>
      </w:r>
      <w:r w:rsidR="003D2156">
        <w:rPr>
          <w:rFonts w:ascii="Times New Roman" w:eastAsia="宋体" w:hAnsi="Times New Roman" w:cs="Times New Roman" w:hint="eastAsia"/>
        </w:rPr>
        <w:t>方最接近于</w:t>
      </w:r>
      <w:r w:rsidR="003D2156">
        <w:rPr>
          <w:rFonts w:ascii="Times New Roman" w:eastAsia="宋体" w:hAnsi="Times New Roman" w:cs="Times New Roman" w:hint="eastAsia"/>
        </w:rPr>
        <w:t>1</w:t>
      </w:r>
      <w:r w:rsidR="003D2156">
        <w:rPr>
          <w:rFonts w:ascii="Times New Roman" w:eastAsia="宋体" w:hAnsi="Times New Roman" w:cs="Times New Roman" w:hint="eastAsia"/>
        </w:rPr>
        <w:t>，</w:t>
      </w:r>
      <w:r w:rsidRPr="00FC4A85">
        <w:rPr>
          <w:rFonts w:ascii="Times New Roman" w:eastAsia="宋体" w:hAnsi="Times New Roman" w:cs="Times New Roman" w:hint="eastAsia"/>
        </w:rPr>
        <w:t>性能表现最</w:t>
      </w:r>
      <w:r w:rsidR="009479B8">
        <w:rPr>
          <w:rFonts w:ascii="Times New Roman" w:eastAsia="宋体" w:hAnsi="Times New Roman" w:cs="Times New Roman" w:hint="eastAsia"/>
        </w:rPr>
        <w:t>好</w:t>
      </w:r>
      <w:r w:rsidRPr="00FC4A85">
        <w:rPr>
          <w:rFonts w:ascii="Times New Roman" w:eastAsia="宋体" w:hAnsi="Times New Roman" w:cs="Times New Roman" w:hint="eastAsia"/>
        </w:rPr>
        <w:t>，故</w:t>
      </w:r>
      <w:r w:rsidR="00580076">
        <w:rPr>
          <w:rFonts w:ascii="Times New Roman" w:eastAsia="宋体" w:hAnsi="Times New Roman" w:cs="Times New Roman" w:hint="eastAsia"/>
        </w:rPr>
        <w:t>以高斯过程回归模型</w:t>
      </w:r>
      <w:r w:rsidRPr="00FC4A85">
        <w:rPr>
          <w:rFonts w:ascii="Times New Roman" w:eastAsia="宋体" w:hAnsi="Times New Roman" w:cs="Times New Roman" w:hint="eastAsia"/>
        </w:rPr>
        <w:t>作为本文</w:t>
      </w:r>
      <w:r w:rsidR="009479B8">
        <w:rPr>
          <w:rFonts w:ascii="Times New Roman" w:eastAsia="宋体" w:hAnsi="Times New Roman" w:cs="Times New Roman" w:hint="eastAsia"/>
        </w:rPr>
        <w:t>最终</w:t>
      </w:r>
      <w:r w:rsidRPr="00FC4A85">
        <w:rPr>
          <w:rFonts w:ascii="Times New Roman" w:eastAsia="宋体" w:hAnsi="Times New Roman" w:cs="Times New Roman" w:hint="eastAsia"/>
        </w:rPr>
        <w:t>的预测模型。</w:t>
      </w:r>
    </w:p>
    <w:p w14:paraId="68EF66D8" w14:textId="77777777" w:rsidR="00CC77A0" w:rsidRPr="00CC77A0" w:rsidRDefault="00CC77A0" w:rsidP="00E55831">
      <w:pPr>
        <w:pStyle w:val="2"/>
        <w:numPr>
          <w:ilvl w:val="1"/>
          <w:numId w:val="3"/>
        </w:numPr>
        <w:spacing w:line="415" w:lineRule="auto"/>
        <w:ind w:left="567" w:hanging="567"/>
        <w:rPr>
          <w:rFonts w:ascii="Times New Roman" w:eastAsia="黑体" w:hAnsi="Times New Roman" w:cs="Times New Roman"/>
        </w:rPr>
      </w:pPr>
      <w:bookmarkStart w:id="126" w:name="_Toc43828689"/>
      <w:r w:rsidRPr="00CC77A0">
        <w:rPr>
          <w:rFonts w:ascii="Times New Roman" w:eastAsia="黑体" w:hAnsi="Times New Roman" w:cs="Times New Roman" w:hint="eastAsia"/>
        </w:rPr>
        <w:t>高斯过程回归</w:t>
      </w:r>
      <w:bookmarkEnd w:id="126"/>
    </w:p>
    <w:p w14:paraId="43495033" w14:textId="2AC15647" w:rsidR="00CC77A0" w:rsidRPr="00CC77A0" w:rsidRDefault="00CC77A0" w:rsidP="00CC77A0">
      <w:pPr>
        <w:ind w:firstLineChars="200" w:firstLine="420"/>
        <w:rPr>
          <w:rFonts w:ascii="Times New Roman" w:eastAsia="宋体" w:hAnsi="Times New Roman" w:cs="Times New Roman"/>
        </w:rPr>
      </w:pPr>
      <w:r w:rsidRPr="00CC77A0">
        <w:rPr>
          <w:rFonts w:ascii="Times New Roman" w:eastAsia="宋体" w:hAnsi="Times New Roman" w:cs="Times New Roman" w:hint="eastAsia"/>
        </w:rPr>
        <w:t>高斯过程回归（</w:t>
      </w:r>
      <w:r w:rsidRPr="00CC77A0">
        <w:rPr>
          <w:rFonts w:ascii="Times New Roman" w:eastAsia="宋体" w:hAnsi="Times New Roman" w:cs="Times New Roman"/>
        </w:rPr>
        <w:t>Gaussian Process Regression, GPR</w:t>
      </w:r>
      <w:r w:rsidRPr="00CC77A0">
        <w:rPr>
          <w:rFonts w:ascii="Times New Roman" w:eastAsia="宋体" w:hAnsi="Times New Roman" w:cs="Times New Roman"/>
        </w:rPr>
        <w:t>）是使用高斯过程（</w:t>
      </w:r>
      <w:r w:rsidRPr="00CC77A0">
        <w:rPr>
          <w:rFonts w:ascii="Times New Roman" w:eastAsia="宋体" w:hAnsi="Times New Roman" w:cs="Times New Roman"/>
        </w:rPr>
        <w:t>Gaussian Process, GP</w:t>
      </w:r>
      <w:r w:rsidRPr="00CC77A0">
        <w:rPr>
          <w:rFonts w:ascii="Times New Roman" w:eastAsia="宋体" w:hAnsi="Times New Roman" w:cs="Times New Roman"/>
        </w:rPr>
        <w:t>）先验对数据进行回归分析的非参数模型（</w:t>
      </w:r>
      <w:r w:rsidRPr="00CC77A0">
        <w:rPr>
          <w:rFonts w:ascii="Times New Roman" w:eastAsia="宋体" w:hAnsi="Times New Roman" w:cs="Times New Roman"/>
        </w:rPr>
        <w:t>non-</w:t>
      </w:r>
      <w:proofErr w:type="spellStart"/>
      <w:r w:rsidRPr="00CC77A0">
        <w:rPr>
          <w:rFonts w:ascii="Times New Roman" w:eastAsia="宋体" w:hAnsi="Times New Roman" w:cs="Times New Roman"/>
        </w:rPr>
        <w:t>parameteric</w:t>
      </w:r>
      <w:proofErr w:type="spellEnd"/>
      <w:r w:rsidRPr="00CC77A0">
        <w:rPr>
          <w:rFonts w:ascii="Times New Roman" w:eastAsia="宋体" w:hAnsi="Times New Roman" w:cs="Times New Roman"/>
        </w:rPr>
        <w:t xml:space="preserve"> model</w:t>
      </w:r>
      <w:r w:rsidRPr="00CC77A0">
        <w:rPr>
          <w:rFonts w:ascii="Times New Roman" w:eastAsia="宋体" w:hAnsi="Times New Roman" w:cs="Times New Roman"/>
        </w:rPr>
        <w:t>）。</w:t>
      </w:r>
      <w:r w:rsidR="00F00BB2">
        <w:rPr>
          <w:rFonts w:ascii="Times New Roman" w:eastAsia="宋体" w:hAnsi="Times New Roman" w:cs="Times New Roman" w:hint="eastAsia"/>
        </w:rPr>
        <w:t>以下为</w:t>
      </w:r>
      <w:r w:rsidR="00F00BB2">
        <w:rPr>
          <w:rFonts w:ascii="Times New Roman" w:eastAsia="宋体" w:hAnsi="Times New Roman" w:cs="Times New Roman" w:hint="eastAsia"/>
        </w:rPr>
        <w:t>G</w:t>
      </w:r>
      <w:r w:rsidR="00F00BB2">
        <w:rPr>
          <w:rFonts w:ascii="Times New Roman" w:eastAsia="宋体" w:hAnsi="Times New Roman" w:cs="Times New Roman"/>
        </w:rPr>
        <w:t>PR</w:t>
      </w:r>
      <w:r w:rsidR="00F00BB2">
        <w:rPr>
          <w:rFonts w:ascii="Times New Roman" w:eastAsia="宋体" w:hAnsi="Times New Roman" w:cs="Times New Roman" w:hint="eastAsia"/>
        </w:rPr>
        <w:t>原理</w:t>
      </w:r>
      <w:r w:rsidR="003613BC">
        <w:rPr>
          <w:rFonts w:ascii="Times New Roman" w:hAnsi="Times New Roman" w:cs="Times New Roman"/>
          <w:color w:val="000000"/>
          <w:kern w:val="0"/>
          <w:szCs w:val="21"/>
          <w:vertAlign w:val="superscript"/>
        </w:rPr>
        <w:t>[11]</w:t>
      </w:r>
      <w:r w:rsidR="00F00BB2">
        <w:rPr>
          <w:rFonts w:ascii="Times New Roman" w:eastAsia="宋体" w:hAnsi="Times New Roman" w:cs="Times New Roman" w:hint="eastAsia"/>
        </w:rPr>
        <w:t>：</w:t>
      </w:r>
    </w:p>
    <w:p w14:paraId="151FDBFA" w14:textId="0D9BD263" w:rsidR="00CC77A0" w:rsidRDefault="00A52FCA" w:rsidP="00CC77A0">
      <w:pPr>
        <w:ind w:firstLineChars="200" w:firstLine="420"/>
        <w:rPr>
          <w:rFonts w:ascii="Times New Roman" w:eastAsia="宋体" w:hAnsi="Times New Roman" w:cs="Times New Roman"/>
        </w:rPr>
      </w:pPr>
      <w:r>
        <w:rPr>
          <w:rFonts w:ascii="Times New Roman" w:eastAsia="宋体" w:hAnsi="Times New Roman" w:cs="Times New Roman" w:hint="eastAsia"/>
        </w:rPr>
        <w:t>从函数空间</w:t>
      </w:r>
      <w:r w:rsidR="00F01098">
        <w:rPr>
          <w:rFonts w:ascii="Times New Roman" w:eastAsia="宋体" w:hAnsi="Times New Roman" w:cs="Times New Roman" w:hint="eastAsia"/>
        </w:rPr>
        <w:t>角度</w:t>
      </w:r>
      <w:r>
        <w:rPr>
          <w:rFonts w:ascii="Times New Roman" w:eastAsia="宋体" w:hAnsi="Times New Roman" w:cs="Times New Roman" w:hint="eastAsia"/>
        </w:rPr>
        <w:t>，定义一个高斯过程（</w:t>
      </w:r>
      <w:r>
        <w:rPr>
          <w:rFonts w:ascii="Times New Roman" w:eastAsia="宋体" w:hAnsi="Times New Roman" w:cs="Times New Roman" w:hint="eastAsia"/>
        </w:rPr>
        <w:t>G</w:t>
      </w:r>
      <w:r>
        <w:rPr>
          <w:rFonts w:ascii="Times New Roman" w:eastAsia="宋体" w:hAnsi="Times New Roman" w:cs="Times New Roman"/>
        </w:rPr>
        <w:t>P</w:t>
      </w:r>
      <w:r>
        <w:rPr>
          <w:rFonts w:ascii="Times New Roman" w:eastAsia="宋体" w:hAnsi="Times New Roman" w:cs="Times New Roman" w:hint="eastAsia"/>
        </w:rPr>
        <w:t>）来描述函数的分布，并在函数空间进行贝叶斯推理。</w:t>
      </w:r>
      <w:r w:rsidR="00F01098">
        <w:rPr>
          <w:rFonts w:ascii="Times New Roman" w:eastAsia="宋体" w:hAnsi="Times New Roman" w:cs="Times New Roman" w:hint="eastAsia"/>
        </w:rPr>
        <w:t>高斯过程</w:t>
      </w:r>
      <w:r>
        <w:rPr>
          <w:rFonts w:ascii="Times New Roman" w:eastAsia="宋体" w:hAnsi="Times New Roman" w:cs="Times New Roman" w:hint="eastAsia"/>
        </w:rPr>
        <w:t>是任意有限</w:t>
      </w:r>
      <w:proofErr w:type="gramStart"/>
      <w:r>
        <w:rPr>
          <w:rFonts w:ascii="Times New Roman" w:eastAsia="宋体" w:hAnsi="Times New Roman" w:cs="Times New Roman" w:hint="eastAsia"/>
        </w:rPr>
        <w:t>个</w:t>
      </w:r>
      <w:proofErr w:type="gramEnd"/>
      <w:r w:rsidR="001F23FF">
        <w:rPr>
          <w:rFonts w:ascii="Times New Roman" w:eastAsia="宋体" w:hAnsi="Times New Roman" w:cs="Times New Roman" w:hint="eastAsia"/>
        </w:rPr>
        <w:t>服从</w:t>
      </w:r>
      <w:r>
        <w:rPr>
          <w:rFonts w:ascii="Times New Roman" w:eastAsia="宋体" w:hAnsi="Times New Roman" w:cs="Times New Roman" w:hint="eastAsia"/>
        </w:rPr>
        <w:t>联合高斯分布的</w:t>
      </w:r>
      <w:r w:rsidR="00F01098">
        <w:rPr>
          <w:rFonts w:ascii="Times New Roman" w:eastAsia="宋体" w:hAnsi="Times New Roman" w:cs="Times New Roman" w:hint="eastAsia"/>
        </w:rPr>
        <w:t>随机变量</w:t>
      </w:r>
      <w:r>
        <w:rPr>
          <w:rFonts w:ascii="Times New Roman" w:eastAsia="宋体" w:hAnsi="Times New Roman" w:cs="Times New Roman" w:hint="eastAsia"/>
        </w:rPr>
        <w:t>集合，其性质由均值和协方差函数来确定，即：</w:t>
      </w:r>
    </w:p>
    <w:p w14:paraId="135C378F" w14:textId="091F11C9" w:rsidR="00A52FCA" w:rsidRDefault="00A52FCA" w:rsidP="00A52FCA">
      <w:pPr>
        <w:pStyle w:val="a6"/>
      </w:pPr>
      <w:r>
        <w:tab/>
      </w:r>
      <w:r>
        <w:tab/>
      </w:r>
      <w:r w:rsidRPr="00A52FCA">
        <w:rPr>
          <w:position w:val="-30"/>
        </w:rPr>
        <w:object w:dxaOrig="4099" w:dyaOrig="720" w14:anchorId="4C630A11">
          <v:shape id="_x0000_i1505" type="#_x0000_t75" style="width:205.15pt;height:36pt" o:ole="">
            <v:imagedata r:id="rId32" o:title=""/>
          </v:shape>
          <o:OLEObject Type="Embed" ProgID="Equation.DSMT4" ShapeID="_x0000_i1505" DrawAspect="Content" ObjectID="_1654441662" r:id="rId33"/>
        </w:object>
      </w:r>
      <w:r>
        <w:tab/>
      </w:r>
      <w:r w:rsidR="00B02042">
        <w:rPr>
          <w:rFonts w:hint="eastAsia"/>
        </w:rPr>
        <w:t>(</w:t>
      </w:r>
      <w:r w:rsidR="007C55D2">
        <w:t>7</w:t>
      </w:r>
      <w:r w:rsidR="00B02042">
        <w:rPr>
          <w:rFonts w:hint="eastAsia"/>
        </w:rPr>
        <w:t>)</w:t>
      </w:r>
    </w:p>
    <w:p w14:paraId="31926ECD" w14:textId="0241B275" w:rsidR="00A52FCA" w:rsidRDefault="00D27140" w:rsidP="00D27140">
      <w:pPr>
        <w:ind w:firstLineChars="200" w:firstLine="420"/>
        <w:rPr>
          <w:rFonts w:ascii="Times New Roman" w:eastAsia="宋体" w:hAnsi="Times New Roman" w:cs="Times New Roman"/>
        </w:rPr>
      </w:pPr>
      <w:r w:rsidRPr="00D27140">
        <w:rPr>
          <w:rFonts w:ascii="Times New Roman" w:eastAsia="宋体" w:hAnsi="Times New Roman" w:cs="Times New Roman" w:hint="eastAsia"/>
        </w:rPr>
        <w:t>其中，</w:t>
      </w:r>
      <w:r w:rsidRPr="00D27140">
        <w:rPr>
          <w:rFonts w:ascii="Times New Roman" w:eastAsia="宋体" w:hAnsi="Times New Roman" w:cs="Times New Roman"/>
        </w:rPr>
        <w:object w:dxaOrig="960" w:dyaOrig="360" w14:anchorId="645F3274">
          <v:shape id="_x0000_i1506" type="#_x0000_t75" style="width:47.7pt;height:18.4pt" o:ole="">
            <v:imagedata r:id="rId34" o:title=""/>
          </v:shape>
          <o:OLEObject Type="Embed" ProgID="Equation.DSMT4" ShapeID="_x0000_i1506" DrawAspect="Content" ObjectID="_1654441663" r:id="rId35"/>
        </w:object>
      </w:r>
      <w:r w:rsidRPr="00D27140">
        <w:rPr>
          <w:rFonts w:ascii="Times New Roman" w:eastAsia="宋体" w:hAnsi="Times New Roman" w:cs="Times New Roman" w:hint="eastAsia"/>
        </w:rPr>
        <w:t>为随机向量，</w:t>
      </w:r>
      <w:r w:rsidR="00F01098">
        <w:rPr>
          <w:rFonts w:ascii="Times New Roman" w:eastAsia="宋体" w:hAnsi="Times New Roman" w:cs="Times New Roman" w:hint="eastAsia"/>
        </w:rPr>
        <w:t>故高斯过程</w:t>
      </w:r>
      <w:r w:rsidRPr="00D27140">
        <w:rPr>
          <w:rFonts w:ascii="Times New Roman" w:eastAsia="宋体" w:hAnsi="Times New Roman" w:cs="Times New Roman" w:hint="eastAsia"/>
        </w:rPr>
        <w:t>可以</w:t>
      </w:r>
      <w:r w:rsidR="00F01098">
        <w:rPr>
          <w:rFonts w:ascii="Times New Roman" w:eastAsia="宋体" w:hAnsi="Times New Roman" w:cs="Times New Roman" w:hint="eastAsia"/>
        </w:rPr>
        <w:t>写</w:t>
      </w:r>
      <w:r w:rsidRPr="00D27140">
        <w:rPr>
          <w:rFonts w:ascii="Times New Roman" w:eastAsia="宋体" w:hAnsi="Times New Roman" w:cs="Times New Roman" w:hint="eastAsia"/>
        </w:rPr>
        <w:t>为</w:t>
      </w:r>
      <w:r w:rsidRPr="00D27140">
        <w:rPr>
          <w:rFonts w:ascii="Times New Roman" w:eastAsia="宋体" w:hAnsi="Times New Roman" w:cs="Times New Roman"/>
        </w:rPr>
        <w:object w:dxaOrig="2500" w:dyaOrig="320" w14:anchorId="5F2112FB">
          <v:shape id="_x0000_i1507" type="#_x0000_t75" style="width:124.75pt;height:15.9pt" o:ole="">
            <v:imagedata r:id="rId36" o:title=""/>
          </v:shape>
          <o:OLEObject Type="Embed" ProgID="Equation.DSMT4" ShapeID="_x0000_i1507" DrawAspect="Content" ObjectID="_1654441664" r:id="rId37"/>
        </w:object>
      </w:r>
      <w:r w:rsidRPr="00D27140">
        <w:rPr>
          <w:rFonts w:ascii="Times New Roman" w:eastAsia="宋体" w:hAnsi="Times New Roman" w:cs="Times New Roman" w:hint="eastAsia"/>
        </w:rPr>
        <w:t>。</w:t>
      </w:r>
      <w:r w:rsidR="00F01098">
        <w:rPr>
          <w:rFonts w:ascii="Times New Roman" w:eastAsia="宋体" w:hAnsi="Times New Roman" w:cs="Times New Roman" w:hint="eastAsia"/>
        </w:rPr>
        <w:t>为符号的简洁</w:t>
      </w:r>
      <w:r w:rsidRPr="00D27140">
        <w:rPr>
          <w:rFonts w:ascii="Times New Roman" w:eastAsia="宋体" w:hAnsi="Times New Roman" w:cs="Times New Roman" w:hint="eastAsia"/>
        </w:rPr>
        <w:t>，假设均值函数等于</w:t>
      </w:r>
      <w:r w:rsidRPr="00D27140">
        <w:rPr>
          <w:rFonts w:ascii="Times New Roman" w:eastAsia="宋体" w:hAnsi="Times New Roman" w:cs="Times New Roman" w:hint="eastAsia"/>
        </w:rPr>
        <w:t>0</w:t>
      </w:r>
      <w:r>
        <w:rPr>
          <w:rFonts w:ascii="Times New Roman" w:eastAsia="宋体" w:hAnsi="Times New Roman" w:cs="Times New Roman" w:hint="eastAsia"/>
        </w:rPr>
        <w:t>。</w:t>
      </w:r>
    </w:p>
    <w:p w14:paraId="2E6C409E" w14:textId="63D78E01" w:rsidR="00D27140" w:rsidRDefault="00D27140" w:rsidP="00D27140">
      <w:pPr>
        <w:ind w:firstLineChars="200" w:firstLine="420"/>
        <w:rPr>
          <w:rFonts w:ascii="Times New Roman" w:eastAsia="宋体" w:hAnsi="Times New Roman" w:cs="Times New Roman"/>
        </w:rPr>
      </w:pPr>
      <w:r>
        <w:rPr>
          <w:rFonts w:ascii="Times New Roman" w:eastAsia="宋体" w:hAnsi="Times New Roman" w:cs="Times New Roman" w:hint="eastAsia"/>
        </w:rPr>
        <w:t>对于回归问题，一般有如下模型：</w:t>
      </w:r>
    </w:p>
    <w:p w14:paraId="5F6FA796" w14:textId="1FCF4A16" w:rsidR="00D27140" w:rsidRDefault="00D27140" w:rsidP="00D27140">
      <w:pPr>
        <w:pStyle w:val="a6"/>
      </w:pPr>
      <w:r>
        <w:lastRenderedPageBreak/>
        <w:tab/>
      </w:r>
      <w:r>
        <w:tab/>
      </w:r>
      <w:r w:rsidRPr="00D27140">
        <w:rPr>
          <w:position w:val="-10"/>
        </w:rPr>
        <w:object w:dxaOrig="1260" w:dyaOrig="320" w14:anchorId="3736DA5D">
          <v:shape id="_x0000_i1508" type="#_x0000_t75" style="width:62.8pt;height:15.9pt" o:ole="">
            <v:imagedata r:id="rId38" o:title=""/>
          </v:shape>
          <o:OLEObject Type="Embed" ProgID="Equation.DSMT4" ShapeID="_x0000_i1508" DrawAspect="Content" ObjectID="_1654441665" r:id="rId39"/>
        </w:object>
      </w:r>
      <w:r>
        <w:tab/>
      </w:r>
      <w:r w:rsidR="00B02042">
        <w:rPr>
          <w:rFonts w:hint="eastAsia"/>
        </w:rPr>
        <w:t>(</w:t>
      </w:r>
      <w:r w:rsidR="007C55D2">
        <w:t>8</w:t>
      </w:r>
      <w:r w:rsidR="00B02042">
        <w:rPr>
          <w:rFonts w:hint="eastAsia"/>
        </w:rPr>
        <w:t>)</w:t>
      </w:r>
    </w:p>
    <w:p w14:paraId="097A4BD0" w14:textId="40E954B0" w:rsidR="00D27140" w:rsidRPr="00EC270E" w:rsidRDefault="00D27140" w:rsidP="00D27140">
      <w:pPr>
        <w:ind w:firstLineChars="200" w:firstLine="420"/>
        <w:rPr>
          <w:rFonts w:ascii="Times New Roman" w:eastAsia="宋体" w:hAnsi="Times New Roman" w:cs="Times New Roman"/>
        </w:rPr>
      </w:pPr>
      <w:r>
        <w:rPr>
          <w:rFonts w:ascii="Times New Roman" w:eastAsia="宋体" w:hAnsi="Times New Roman" w:cs="Times New Roman" w:hint="eastAsia"/>
        </w:rPr>
        <w:t>其中</w:t>
      </w:r>
      <w:r w:rsidRPr="00EC270E">
        <w:rPr>
          <w:rFonts w:ascii="Times New Roman" w:eastAsia="宋体" w:hAnsi="Times New Roman" w:cs="Times New Roman"/>
        </w:rPr>
        <w:t>，</w:t>
      </w:r>
      <w:r w:rsidRPr="00EC270E">
        <w:rPr>
          <w:rFonts w:ascii="Times New Roman" w:eastAsia="宋体" w:hAnsi="Times New Roman" w:cs="Times New Roman"/>
          <w:i/>
          <w:iCs/>
        </w:rPr>
        <w:t>x</w:t>
      </w:r>
      <w:r w:rsidRPr="00EC270E">
        <w:rPr>
          <w:rFonts w:ascii="Times New Roman" w:eastAsia="宋体" w:hAnsi="Times New Roman" w:cs="Times New Roman"/>
        </w:rPr>
        <w:t>为</w:t>
      </w:r>
      <w:r w:rsidR="00F01098">
        <w:rPr>
          <w:rFonts w:ascii="Times New Roman" w:eastAsia="宋体" w:hAnsi="Times New Roman" w:cs="Times New Roman" w:hint="eastAsia"/>
        </w:rPr>
        <w:t>解释</w:t>
      </w:r>
      <w:r w:rsidRPr="00EC270E">
        <w:rPr>
          <w:rFonts w:ascii="Times New Roman" w:eastAsia="宋体" w:hAnsi="Times New Roman" w:cs="Times New Roman"/>
        </w:rPr>
        <w:t>向量，</w:t>
      </w:r>
      <w:r w:rsidRPr="00EC270E">
        <w:rPr>
          <w:rFonts w:ascii="Times New Roman" w:eastAsia="宋体" w:hAnsi="Times New Roman" w:cs="Times New Roman"/>
          <w:i/>
          <w:iCs/>
        </w:rPr>
        <w:t>f</w:t>
      </w:r>
      <w:r w:rsidRPr="00EC270E">
        <w:rPr>
          <w:rFonts w:ascii="Times New Roman" w:eastAsia="宋体" w:hAnsi="Times New Roman" w:cs="Times New Roman"/>
        </w:rPr>
        <w:t>为函数值，</w:t>
      </w:r>
      <w:r w:rsidRPr="00EC270E">
        <w:rPr>
          <w:rFonts w:ascii="Times New Roman" w:eastAsia="宋体" w:hAnsi="Times New Roman" w:cs="Times New Roman"/>
          <w:i/>
          <w:iCs/>
        </w:rPr>
        <w:t>y</w:t>
      </w:r>
      <w:r w:rsidRPr="00EC270E">
        <w:rPr>
          <w:rFonts w:ascii="Times New Roman" w:eastAsia="宋体" w:hAnsi="Times New Roman" w:cs="Times New Roman"/>
        </w:rPr>
        <w:t>为受</w:t>
      </w:r>
      <w:r w:rsidR="00F01098">
        <w:rPr>
          <w:rFonts w:ascii="Times New Roman" w:eastAsia="宋体" w:hAnsi="Times New Roman" w:cs="Times New Roman" w:hint="eastAsia"/>
        </w:rPr>
        <w:t>误差影响</w:t>
      </w:r>
      <w:r w:rsidRPr="00EC270E">
        <w:rPr>
          <w:rFonts w:ascii="Times New Roman" w:eastAsia="宋体" w:hAnsi="Times New Roman" w:cs="Times New Roman"/>
        </w:rPr>
        <w:t>的观测值</w:t>
      </w:r>
      <w:r w:rsidR="00F01098">
        <w:rPr>
          <w:rFonts w:ascii="Times New Roman" w:eastAsia="宋体" w:hAnsi="Times New Roman" w:cs="Times New Roman" w:hint="eastAsia"/>
        </w:rPr>
        <w:t>。</w:t>
      </w:r>
      <w:r w:rsidRPr="00EC270E">
        <w:rPr>
          <w:rFonts w:ascii="Times New Roman" w:eastAsia="宋体" w:hAnsi="Times New Roman" w:cs="Times New Roman"/>
        </w:rPr>
        <w:t>假设</w:t>
      </w:r>
      <w:r w:rsidR="00F01098">
        <w:rPr>
          <w:rFonts w:ascii="Times New Roman" w:eastAsia="宋体" w:hAnsi="Times New Roman" w:cs="Times New Roman" w:hint="eastAsia"/>
        </w:rPr>
        <w:t>误差</w:t>
      </w:r>
      <w:r w:rsidR="00F317D1" w:rsidRPr="00EC270E">
        <w:rPr>
          <w:rFonts w:ascii="Times New Roman" w:eastAsia="宋体" w:hAnsi="Times New Roman" w:cs="Times New Roman"/>
          <w:i/>
          <w:iCs/>
        </w:rPr>
        <w:t>ε</w:t>
      </w:r>
      <w:r w:rsidRPr="00EC270E">
        <w:rPr>
          <w:rFonts w:ascii="Times New Roman" w:eastAsia="宋体" w:hAnsi="Times New Roman" w:cs="Times New Roman"/>
        </w:rPr>
        <w:t>服从正态分布</w:t>
      </w:r>
      <w:r w:rsidR="00F317D1" w:rsidRPr="00EC270E">
        <w:rPr>
          <w:rFonts w:ascii="Times New Roman" w:eastAsia="宋体" w:hAnsi="Times New Roman" w:cs="Times New Roman"/>
          <w:position w:val="-12"/>
        </w:rPr>
        <w:object w:dxaOrig="1160" w:dyaOrig="380" w14:anchorId="018B40B8">
          <v:shape id="_x0000_i1509" type="#_x0000_t75" style="width:57.75pt;height:19.25pt" o:ole="">
            <v:imagedata r:id="rId40" o:title=""/>
          </v:shape>
          <o:OLEObject Type="Embed" ProgID="Equation.DSMT4" ShapeID="_x0000_i1509" DrawAspect="Content" ObjectID="_1654441666" r:id="rId41"/>
        </w:object>
      </w:r>
      <w:r w:rsidR="00F01098">
        <w:rPr>
          <w:rFonts w:ascii="Times New Roman" w:eastAsia="宋体" w:hAnsi="Times New Roman" w:cs="Times New Roman" w:hint="eastAsia"/>
        </w:rPr>
        <w:t>，</w:t>
      </w:r>
      <w:r w:rsidR="00F317D1" w:rsidRPr="00EC270E">
        <w:rPr>
          <w:rFonts w:ascii="Times New Roman" w:eastAsia="宋体" w:hAnsi="Times New Roman" w:cs="Times New Roman"/>
        </w:rPr>
        <w:t>可得到</w:t>
      </w:r>
      <w:r w:rsidR="00F317D1" w:rsidRPr="00EC270E">
        <w:rPr>
          <w:rFonts w:ascii="Times New Roman" w:eastAsia="宋体" w:hAnsi="Times New Roman" w:cs="Times New Roman"/>
        </w:rPr>
        <w:t>y</w:t>
      </w:r>
      <w:r w:rsidR="00F317D1" w:rsidRPr="00EC270E">
        <w:rPr>
          <w:rFonts w:ascii="Times New Roman" w:eastAsia="宋体" w:hAnsi="Times New Roman" w:cs="Times New Roman"/>
        </w:rPr>
        <w:t>的先验分布</w:t>
      </w:r>
      <w:r w:rsidR="00F01098">
        <w:rPr>
          <w:rFonts w:ascii="Times New Roman" w:eastAsia="宋体" w:hAnsi="Times New Roman" w:cs="Times New Roman" w:hint="eastAsia"/>
        </w:rPr>
        <w:t>为</w:t>
      </w:r>
      <w:r w:rsidR="00F317D1" w:rsidRPr="00EC270E">
        <w:rPr>
          <w:rFonts w:ascii="Times New Roman" w:eastAsia="宋体" w:hAnsi="Times New Roman" w:cs="Times New Roman"/>
        </w:rPr>
        <w:t>：</w:t>
      </w:r>
    </w:p>
    <w:p w14:paraId="0945F360" w14:textId="0CE18F87" w:rsidR="00F317D1" w:rsidRPr="00EC270E" w:rsidRDefault="00F317D1" w:rsidP="00F317D1">
      <w:pPr>
        <w:pStyle w:val="a6"/>
      </w:pPr>
      <w:r w:rsidRPr="00EC270E">
        <w:tab/>
      </w:r>
      <w:r w:rsidRPr="00EC270E">
        <w:tab/>
      </w:r>
      <w:r w:rsidRPr="00EC270E">
        <w:rPr>
          <w:position w:val="-12"/>
        </w:rPr>
        <w:object w:dxaOrig="2560" w:dyaOrig="380" w14:anchorId="2D3A8C7F">
          <v:shape id="_x0000_i1510" type="#_x0000_t75" style="width:128.15pt;height:19.25pt" o:ole="">
            <v:imagedata r:id="rId42" o:title=""/>
          </v:shape>
          <o:OLEObject Type="Embed" ProgID="Equation.DSMT4" ShapeID="_x0000_i1510" DrawAspect="Content" ObjectID="_1654441667" r:id="rId43"/>
        </w:object>
      </w:r>
      <w:r w:rsidRPr="00EC270E">
        <w:tab/>
      </w:r>
      <w:r w:rsidR="00B02042" w:rsidRPr="00EC270E">
        <w:t>(</w:t>
      </w:r>
      <w:r w:rsidR="007C55D2">
        <w:t>9</w:t>
      </w:r>
      <w:r w:rsidR="00B02042" w:rsidRPr="00EC270E">
        <w:t>)</w:t>
      </w:r>
    </w:p>
    <w:p w14:paraId="6D23BE8B" w14:textId="66457B45" w:rsidR="00F317D1" w:rsidRPr="00EC270E" w:rsidRDefault="00F317D1" w:rsidP="008A3597">
      <w:pPr>
        <w:ind w:firstLineChars="200" w:firstLine="420"/>
        <w:rPr>
          <w:rFonts w:ascii="Times New Roman" w:eastAsia="宋体" w:hAnsi="Times New Roman" w:cs="Times New Roman"/>
        </w:rPr>
      </w:pPr>
      <w:r w:rsidRPr="00EC270E">
        <w:rPr>
          <w:rFonts w:ascii="Times New Roman" w:eastAsia="宋体" w:hAnsi="Times New Roman" w:cs="Times New Roman"/>
        </w:rPr>
        <w:t>以及观测值</w:t>
      </w:r>
      <w:r w:rsidRPr="00EC270E">
        <w:rPr>
          <w:rFonts w:ascii="Times New Roman" w:eastAsia="宋体" w:hAnsi="Times New Roman" w:cs="Times New Roman"/>
          <w:i/>
          <w:iCs/>
        </w:rPr>
        <w:t>y</w:t>
      </w:r>
      <w:r w:rsidRPr="00EC270E">
        <w:rPr>
          <w:rFonts w:ascii="Times New Roman" w:eastAsia="宋体" w:hAnsi="Times New Roman" w:cs="Times New Roman"/>
        </w:rPr>
        <w:t>和预测值</w:t>
      </w:r>
      <w:r w:rsidRPr="00EC270E">
        <w:rPr>
          <w:rFonts w:ascii="Times New Roman" w:eastAsia="宋体" w:hAnsi="Times New Roman" w:cs="Times New Roman"/>
        </w:rPr>
        <w:object w:dxaOrig="260" w:dyaOrig="360" w14:anchorId="1FBA3AB2">
          <v:shape id="_x0000_i1511" type="#_x0000_t75" style="width:13.4pt;height:18.4pt" o:ole="">
            <v:imagedata r:id="rId44" o:title=""/>
          </v:shape>
          <o:OLEObject Type="Embed" ProgID="Equation.DSMT4" ShapeID="_x0000_i1511" DrawAspect="Content" ObjectID="_1654441668" r:id="rId45"/>
        </w:object>
      </w:r>
      <w:r w:rsidRPr="00EC270E">
        <w:rPr>
          <w:rFonts w:ascii="Times New Roman" w:eastAsia="宋体" w:hAnsi="Times New Roman" w:cs="Times New Roman"/>
        </w:rPr>
        <w:t>的联合先验分布为</w:t>
      </w:r>
    </w:p>
    <w:p w14:paraId="1296FC02" w14:textId="407C53F5" w:rsidR="00F317D1" w:rsidRPr="00EC270E" w:rsidRDefault="00F317D1" w:rsidP="00F317D1">
      <w:pPr>
        <w:pStyle w:val="a6"/>
      </w:pPr>
      <w:r w:rsidRPr="00EC270E">
        <w:tab/>
      </w:r>
      <w:r w:rsidRPr="00EC270E">
        <w:tab/>
      </w:r>
      <w:r w:rsidRPr="00EC270E">
        <w:rPr>
          <w:position w:val="-34"/>
        </w:rPr>
        <w:object w:dxaOrig="4239" w:dyaOrig="800" w14:anchorId="5B123225">
          <v:shape id="_x0000_i1512" type="#_x0000_t75" style="width:211.75pt;height:40.2pt" o:ole="">
            <v:imagedata r:id="rId46" o:title=""/>
          </v:shape>
          <o:OLEObject Type="Embed" ProgID="Equation.DSMT4" ShapeID="_x0000_i1512" DrawAspect="Content" ObjectID="_1654441669" r:id="rId47"/>
        </w:object>
      </w:r>
      <w:r w:rsidRPr="00EC270E">
        <w:tab/>
      </w:r>
      <w:r w:rsidR="00B02042" w:rsidRPr="00EC270E">
        <w:t>(</w:t>
      </w:r>
      <w:r w:rsidR="007C55D2">
        <w:t>10</w:t>
      </w:r>
      <w:r w:rsidR="00B02042" w:rsidRPr="00EC270E">
        <w:t>)</w:t>
      </w:r>
    </w:p>
    <w:p w14:paraId="0D656B49" w14:textId="5262CC29" w:rsidR="00F317D1" w:rsidRPr="00EC270E" w:rsidRDefault="00F317D1" w:rsidP="008A3597">
      <w:pPr>
        <w:ind w:firstLineChars="200" w:firstLine="420"/>
        <w:rPr>
          <w:rFonts w:ascii="Times New Roman" w:eastAsia="宋体" w:hAnsi="Times New Roman" w:cs="Times New Roman"/>
        </w:rPr>
      </w:pPr>
      <w:r w:rsidRPr="00EC270E">
        <w:rPr>
          <w:rFonts w:ascii="Times New Roman" w:eastAsia="宋体" w:hAnsi="Times New Roman" w:cs="Times New Roman"/>
        </w:rPr>
        <w:t>其中，</w:t>
      </w:r>
      <w:r w:rsidR="008A3597" w:rsidRPr="00EC270E">
        <w:rPr>
          <w:rFonts w:ascii="Times New Roman" w:eastAsia="宋体" w:hAnsi="Times New Roman" w:cs="Times New Roman"/>
        </w:rPr>
        <w:object w:dxaOrig="2079" w:dyaOrig="380" w14:anchorId="31F7F71A">
          <v:shape id="_x0000_i1513" type="#_x0000_t75" style="width:103.85pt;height:19.25pt" o:ole="">
            <v:imagedata r:id="rId48" o:title=""/>
          </v:shape>
          <o:OLEObject Type="Embed" ProgID="Equation.DSMT4" ShapeID="_x0000_i1513" DrawAspect="Content" ObjectID="_1654441670" r:id="rId49"/>
        </w:object>
      </w:r>
      <w:r w:rsidR="008A3597" w:rsidRPr="00EC270E">
        <w:rPr>
          <w:rFonts w:ascii="Times New Roman" w:eastAsia="宋体" w:hAnsi="Times New Roman" w:cs="Times New Roman"/>
        </w:rPr>
        <w:t>为</w:t>
      </w:r>
      <w:r w:rsidR="008A3597" w:rsidRPr="00EC270E">
        <w:rPr>
          <w:rFonts w:ascii="Times New Roman" w:eastAsia="宋体" w:hAnsi="Times New Roman" w:cs="Times New Roman"/>
          <w:i/>
          <w:iCs/>
        </w:rPr>
        <w:t>n × n</w:t>
      </w:r>
      <w:r w:rsidR="008A3597" w:rsidRPr="00EC270E">
        <w:rPr>
          <w:rFonts w:ascii="Times New Roman" w:eastAsia="宋体" w:hAnsi="Times New Roman" w:cs="Times New Roman"/>
        </w:rPr>
        <w:t>阶对称正定的协方差矩阵，矩阵元素</w:t>
      </w:r>
      <w:r w:rsidR="008A3597" w:rsidRPr="00EC270E">
        <w:rPr>
          <w:rFonts w:ascii="Times New Roman" w:eastAsia="宋体" w:hAnsi="Times New Roman" w:cs="Times New Roman"/>
        </w:rPr>
        <w:object w:dxaOrig="1320" w:dyaOrig="380" w14:anchorId="38A4E108">
          <v:shape id="_x0000_i1514" type="#_x0000_t75" style="width:66.15pt;height:19.25pt" o:ole="">
            <v:imagedata r:id="rId50" o:title=""/>
          </v:shape>
          <o:OLEObject Type="Embed" ProgID="Equation.DSMT4" ShapeID="_x0000_i1514" DrawAspect="Content" ObjectID="_1654441671" r:id="rId51"/>
        </w:object>
      </w:r>
      <w:r w:rsidR="008A3597" w:rsidRPr="00EC270E">
        <w:rPr>
          <w:rFonts w:ascii="Times New Roman" w:eastAsia="宋体" w:hAnsi="Times New Roman" w:cs="Times New Roman"/>
        </w:rPr>
        <w:t>用来度量</w:t>
      </w:r>
      <w:r w:rsidR="008A3597" w:rsidRPr="00EC270E">
        <w:rPr>
          <w:rFonts w:ascii="Times New Roman" w:eastAsia="宋体" w:hAnsi="Times New Roman" w:cs="Times New Roman"/>
        </w:rPr>
        <w:object w:dxaOrig="240" w:dyaOrig="360" w14:anchorId="56536403">
          <v:shape id="_x0000_i1515" type="#_x0000_t75" style="width:11.7pt;height:18.4pt" o:ole="">
            <v:imagedata r:id="rId52" o:title=""/>
          </v:shape>
          <o:OLEObject Type="Embed" ProgID="Equation.DSMT4" ShapeID="_x0000_i1515" DrawAspect="Content" ObjectID="_1654441672" r:id="rId53"/>
        </w:object>
      </w:r>
      <w:r w:rsidR="008A3597" w:rsidRPr="00EC270E">
        <w:rPr>
          <w:rFonts w:ascii="Times New Roman" w:eastAsia="宋体" w:hAnsi="Times New Roman" w:cs="Times New Roman"/>
        </w:rPr>
        <w:t>和</w:t>
      </w:r>
      <w:r w:rsidR="008A3597" w:rsidRPr="00EC270E">
        <w:rPr>
          <w:rFonts w:ascii="Times New Roman" w:eastAsia="宋体" w:hAnsi="Times New Roman" w:cs="Times New Roman"/>
        </w:rPr>
        <w:object w:dxaOrig="260" w:dyaOrig="380" w14:anchorId="2B11AFD3">
          <v:shape id="_x0000_i1516" type="#_x0000_t75" style="width:13.4pt;height:19.25pt" o:ole="">
            <v:imagedata r:id="rId54" o:title=""/>
          </v:shape>
          <o:OLEObject Type="Embed" ProgID="Equation.DSMT4" ShapeID="_x0000_i1516" DrawAspect="Content" ObjectID="_1654441673" r:id="rId55"/>
        </w:object>
      </w:r>
      <w:r w:rsidR="008A3597" w:rsidRPr="00EC270E">
        <w:rPr>
          <w:rFonts w:ascii="Times New Roman" w:eastAsia="宋体" w:hAnsi="Times New Roman" w:cs="Times New Roman"/>
        </w:rPr>
        <w:t>之间的相关性；</w:t>
      </w:r>
      <w:r w:rsidR="008A3597" w:rsidRPr="00EC270E">
        <w:rPr>
          <w:rFonts w:ascii="Times New Roman" w:eastAsia="宋体" w:hAnsi="Times New Roman" w:cs="Times New Roman"/>
        </w:rPr>
        <w:object w:dxaOrig="2240" w:dyaOrig="380" w14:anchorId="3C90994A">
          <v:shape id="_x0000_i1517" type="#_x0000_t75" style="width:112.2pt;height:19.25pt" o:ole="">
            <v:imagedata r:id="rId56" o:title=""/>
          </v:shape>
          <o:OLEObject Type="Embed" ProgID="Equation.DSMT4" ShapeID="_x0000_i1517" DrawAspect="Content" ObjectID="_1654441674" r:id="rId57"/>
        </w:object>
      </w:r>
      <w:r w:rsidR="008A3597" w:rsidRPr="00EC270E">
        <w:rPr>
          <w:rFonts w:ascii="Times New Roman" w:eastAsia="宋体" w:hAnsi="Times New Roman" w:cs="Times New Roman"/>
        </w:rPr>
        <w:t>为测试点</w:t>
      </w:r>
      <w:r w:rsidR="008A3597" w:rsidRPr="00EC270E">
        <w:rPr>
          <w:rFonts w:ascii="Times New Roman" w:eastAsia="宋体" w:hAnsi="Times New Roman" w:cs="Times New Roman"/>
        </w:rPr>
        <w:object w:dxaOrig="260" w:dyaOrig="360" w14:anchorId="3D433F03">
          <v:shape id="_x0000_i1518" type="#_x0000_t75" style="width:13.4pt;height:18.4pt" o:ole="">
            <v:imagedata r:id="rId58" o:title=""/>
          </v:shape>
          <o:OLEObject Type="Embed" ProgID="Equation.DSMT4" ShapeID="_x0000_i1518" DrawAspect="Content" ObjectID="_1654441675" r:id="rId59"/>
        </w:object>
      </w:r>
      <w:r w:rsidR="008A3597" w:rsidRPr="00EC270E">
        <w:rPr>
          <w:rFonts w:ascii="Times New Roman" w:eastAsia="宋体" w:hAnsi="Times New Roman" w:cs="Times New Roman"/>
        </w:rPr>
        <w:t>与训练集的输入</w:t>
      </w:r>
      <w:r w:rsidR="008A3597" w:rsidRPr="00EC270E">
        <w:rPr>
          <w:rFonts w:ascii="Times New Roman" w:eastAsia="宋体" w:hAnsi="Times New Roman" w:cs="Times New Roman"/>
          <w:i/>
          <w:iCs/>
        </w:rPr>
        <w:t>X</w:t>
      </w:r>
      <w:r w:rsidR="008A3597" w:rsidRPr="00EC270E">
        <w:rPr>
          <w:rFonts w:ascii="Times New Roman" w:eastAsia="宋体" w:hAnsi="Times New Roman" w:cs="Times New Roman"/>
        </w:rPr>
        <w:t>之间的</w:t>
      </w:r>
      <w:r w:rsidR="008A3597" w:rsidRPr="00EC270E">
        <w:rPr>
          <w:rFonts w:ascii="Times New Roman" w:eastAsia="宋体" w:hAnsi="Times New Roman" w:cs="Times New Roman"/>
          <w:i/>
          <w:iCs/>
        </w:rPr>
        <w:t xml:space="preserve">n × </w:t>
      </w:r>
      <w:r w:rsidR="008A3597" w:rsidRPr="00EC270E">
        <w:rPr>
          <w:rFonts w:ascii="Times New Roman" w:eastAsia="宋体" w:hAnsi="Times New Roman" w:cs="Times New Roman"/>
        </w:rPr>
        <w:t>1</w:t>
      </w:r>
      <w:r w:rsidR="008A3597" w:rsidRPr="00EC270E">
        <w:rPr>
          <w:rFonts w:ascii="Times New Roman" w:eastAsia="宋体" w:hAnsi="Times New Roman" w:cs="Times New Roman"/>
        </w:rPr>
        <w:t>阶协方差矩阵；</w:t>
      </w:r>
      <w:r w:rsidR="008A3597" w:rsidRPr="00EC270E">
        <w:rPr>
          <w:rFonts w:ascii="Times New Roman" w:eastAsia="宋体" w:hAnsi="Times New Roman" w:cs="Times New Roman"/>
        </w:rPr>
        <w:object w:dxaOrig="859" w:dyaOrig="360" w14:anchorId="6F1FB48B">
          <v:shape id="_x0000_i1519" type="#_x0000_t75" style="width:42.7pt;height:18.4pt" o:ole="">
            <v:imagedata r:id="rId60" o:title=""/>
          </v:shape>
          <o:OLEObject Type="Embed" ProgID="Equation.DSMT4" ShapeID="_x0000_i1519" DrawAspect="Content" ObjectID="_1654441676" r:id="rId61"/>
        </w:object>
      </w:r>
      <w:r w:rsidR="008A3597" w:rsidRPr="00EC270E">
        <w:rPr>
          <w:rFonts w:ascii="Times New Roman" w:eastAsia="宋体" w:hAnsi="Times New Roman" w:cs="Times New Roman"/>
        </w:rPr>
        <w:t>为测试点</w:t>
      </w:r>
      <w:r w:rsidR="008A3597" w:rsidRPr="00EC270E">
        <w:rPr>
          <w:rFonts w:ascii="Times New Roman" w:eastAsia="宋体" w:hAnsi="Times New Roman" w:cs="Times New Roman"/>
        </w:rPr>
        <w:object w:dxaOrig="260" w:dyaOrig="360" w14:anchorId="2F5E2F34">
          <v:shape id="_x0000_i1520" type="#_x0000_t75" style="width:13.4pt;height:18.4pt" o:ole="">
            <v:imagedata r:id="rId62" o:title=""/>
          </v:shape>
          <o:OLEObject Type="Embed" ProgID="Equation.DSMT4" ShapeID="_x0000_i1520" DrawAspect="Content" ObjectID="_1654441677" r:id="rId63"/>
        </w:object>
      </w:r>
      <w:r w:rsidR="008A3597" w:rsidRPr="00EC270E">
        <w:rPr>
          <w:rFonts w:ascii="Times New Roman" w:eastAsia="宋体" w:hAnsi="Times New Roman" w:cs="Times New Roman"/>
        </w:rPr>
        <w:t>自身的协方差</w:t>
      </w:r>
      <w:r w:rsidR="00F01098">
        <w:rPr>
          <w:rFonts w:ascii="Times New Roman" w:eastAsia="宋体" w:hAnsi="Times New Roman" w:cs="Times New Roman" w:hint="eastAsia"/>
        </w:rPr>
        <w:t>矩阵</w:t>
      </w:r>
      <w:r w:rsidR="008A3597" w:rsidRPr="00EC270E">
        <w:rPr>
          <w:rFonts w:ascii="Times New Roman" w:eastAsia="宋体" w:hAnsi="Times New Roman" w:cs="Times New Roman"/>
        </w:rPr>
        <w:t>；</w:t>
      </w:r>
      <w:r w:rsidR="008A3597" w:rsidRPr="00EC270E">
        <w:rPr>
          <w:rFonts w:ascii="Times New Roman" w:eastAsia="宋体" w:hAnsi="Times New Roman" w:cs="Times New Roman"/>
        </w:rPr>
        <w:object w:dxaOrig="260" w:dyaOrig="360" w14:anchorId="2E5DD477">
          <v:shape id="_x0000_i1521" type="#_x0000_t75" style="width:13.4pt;height:18.4pt" o:ole="">
            <v:imagedata r:id="rId64" o:title=""/>
          </v:shape>
          <o:OLEObject Type="Embed" ProgID="Equation.DSMT4" ShapeID="_x0000_i1521" DrawAspect="Content" ObjectID="_1654441678" r:id="rId65"/>
        </w:object>
      </w:r>
      <w:r w:rsidR="008A3597" w:rsidRPr="00EC270E">
        <w:rPr>
          <w:rFonts w:ascii="Times New Roman" w:eastAsia="宋体" w:hAnsi="Times New Roman" w:cs="Times New Roman"/>
        </w:rPr>
        <w:t>为</w:t>
      </w:r>
      <w:r w:rsidR="008A3597" w:rsidRPr="00EC270E">
        <w:rPr>
          <w:rFonts w:ascii="Times New Roman" w:eastAsia="宋体" w:hAnsi="Times New Roman" w:cs="Times New Roman"/>
          <w:i/>
          <w:iCs/>
        </w:rPr>
        <w:t>n</w:t>
      </w:r>
      <w:r w:rsidR="008A3597" w:rsidRPr="00EC270E">
        <w:rPr>
          <w:rFonts w:ascii="Times New Roman" w:eastAsia="宋体" w:hAnsi="Times New Roman" w:cs="Times New Roman"/>
        </w:rPr>
        <w:t>维单位矩阵。</w:t>
      </w:r>
    </w:p>
    <w:p w14:paraId="6164392E" w14:textId="149651B3" w:rsidR="008A3597" w:rsidRPr="00EC270E" w:rsidRDefault="008A3597" w:rsidP="008A3597">
      <w:pPr>
        <w:ind w:firstLineChars="200" w:firstLine="420"/>
        <w:rPr>
          <w:rFonts w:ascii="Times New Roman" w:eastAsia="宋体" w:hAnsi="Times New Roman" w:cs="Times New Roman"/>
        </w:rPr>
      </w:pPr>
      <w:r w:rsidRPr="00EC270E">
        <w:rPr>
          <w:rFonts w:ascii="Times New Roman" w:eastAsia="宋体" w:hAnsi="Times New Roman" w:cs="Times New Roman"/>
        </w:rPr>
        <w:t>由此可以计算出预测值</w:t>
      </w:r>
      <w:r w:rsidRPr="00EC270E">
        <w:rPr>
          <w:rFonts w:ascii="Times New Roman" w:eastAsia="宋体" w:hAnsi="Times New Roman" w:cs="Times New Roman"/>
        </w:rPr>
        <w:object w:dxaOrig="260" w:dyaOrig="360" w14:anchorId="13C77FEC">
          <v:shape id="_x0000_i1522" type="#_x0000_t75" style="width:13.4pt;height:18.4pt" o:ole="">
            <v:imagedata r:id="rId44" o:title=""/>
          </v:shape>
          <o:OLEObject Type="Embed" ProgID="Equation.DSMT4" ShapeID="_x0000_i1522" DrawAspect="Content" ObjectID="_1654441679" r:id="rId66"/>
        </w:object>
      </w:r>
      <w:r w:rsidRPr="00EC270E">
        <w:rPr>
          <w:rFonts w:ascii="Times New Roman" w:eastAsia="宋体" w:hAnsi="Times New Roman" w:cs="Times New Roman"/>
        </w:rPr>
        <w:t>的后验分布为</w:t>
      </w:r>
    </w:p>
    <w:p w14:paraId="65C8EE55" w14:textId="2C39D7C5" w:rsidR="008A3597" w:rsidRPr="00EC270E" w:rsidRDefault="00B02042" w:rsidP="00B02042">
      <w:pPr>
        <w:pStyle w:val="a6"/>
      </w:pPr>
      <w:r w:rsidRPr="00EC270E">
        <w:tab/>
      </w:r>
      <w:r w:rsidRPr="00EC270E">
        <w:tab/>
      </w:r>
      <w:r w:rsidR="008A3597" w:rsidRPr="00EC270E">
        <w:rPr>
          <w:position w:val="-16"/>
        </w:rPr>
        <w:object w:dxaOrig="2680" w:dyaOrig="440" w14:anchorId="57DEB5DC">
          <v:shape id="_x0000_i1523" type="#_x0000_t75" style="width:134pt;height:21.75pt" o:ole="">
            <v:imagedata r:id="rId67" o:title=""/>
          </v:shape>
          <o:OLEObject Type="Embed" ProgID="Equation.DSMT4" ShapeID="_x0000_i1523" DrawAspect="Content" ObjectID="_1654441680" r:id="rId68"/>
        </w:object>
      </w:r>
      <w:r w:rsidRPr="00EC270E">
        <w:tab/>
        <w:t>(</w:t>
      </w:r>
      <w:r w:rsidR="007C55D2">
        <w:t>11</w:t>
      </w:r>
      <w:r w:rsidRPr="00EC270E">
        <w:t>)</w:t>
      </w:r>
    </w:p>
    <w:p w14:paraId="191560A1" w14:textId="292162F2" w:rsidR="008A3597" w:rsidRPr="00EC270E" w:rsidRDefault="00B02042" w:rsidP="008A3597">
      <w:pPr>
        <w:ind w:firstLineChars="200" w:firstLine="420"/>
        <w:rPr>
          <w:rFonts w:ascii="Times New Roman" w:eastAsia="宋体" w:hAnsi="Times New Roman" w:cs="Times New Roman"/>
        </w:rPr>
      </w:pPr>
      <w:r w:rsidRPr="00EC270E">
        <w:rPr>
          <w:rFonts w:ascii="Times New Roman" w:eastAsia="宋体" w:hAnsi="Times New Roman" w:cs="Times New Roman"/>
        </w:rPr>
        <w:t>其中，</w:t>
      </w:r>
    </w:p>
    <w:p w14:paraId="00DDB8A8" w14:textId="5B67BE7C" w:rsidR="00B02042" w:rsidRPr="00EC270E" w:rsidRDefault="00B02042" w:rsidP="00B02042">
      <w:pPr>
        <w:pStyle w:val="a6"/>
      </w:pPr>
      <w:r w:rsidRPr="00EC270E">
        <w:tab/>
      </w:r>
      <w:r w:rsidRPr="00EC270E">
        <w:tab/>
      </w:r>
      <w:r w:rsidRPr="00EC270E">
        <w:rPr>
          <w:position w:val="-12"/>
        </w:rPr>
        <w:object w:dxaOrig="3260" w:dyaOrig="380" w14:anchorId="2C3B1341">
          <v:shape id="_x0000_i1524" type="#_x0000_t75" style="width:163.35pt;height:19.25pt" o:ole="">
            <v:imagedata r:id="rId69" o:title=""/>
          </v:shape>
          <o:OLEObject Type="Embed" ProgID="Equation.DSMT4" ShapeID="_x0000_i1524" DrawAspect="Content" ObjectID="_1654441681" r:id="rId70"/>
        </w:object>
      </w:r>
      <w:r w:rsidRPr="00EC270E">
        <w:tab/>
        <w:t>(</w:t>
      </w:r>
      <w:r w:rsidR="007C55D2">
        <w:t>12</w:t>
      </w:r>
      <w:r w:rsidRPr="00EC270E">
        <w:t>)</w:t>
      </w:r>
    </w:p>
    <w:p w14:paraId="35632E01" w14:textId="5C7452D3" w:rsidR="00B02042" w:rsidRPr="00EC270E" w:rsidRDefault="00B02042" w:rsidP="00B02042">
      <w:pPr>
        <w:pStyle w:val="a6"/>
      </w:pPr>
      <w:r w:rsidRPr="00EC270E">
        <w:tab/>
      </w:r>
      <w:r w:rsidRPr="00EC270E">
        <w:tab/>
      </w:r>
      <w:r w:rsidRPr="00EC270E">
        <w:rPr>
          <w:position w:val="-12"/>
        </w:rPr>
        <w:object w:dxaOrig="5760" w:dyaOrig="380" w14:anchorId="21C3D2BD">
          <v:shape id="_x0000_i1525" type="#_x0000_t75" style="width:4in;height:19.25pt" o:ole="">
            <v:imagedata r:id="rId71" o:title=""/>
          </v:shape>
          <o:OLEObject Type="Embed" ProgID="Equation.DSMT4" ShapeID="_x0000_i1525" DrawAspect="Content" ObjectID="_1654441682" r:id="rId72"/>
        </w:object>
      </w:r>
      <w:r w:rsidRPr="00EC270E">
        <w:tab/>
        <w:t>(</w:t>
      </w:r>
      <w:r w:rsidR="007C55D2">
        <w:t>13</w:t>
      </w:r>
      <w:r w:rsidRPr="00EC270E">
        <w:t>)</w:t>
      </w:r>
    </w:p>
    <w:p w14:paraId="0B6A3C17" w14:textId="1E1854C3" w:rsidR="00B02042" w:rsidRPr="00EC270E" w:rsidRDefault="00B02042" w:rsidP="00C539DB">
      <w:pPr>
        <w:ind w:firstLineChars="200" w:firstLine="420"/>
        <w:rPr>
          <w:rFonts w:ascii="Times New Roman" w:eastAsia="宋体" w:hAnsi="Times New Roman" w:cs="Times New Roman"/>
        </w:rPr>
      </w:pPr>
      <w:r w:rsidRPr="00EC270E">
        <w:rPr>
          <w:rFonts w:ascii="Times New Roman" w:eastAsia="宋体" w:hAnsi="Times New Roman" w:cs="Times New Roman"/>
        </w:rPr>
        <w:t>则</w:t>
      </w:r>
      <w:r w:rsidRPr="00EC270E">
        <w:rPr>
          <w:rFonts w:ascii="Times New Roman" w:eastAsia="宋体" w:hAnsi="Times New Roman" w:cs="Times New Roman"/>
        </w:rPr>
        <w:object w:dxaOrig="2100" w:dyaOrig="400" w14:anchorId="21E0095B">
          <v:shape id="_x0000_i1526" type="#_x0000_t75" style="width:104.7pt;height:20.1pt" o:ole="">
            <v:imagedata r:id="rId73" o:title=""/>
          </v:shape>
          <o:OLEObject Type="Embed" ProgID="Equation.DSMT4" ShapeID="_x0000_i1526" DrawAspect="Content" ObjectID="_1654441683" r:id="rId74"/>
        </w:object>
      </w:r>
      <w:r w:rsidRPr="00EC270E">
        <w:rPr>
          <w:rFonts w:ascii="Times New Roman" w:eastAsia="宋体" w:hAnsi="Times New Roman" w:cs="Times New Roman"/>
        </w:rPr>
        <w:t>即为测试点</w:t>
      </w:r>
      <w:r w:rsidRPr="00EC270E">
        <w:rPr>
          <w:rFonts w:ascii="Times New Roman" w:eastAsia="宋体" w:hAnsi="Times New Roman" w:cs="Times New Roman"/>
        </w:rPr>
        <w:object w:dxaOrig="260" w:dyaOrig="360" w14:anchorId="161F9259">
          <v:shape id="_x0000_i1527" type="#_x0000_t75" style="width:13.4pt;height:18.4pt" o:ole="">
            <v:imagedata r:id="rId75" o:title=""/>
          </v:shape>
          <o:OLEObject Type="Embed" ProgID="Equation.DSMT4" ShapeID="_x0000_i1527" DrawAspect="Content" ObjectID="_1654441684" r:id="rId76"/>
        </w:object>
      </w:r>
      <w:r w:rsidRPr="00EC270E">
        <w:rPr>
          <w:rFonts w:ascii="Times New Roman" w:eastAsia="宋体" w:hAnsi="Times New Roman" w:cs="Times New Roman"/>
        </w:rPr>
        <w:t>对应预测值</w:t>
      </w:r>
      <w:r w:rsidRPr="00EC270E">
        <w:rPr>
          <w:rFonts w:ascii="Times New Roman" w:eastAsia="宋体" w:hAnsi="Times New Roman" w:cs="Times New Roman"/>
        </w:rPr>
        <w:object w:dxaOrig="260" w:dyaOrig="360" w14:anchorId="0658EA08">
          <v:shape id="_x0000_i1528" type="#_x0000_t75" style="width:13.4pt;height:18.4pt" o:ole="">
            <v:imagedata r:id="rId44" o:title=""/>
          </v:shape>
          <o:OLEObject Type="Embed" ProgID="Equation.DSMT4" ShapeID="_x0000_i1528" DrawAspect="Content" ObjectID="_1654441685" r:id="rId77"/>
        </w:object>
      </w:r>
      <w:r w:rsidRPr="00EC270E">
        <w:rPr>
          <w:rFonts w:ascii="Times New Roman" w:eastAsia="宋体" w:hAnsi="Times New Roman" w:cs="Times New Roman"/>
        </w:rPr>
        <w:t>的均值和方差。</w:t>
      </w:r>
      <w:r w:rsidR="00C539DB" w:rsidRPr="00EC270E">
        <w:rPr>
          <w:rFonts w:ascii="Times New Roman" w:eastAsia="宋体" w:hAnsi="Times New Roman" w:cs="Times New Roman"/>
        </w:rPr>
        <w:t>式（</w:t>
      </w:r>
      <w:r w:rsidR="00C539DB" w:rsidRPr="00EC270E">
        <w:rPr>
          <w:rFonts w:ascii="Times New Roman" w:eastAsia="宋体" w:hAnsi="Times New Roman" w:cs="Times New Roman"/>
        </w:rPr>
        <w:t>5</w:t>
      </w:r>
      <w:r w:rsidR="00C539DB" w:rsidRPr="00EC270E">
        <w:rPr>
          <w:rFonts w:ascii="Times New Roman" w:eastAsia="宋体" w:hAnsi="Times New Roman" w:cs="Times New Roman"/>
        </w:rPr>
        <w:t>）、（</w:t>
      </w:r>
      <w:r w:rsidR="00C539DB" w:rsidRPr="00EC270E">
        <w:rPr>
          <w:rFonts w:ascii="Times New Roman" w:eastAsia="宋体" w:hAnsi="Times New Roman" w:cs="Times New Roman"/>
        </w:rPr>
        <w:t>6</w:t>
      </w:r>
      <w:r w:rsidR="00C539DB" w:rsidRPr="00EC270E">
        <w:rPr>
          <w:rFonts w:ascii="Times New Roman" w:eastAsia="宋体" w:hAnsi="Times New Roman" w:cs="Times New Roman"/>
        </w:rPr>
        <w:t>）和（</w:t>
      </w:r>
      <w:r w:rsidR="00C539DB" w:rsidRPr="00EC270E">
        <w:rPr>
          <w:rFonts w:ascii="Times New Roman" w:eastAsia="宋体" w:hAnsi="Times New Roman" w:cs="Times New Roman"/>
        </w:rPr>
        <w:t>7</w:t>
      </w:r>
      <w:r w:rsidR="00C539DB" w:rsidRPr="00EC270E">
        <w:rPr>
          <w:rFonts w:ascii="Times New Roman" w:eastAsia="宋体" w:hAnsi="Times New Roman" w:cs="Times New Roman"/>
        </w:rPr>
        <w:t>）即为</w:t>
      </w:r>
      <w:r w:rsidR="00C539DB" w:rsidRPr="00EC270E">
        <w:rPr>
          <w:rFonts w:ascii="Times New Roman" w:eastAsia="宋体" w:hAnsi="Times New Roman" w:cs="Times New Roman"/>
        </w:rPr>
        <w:t>GPR</w:t>
      </w:r>
      <w:r w:rsidR="00C539DB" w:rsidRPr="00EC270E">
        <w:rPr>
          <w:rFonts w:ascii="Times New Roman" w:eastAsia="宋体" w:hAnsi="Times New Roman" w:cs="Times New Roman"/>
        </w:rPr>
        <w:t>的预测形式。</w:t>
      </w:r>
    </w:p>
    <w:p w14:paraId="3A3D6F89" w14:textId="56E5F43E" w:rsidR="00C539DB" w:rsidRPr="00EC270E" w:rsidRDefault="00C539DB" w:rsidP="00C539DB">
      <w:pPr>
        <w:ind w:firstLineChars="200" w:firstLine="420"/>
        <w:rPr>
          <w:rFonts w:ascii="Times New Roman" w:eastAsia="宋体" w:hAnsi="Times New Roman" w:cs="Times New Roman"/>
        </w:rPr>
      </w:pPr>
      <w:r w:rsidRPr="00EC270E">
        <w:rPr>
          <w:rFonts w:ascii="Times New Roman" w:eastAsia="宋体" w:hAnsi="Times New Roman" w:cs="Times New Roman"/>
        </w:rPr>
        <w:t>GPR</w:t>
      </w:r>
      <w:r w:rsidRPr="00EC270E">
        <w:rPr>
          <w:rFonts w:ascii="Times New Roman" w:eastAsia="宋体" w:hAnsi="Times New Roman" w:cs="Times New Roman"/>
        </w:rPr>
        <w:t>可以选择不同的协方差函数，即核函数（</w:t>
      </w:r>
      <w:proofErr w:type="spellStart"/>
      <w:r w:rsidRPr="00EC270E">
        <w:rPr>
          <w:rFonts w:ascii="Times New Roman" w:eastAsia="宋体" w:hAnsi="Times New Roman" w:cs="Times New Roman"/>
        </w:rPr>
        <w:t>Kernal</w:t>
      </w:r>
      <w:proofErr w:type="spellEnd"/>
      <w:r w:rsidRPr="00EC270E">
        <w:rPr>
          <w:rFonts w:ascii="Times New Roman" w:eastAsia="宋体" w:hAnsi="Times New Roman" w:cs="Times New Roman"/>
        </w:rPr>
        <w:t xml:space="preserve"> Function</w:t>
      </w:r>
      <w:r w:rsidRPr="00EC270E">
        <w:rPr>
          <w:rFonts w:ascii="Times New Roman" w:eastAsia="宋体" w:hAnsi="Times New Roman" w:cs="Times New Roman"/>
        </w:rPr>
        <w:t>），本文选用的协方差函数为径向基函数（</w:t>
      </w:r>
      <w:r w:rsidRPr="00EC270E">
        <w:rPr>
          <w:rFonts w:ascii="Times New Roman" w:eastAsia="宋体" w:hAnsi="Times New Roman" w:cs="Times New Roman"/>
        </w:rPr>
        <w:t xml:space="preserve">RBF </w:t>
      </w:r>
      <w:proofErr w:type="spellStart"/>
      <w:r w:rsidRPr="00EC270E">
        <w:rPr>
          <w:rFonts w:ascii="Times New Roman" w:eastAsia="宋体" w:hAnsi="Times New Roman" w:cs="Times New Roman"/>
        </w:rPr>
        <w:t>kernal</w:t>
      </w:r>
      <w:proofErr w:type="spellEnd"/>
      <w:r w:rsidRPr="00EC270E">
        <w:rPr>
          <w:rFonts w:ascii="Times New Roman" w:eastAsia="宋体" w:hAnsi="Times New Roman" w:cs="Times New Roman"/>
        </w:rPr>
        <w:t>），即</w:t>
      </w:r>
    </w:p>
    <w:p w14:paraId="4ED7E236" w14:textId="79ABB66C" w:rsidR="00C539DB" w:rsidRPr="00EC270E" w:rsidRDefault="00C539DB" w:rsidP="00EC270E">
      <w:pPr>
        <w:pStyle w:val="a6"/>
      </w:pPr>
      <w:r w:rsidRPr="00EC270E">
        <w:tab/>
      </w:r>
      <w:r w:rsidRPr="00EC270E">
        <w:tab/>
      </w:r>
      <w:r w:rsidRPr="00EC270E">
        <w:object w:dxaOrig="3960" w:dyaOrig="620" w14:anchorId="7ECE3501">
          <v:shape id="_x0000_i1529" type="#_x0000_t75" style="width:198.4pt;height:31pt" o:ole="">
            <v:imagedata r:id="rId78" o:title=""/>
          </v:shape>
          <o:OLEObject Type="Embed" ProgID="Equation.DSMT4" ShapeID="_x0000_i1529" DrawAspect="Content" ObjectID="_1654441686" r:id="rId79"/>
        </w:object>
      </w:r>
      <w:r w:rsidR="00EC270E">
        <w:tab/>
        <w:t>(</w:t>
      </w:r>
      <w:r w:rsidR="007C55D2">
        <w:t>14</w:t>
      </w:r>
      <w:r w:rsidR="00EC270E">
        <w:t>)</w:t>
      </w:r>
    </w:p>
    <w:p w14:paraId="3D5C55E3" w14:textId="43054C38" w:rsidR="00C539DB" w:rsidRDefault="00C539DB" w:rsidP="00EC270E">
      <w:pPr>
        <w:ind w:firstLineChars="200" w:firstLine="420"/>
        <w:rPr>
          <w:rFonts w:ascii="Times New Roman" w:eastAsia="宋体" w:hAnsi="Times New Roman" w:cs="Times New Roman"/>
        </w:rPr>
      </w:pPr>
      <w:r w:rsidRPr="00EC270E">
        <w:rPr>
          <w:rFonts w:ascii="Times New Roman" w:eastAsia="宋体" w:hAnsi="Times New Roman" w:cs="Times New Roman"/>
        </w:rPr>
        <w:t>其中，</w:t>
      </w:r>
      <w:r w:rsidRPr="00EC270E">
        <w:rPr>
          <w:rFonts w:ascii="Times New Roman" w:eastAsia="宋体" w:hAnsi="Times New Roman" w:cs="Times New Roman"/>
        </w:rPr>
        <w:object w:dxaOrig="1359" w:dyaOrig="360" w14:anchorId="01EFBCA5">
          <v:shape id="_x0000_i1530" type="#_x0000_t75" style="width:67.8pt;height:18.4pt" o:ole="">
            <v:imagedata r:id="rId80" o:title=""/>
          </v:shape>
          <o:OLEObject Type="Embed" ProgID="Equation.DSMT4" ShapeID="_x0000_i1530" DrawAspect="Content" ObjectID="_1654441687" r:id="rId81"/>
        </w:object>
      </w:r>
      <w:r w:rsidRPr="00EC270E">
        <w:rPr>
          <w:rFonts w:ascii="Times New Roman" w:eastAsia="宋体" w:hAnsi="Times New Roman" w:cs="Times New Roman"/>
        </w:rPr>
        <w:t>，</w:t>
      </w:r>
      <w:r w:rsidR="00EC270E" w:rsidRPr="00EC270E">
        <w:rPr>
          <w:rFonts w:ascii="Times New Roman" w:eastAsia="宋体" w:hAnsi="Times New Roman" w:cs="Times New Roman"/>
          <w:i/>
          <w:iCs/>
        </w:rPr>
        <w:t>l</w:t>
      </w:r>
      <w:r w:rsidR="00EC270E" w:rsidRPr="00EC270E">
        <w:rPr>
          <w:rFonts w:ascii="Times New Roman" w:eastAsia="宋体" w:hAnsi="Times New Roman" w:cs="Times New Roman"/>
        </w:rPr>
        <w:t>为方差尺度，</w:t>
      </w:r>
      <w:r w:rsidR="00EC270E" w:rsidRPr="00EC270E">
        <w:rPr>
          <w:rFonts w:ascii="Times New Roman" w:eastAsia="宋体" w:hAnsi="Times New Roman" w:cs="Times New Roman"/>
        </w:rPr>
        <w:object w:dxaOrig="320" w:dyaOrig="400" w14:anchorId="2C7DF554">
          <v:shape id="_x0000_i1531" type="#_x0000_t75" style="width:15.9pt;height:20.1pt" o:ole="">
            <v:imagedata r:id="rId82" o:title=""/>
          </v:shape>
          <o:OLEObject Type="Embed" ProgID="Equation.DSMT4" ShapeID="_x0000_i1531" DrawAspect="Content" ObjectID="_1654441688" r:id="rId83"/>
        </w:object>
      </w:r>
      <w:r w:rsidR="00EC270E" w:rsidRPr="00EC270E">
        <w:rPr>
          <w:rFonts w:ascii="Times New Roman" w:eastAsia="宋体" w:hAnsi="Times New Roman" w:cs="Times New Roman"/>
        </w:rPr>
        <w:t>为信号方差，</w:t>
      </w:r>
      <w:r w:rsidR="00EC270E" w:rsidRPr="00EC270E">
        <w:rPr>
          <w:rFonts w:ascii="Times New Roman" w:eastAsia="宋体" w:hAnsi="Times New Roman" w:cs="Times New Roman"/>
        </w:rPr>
        <w:object w:dxaOrig="1600" w:dyaOrig="440" w14:anchorId="2BEA89FD">
          <v:shape id="_x0000_i1532" type="#_x0000_t75" style="width:80.3pt;height:21.75pt" o:ole="">
            <v:imagedata r:id="rId84" o:title=""/>
          </v:shape>
          <o:OLEObject Type="Embed" ProgID="Equation.DSMT4" ShapeID="_x0000_i1532" DrawAspect="Content" ObjectID="_1654441689" r:id="rId85"/>
        </w:object>
      </w:r>
      <w:r w:rsidR="00EC270E" w:rsidRPr="00EC270E">
        <w:rPr>
          <w:rFonts w:ascii="Times New Roman" w:eastAsia="宋体" w:hAnsi="Times New Roman" w:cs="Times New Roman"/>
        </w:rPr>
        <w:t>为超参数</w:t>
      </w:r>
      <w:r w:rsidR="007F4C93">
        <w:rPr>
          <w:rFonts w:ascii="Times New Roman" w:eastAsia="宋体" w:hAnsi="Times New Roman" w:cs="Times New Roman" w:hint="eastAsia"/>
        </w:rPr>
        <w:t>。</w:t>
      </w:r>
    </w:p>
    <w:p w14:paraId="30146AC8" w14:textId="53FFBDC4" w:rsidR="00933605" w:rsidRPr="00330785" w:rsidRDefault="008B28AF" w:rsidP="00330785">
      <w:pPr>
        <w:pStyle w:val="2"/>
        <w:numPr>
          <w:ilvl w:val="1"/>
          <w:numId w:val="3"/>
        </w:numPr>
        <w:spacing w:line="415" w:lineRule="auto"/>
        <w:ind w:left="567" w:hanging="567"/>
        <w:rPr>
          <w:rFonts w:ascii="Times New Roman" w:eastAsia="黑体" w:hAnsi="Times New Roman" w:cs="Times New Roman"/>
        </w:rPr>
      </w:pPr>
      <w:bookmarkStart w:id="127" w:name="_Toc43828690"/>
      <w:r>
        <w:rPr>
          <w:rFonts w:ascii="Times New Roman" w:eastAsia="黑体" w:hAnsi="Times New Roman" w:cs="Times New Roman" w:hint="eastAsia"/>
        </w:rPr>
        <w:t>损失预测</w:t>
      </w:r>
      <w:bookmarkEnd w:id="127"/>
    </w:p>
    <w:p w14:paraId="4E992EF9" w14:textId="1F5332CE" w:rsidR="00FD30BD" w:rsidRDefault="001B126D" w:rsidP="004426C8">
      <w:pPr>
        <w:ind w:firstLineChars="200" w:firstLine="420"/>
        <w:rPr>
          <w:rFonts w:ascii="Times New Roman" w:eastAsia="宋体" w:hAnsi="Times New Roman" w:cs="Times New Roman"/>
          <w:szCs w:val="21"/>
        </w:rPr>
      </w:pPr>
      <w:r w:rsidRPr="00AE6DA3">
        <w:rPr>
          <w:rFonts w:ascii="Times New Roman" w:eastAsia="宋体" w:hAnsi="Times New Roman" w:cs="Times New Roman" w:hint="eastAsia"/>
        </w:rPr>
        <w:t>为评估疫情对第二产业增加值的损失，</w:t>
      </w:r>
      <w:r w:rsidR="004426C8">
        <w:rPr>
          <w:rFonts w:ascii="Times New Roman" w:eastAsia="宋体" w:hAnsi="Times New Roman" w:cs="Times New Roman" w:hint="eastAsia"/>
          <w:szCs w:val="21"/>
        </w:rPr>
        <w:t>本文运用高斯过程回归模型</w:t>
      </w:r>
      <w:r w:rsidR="004426C8" w:rsidRPr="00872113">
        <w:rPr>
          <w:rFonts w:ascii="Times New Roman" w:eastAsia="宋体" w:hAnsi="Times New Roman" w:cs="Times New Roman" w:hint="eastAsia"/>
          <w:szCs w:val="21"/>
        </w:rPr>
        <w:t>分别预测出发生疫情和未发生疫情情况下的工业增加值增长率变化趋势，如图</w:t>
      </w:r>
      <w:r w:rsidR="004426C8">
        <w:rPr>
          <w:rFonts w:ascii="Times New Roman" w:eastAsia="宋体" w:hAnsi="Times New Roman" w:cs="Times New Roman" w:hint="eastAsia"/>
          <w:szCs w:val="21"/>
        </w:rPr>
        <w:t>9</w:t>
      </w:r>
      <w:r w:rsidR="004426C8" w:rsidRPr="00872113">
        <w:rPr>
          <w:rFonts w:ascii="Times New Roman" w:eastAsia="宋体" w:hAnsi="Times New Roman" w:cs="Times New Roman" w:hint="eastAsia"/>
          <w:szCs w:val="21"/>
        </w:rPr>
        <w:t>中阴影部分即为工业增加值增长率的损失部分</w:t>
      </w:r>
      <w:r w:rsidR="004426C8">
        <w:rPr>
          <w:rFonts w:ascii="Times New Roman" w:eastAsia="宋体" w:hAnsi="Times New Roman" w:cs="Times New Roman" w:hint="eastAsia"/>
          <w:szCs w:val="21"/>
        </w:rPr>
        <w:t>，</w:t>
      </w:r>
      <w:r w:rsidR="004426C8" w:rsidRPr="00872113">
        <w:rPr>
          <w:rFonts w:ascii="Times New Roman" w:eastAsia="宋体" w:hAnsi="Times New Roman" w:cs="Times New Roman" w:hint="eastAsia"/>
          <w:szCs w:val="21"/>
        </w:rPr>
        <w:t>计算出工业增加值增长率的损失</w:t>
      </w:r>
      <w:r w:rsidR="004426C8">
        <w:rPr>
          <w:rFonts w:ascii="Times New Roman" w:eastAsia="宋体" w:hAnsi="Times New Roman" w:cs="Times New Roman" w:hint="eastAsia"/>
          <w:szCs w:val="21"/>
        </w:rPr>
        <w:t>，</w:t>
      </w:r>
      <w:r w:rsidR="004426C8" w:rsidRPr="00872113">
        <w:rPr>
          <w:rFonts w:ascii="Times New Roman" w:eastAsia="宋体" w:hAnsi="Times New Roman" w:cs="Times New Roman" w:hint="eastAsia"/>
          <w:szCs w:val="21"/>
        </w:rPr>
        <w:t>并乘以上年同期工业增加值即可得到工业增加值</w:t>
      </w:r>
      <w:r w:rsidR="004426C8">
        <w:rPr>
          <w:rFonts w:ascii="Times New Roman" w:eastAsia="宋体" w:hAnsi="Times New Roman" w:cs="Times New Roman" w:hint="eastAsia"/>
          <w:szCs w:val="21"/>
        </w:rPr>
        <w:t>的</w:t>
      </w:r>
      <w:r w:rsidR="004426C8" w:rsidRPr="00872113">
        <w:rPr>
          <w:rFonts w:ascii="Times New Roman" w:eastAsia="宋体" w:hAnsi="Times New Roman" w:cs="Times New Roman" w:hint="eastAsia"/>
          <w:szCs w:val="21"/>
        </w:rPr>
        <w:t>损失</w:t>
      </w:r>
    </w:p>
    <w:p w14:paraId="433B6C06" w14:textId="3A3A2A91" w:rsidR="00872113" w:rsidRDefault="00C57D3A" w:rsidP="00872113">
      <w:pPr>
        <w:keepNext/>
        <w:ind w:firstLineChars="200" w:firstLine="420"/>
      </w:pPr>
      <w:r>
        <w:rPr>
          <w:rFonts w:ascii="Times New Roman" w:eastAsia="宋体" w:hAnsi="Times New Roman" w:cs="Times New Roman"/>
          <w:noProof/>
          <w:szCs w:val="21"/>
        </w:rPr>
        <w:lastRenderedPageBreak/>
        <w:drawing>
          <wp:inline distT="0" distB="0" distL="0" distR="0" wp14:anchorId="6C463260" wp14:editId="33EA2FD7">
            <wp:extent cx="5271770" cy="341884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271770" cy="3418840"/>
                    </a:xfrm>
                    <a:prstGeom prst="rect">
                      <a:avLst/>
                    </a:prstGeom>
                    <a:noFill/>
                    <a:ln>
                      <a:noFill/>
                    </a:ln>
                  </pic:spPr>
                </pic:pic>
              </a:graphicData>
            </a:graphic>
          </wp:inline>
        </w:drawing>
      </w:r>
    </w:p>
    <w:p w14:paraId="440534F5" w14:textId="294979CD" w:rsidR="00872113" w:rsidRDefault="00872113" w:rsidP="00872113">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336F5B">
        <w:rPr>
          <w:noProof/>
        </w:rPr>
        <w:t>8</w:t>
      </w:r>
      <w:r>
        <w:fldChar w:fldCharType="end"/>
      </w:r>
      <w:r>
        <w:t xml:space="preserve">  </w:t>
      </w:r>
      <w:r>
        <w:rPr>
          <w:rFonts w:hint="eastAsia"/>
        </w:rPr>
        <w:t>增长率损失</w:t>
      </w:r>
    </w:p>
    <w:p w14:paraId="3C9EEE67" w14:textId="382CC8B3" w:rsidR="00872113" w:rsidRDefault="00872113" w:rsidP="00872113"/>
    <w:p w14:paraId="291C485B" w14:textId="33717137" w:rsidR="00872113" w:rsidRPr="004426C8" w:rsidRDefault="004426C8" w:rsidP="004426C8">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为研究方便，本文引入控制变量——</w:t>
      </w:r>
      <w:r>
        <w:rPr>
          <w:rFonts w:ascii="Times New Roman" w:eastAsia="宋体" w:hAnsi="Times New Roman" w:cs="Times New Roman"/>
          <w:szCs w:val="21"/>
        </w:rPr>
        <w:t>疫情持续时间</w:t>
      </w:r>
      <w:r>
        <w:rPr>
          <w:rFonts w:ascii="Times New Roman" w:eastAsia="宋体" w:hAnsi="Times New Roman" w:cs="Times New Roman" w:hint="eastAsia"/>
          <w:szCs w:val="21"/>
        </w:rPr>
        <w:t>，即疫情发生后各指标完全恢复到疫情前的平均水平所需的时间。结合各指标的历史数据和高斯过程回归模型</w:t>
      </w:r>
      <w:r w:rsidR="00E62337">
        <w:rPr>
          <w:rFonts w:ascii="Times New Roman" w:eastAsia="宋体" w:hAnsi="Times New Roman" w:cs="Times New Roman" w:hint="eastAsia"/>
          <w:szCs w:val="21"/>
        </w:rPr>
        <w:t>，预测</w:t>
      </w:r>
      <w:r>
        <w:rPr>
          <w:rFonts w:ascii="Times New Roman" w:eastAsia="宋体" w:hAnsi="Times New Roman" w:cs="Times New Roman" w:hint="eastAsia"/>
          <w:szCs w:val="21"/>
        </w:rPr>
        <w:t>出不同恢复时间下的工业增加值增长率的变化趋势</w:t>
      </w:r>
      <w:r w:rsidR="00E62337">
        <w:rPr>
          <w:rFonts w:ascii="Times New Roman" w:eastAsia="宋体" w:hAnsi="Times New Roman" w:cs="Times New Roman" w:hint="eastAsia"/>
          <w:szCs w:val="21"/>
        </w:rPr>
        <w:t>，</w:t>
      </w:r>
      <w:r>
        <w:rPr>
          <w:rFonts w:ascii="Times New Roman" w:eastAsia="宋体" w:hAnsi="Times New Roman" w:cs="Times New Roman" w:hint="eastAsia"/>
          <w:szCs w:val="21"/>
        </w:rPr>
        <w:t>并计算出工业增加值增长率的损失。</w:t>
      </w:r>
    </w:p>
    <w:p w14:paraId="294863B8" w14:textId="5017CC73" w:rsidR="002763BB" w:rsidRDefault="006969E8" w:rsidP="00B24F52">
      <w:pPr>
        <w:ind w:firstLine="420"/>
        <w:rPr>
          <w:rFonts w:ascii="Times New Roman" w:eastAsia="宋体" w:hAnsi="Times New Roman" w:cs="Times New Roman"/>
          <w:szCs w:val="21"/>
        </w:rPr>
      </w:pPr>
      <w:r>
        <w:rPr>
          <w:rFonts w:ascii="Times New Roman" w:eastAsia="宋体" w:hAnsi="Times New Roman" w:cs="Times New Roman" w:hint="eastAsia"/>
          <w:szCs w:val="21"/>
        </w:rPr>
        <w:t>由于</w:t>
      </w:r>
      <w:r w:rsidR="00851A71">
        <w:rPr>
          <w:rFonts w:ascii="Times New Roman" w:eastAsia="宋体" w:hAnsi="Times New Roman" w:cs="Times New Roman" w:hint="eastAsia"/>
          <w:szCs w:val="21"/>
        </w:rPr>
        <w:t>疫情持续时间</w:t>
      </w:r>
      <w:r w:rsidR="00C052BB">
        <w:rPr>
          <w:rFonts w:ascii="Times New Roman" w:eastAsia="宋体" w:hAnsi="Times New Roman" w:cs="Times New Roman" w:hint="eastAsia"/>
          <w:szCs w:val="21"/>
        </w:rPr>
        <w:t>与疫情防控效果有关</w:t>
      </w:r>
      <w:r w:rsidR="00FD30BD">
        <w:rPr>
          <w:rFonts w:ascii="Times New Roman" w:eastAsia="宋体" w:hAnsi="Times New Roman" w:cs="Times New Roman" w:hint="eastAsia"/>
          <w:szCs w:val="21"/>
        </w:rPr>
        <w:t>，存在不确定性，故本文分别取</w:t>
      </w:r>
      <w:r w:rsidR="00A80766">
        <w:rPr>
          <w:rFonts w:ascii="Times New Roman" w:eastAsia="宋体" w:hAnsi="Times New Roman" w:cs="Times New Roman" w:hint="eastAsia"/>
          <w:szCs w:val="21"/>
        </w:rPr>
        <w:t>3</w:t>
      </w:r>
      <w:r w:rsidR="00A80766">
        <w:rPr>
          <w:rFonts w:ascii="Times New Roman" w:eastAsia="宋体" w:hAnsi="Times New Roman" w:cs="Times New Roman" w:hint="eastAsia"/>
          <w:szCs w:val="21"/>
        </w:rPr>
        <w:t>个月、</w:t>
      </w:r>
      <w:r w:rsidR="00A80766">
        <w:rPr>
          <w:rFonts w:ascii="Times New Roman" w:eastAsia="宋体" w:hAnsi="Times New Roman" w:cs="Times New Roman" w:hint="eastAsia"/>
          <w:szCs w:val="21"/>
        </w:rPr>
        <w:t>6</w:t>
      </w:r>
      <w:r w:rsidR="00A80766">
        <w:rPr>
          <w:rFonts w:ascii="Times New Roman" w:eastAsia="宋体" w:hAnsi="Times New Roman" w:cs="Times New Roman" w:hint="eastAsia"/>
          <w:szCs w:val="21"/>
        </w:rPr>
        <w:t>个月、</w:t>
      </w:r>
      <w:r w:rsidR="00A80766">
        <w:rPr>
          <w:rFonts w:ascii="Times New Roman" w:eastAsia="宋体" w:hAnsi="Times New Roman" w:cs="Times New Roman" w:hint="eastAsia"/>
          <w:szCs w:val="21"/>
        </w:rPr>
        <w:t>9</w:t>
      </w:r>
      <w:r w:rsidR="00A80766">
        <w:rPr>
          <w:rFonts w:ascii="Times New Roman" w:eastAsia="宋体" w:hAnsi="Times New Roman" w:cs="Times New Roman" w:hint="eastAsia"/>
          <w:szCs w:val="21"/>
        </w:rPr>
        <w:t>个月进行预测</w:t>
      </w:r>
      <w:r w:rsidR="00C052BB">
        <w:rPr>
          <w:rFonts w:ascii="Times New Roman" w:eastAsia="宋体" w:hAnsi="Times New Roman" w:cs="Times New Roman" w:hint="eastAsia"/>
          <w:szCs w:val="21"/>
        </w:rPr>
        <w:t>。同时，疫情对经济的影响具有滞后性，故取疫情发生后的第二个月，即</w:t>
      </w:r>
      <w:r w:rsidR="00C052BB">
        <w:rPr>
          <w:rFonts w:ascii="Times New Roman" w:eastAsia="宋体" w:hAnsi="Times New Roman" w:cs="Times New Roman" w:hint="eastAsia"/>
          <w:szCs w:val="21"/>
        </w:rPr>
        <w:t>3</w:t>
      </w:r>
      <w:r w:rsidR="00C052BB">
        <w:rPr>
          <w:rFonts w:ascii="Times New Roman" w:eastAsia="宋体" w:hAnsi="Times New Roman" w:cs="Times New Roman" w:hint="eastAsia"/>
          <w:szCs w:val="21"/>
        </w:rPr>
        <w:t>月份开始计算工业增加值的损失。</w:t>
      </w:r>
      <w:r w:rsidR="00E62337">
        <w:rPr>
          <w:rFonts w:ascii="Times New Roman" w:eastAsia="宋体" w:hAnsi="Times New Roman" w:cs="Times New Roman" w:hint="eastAsia"/>
          <w:szCs w:val="21"/>
        </w:rPr>
        <w:t>根据</w:t>
      </w:r>
      <w:r w:rsidR="00E62337">
        <w:rPr>
          <w:rFonts w:ascii="Times New Roman" w:eastAsia="宋体" w:hAnsi="Times New Roman" w:cs="Times New Roman" w:hint="eastAsia"/>
          <w:szCs w:val="21"/>
        </w:rPr>
        <w:t>2</w:t>
      </w:r>
      <w:r w:rsidR="00E62337">
        <w:rPr>
          <w:rFonts w:ascii="Times New Roman" w:eastAsia="宋体" w:hAnsi="Times New Roman" w:cs="Times New Roman"/>
          <w:szCs w:val="21"/>
        </w:rPr>
        <w:t>019</w:t>
      </w:r>
      <w:r w:rsidR="00E62337">
        <w:rPr>
          <w:rFonts w:ascii="Times New Roman" w:eastAsia="宋体" w:hAnsi="Times New Roman" w:cs="Times New Roman" w:hint="eastAsia"/>
          <w:szCs w:val="21"/>
        </w:rPr>
        <w:t>年的数据可以发现，</w:t>
      </w:r>
      <w:r w:rsidR="00E73BE2" w:rsidRPr="00E73BE2">
        <w:rPr>
          <w:rFonts w:ascii="Times New Roman" w:eastAsia="宋体" w:hAnsi="Times New Roman" w:cs="Times New Roman" w:hint="eastAsia"/>
          <w:szCs w:val="21"/>
        </w:rPr>
        <w:t>工业增加值约占工业企业营业收入的</w:t>
      </w:r>
      <w:r w:rsidR="00E73BE2" w:rsidRPr="00E73BE2">
        <w:rPr>
          <w:rFonts w:ascii="Times New Roman" w:eastAsia="宋体" w:hAnsi="Times New Roman" w:cs="Times New Roman" w:hint="eastAsia"/>
          <w:szCs w:val="21"/>
        </w:rPr>
        <w:t>3</w:t>
      </w:r>
      <w:r w:rsidR="00E73BE2" w:rsidRPr="00E73BE2">
        <w:rPr>
          <w:rFonts w:ascii="Times New Roman" w:eastAsia="宋体" w:hAnsi="Times New Roman" w:cs="Times New Roman"/>
          <w:szCs w:val="21"/>
        </w:rPr>
        <w:t>5</w:t>
      </w:r>
      <w:r w:rsidR="00E73BE2" w:rsidRPr="00E73BE2">
        <w:rPr>
          <w:rFonts w:ascii="Times New Roman" w:eastAsia="宋体" w:hAnsi="Times New Roman" w:cs="Times New Roman" w:hint="eastAsia"/>
          <w:szCs w:val="21"/>
        </w:rPr>
        <w:t>%</w:t>
      </w:r>
      <w:r w:rsidR="00E73BE2" w:rsidRPr="00E73BE2">
        <w:rPr>
          <w:rFonts w:ascii="Times New Roman" w:eastAsia="宋体" w:hAnsi="Times New Roman" w:cs="Times New Roman" w:hint="eastAsia"/>
          <w:szCs w:val="21"/>
        </w:rPr>
        <w:t>，</w:t>
      </w:r>
      <w:proofErr w:type="gramStart"/>
      <w:r w:rsidR="00E73BE2" w:rsidRPr="00E73BE2">
        <w:rPr>
          <w:rFonts w:ascii="Times New Roman" w:eastAsia="宋体" w:hAnsi="Times New Roman" w:cs="Times New Roman" w:hint="eastAsia"/>
          <w:szCs w:val="21"/>
        </w:rPr>
        <w:t>故工业增加值</w:t>
      </w:r>
      <w:r w:rsidR="00E73BE2">
        <w:rPr>
          <w:rFonts w:ascii="Times New Roman" w:eastAsia="宋体" w:hAnsi="Times New Roman" w:cs="Times New Roman" w:hint="eastAsia"/>
          <w:szCs w:val="21"/>
        </w:rPr>
        <w:t>损失</w:t>
      </w:r>
      <w:proofErr w:type="gramEnd"/>
      <w:r w:rsidR="00E73BE2" w:rsidRPr="00E73BE2">
        <w:rPr>
          <w:rFonts w:ascii="Times New Roman" w:eastAsia="宋体" w:hAnsi="Times New Roman" w:cs="Times New Roman" w:hint="eastAsia"/>
          <w:szCs w:val="21"/>
        </w:rPr>
        <w:t>除以</w:t>
      </w:r>
      <w:r w:rsidR="001934E1">
        <w:rPr>
          <w:rFonts w:ascii="Times New Roman" w:eastAsia="宋体" w:hAnsi="Times New Roman" w:cs="Times New Roman" w:hint="eastAsia"/>
          <w:szCs w:val="21"/>
        </w:rPr>
        <w:t>0</w:t>
      </w:r>
      <w:r w:rsidR="001934E1">
        <w:rPr>
          <w:rFonts w:ascii="Times New Roman" w:eastAsia="宋体" w:hAnsi="Times New Roman" w:cs="Times New Roman"/>
          <w:szCs w:val="21"/>
        </w:rPr>
        <w:t>.</w:t>
      </w:r>
      <w:r w:rsidR="00E73BE2" w:rsidRPr="00E73BE2">
        <w:rPr>
          <w:rFonts w:ascii="Times New Roman" w:eastAsia="宋体" w:hAnsi="Times New Roman" w:cs="Times New Roman" w:hint="eastAsia"/>
          <w:szCs w:val="21"/>
        </w:rPr>
        <w:t>3</w:t>
      </w:r>
      <w:r w:rsidR="00E73BE2" w:rsidRPr="00E73BE2">
        <w:rPr>
          <w:rFonts w:ascii="Times New Roman" w:eastAsia="宋体" w:hAnsi="Times New Roman" w:cs="Times New Roman"/>
          <w:szCs w:val="21"/>
        </w:rPr>
        <w:t>5</w:t>
      </w:r>
      <w:r w:rsidR="00E73BE2" w:rsidRPr="00E73BE2">
        <w:rPr>
          <w:rFonts w:ascii="Times New Roman" w:eastAsia="宋体" w:hAnsi="Times New Roman" w:cs="Times New Roman" w:hint="eastAsia"/>
          <w:szCs w:val="21"/>
        </w:rPr>
        <w:t>即可得到工业企业营业收入的损失</w:t>
      </w:r>
      <w:r w:rsidR="00F01098">
        <w:rPr>
          <w:rFonts w:ascii="Times New Roman" w:eastAsia="宋体" w:hAnsi="Times New Roman" w:cs="Times New Roman" w:hint="eastAsia"/>
          <w:szCs w:val="21"/>
        </w:rPr>
        <w:t>估计</w:t>
      </w:r>
      <w:r w:rsidR="00E73BE2" w:rsidRPr="00E73BE2">
        <w:rPr>
          <w:rFonts w:ascii="Times New Roman" w:eastAsia="宋体" w:hAnsi="Times New Roman" w:cs="Times New Roman" w:hint="eastAsia"/>
          <w:szCs w:val="21"/>
        </w:rPr>
        <w:t>。</w:t>
      </w:r>
      <w:r w:rsidR="00040194">
        <w:rPr>
          <w:rFonts w:ascii="Times New Roman" w:eastAsia="宋体" w:hAnsi="Times New Roman" w:cs="Times New Roman" w:hint="eastAsia"/>
          <w:szCs w:val="21"/>
        </w:rPr>
        <w:t>损失预测</w:t>
      </w:r>
      <w:r w:rsidR="00C052BB">
        <w:rPr>
          <w:rFonts w:ascii="Times New Roman" w:eastAsia="宋体" w:hAnsi="Times New Roman" w:cs="Times New Roman" w:hint="eastAsia"/>
          <w:szCs w:val="21"/>
        </w:rPr>
        <w:t>结果如下：</w:t>
      </w:r>
    </w:p>
    <w:p w14:paraId="3C0B46D2" w14:textId="77777777" w:rsidR="00094BFC" w:rsidRPr="00E73BE2" w:rsidRDefault="00094BFC" w:rsidP="00B24F52">
      <w:pPr>
        <w:ind w:firstLine="420"/>
        <w:rPr>
          <w:rFonts w:ascii="Times New Roman" w:hAnsi="Times New Roman" w:cs="Times New Roman"/>
        </w:rPr>
      </w:pPr>
    </w:p>
    <w:p w14:paraId="3AF71B30" w14:textId="77777777" w:rsidR="008D30A9" w:rsidRDefault="00040194" w:rsidP="008D30A9">
      <w:pPr>
        <w:pStyle w:val="a5"/>
        <w:keepNext/>
        <w:rPr>
          <w:noProof/>
        </w:rPr>
      </w:pPr>
      <w:r>
        <w:t>表</w:t>
      </w:r>
      <w:r>
        <w:t xml:space="preserve"> </w:t>
      </w:r>
      <w:r w:rsidR="00B612F9">
        <w:t>3</w:t>
      </w:r>
      <w:r>
        <w:t xml:space="preserve"> </w:t>
      </w:r>
      <w:r>
        <w:rPr>
          <w:rFonts w:hint="eastAsia"/>
        </w:rPr>
        <w:t>损失预测结果</w:t>
      </w:r>
    </w:p>
    <w:tbl>
      <w:tblPr>
        <w:tblW w:w="5000" w:type="pct"/>
        <w:tblCellMar>
          <w:left w:w="0" w:type="dxa"/>
          <w:right w:w="0" w:type="dxa"/>
        </w:tblCellMar>
        <w:tblLook w:val="04A0" w:firstRow="1" w:lastRow="0" w:firstColumn="1" w:lastColumn="0" w:noHBand="0" w:noVBand="1"/>
      </w:tblPr>
      <w:tblGrid>
        <w:gridCol w:w="653"/>
        <w:gridCol w:w="237"/>
        <w:gridCol w:w="1585"/>
        <w:gridCol w:w="1481"/>
        <w:gridCol w:w="1067"/>
        <w:gridCol w:w="1481"/>
        <w:gridCol w:w="1792"/>
      </w:tblGrid>
      <w:tr w:rsidR="008D30A9" w14:paraId="1A3056E5" w14:textId="77777777" w:rsidTr="008D30A9">
        <w:trPr>
          <w:trHeight w:val="285"/>
        </w:trPr>
        <w:tc>
          <w:tcPr>
            <w:tcW w:w="394" w:type="pc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DADF5F" w14:textId="77777777" w:rsidR="008D30A9" w:rsidRDefault="008D30A9">
            <w:pPr>
              <w:widowControl/>
              <w:jc w:val="center"/>
              <w:rPr>
                <w:rFonts w:ascii="等线" w:eastAsia="等线" w:hAnsi="等线"/>
                <w:color w:val="000000"/>
                <w:sz w:val="22"/>
              </w:rPr>
            </w:pPr>
            <w:r>
              <w:rPr>
                <w:rFonts w:ascii="等线" w:eastAsia="等线" w:hAnsi="等线" w:hint="eastAsia"/>
                <w:color w:val="000000"/>
                <w:sz w:val="22"/>
              </w:rPr>
              <w:t>疫情持续时间</w:t>
            </w:r>
          </w:p>
        </w:tc>
        <w:tc>
          <w:tcPr>
            <w:tcW w:w="143"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B81EAC" w14:textId="77777777" w:rsidR="008D30A9" w:rsidRDefault="008D30A9">
            <w:pPr>
              <w:jc w:val="center"/>
              <w:rPr>
                <w:rFonts w:ascii="等线" w:eastAsia="等线" w:hAnsi="等线"/>
                <w:color w:val="000000"/>
                <w:sz w:val="22"/>
              </w:rPr>
            </w:pPr>
            <w:r>
              <w:rPr>
                <w:rFonts w:ascii="等线" w:eastAsia="等线" w:hAnsi="等线" w:hint="eastAsia"/>
                <w:color w:val="000000"/>
                <w:sz w:val="22"/>
              </w:rPr>
              <w:t>月份</w:t>
            </w:r>
          </w:p>
        </w:tc>
        <w:tc>
          <w:tcPr>
            <w:tcW w:w="955"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17D7A2F" w14:textId="77777777" w:rsidR="008D30A9" w:rsidRDefault="008D30A9">
            <w:pPr>
              <w:jc w:val="center"/>
              <w:rPr>
                <w:rFonts w:ascii="等线" w:eastAsia="等线" w:hAnsi="等线"/>
                <w:color w:val="000000"/>
                <w:sz w:val="22"/>
              </w:rPr>
            </w:pPr>
            <w:r>
              <w:rPr>
                <w:rFonts w:ascii="等线" w:eastAsia="等线" w:hAnsi="等线" w:hint="eastAsia"/>
                <w:color w:val="000000"/>
                <w:sz w:val="22"/>
              </w:rPr>
              <w:t>不考虑疫情时的工业增加值增长率</w:t>
            </w:r>
          </w:p>
        </w:tc>
        <w:tc>
          <w:tcPr>
            <w:tcW w:w="893"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C544C6" w14:textId="77777777" w:rsidR="008D30A9" w:rsidRDefault="008D30A9">
            <w:pPr>
              <w:jc w:val="center"/>
              <w:rPr>
                <w:rFonts w:ascii="等线" w:eastAsia="等线" w:hAnsi="等线"/>
                <w:color w:val="000000"/>
                <w:sz w:val="22"/>
              </w:rPr>
            </w:pPr>
            <w:r>
              <w:rPr>
                <w:rFonts w:ascii="等线" w:eastAsia="等线" w:hAnsi="等线" w:hint="eastAsia"/>
                <w:color w:val="000000"/>
                <w:sz w:val="22"/>
              </w:rPr>
              <w:t>考虑疫情时的工业增加值增长率</w:t>
            </w:r>
          </w:p>
        </w:tc>
        <w:tc>
          <w:tcPr>
            <w:tcW w:w="643"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EC48C2" w14:textId="77777777" w:rsidR="008D30A9" w:rsidRDefault="008D30A9">
            <w:pPr>
              <w:jc w:val="center"/>
              <w:rPr>
                <w:rFonts w:ascii="等线" w:eastAsia="等线" w:hAnsi="等线"/>
                <w:color w:val="000000"/>
                <w:sz w:val="22"/>
              </w:rPr>
            </w:pPr>
            <w:r>
              <w:rPr>
                <w:rFonts w:ascii="等线" w:eastAsia="等线" w:hAnsi="等线" w:hint="eastAsia"/>
                <w:color w:val="000000"/>
                <w:sz w:val="22"/>
              </w:rPr>
              <w:t>工业增加值增长率损失</w:t>
            </w:r>
          </w:p>
        </w:tc>
        <w:tc>
          <w:tcPr>
            <w:tcW w:w="893"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AFF273" w14:textId="77777777" w:rsidR="008D30A9" w:rsidRDefault="008D30A9">
            <w:pPr>
              <w:jc w:val="center"/>
              <w:rPr>
                <w:rFonts w:ascii="等线" w:eastAsia="等线" w:hAnsi="等线"/>
                <w:color w:val="000000"/>
                <w:sz w:val="22"/>
              </w:rPr>
            </w:pPr>
            <w:r>
              <w:rPr>
                <w:rFonts w:ascii="等线" w:eastAsia="等线" w:hAnsi="等线" w:hint="eastAsia"/>
                <w:color w:val="000000"/>
                <w:sz w:val="22"/>
              </w:rPr>
              <w:t>工业增加值损失（单位：亿元）</w:t>
            </w:r>
          </w:p>
        </w:tc>
        <w:tc>
          <w:tcPr>
            <w:tcW w:w="1080"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F4F38D" w14:textId="77777777" w:rsidR="008D30A9" w:rsidRDefault="008D30A9">
            <w:pPr>
              <w:jc w:val="center"/>
              <w:rPr>
                <w:rFonts w:ascii="等线" w:eastAsia="等线" w:hAnsi="等线"/>
                <w:color w:val="000000"/>
                <w:sz w:val="22"/>
              </w:rPr>
            </w:pPr>
            <w:r>
              <w:rPr>
                <w:rFonts w:ascii="等线" w:eastAsia="等线" w:hAnsi="等线" w:hint="eastAsia"/>
                <w:color w:val="000000"/>
                <w:sz w:val="22"/>
              </w:rPr>
              <w:t>工业企业营业收入损失（单位：亿元）</w:t>
            </w:r>
          </w:p>
        </w:tc>
      </w:tr>
      <w:tr w:rsidR="008D30A9" w14:paraId="7A935C48" w14:textId="77777777" w:rsidTr="008D30A9">
        <w:trPr>
          <w:trHeight w:val="285"/>
        </w:trPr>
        <w:tc>
          <w:tcPr>
            <w:tcW w:w="394"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824D88" w14:textId="77777777" w:rsidR="008D30A9" w:rsidRDefault="008D30A9">
            <w:pPr>
              <w:jc w:val="center"/>
              <w:rPr>
                <w:rFonts w:ascii="等线" w:eastAsia="等线" w:hAnsi="等线"/>
                <w:color w:val="000000"/>
                <w:sz w:val="22"/>
              </w:rPr>
            </w:pPr>
            <w:r>
              <w:rPr>
                <w:rFonts w:ascii="等线" w:eastAsia="等线" w:hAnsi="等线" w:hint="eastAsia"/>
                <w:color w:val="000000"/>
                <w:sz w:val="22"/>
              </w:rPr>
              <w:t>3个月</w:t>
            </w: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E5390A" w14:textId="77777777" w:rsidR="008D30A9" w:rsidRDefault="008D30A9">
            <w:pPr>
              <w:jc w:val="center"/>
              <w:rPr>
                <w:rFonts w:ascii="等线" w:eastAsia="等线" w:hAnsi="等线"/>
                <w:color w:val="000000"/>
                <w:sz w:val="22"/>
              </w:rPr>
            </w:pPr>
            <w:r>
              <w:rPr>
                <w:rFonts w:ascii="等线" w:eastAsia="等线" w:hAnsi="等线" w:hint="eastAsia"/>
                <w:color w:val="000000"/>
                <w:sz w:val="22"/>
              </w:rPr>
              <w:t>3</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CA1E48" w14:textId="77777777" w:rsidR="008D30A9" w:rsidRDefault="008D30A9">
            <w:pPr>
              <w:jc w:val="center"/>
              <w:rPr>
                <w:rFonts w:ascii="等线" w:eastAsia="等线" w:hAnsi="等线"/>
                <w:color w:val="000000"/>
                <w:sz w:val="22"/>
              </w:rPr>
            </w:pPr>
            <w:r>
              <w:rPr>
                <w:rFonts w:ascii="等线" w:eastAsia="等线" w:hAnsi="等线" w:hint="eastAsia"/>
                <w:color w:val="000000"/>
                <w:sz w:val="22"/>
              </w:rPr>
              <w:t>6.6</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F88E57" w14:textId="77777777" w:rsidR="008D30A9" w:rsidRDefault="008D30A9">
            <w:pPr>
              <w:jc w:val="center"/>
              <w:rPr>
                <w:rFonts w:ascii="等线" w:eastAsia="等线" w:hAnsi="等线"/>
                <w:color w:val="000000"/>
                <w:sz w:val="22"/>
              </w:rPr>
            </w:pPr>
            <w:r>
              <w:rPr>
                <w:rFonts w:ascii="等线" w:eastAsia="等线" w:hAnsi="等线" w:hint="eastAsia"/>
                <w:color w:val="000000"/>
                <w:sz w:val="22"/>
              </w:rPr>
              <w:t>-1.1</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7985CF" w14:textId="77777777" w:rsidR="008D30A9" w:rsidRDefault="008D30A9">
            <w:pPr>
              <w:jc w:val="center"/>
              <w:rPr>
                <w:rFonts w:ascii="等线" w:eastAsia="等线" w:hAnsi="等线"/>
                <w:color w:val="000000"/>
                <w:sz w:val="22"/>
              </w:rPr>
            </w:pPr>
            <w:r>
              <w:rPr>
                <w:rFonts w:ascii="等线" w:eastAsia="等线" w:hAnsi="等线" w:hint="eastAsia"/>
                <w:color w:val="000000"/>
                <w:sz w:val="22"/>
              </w:rPr>
              <w:t>7.7</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0F26C0"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250987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4E5156"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717104 </w:t>
            </w:r>
          </w:p>
        </w:tc>
      </w:tr>
      <w:tr w:rsidR="008D30A9" w14:paraId="4D6E1DFB" w14:textId="77777777" w:rsidTr="008D30A9">
        <w:trPr>
          <w:trHeight w:val="285"/>
        </w:trPr>
        <w:tc>
          <w:tcPr>
            <w:tcW w:w="394" w:type="pct"/>
            <w:vMerge/>
            <w:tcBorders>
              <w:top w:val="nil"/>
              <w:left w:val="single" w:sz="4" w:space="0" w:color="auto"/>
              <w:bottom w:val="single" w:sz="4" w:space="0" w:color="auto"/>
              <w:right w:val="single" w:sz="4" w:space="0" w:color="auto"/>
            </w:tcBorders>
            <w:vAlign w:val="center"/>
            <w:hideMark/>
          </w:tcPr>
          <w:p w14:paraId="024822BB" w14:textId="77777777" w:rsidR="008D30A9" w:rsidRDefault="008D30A9">
            <w:pPr>
              <w:rPr>
                <w:rFonts w:ascii="等线" w:eastAsia="等线" w:hAnsi="等线" w:cs="宋体"/>
                <w:color w:val="000000"/>
                <w:sz w:val="22"/>
              </w:rPr>
            </w:pP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691B0E" w14:textId="77777777" w:rsidR="008D30A9" w:rsidRDefault="008D30A9">
            <w:pPr>
              <w:jc w:val="center"/>
              <w:rPr>
                <w:rFonts w:ascii="等线" w:eastAsia="等线" w:hAnsi="等线"/>
                <w:color w:val="000000"/>
                <w:sz w:val="22"/>
              </w:rPr>
            </w:pPr>
            <w:r>
              <w:rPr>
                <w:rFonts w:ascii="等线" w:eastAsia="等线" w:hAnsi="等线" w:hint="eastAsia"/>
                <w:color w:val="000000"/>
                <w:sz w:val="22"/>
              </w:rPr>
              <w:t>4</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3FA7A0" w14:textId="77777777" w:rsidR="008D30A9" w:rsidRDefault="008D30A9">
            <w:pPr>
              <w:jc w:val="center"/>
              <w:rPr>
                <w:rFonts w:ascii="等线" w:eastAsia="等线" w:hAnsi="等线"/>
                <w:color w:val="000000"/>
                <w:sz w:val="22"/>
              </w:rPr>
            </w:pPr>
            <w:r>
              <w:rPr>
                <w:rFonts w:ascii="等线" w:eastAsia="等线" w:hAnsi="等线" w:hint="eastAsia"/>
                <w:color w:val="000000"/>
                <w:sz w:val="22"/>
              </w:rPr>
              <w:t>6.7</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0E972A" w14:textId="77777777" w:rsidR="008D30A9" w:rsidRDefault="008D30A9">
            <w:pPr>
              <w:jc w:val="center"/>
              <w:rPr>
                <w:rFonts w:ascii="等线" w:eastAsia="等线" w:hAnsi="等线"/>
                <w:color w:val="000000"/>
                <w:sz w:val="22"/>
              </w:rPr>
            </w:pPr>
            <w:r>
              <w:rPr>
                <w:rFonts w:ascii="等线" w:eastAsia="等线" w:hAnsi="等线" w:hint="eastAsia"/>
                <w:color w:val="000000"/>
                <w:sz w:val="22"/>
              </w:rPr>
              <w:t>3.9</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CA11C7" w14:textId="77777777" w:rsidR="008D30A9" w:rsidRDefault="008D30A9">
            <w:pPr>
              <w:jc w:val="center"/>
              <w:rPr>
                <w:rFonts w:ascii="等线" w:eastAsia="等线" w:hAnsi="等线"/>
                <w:color w:val="000000"/>
                <w:sz w:val="22"/>
              </w:rPr>
            </w:pPr>
            <w:r>
              <w:rPr>
                <w:rFonts w:ascii="等线" w:eastAsia="等线" w:hAnsi="等线" w:hint="eastAsia"/>
                <w:color w:val="000000"/>
                <w:sz w:val="22"/>
              </w:rPr>
              <w:t>2.8</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18F24E"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89835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149392"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256672 </w:t>
            </w:r>
          </w:p>
        </w:tc>
      </w:tr>
      <w:tr w:rsidR="008D30A9" w14:paraId="605AF72B" w14:textId="77777777" w:rsidTr="008D30A9">
        <w:trPr>
          <w:trHeight w:val="285"/>
        </w:trPr>
        <w:tc>
          <w:tcPr>
            <w:tcW w:w="39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810D23" w14:textId="77777777" w:rsidR="008D30A9" w:rsidRDefault="008D30A9">
            <w:pPr>
              <w:jc w:val="center"/>
              <w:rPr>
                <w:rFonts w:ascii="等线" w:eastAsia="等线" w:hAnsi="等线"/>
                <w:color w:val="000000"/>
                <w:sz w:val="22"/>
              </w:rPr>
            </w:pPr>
            <w:r>
              <w:rPr>
                <w:rFonts w:ascii="等线" w:eastAsia="等线" w:hAnsi="等线" w:hint="eastAsia"/>
                <w:color w:val="000000"/>
                <w:sz w:val="22"/>
              </w:rPr>
              <w:t>合计</w:t>
            </w:r>
          </w:p>
        </w:tc>
        <w:tc>
          <w:tcPr>
            <w:tcW w:w="2634" w:type="pct"/>
            <w:gridSpan w:val="4"/>
            <w:tcBorders>
              <w:top w:val="single" w:sz="4" w:space="0" w:color="auto"/>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35E1C138"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　</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BE6274"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340822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D3BF34"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973776 </w:t>
            </w:r>
          </w:p>
        </w:tc>
      </w:tr>
      <w:tr w:rsidR="008D30A9" w14:paraId="22A107B6" w14:textId="77777777" w:rsidTr="008D30A9">
        <w:trPr>
          <w:trHeight w:val="285"/>
        </w:trPr>
        <w:tc>
          <w:tcPr>
            <w:tcW w:w="394"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C91F30" w14:textId="77777777" w:rsidR="008D30A9" w:rsidRDefault="008D30A9">
            <w:pPr>
              <w:jc w:val="center"/>
              <w:rPr>
                <w:rFonts w:ascii="等线" w:eastAsia="等线" w:hAnsi="等线"/>
                <w:color w:val="000000"/>
                <w:sz w:val="22"/>
              </w:rPr>
            </w:pPr>
            <w:r>
              <w:rPr>
                <w:rFonts w:ascii="等线" w:eastAsia="等线" w:hAnsi="等线" w:hint="eastAsia"/>
                <w:color w:val="000000"/>
                <w:sz w:val="22"/>
              </w:rPr>
              <w:t>6个月</w:t>
            </w: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BE43DC" w14:textId="77777777" w:rsidR="008D30A9" w:rsidRDefault="008D30A9">
            <w:pPr>
              <w:jc w:val="center"/>
              <w:rPr>
                <w:rFonts w:ascii="等线" w:eastAsia="等线" w:hAnsi="等线"/>
                <w:color w:val="000000"/>
                <w:sz w:val="22"/>
              </w:rPr>
            </w:pPr>
            <w:r>
              <w:rPr>
                <w:rFonts w:ascii="等线" w:eastAsia="等线" w:hAnsi="等线" w:hint="eastAsia"/>
                <w:color w:val="000000"/>
                <w:sz w:val="22"/>
              </w:rPr>
              <w:t>3</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3E3D72" w14:textId="77777777" w:rsidR="008D30A9" w:rsidRDefault="008D30A9">
            <w:pPr>
              <w:jc w:val="center"/>
              <w:rPr>
                <w:rFonts w:ascii="等线" w:eastAsia="等线" w:hAnsi="等线"/>
                <w:color w:val="000000"/>
                <w:sz w:val="22"/>
              </w:rPr>
            </w:pPr>
            <w:r>
              <w:rPr>
                <w:rFonts w:ascii="等线" w:eastAsia="等线" w:hAnsi="等线" w:hint="eastAsia"/>
                <w:color w:val="000000"/>
                <w:sz w:val="22"/>
              </w:rPr>
              <w:t>6.6</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C7EED2" w14:textId="77777777" w:rsidR="008D30A9" w:rsidRDefault="008D30A9">
            <w:pPr>
              <w:jc w:val="center"/>
              <w:rPr>
                <w:rFonts w:ascii="等线" w:eastAsia="等线" w:hAnsi="等线"/>
                <w:color w:val="000000"/>
                <w:sz w:val="22"/>
              </w:rPr>
            </w:pPr>
            <w:r>
              <w:rPr>
                <w:rFonts w:ascii="等线" w:eastAsia="等线" w:hAnsi="等线" w:hint="eastAsia"/>
                <w:color w:val="000000"/>
                <w:sz w:val="22"/>
              </w:rPr>
              <w:t>-1.1</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21AECE" w14:textId="77777777" w:rsidR="008D30A9" w:rsidRDefault="008D30A9">
            <w:pPr>
              <w:jc w:val="center"/>
              <w:rPr>
                <w:rFonts w:ascii="等线" w:eastAsia="等线" w:hAnsi="等线"/>
                <w:color w:val="000000"/>
                <w:sz w:val="22"/>
              </w:rPr>
            </w:pPr>
            <w:r>
              <w:rPr>
                <w:rFonts w:ascii="等线" w:eastAsia="等线" w:hAnsi="等线" w:hint="eastAsia"/>
                <w:color w:val="000000"/>
                <w:sz w:val="22"/>
              </w:rPr>
              <w:t>7.7</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3BD75F"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250987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C23CBD"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717104 </w:t>
            </w:r>
          </w:p>
        </w:tc>
      </w:tr>
      <w:tr w:rsidR="008D30A9" w14:paraId="3D1D45E2" w14:textId="77777777" w:rsidTr="008D30A9">
        <w:trPr>
          <w:trHeight w:val="285"/>
        </w:trPr>
        <w:tc>
          <w:tcPr>
            <w:tcW w:w="394" w:type="pct"/>
            <w:vMerge/>
            <w:tcBorders>
              <w:top w:val="nil"/>
              <w:left w:val="single" w:sz="4" w:space="0" w:color="auto"/>
              <w:bottom w:val="single" w:sz="4" w:space="0" w:color="auto"/>
              <w:right w:val="single" w:sz="4" w:space="0" w:color="auto"/>
            </w:tcBorders>
            <w:vAlign w:val="center"/>
            <w:hideMark/>
          </w:tcPr>
          <w:p w14:paraId="16B19DEC" w14:textId="77777777" w:rsidR="008D30A9" w:rsidRDefault="008D30A9">
            <w:pPr>
              <w:rPr>
                <w:rFonts w:ascii="等线" w:eastAsia="等线" w:hAnsi="等线" w:cs="宋体"/>
                <w:color w:val="000000"/>
                <w:sz w:val="22"/>
              </w:rPr>
            </w:pP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04212E" w14:textId="77777777" w:rsidR="008D30A9" w:rsidRDefault="008D30A9">
            <w:pPr>
              <w:jc w:val="center"/>
              <w:rPr>
                <w:rFonts w:ascii="等线" w:eastAsia="等线" w:hAnsi="等线"/>
                <w:color w:val="000000"/>
                <w:sz w:val="22"/>
              </w:rPr>
            </w:pPr>
            <w:r>
              <w:rPr>
                <w:rFonts w:ascii="等线" w:eastAsia="等线" w:hAnsi="等线" w:hint="eastAsia"/>
                <w:color w:val="000000"/>
                <w:sz w:val="22"/>
              </w:rPr>
              <w:t>4</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79AF43" w14:textId="77777777" w:rsidR="008D30A9" w:rsidRDefault="008D30A9">
            <w:pPr>
              <w:jc w:val="center"/>
              <w:rPr>
                <w:rFonts w:ascii="等线" w:eastAsia="等线" w:hAnsi="等线"/>
                <w:color w:val="000000"/>
                <w:sz w:val="22"/>
              </w:rPr>
            </w:pPr>
            <w:r>
              <w:rPr>
                <w:rFonts w:ascii="等线" w:eastAsia="等线" w:hAnsi="等线" w:hint="eastAsia"/>
                <w:color w:val="000000"/>
                <w:sz w:val="22"/>
              </w:rPr>
              <w:t>6.7</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45771B" w14:textId="77777777" w:rsidR="008D30A9" w:rsidRDefault="008D30A9">
            <w:pPr>
              <w:jc w:val="center"/>
              <w:rPr>
                <w:rFonts w:ascii="等线" w:eastAsia="等线" w:hAnsi="等线"/>
                <w:color w:val="000000"/>
                <w:sz w:val="22"/>
              </w:rPr>
            </w:pPr>
            <w:r>
              <w:rPr>
                <w:rFonts w:ascii="等线" w:eastAsia="等线" w:hAnsi="等线" w:hint="eastAsia"/>
                <w:color w:val="000000"/>
                <w:sz w:val="22"/>
              </w:rPr>
              <w:t>3.9</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F71182" w14:textId="77777777" w:rsidR="008D30A9" w:rsidRDefault="008D30A9">
            <w:pPr>
              <w:jc w:val="center"/>
              <w:rPr>
                <w:rFonts w:ascii="等线" w:eastAsia="等线" w:hAnsi="等线"/>
                <w:color w:val="000000"/>
                <w:sz w:val="22"/>
              </w:rPr>
            </w:pPr>
            <w:r>
              <w:rPr>
                <w:rFonts w:ascii="等线" w:eastAsia="等线" w:hAnsi="等线" w:hint="eastAsia"/>
                <w:color w:val="000000"/>
                <w:sz w:val="22"/>
              </w:rPr>
              <w:t>2.8</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67AC1B"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89835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422F4C"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256672 </w:t>
            </w:r>
          </w:p>
        </w:tc>
      </w:tr>
      <w:tr w:rsidR="008D30A9" w14:paraId="19CF8A7F" w14:textId="77777777" w:rsidTr="008D30A9">
        <w:trPr>
          <w:trHeight w:val="285"/>
        </w:trPr>
        <w:tc>
          <w:tcPr>
            <w:tcW w:w="394" w:type="pct"/>
            <w:vMerge/>
            <w:tcBorders>
              <w:top w:val="nil"/>
              <w:left w:val="single" w:sz="4" w:space="0" w:color="auto"/>
              <w:bottom w:val="single" w:sz="4" w:space="0" w:color="auto"/>
              <w:right w:val="single" w:sz="4" w:space="0" w:color="auto"/>
            </w:tcBorders>
            <w:vAlign w:val="center"/>
            <w:hideMark/>
          </w:tcPr>
          <w:p w14:paraId="270ECFB0" w14:textId="77777777" w:rsidR="008D30A9" w:rsidRDefault="008D30A9">
            <w:pPr>
              <w:rPr>
                <w:rFonts w:ascii="等线" w:eastAsia="等线" w:hAnsi="等线" w:cs="宋体"/>
                <w:color w:val="000000"/>
                <w:sz w:val="22"/>
              </w:rPr>
            </w:pP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424B94" w14:textId="77777777" w:rsidR="008D30A9" w:rsidRDefault="008D30A9">
            <w:pPr>
              <w:jc w:val="center"/>
              <w:rPr>
                <w:rFonts w:ascii="等线" w:eastAsia="等线" w:hAnsi="等线"/>
                <w:color w:val="000000"/>
                <w:sz w:val="22"/>
              </w:rPr>
            </w:pPr>
            <w:r>
              <w:rPr>
                <w:rFonts w:ascii="等线" w:eastAsia="等线" w:hAnsi="等线" w:hint="eastAsia"/>
                <w:color w:val="000000"/>
                <w:sz w:val="22"/>
              </w:rPr>
              <w:t>5</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5A7941" w14:textId="77777777" w:rsidR="008D30A9" w:rsidRDefault="008D30A9">
            <w:pPr>
              <w:jc w:val="center"/>
              <w:rPr>
                <w:rFonts w:ascii="等线" w:eastAsia="等线" w:hAnsi="等线"/>
                <w:color w:val="000000"/>
                <w:sz w:val="22"/>
              </w:rPr>
            </w:pPr>
            <w:r>
              <w:rPr>
                <w:rFonts w:ascii="等线" w:eastAsia="等线" w:hAnsi="等线" w:hint="eastAsia"/>
                <w:color w:val="000000"/>
                <w:sz w:val="22"/>
              </w:rPr>
              <w:t>6.7</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EAA2A2" w14:textId="77777777" w:rsidR="008D30A9" w:rsidRDefault="008D30A9">
            <w:pPr>
              <w:jc w:val="center"/>
              <w:rPr>
                <w:rFonts w:ascii="等线" w:eastAsia="等线" w:hAnsi="等线"/>
                <w:color w:val="000000"/>
                <w:sz w:val="22"/>
              </w:rPr>
            </w:pPr>
            <w:r>
              <w:rPr>
                <w:rFonts w:ascii="等线" w:eastAsia="等线" w:hAnsi="等线" w:hint="eastAsia"/>
                <w:color w:val="000000"/>
                <w:sz w:val="22"/>
              </w:rPr>
              <w:t>4.5</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6DE987" w14:textId="77777777" w:rsidR="008D30A9" w:rsidRDefault="008D30A9">
            <w:pPr>
              <w:jc w:val="center"/>
              <w:rPr>
                <w:rFonts w:ascii="等线" w:eastAsia="等线" w:hAnsi="等线"/>
                <w:color w:val="000000"/>
                <w:sz w:val="22"/>
              </w:rPr>
            </w:pPr>
            <w:r>
              <w:rPr>
                <w:rFonts w:ascii="等线" w:eastAsia="等线" w:hAnsi="等线" w:hint="eastAsia"/>
                <w:color w:val="000000"/>
                <w:sz w:val="22"/>
              </w:rPr>
              <w:t>2.2</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A4E798"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71041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5555F6"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202974 </w:t>
            </w:r>
          </w:p>
        </w:tc>
      </w:tr>
      <w:tr w:rsidR="008D30A9" w14:paraId="3D0AF0C1" w14:textId="77777777" w:rsidTr="008D30A9">
        <w:trPr>
          <w:trHeight w:val="285"/>
        </w:trPr>
        <w:tc>
          <w:tcPr>
            <w:tcW w:w="394" w:type="pct"/>
            <w:vMerge/>
            <w:tcBorders>
              <w:top w:val="nil"/>
              <w:left w:val="single" w:sz="4" w:space="0" w:color="auto"/>
              <w:bottom w:val="single" w:sz="4" w:space="0" w:color="auto"/>
              <w:right w:val="single" w:sz="4" w:space="0" w:color="auto"/>
            </w:tcBorders>
            <w:vAlign w:val="center"/>
            <w:hideMark/>
          </w:tcPr>
          <w:p w14:paraId="4A00F298" w14:textId="77777777" w:rsidR="008D30A9" w:rsidRDefault="008D30A9">
            <w:pPr>
              <w:rPr>
                <w:rFonts w:ascii="等线" w:eastAsia="等线" w:hAnsi="等线" w:cs="宋体"/>
                <w:color w:val="000000"/>
                <w:sz w:val="22"/>
              </w:rPr>
            </w:pP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677D7F" w14:textId="77777777" w:rsidR="008D30A9" w:rsidRDefault="008D30A9">
            <w:pPr>
              <w:jc w:val="center"/>
              <w:rPr>
                <w:rFonts w:ascii="等线" w:eastAsia="等线" w:hAnsi="等线"/>
                <w:color w:val="000000"/>
                <w:sz w:val="22"/>
              </w:rPr>
            </w:pPr>
            <w:r>
              <w:rPr>
                <w:rFonts w:ascii="等线" w:eastAsia="等线" w:hAnsi="等线" w:hint="eastAsia"/>
                <w:color w:val="000000"/>
                <w:sz w:val="22"/>
              </w:rPr>
              <w:t>6</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464788" w14:textId="77777777" w:rsidR="008D30A9" w:rsidRDefault="008D30A9">
            <w:pPr>
              <w:jc w:val="center"/>
              <w:rPr>
                <w:rFonts w:ascii="等线" w:eastAsia="等线" w:hAnsi="等线"/>
                <w:color w:val="000000"/>
                <w:sz w:val="22"/>
              </w:rPr>
            </w:pPr>
            <w:r>
              <w:rPr>
                <w:rFonts w:ascii="等线" w:eastAsia="等线" w:hAnsi="等线" w:hint="eastAsia"/>
                <w:color w:val="000000"/>
                <w:sz w:val="22"/>
              </w:rPr>
              <w:t>6.7</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32F072" w14:textId="77777777" w:rsidR="008D30A9" w:rsidRDefault="008D30A9">
            <w:pPr>
              <w:jc w:val="center"/>
              <w:rPr>
                <w:rFonts w:ascii="等线" w:eastAsia="等线" w:hAnsi="等线"/>
                <w:color w:val="000000"/>
                <w:sz w:val="22"/>
              </w:rPr>
            </w:pPr>
            <w:r>
              <w:rPr>
                <w:rFonts w:ascii="等线" w:eastAsia="等线" w:hAnsi="等线" w:hint="eastAsia"/>
                <w:color w:val="000000"/>
                <w:sz w:val="22"/>
              </w:rPr>
              <w:t>5.1</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3EF631" w14:textId="77777777" w:rsidR="008D30A9" w:rsidRDefault="008D30A9">
            <w:pPr>
              <w:jc w:val="center"/>
              <w:rPr>
                <w:rFonts w:ascii="等线" w:eastAsia="等线" w:hAnsi="等线"/>
                <w:color w:val="000000"/>
                <w:sz w:val="22"/>
              </w:rPr>
            </w:pPr>
            <w:r>
              <w:rPr>
                <w:rFonts w:ascii="等线" w:eastAsia="等线" w:hAnsi="等线" w:hint="eastAsia"/>
                <w:color w:val="000000"/>
                <w:sz w:val="22"/>
              </w:rPr>
              <w:t>1.6</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779928"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53377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3B67D3"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152506 </w:t>
            </w:r>
          </w:p>
        </w:tc>
      </w:tr>
      <w:tr w:rsidR="008D30A9" w14:paraId="212572C6" w14:textId="77777777" w:rsidTr="008D30A9">
        <w:trPr>
          <w:trHeight w:val="285"/>
        </w:trPr>
        <w:tc>
          <w:tcPr>
            <w:tcW w:w="394" w:type="pct"/>
            <w:vMerge/>
            <w:tcBorders>
              <w:top w:val="nil"/>
              <w:left w:val="single" w:sz="4" w:space="0" w:color="auto"/>
              <w:bottom w:val="single" w:sz="4" w:space="0" w:color="auto"/>
              <w:right w:val="single" w:sz="4" w:space="0" w:color="auto"/>
            </w:tcBorders>
            <w:vAlign w:val="center"/>
            <w:hideMark/>
          </w:tcPr>
          <w:p w14:paraId="67C2F38D" w14:textId="77777777" w:rsidR="008D30A9" w:rsidRDefault="008D30A9">
            <w:pPr>
              <w:rPr>
                <w:rFonts w:ascii="等线" w:eastAsia="等线" w:hAnsi="等线" w:cs="宋体"/>
                <w:color w:val="000000"/>
                <w:sz w:val="22"/>
              </w:rPr>
            </w:pP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066774" w14:textId="77777777" w:rsidR="008D30A9" w:rsidRDefault="008D30A9">
            <w:pPr>
              <w:jc w:val="center"/>
              <w:rPr>
                <w:rFonts w:ascii="等线" w:eastAsia="等线" w:hAnsi="等线"/>
                <w:color w:val="000000"/>
                <w:sz w:val="22"/>
              </w:rPr>
            </w:pPr>
            <w:r>
              <w:rPr>
                <w:rFonts w:ascii="等线" w:eastAsia="等线" w:hAnsi="等线" w:hint="eastAsia"/>
                <w:color w:val="000000"/>
                <w:sz w:val="22"/>
              </w:rPr>
              <w:t>7</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BB90F4" w14:textId="77777777" w:rsidR="008D30A9" w:rsidRDefault="008D30A9">
            <w:pPr>
              <w:jc w:val="center"/>
              <w:rPr>
                <w:rFonts w:ascii="等线" w:eastAsia="等线" w:hAnsi="等线"/>
                <w:color w:val="000000"/>
                <w:sz w:val="22"/>
              </w:rPr>
            </w:pPr>
            <w:r>
              <w:rPr>
                <w:rFonts w:ascii="等线" w:eastAsia="等线" w:hAnsi="等线" w:hint="eastAsia"/>
                <w:color w:val="000000"/>
                <w:sz w:val="22"/>
              </w:rPr>
              <w:t>6.8</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B4A2E0" w14:textId="77777777" w:rsidR="008D30A9" w:rsidRDefault="008D30A9">
            <w:pPr>
              <w:jc w:val="center"/>
              <w:rPr>
                <w:rFonts w:ascii="等线" w:eastAsia="等线" w:hAnsi="等线"/>
                <w:color w:val="000000"/>
                <w:sz w:val="22"/>
              </w:rPr>
            </w:pPr>
            <w:r>
              <w:rPr>
                <w:rFonts w:ascii="等线" w:eastAsia="等线" w:hAnsi="等线" w:hint="eastAsia"/>
                <w:color w:val="000000"/>
                <w:sz w:val="22"/>
              </w:rPr>
              <w:t>5.4</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D95B19" w14:textId="77777777" w:rsidR="008D30A9" w:rsidRDefault="008D30A9">
            <w:pPr>
              <w:jc w:val="center"/>
              <w:rPr>
                <w:rFonts w:ascii="等线" w:eastAsia="等线" w:hAnsi="等线"/>
                <w:color w:val="000000"/>
                <w:sz w:val="22"/>
              </w:rPr>
            </w:pPr>
            <w:r>
              <w:rPr>
                <w:rFonts w:ascii="等线" w:eastAsia="等线" w:hAnsi="等线" w:hint="eastAsia"/>
                <w:color w:val="000000"/>
                <w:sz w:val="22"/>
              </w:rPr>
              <w:t>1.3</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887AF7"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42608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E22801"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121738 </w:t>
            </w:r>
          </w:p>
        </w:tc>
      </w:tr>
      <w:tr w:rsidR="008D30A9" w14:paraId="023A94E9" w14:textId="77777777" w:rsidTr="008D30A9">
        <w:trPr>
          <w:trHeight w:val="285"/>
        </w:trPr>
        <w:tc>
          <w:tcPr>
            <w:tcW w:w="39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B0E98D" w14:textId="77777777" w:rsidR="008D30A9" w:rsidRDefault="008D30A9">
            <w:pPr>
              <w:jc w:val="center"/>
              <w:rPr>
                <w:rFonts w:ascii="等线" w:eastAsia="等线" w:hAnsi="等线"/>
                <w:color w:val="000000"/>
                <w:sz w:val="22"/>
              </w:rPr>
            </w:pPr>
            <w:r>
              <w:rPr>
                <w:rFonts w:ascii="等线" w:eastAsia="等线" w:hAnsi="等线" w:hint="eastAsia"/>
                <w:color w:val="000000"/>
                <w:sz w:val="22"/>
              </w:rPr>
              <w:t>合计</w:t>
            </w:r>
          </w:p>
        </w:tc>
        <w:tc>
          <w:tcPr>
            <w:tcW w:w="2634" w:type="pct"/>
            <w:gridSpan w:val="4"/>
            <w:tcBorders>
              <w:top w:val="single" w:sz="4" w:space="0" w:color="auto"/>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01FC94FA"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　</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EBEAA0"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507848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94D19E"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1450994 </w:t>
            </w:r>
          </w:p>
        </w:tc>
      </w:tr>
      <w:tr w:rsidR="008D30A9" w14:paraId="4A90CA49" w14:textId="77777777" w:rsidTr="008D30A9">
        <w:trPr>
          <w:trHeight w:val="285"/>
        </w:trPr>
        <w:tc>
          <w:tcPr>
            <w:tcW w:w="394"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6F6173" w14:textId="77777777" w:rsidR="008D30A9" w:rsidRDefault="008D30A9">
            <w:pPr>
              <w:jc w:val="center"/>
              <w:rPr>
                <w:rFonts w:ascii="等线" w:eastAsia="等线" w:hAnsi="等线"/>
                <w:color w:val="000000"/>
                <w:sz w:val="22"/>
              </w:rPr>
            </w:pPr>
            <w:r>
              <w:rPr>
                <w:rFonts w:ascii="等线" w:eastAsia="等线" w:hAnsi="等线" w:hint="eastAsia"/>
                <w:color w:val="000000"/>
                <w:sz w:val="22"/>
              </w:rPr>
              <w:t>9个月</w:t>
            </w: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FA3219" w14:textId="77777777" w:rsidR="008D30A9" w:rsidRDefault="008D30A9">
            <w:pPr>
              <w:jc w:val="center"/>
              <w:rPr>
                <w:rFonts w:ascii="等线" w:eastAsia="等线" w:hAnsi="等线"/>
                <w:color w:val="000000"/>
                <w:sz w:val="22"/>
              </w:rPr>
            </w:pPr>
            <w:r>
              <w:rPr>
                <w:rFonts w:ascii="等线" w:eastAsia="等线" w:hAnsi="等线" w:hint="eastAsia"/>
                <w:color w:val="000000"/>
                <w:sz w:val="22"/>
              </w:rPr>
              <w:t>3</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60D833" w14:textId="77777777" w:rsidR="008D30A9" w:rsidRDefault="008D30A9">
            <w:pPr>
              <w:jc w:val="center"/>
              <w:rPr>
                <w:rFonts w:ascii="等线" w:eastAsia="等线" w:hAnsi="等线"/>
                <w:color w:val="000000"/>
                <w:sz w:val="22"/>
              </w:rPr>
            </w:pPr>
            <w:r>
              <w:rPr>
                <w:rFonts w:ascii="等线" w:eastAsia="等线" w:hAnsi="等线" w:hint="eastAsia"/>
                <w:color w:val="000000"/>
                <w:sz w:val="22"/>
              </w:rPr>
              <w:t>6.6</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5304C1" w14:textId="77777777" w:rsidR="008D30A9" w:rsidRDefault="008D30A9">
            <w:pPr>
              <w:jc w:val="center"/>
              <w:rPr>
                <w:rFonts w:ascii="等线" w:eastAsia="等线" w:hAnsi="等线"/>
                <w:color w:val="000000"/>
                <w:sz w:val="22"/>
              </w:rPr>
            </w:pPr>
            <w:r>
              <w:rPr>
                <w:rFonts w:ascii="等线" w:eastAsia="等线" w:hAnsi="等线" w:hint="eastAsia"/>
                <w:color w:val="000000"/>
                <w:sz w:val="22"/>
              </w:rPr>
              <w:t>-1.1</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EA2CFD" w14:textId="77777777" w:rsidR="008D30A9" w:rsidRDefault="008D30A9">
            <w:pPr>
              <w:jc w:val="center"/>
              <w:rPr>
                <w:rFonts w:ascii="等线" w:eastAsia="等线" w:hAnsi="等线"/>
                <w:color w:val="000000"/>
                <w:sz w:val="22"/>
              </w:rPr>
            </w:pPr>
            <w:r>
              <w:rPr>
                <w:rFonts w:ascii="等线" w:eastAsia="等线" w:hAnsi="等线" w:hint="eastAsia"/>
                <w:color w:val="000000"/>
                <w:sz w:val="22"/>
              </w:rPr>
              <w:t>7.7</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CCCDAF"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250987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FBA25E"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717104 </w:t>
            </w:r>
          </w:p>
        </w:tc>
      </w:tr>
      <w:tr w:rsidR="008D30A9" w14:paraId="3AEFDBBB" w14:textId="77777777" w:rsidTr="008D30A9">
        <w:trPr>
          <w:trHeight w:val="285"/>
        </w:trPr>
        <w:tc>
          <w:tcPr>
            <w:tcW w:w="394" w:type="pct"/>
            <w:vMerge/>
            <w:tcBorders>
              <w:top w:val="nil"/>
              <w:left w:val="single" w:sz="4" w:space="0" w:color="auto"/>
              <w:bottom w:val="single" w:sz="4" w:space="0" w:color="auto"/>
              <w:right w:val="single" w:sz="4" w:space="0" w:color="auto"/>
            </w:tcBorders>
            <w:vAlign w:val="center"/>
            <w:hideMark/>
          </w:tcPr>
          <w:p w14:paraId="2FAD4011" w14:textId="77777777" w:rsidR="008D30A9" w:rsidRDefault="008D30A9">
            <w:pPr>
              <w:rPr>
                <w:rFonts w:ascii="等线" w:eastAsia="等线" w:hAnsi="等线" w:cs="宋体"/>
                <w:color w:val="000000"/>
                <w:sz w:val="22"/>
              </w:rPr>
            </w:pP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7F9515" w14:textId="77777777" w:rsidR="008D30A9" w:rsidRDefault="008D30A9">
            <w:pPr>
              <w:jc w:val="center"/>
              <w:rPr>
                <w:rFonts w:ascii="等线" w:eastAsia="等线" w:hAnsi="等线"/>
                <w:color w:val="000000"/>
                <w:sz w:val="22"/>
              </w:rPr>
            </w:pPr>
            <w:r>
              <w:rPr>
                <w:rFonts w:ascii="等线" w:eastAsia="等线" w:hAnsi="等线" w:hint="eastAsia"/>
                <w:color w:val="000000"/>
                <w:sz w:val="22"/>
              </w:rPr>
              <w:t>4</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87165A" w14:textId="77777777" w:rsidR="008D30A9" w:rsidRDefault="008D30A9">
            <w:pPr>
              <w:jc w:val="center"/>
              <w:rPr>
                <w:rFonts w:ascii="等线" w:eastAsia="等线" w:hAnsi="等线"/>
                <w:color w:val="000000"/>
                <w:sz w:val="22"/>
              </w:rPr>
            </w:pPr>
            <w:r>
              <w:rPr>
                <w:rFonts w:ascii="等线" w:eastAsia="等线" w:hAnsi="等线" w:hint="eastAsia"/>
                <w:color w:val="000000"/>
                <w:sz w:val="22"/>
              </w:rPr>
              <w:t>6.7</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715EB9" w14:textId="77777777" w:rsidR="008D30A9" w:rsidRDefault="008D30A9">
            <w:pPr>
              <w:jc w:val="center"/>
              <w:rPr>
                <w:rFonts w:ascii="等线" w:eastAsia="等线" w:hAnsi="等线"/>
                <w:color w:val="000000"/>
                <w:sz w:val="22"/>
              </w:rPr>
            </w:pPr>
            <w:r>
              <w:rPr>
                <w:rFonts w:ascii="等线" w:eastAsia="等线" w:hAnsi="等线" w:hint="eastAsia"/>
                <w:color w:val="000000"/>
                <w:sz w:val="22"/>
              </w:rPr>
              <w:t>3.9</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4BCBDA" w14:textId="77777777" w:rsidR="008D30A9" w:rsidRDefault="008D30A9">
            <w:pPr>
              <w:jc w:val="center"/>
              <w:rPr>
                <w:rFonts w:ascii="等线" w:eastAsia="等线" w:hAnsi="等线"/>
                <w:color w:val="000000"/>
                <w:sz w:val="22"/>
              </w:rPr>
            </w:pPr>
            <w:r>
              <w:rPr>
                <w:rFonts w:ascii="等线" w:eastAsia="等线" w:hAnsi="等线" w:hint="eastAsia"/>
                <w:color w:val="000000"/>
                <w:sz w:val="22"/>
              </w:rPr>
              <w:t>2.8</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D85293"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89835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E485DA"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256672 </w:t>
            </w:r>
          </w:p>
        </w:tc>
      </w:tr>
      <w:tr w:rsidR="008D30A9" w14:paraId="172D30B9" w14:textId="77777777" w:rsidTr="008D30A9">
        <w:trPr>
          <w:trHeight w:val="285"/>
        </w:trPr>
        <w:tc>
          <w:tcPr>
            <w:tcW w:w="394" w:type="pct"/>
            <w:vMerge/>
            <w:tcBorders>
              <w:top w:val="nil"/>
              <w:left w:val="single" w:sz="4" w:space="0" w:color="auto"/>
              <w:bottom w:val="single" w:sz="4" w:space="0" w:color="auto"/>
              <w:right w:val="single" w:sz="4" w:space="0" w:color="auto"/>
            </w:tcBorders>
            <w:vAlign w:val="center"/>
            <w:hideMark/>
          </w:tcPr>
          <w:p w14:paraId="1ECD5F1D" w14:textId="77777777" w:rsidR="008D30A9" w:rsidRDefault="008D30A9">
            <w:pPr>
              <w:rPr>
                <w:rFonts w:ascii="等线" w:eastAsia="等线" w:hAnsi="等线" w:cs="宋体"/>
                <w:color w:val="000000"/>
                <w:sz w:val="22"/>
              </w:rPr>
            </w:pP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C6AEA1" w14:textId="77777777" w:rsidR="008D30A9" w:rsidRDefault="008D30A9">
            <w:pPr>
              <w:jc w:val="center"/>
              <w:rPr>
                <w:rFonts w:ascii="等线" w:eastAsia="等线" w:hAnsi="等线"/>
                <w:color w:val="000000"/>
                <w:sz w:val="22"/>
              </w:rPr>
            </w:pPr>
            <w:r>
              <w:rPr>
                <w:rFonts w:ascii="等线" w:eastAsia="等线" w:hAnsi="等线" w:hint="eastAsia"/>
                <w:color w:val="000000"/>
                <w:sz w:val="22"/>
              </w:rPr>
              <w:t>5</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264130" w14:textId="77777777" w:rsidR="008D30A9" w:rsidRDefault="008D30A9">
            <w:pPr>
              <w:jc w:val="center"/>
              <w:rPr>
                <w:rFonts w:ascii="等线" w:eastAsia="等线" w:hAnsi="等线"/>
                <w:color w:val="000000"/>
                <w:sz w:val="22"/>
              </w:rPr>
            </w:pPr>
            <w:r>
              <w:rPr>
                <w:rFonts w:ascii="等线" w:eastAsia="等线" w:hAnsi="等线" w:hint="eastAsia"/>
                <w:color w:val="000000"/>
                <w:sz w:val="22"/>
              </w:rPr>
              <w:t>6.7</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9F9B17" w14:textId="77777777" w:rsidR="008D30A9" w:rsidRDefault="008D30A9">
            <w:pPr>
              <w:jc w:val="center"/>
              <w:rPr>
                <w:rFonts w:ascii="等线" w:eastAsia="等线" w:hAnsi="等线"/>
                <w:color w:val="000000"/>
                <w:sz w:val="22"/>
              </w:rPr>
            </w:pPr>
            <w:r>
              <w:rPr>
                <w:rFonts w:ascii="等线" w:eastAsia="等线" w:hAnsi="等线" w:hint="eastAsia"/>
                <w:color w:val="000000"/>
                <w:sz w:val="22"/>
              </w:rPr>
              <w:t>4.2</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0D943A" w14:textId="77777777" w:rsidR="008D30A9" w:rsidRDefault="008D30A9">
            <w:pPr>
              <w:jc w:val="center"/>
              <w:rPr>
                <w:rFonts w:ascii="等线" w:eastAsia="等线" w:hAnsi="等线"/>
                <w:color w:val="000000"/>
                <w:sz w:val="22"/>
              </w:rPr>
            </w:pPr>
            <w:r>
              <w:rPr>
                <w:rFonts w:ascii="等线" w:eastAsia="等线" w:hAnsi="等线" w:hint="eastAsia"/>
                <w:color w:val="000000"/>
                <w:sz w:val="22"/>
              </w:rPr>
              <w:t>2.5</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FC4ADD"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81020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0D94C"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231486 </w:t>
            </w:r>
          </w:p>
        </w:tc>
      </w:tr>
      <w:tr w:rsidR="008D30A9" w14:paraId="0BE303C2" w14:textId="77777777" w:rsidTr="008D30A9">
        <w:trPr>
          <w:trHeight w:val="285"/>
        </w:trPr>
        <w:tc>
          <w:tcPr>
            <w:tcW w:w="394" w:type="pct"/>
            <w:vMerge/>
            <w:tcBorders>
              <w:top w:val="nil"/>
              <w:left w:val="single" w:sz="4" w:space="0" w:color="auto"/>
              <w:bottom w:val="single" w:sz="4" w:space="0" w:color="auto"/>
              <w:right w:val="single" w:sz="4" w:space="0" w:color="auto"/>
            </w:tcBorders>
            <w:vAlign w:val="center"/>
            <w:hideMark/>
          </w:tcPr>
          <w:p w14:paraId="3BB2E347" w14:textId="77777777" w:rsidR="008D30A9" w:rsidRDefault="008D30A9">
            <w:pPr>
              <w:rPr>
                <w:rFonts w:ascii="等线" w:eastAsia="等线" w:hAnsi="等线" w:cs="宋体"/>
                <w:color w:val="000000"/>
                <w:sz w:val="22"/>
              </w:rPr>
            </w:pP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C5EBDD" w14:textId="77777777" w:rsidR="008D30A9" w:rsidRDefault="008D30A9">
            <w:pPr>
              <w:jc w:val="center"/>
              <w:rPr>
                <w:rFonts w:ascii="等线" w:eastAsia="等线" w:hAnsi="等线"/>
                <w:color w:val="000000"/>
                <w:sz w:val="22"/>
              </w:rPr>
            </w:pPr>
            <w:r>
              <w:rPr>
                <w:rFonts w:ascii="等线" w:eastAsia="等线" w:hAnsi="等线" w:hint="eastAsia"/>
                <w:color w:val="000000"/>
                <w:sz w:val="22"/>
              </w:rPr>
              <w:t>6</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F66BA8" w14:textId="77777777" w:rsidR="008D30A9" w:rsidRDefault="008D30A9">
            <w:pPr>
              <w:jc w:val="center"/>
              <w:rPr>
                <w:rFonts w:ascii="等线" w:eastAsia="等线" w:hAnsi="等线"/>
                <w:color w:val="000000"/>
                <w:sz w:val="22"/>
              </w:rPr>
            </w:pPr>
            <w:r>
              <w:rPr>
                <w:rFonts w:ascii="等线" w:eastAsia="等线" w:hAnsi="等线" w:hint="eastAsia"/>
                <w:color w:val="000000"/>
                <w:sz w:val="22"/>
              </w:rPr>
              <w:t>6.7</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8CD4DC" w14:textId="77777777" w:rsidR="008D30A9" w:rsidRDefault="008D30A9">
            <w:pPr>
              <w:jc w:val="center"/>
              <w:rPr>
                <w:rFonts w:ascii="等线" w:eastAsia="等线" w:hAnsi="等线"/>
                <w:color w:val="000000"/>
                <w:sz w:val="22"/>
              </w:rPr>
            </w:pPr>
            <w:r>
              <w:rPr>
                <w:rFonts w:ascii="等线" w:eastAsia="等线" w:hAnsi="等线" w:hint="eastAsia"/>
                <w:color w:val="000000"/>
                <w:sz w:val="22"/>
              </w:rPr>
              <w:t>4.5</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CEEB0A" w14:textId="77777777" w:rsidR="008D30A9" w:rsidRDefault="008D30A9">
            <w:pPr>
              <w:jc w:val="center"/>
              <w:rPr>
                <w:rFonts w:ascii="等线" w:eastAsia="等线" w:hAnsi="等线"/>
                <w:color w:val="000000"/>
                <w:sz w:val="22"/>
              </w:rPr>
            </w:pPr>
            <w:r>
              <w:rPr>
                <w:rFonts w:ascii="等线" w:eastAsia="等线" w:hAnsi="等线" w:hint="eastAsia"/>
                <w:color w:val="000000"/>
                <w:sz w:val="22"/>
              </w:rPr>
              <w:t>2.2</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BC6DC"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71983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A8B2E0"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205665 </w:t>
            </w:r>
          </w:p>
        </w:tc>
      </w:tr>
      <w:tr w:rsidR="008D30A9" w14:paraId="5E535D1E" w14:textId="77777777" w:rsidTr="008D30A9">
        <w:trPr>
          <w:trHeight w:val="285"/>
        </w:trPr>
        <w:tc>
          <w:tcPr>
            <w:tcW w:w="394" w:type="pct"/>
            <w:vMerge/>
            <w:tcBorders>
              <w:top w:val="nil"/>
              <w:left w:val="single" w:sz="4" w:space="0" w:color="auto"/>
              <w:bottom w:val="single" w:sz="4" w:space="0" w:color="auto"/>
              <w:right w:val="single" w:sz="4" w:space="0" w:color="auto"/>
            </w:tcBorders>
            <w:vAlign w:val="center"/>
            <w:hideMark/>
          </w:tcPr>
          <w:p w14:paraId="1F13EECA" w14:textId="77777777" w:rsidR="008D30A9" w:rsidRDefault="008D30A9">
            <w:pPr>
              <w:rPr>
                <w:rFonts w:ascii="等线" w:eastAsia="等线" w:hAnsi="等线" w:cs="宋体"/>
                <w:color w:val="000000"/>
                <w:sz w:val="22"/>
              </w:rPr>
            </w:pP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BC6F88" w14:textId="77777777" w:rsidR="008D30A9" w:rsidRDefault="008D30A9">
            <w:pPr>
              <w:jc w:val="center"/>
              <w:rPr>
                <w:rFonts w:ascii="等线" w:eastAsia="等线" w:hAnsi="等线"/>
                <w:color w:val="000000"/>
                <w:sz w:val="22"/>
              </w:rPr>
            </w:pPr>
            <w:r>
              <w:rPr>
                <w:rFonts w:ascii="等线" w:eastAsia="等线" w:hAnsi="等线" w:hint="eastAsia"/>
                <w:color w:val="000000"/>
                <w:sz w:val="22"/>
              </w:rPr>
              <w:t>7</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0F9E6F" w14:textId="77777777" w:rsidR="008D30A9" w:rsidRDefault="008D30A9">
            <w:pPr>
              <w:jc w:val="center"/>
              <w:rPr>
                <w:rFonts w:ascii="等线" w:eastAsia="等线" w:hAnsi="等线"/>
                <w:color w:val="000000"/>
                <w:sz w:val="22"/>
              </w:rPr>
            </w:pPr>
            <w:r>
              <w:rPr>
                <w:rFonts w:ascii="等线" w:eastAsia="等线" w:hAnsi="等线" w:hint="eastAsia"/>
                <w:color w:val="000000"/>
                <w:sz w:val="22"/>
              </w:rPr>
              <w:t>6.8</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3DBCA1" w14:textId="77777777" w:rsidR="008D30A9" w:rsidRDefault="008D30A9">
            <w:pPr>
              <w:jc w:val="center"/>
              <w:rPr>
                <w:rFonts w:ascii="等线" w:eastAsia="等线" w:hAnsi="等线"/>
                <w:color w:val="000000"/>
                <w:sz w:val="22"/>
              </w:rPr>
            </w:pPr>
            <w:r>
              <w:rPr>
                <w:rFonts w:ascii="等线" w:eastAsia="等线" w:hAnsi="等线" w:hint="eastAsia"/>
                <w:color w:val="000000"/>
                <w:sz w:val="22"/>
              </w:rPr>
              <w:t>4.8</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7A17B9" w14:textId="77777777" w:rsidR="008D30A9" w:rsidRDefault="008D30A9">
            <w:pPr>
              <w:jc w:val="center"/>
              <w:rPr>
                <w:rFonts w:ascii="等线" w:eastAsia="等线" w:hAnsi="等线"/>
                <w:color w:val="000000"/>
                <w:sz w:val="22"/>
              </w:rPr>
            </w:pPr>
            <w:r>
              <w:rPr>
                <w:rFonts w:ascii="等线" w:eastAsia="等线" w:hAnsi="等线" w:hint="eastAsia"/>
                <w:color w:val="000000"/>
                <w:sz w:val="22"/>
              </w:rPr>
              <w:t>1.9</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ECE6A1"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63215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5880D7"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180616 </w:t>
            </w:r>
          </w:p>
        </w:tc>
      </w:tr>
      <w:tr w:rsidR="008D30A9" w14:paraId="069B03E3" w14:textId="77777777" w:rsidTr="008D30A9">
        <w:trPr>
          <w:trHeight w:val="285"/>
        </w:trPr>
        <w:tc>
          <w:tcPr>
            <w:tcW w:w="394" w:type="pct"/>
            <w:vMerge/>
            <w:tcBorders>
              <w:top w:val="nil"/>
              <w:left w:val="single" w:sz="4" w:space="0" w:color="auto"/>
              <w:bottom w:val="single" w:sz="4" w:space="0" w:color="auto"/>
              <w:right w:val="single" w:sz="4" w:space="0" w:color="auto"/>
            </w:tcBorders>
            <w:vAlign w:val="center"/>
            <w:hideMark/>
          </w:tcPr>
          <w:p w14:paraId="3F283DC3" w14:textId="77777777" w:rsidR="008D30A9" w:rsidRDefault="008D30A9">
            <w:pPr>
              <w:rPr>
                <w:rFonts w:ascii="等线" w:eastAsia="等线" w:hAnsi="等线" w:cs="宋体"/>
                <w:color w:val="000000"/>
                <w:sz w:val="22"/>
              </w:rPr>
            </w:pP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D63F5B" w14:textId="77777777" w:rsidR="008D30A9" w:rsidRDefault="008D30A9">
            <w:pPr>
              <w:jc w:val="center"/>
              <w:rPr>
                <w:rFonts w:ascii="等线" w:eastAsia="等线" w:hAnsi="等线"/>
                <w:color w:val="000000"/>
                <w:sz w:val="22"/>
              </w:rPr>
            </w:pPr>
            <w:r>
              <w:rPr>
                <w:rFonts w:ascii="等线" w:eastAsia="等线" w:hAnsi="等线" w:hint="eastAsia"/>
                <w:color w:val="000000"/>
                <w:sz w:val="22"/>
              </w:rPr>
              <w:t>8</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492D8D" w14:textId="77777777" w:rsidR="008D30A9" w:rsidRDefault="008D30A9">
            <w:pPr>
              <w:jc w:val="center"/>
              <w:rPr>
                <w:rFonts w:ascii="等线" w:eastAsia="等线" w:hAnsi="等线"/>
                <w:color w:val="000000"/>
                <w:sz w:val="22"/>
              </w:rPr>
            </w:pPr>
            <w:r>
              <w:rPr>
                <w:rFonts w:ascii="等线" w:eastAsia="等线" w:hAnsi="等线" w:hint="eastAsia"/>
                <w:color w:val="000000"/>
                <w:sz w:val="22"/>
              </w:rPr>
              <w:t>6.8</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652323" w14:textId="77777777" w:rsidR="008D30A9" w:rsidRDefault="008D30A9">
            <w:pPr>
              <w:jc w:val="center"/>
              <w:rPr>
                <w:rFonts w:ascii="等线" w:eastAsia="等线" w:hAnsi="等线"/>
                <w:color w:val="000000"/>
                <w:sz w:val="22"/>
              </w:rPr>
            </w:pPr>
            <w:r>
              <w:rPr>
                <w:rFonts w:ascii="等线" w:eastAsia="等线" w:hAnsi="等线" w:hint="eastAsia"/>
                <w:color w:val="000000"/>
                <w:sz w:val="22"/>
              </w:rPr>
              <w:t>5.1</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01AFEF" w14:textId="77777777" w:rsidR="008D30A9" w:rsidRDefault="008D30A9">
            <w:pPr>
              <w:jc w:val="center"/>
              <w:rPr>
                <w:rFonts w:ascii="等线" w:eastAsia="等线" w:hAnsi="等线"/>
                <w:color w:val="000000"/>
                <w:sz w:val="22"/>
              </w:rPr>
            </w:pPr>
            <w:r>
              <w:rPr>
                <w:rFonts w:ascii="等线" w:eastAsia="等线" w:hAnsi="等线" w:hint="eastAsia"/>
                <w:color w:val="000000"/>
                <w:sz w:val="22"/>
              </w:rPr>
              <w:t>1.7</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C742D5"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55394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5BCB82"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158268 </w:t>
            </w:r>
          </w:p>
        </w:tc>
      </w:tr>
      <w:tr w:rsidR="008D30A9" w14:paraId="4594AAB7" w14:textId="77777777" w:rsidTr="008D30A9">
        <w:trPr>
          <w:trHeight w:val="285"/>
        </w:trPr>
        <w:tc>
          <w:tcPr>
            <w:tcW w:w="394" w:type="pct"/>
            <w:vMerge/>
            <w:tcBorders>
              <w:top w:val="nil"/>
              <w:left w:val="single" w:sz="4" w:space="0" w:color="auto"/>
              <w:bottom w:val="single" w:sz="4" w:space="0" w:color="auto"/>
              <w:right w:val="single" w:sz="4" w:space="0" w:color="auto"/>
            </w:tcBorders>
            <w:vAlign w:val="center"/>
            <w:hideMark/>
          </w:tcPr>
          <w:p w14:paraId="03F0BDC9" w14:textId="77777777" w:rsidR="008D30A9" w:rsidRDefault="008D30A9">
            <w:pPr>
              <w:rPr>
                <w:rFonts w:ascii="等线" w:eastAsia="等线" w:hAnsi="等线" w:cs="宋体"/>
                <w:color w:val="000000"/>
                <w:sz w:val="22"/>
              </w:rPr>
            </w:pP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AD82D7" w14:textId="77777777" w:rsidR="008D30A9" w:rsidRDefault="008D30A9">
            <w:pPr>
              <w:jc w:val="center"/>
              <w:rPr>
                <w:rFonts w:ascii="等线" w:eastAsia="等线" w:hAnsi="等线"/>
                <w:color w:val="000000"/>
                <w:sz w:val="22"/>
              </w:rPr>
            </w:pPr>
            <w:r>
              <w:rPr>
                <w:rFonts w:ascii="等线" w:eastAsia="等线" w:hAnsi="等线" w:hint="eastAsia"/>
                <w:color w:val="000000"/>
                <w:sz w:val="22"/>
              </w:rPr>
              <w:t>9</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813C23" w14:textId="77777777" w:rsidR="008D30A9" w:rsidRDefault="008D30A9">
            <w:pPr>
              <w:jc w:val="center"/>
              <w:rPr>
                <w:rFonts w:ascii="等线" w:eastAsia="等线" w:hAnsi="等线"/>
                <w:color w:val="000000"/>
                <w:sz w:val="22"/>
              </w:rPr>
            </w:pPr>
            <w:r>
              <w:rPr>
                <w:rFonts w:ascii="等线" w:eastAsia="等线" w:hAnsi="等线" w:hint="eastAsia"/>
                <w:color w:val="000000"/>
                <w:sz w:val="22"/>
              </w:rPr>
              <w:t>6.8</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ECCFDF" w14:textId="77777777" w:rsidR="008D30A9" w:rsidRDefault="008D30A9">
            <w:pPr>
              <w:jc w:val="center"/>
              <w:rPr>
                <w:rFonts w:ascii="等线" w:eastAsia="等线" w:hAnsi="等线"/>
                <w:color w:val="000000"/>
                <w:sz w:val="22"/>
              </w:rPr>
            </w:pPr>
            <w:r>
              <w:rPr>
                <w:rFonts w:ascii="等线" w:eastAsia="等线" w:hAnsi="等线" w:hint="eastAsia"/>
                <w:color w:val="000000"/>
                <w:sz w:val="22"/>
              </w:rPr>
              <w:t>5.3</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F90F4" w14:textId="77777777" w:rsidR="008D30A9" w:rsidRDefault="008D30A9">
            <w:pPr>
              <w:jc w:val="center"/>
              <w:rPr>
                <w:rFonts w:ascii="等线" w:eastAsia="等线" w:hAnsi="等线"/>
                <w:color w:val="000000"/>
                <w:sz w:val="22"/>
              </w:rPr>
            </w:pPr>
            <w:r>
              <w:rPr>
                <w:rFonts w:ascii="等线" w:eastAsia="等线" w:hAnsi="等线" w:hint="eastAsia"/>
                <w:color w:val="000000"/>
                <w:sz w:val="22"/>
              </w:rPr>
              <w:t>1.5</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98ACB1"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49419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25EA27"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141198 </w:t>
            </w:r>
          </w:p>
        </w:tc>
      </w:tr>
      <w:tr w:rsidR="008D30A9" w14:paraId="768A9DA8" w14:textId="77777777" w:rsidTr="008D30A9">
        <w:trPr>
          <w:trHeight w:val="285"/>
        </w:trPr>
        <w:tc>
          <w:tcPr>
            <w:tcW w:w="394" w:type="pct"/>
            <w:vMerge/>
            <w:tcBorders>
              <w:top w:val="nil"/>
              <w:left w:val="single" w:sz="4" w:space="0" w:color="auto"/>
              <w:bottom w:val="single" w:sz="4" w:space="0" w:color="auto"/>
              <w:right w:val="single" w:sz="4" w:space="0" w:color="auto"/>
            </w:tcBorders>
            <w:vAlign w:val="center"/>
            <w:hideMark/>
          </w:tcPr>
          <w:p w14:paraId="7366126F" w14:textId="77777777" w:rsidR="008D30A9" w:rsidRDefault="008D30A9">
            <w:pPr>
              <w:rPr>
                <w:rFonts w:ascii="等线" w:eastAsia="等线" w:hAnsi="等线" w:cs="宋体"/>
                <w:color w:val="000000"/>
                <w:sz w:val="22"/>
              </w:rPr>
            </w:pPr>
          </w:p>
        </w:tc>
        <w:tc>
          <w:tcPr>
            <w:tcW w:w="1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DE1201" w14:textId="77777777" w:rsidR="008D30A9" w:rsidRDefault="008D30A9">
            <w:pPr>
              <w:jc w:val="center"/>
              <w:rPr>
                <w:rFonts w:ascii="等线" w:eastAsia="等线" w:hAnsi="等线"/>
                <w:color w:val="000000"/>
                <w:sz w:val="22"/>
              </w:rPr>
            </w:pPr>
            <w:r>
              <w:rPr>
                <w:rFonts w:ascii="等线" w:eastAsia="等线" w:hAnsi="等线" w:hint="eastAsia"/>
                <w:color w:val="000000"/>
                <w:sz w:val="22"/>
              </w:rPr>
              <w:t>10</w:t>
            </w:r>
          </w:p>
        </w:tc>
        <w:tc>
          <w:tcPr>
            <w:tcW w:w="95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657692" w14:textId="77777777" w:rsidR="008D30A9" w:rsidRDefault="008D30A9">
            <w:pPr>
              <w:jc w:val="center"/>
              <w:rPr>
                <w:rFonts w:ascii="等线" w:eastAsia="等线" w:hAnsi="等线"/>
                <w:color w:val="000000"/>
                <w:sz w:val="22"/>
              </w:rPr>
            </w:pPr>
            <w:r>
              <w:rPr>
                <w:rFonts w:ascii="等线" w:eastAsia="等线" w:hAnsi="等线" w:hint="eastAsia"/>
                <w:color w:val="000000"/>
                <w:sz w:val="22"/>
              </w:rPr>
              <w:t>6.8</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82A072" w14:textId="77777777" w:rsidR="008D30A9" w:rsidRDefault="008D30A9">
            <w:pPr>
              <w:jc w:val="center"/>
              <w:rPr>
                <w:rFonts w:ascii="等线" w:eastAsia="等线" w:hAnsi="等线"/>
                <w:color w:val="000000"/>
                <w:sz w:val="22"/>
              </w:rPr>
            </w:pPr>
            <w:r>
              <w:rPr>
                <w:rFonts w:ascii="等线" w:eastAsia="等线" w:hAnsi="等线" w:hint="eastAsia"/>
                <w:color w:val="000000"/>
                <w:sz w:val="22"/>
              </w:rPr>
              <w:t>5.4</w:t>
            </w:r>
          </w:p>
        </w:tc>
        <w:tc>
          <w:tcPr>
            <w:tcW w:w="64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21459" w14:textId="77777777" w:rsidR="008D30A9" w:rsidRDefault="008D30A9">
            <w:pPr>
              <w:jc w:val="center"/>
              <w:rPr>
                <w:rFonts w:ascii="等线" w:eastAsia="等线" w:hAnsi="等线"/>
                <w:color w:val="000000"/>
                <w:sz w:val="22"/>
              </w:rPr>
            </w:pPr>
            <w:r>
              <w:rPr>
                <w:rFonts w:ascii="等线" w:eastAsia="等线" w:hAnsi="等线" w:hint="eastAsia"/>
                <w:color w:val="000000"/>
                <w:sz w:val="22"/>
              </w:rPr>
              <w:t>1.4</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E3797E"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50334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B8A479"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143812 </w:t>
            </w:r>
          </w:p>
        </w:tc>
      </w:tr>
      <w:tr w:rsidR="008D30A9" w14:paraId="3B178EC2" w14:textId="77777777" w:rsidTr="008D30A9">
        <w:trPr>
          <w:trHeight w:val="285"/>
        </w:trPr>
        <w:tc>
          <w:tcPr>
            <w:tcW w:w="39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CF1EDB" w14:textId="77777777" w:rsidR="008D30A9" w:rsidRDefault="008D30A9">
            <w:pPr>
              <w:jc w:val="center"/>
              <w:rPr>
                <w:rFonts w:ascii="等线" w:eastAsia="等线" w:hAnsi="等线"/>
                <w:color w:val="000000"/>
                <w:sz w:val="22"/>
              </w:rPr>
            </w:pPr>
            <w:r>
              <w:rPr>
                <w:rFonts w:ascii="等线" w:eastAsia="等线" w:hAnsi="等线" w:hint="eastAsia"/>
                <w:color w:val="000000"/>
                <w:sz w:val="22"/>
              </w:rPr>
              <w:t>合计</w:t>
            </w:r>
          </w:p>
        </w:tc>
        <w:tc>
          <w:tcPr>
            <w:tcW w:w="2634" w:type="pct"/>
            <w:gridSpan w:val="4"/>
            <w:tcBorders>
              <w:top w:val="single" w:sz="4" w:space="0" w:color="auto"/>
              <w:left w:val="nil"/>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2ADF95E5"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　</w:t>
            </w:r>
          </w:p>
        </w:tc>
        <w:tc>
          <w:tcPr>
            <w:tcW w:w="893"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863FF7" w14:textId="3925778E" w:rsidR="008D30A9" w:rsidRDefault="00181F15">
            <w:pPr>
              <w:jc w:val="center"/>
              <w:rPr>
                <w:rFonts w:ascii="等线" w:eastAsia="等线" w:hAnsi="等线"/>
                <w:color w:val="000000"/>
                <w:sz w:val="22"/>
              </w:rPr>
            </w:pPr>
            <w:r w:rsidRPr="00181F15">
              <w:rPr>
                <w:rFonts w:ascii="等线" w:eastAsia="等线" w:hAnsi="等线" w:hint="eastAsia"/>
                <w:color w:val="000000"/>
              </w:rPr>
              <w:t>712187</w:t>
            </w:r>
            <w:r w:rsidR="008D30A9">
              <w:rPr>
                <w:rFonts w:ascii="等线" w:eastAsia="等线" w:hAnsi="等线" w:hint="eastAsia"/>
                <w:color w:val="000000"/>
                <w:sz w:val="22"/>
              </w:rPr>
              <w:t xml:space="preserve"> </w:t>
            </w:r>
          </w:p>
        </w:tc>
        <w:tc>
          <w:tcPr>
            <w:tcW w:w="10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50D566" w14:textId="77777777" w:rsidR="008D30A9" w:rsidRDefault="008D30A9">
            <w:pPr>
              <w:jc w:val="center"/>
              <w:rPr>
                <w:rFonts w:ascii="等线" w:eastAsia="等线" w:hAnsi="等线"/>
                <w:color w:val="000000"/>
                <w:sz w:val="22"/>
              </w:rPr>
            </w:pPr>
            <w:r>
              <w:rPr>
                <w:rFonts w:ascii="等线" w:eastAsia="等线" w:hAnsi="等线" w:hint="eastAsia"/>
                <w:color w:val="000000"/>
                <w:sz w:val="22"/>
              </w:rPr>
              <w:t xml:space="preserve">2034821 </w:t>
            </w:r>
          </w:p>
        </w:tc>
      </w:tr>
    </w:tbl>
    <w:p w14:paraId="334939E6" w14:textId="187F8C59" w:rsidR="008D30A9" w:rsidRPr="00094BFC" w:rsidRDefault="00094BFC" w:rsidP="008D30A9">
      <w:pPr>
        <w:rPr>
          <w:rFonts w:ascii="黑体" w:eastAsia="黑体" w:hAnsi="黑体"/>
        </w:rPr>
      </w:pPr>
      <w:r w:rsidRPr="00094BFC">
        <w:rPr>
          <w:rFonts w:ascii="黑体" w:eastAsia="黑体" w:hAnsi="黑体" w:hint="eastAsia"/>
          <w:b/>
          <w:bCs/>
        </w:rPr>
        <w:t>数据来源：</w:t>
      </w:r>
      <w:r w:rsidRPr="00094BFC">
        <w:rPr>
          <w:rFonts w:ascii="黑体" w:eastAsia="黑体" w:hAnsi="黑体" w:hint="eastAsia"/>
        </w:rPr>
        <w:t>国家统计局及模型计算结果</w:t>
      </w:r>
    </w:p>
    <w:p w14:paraId="2F2A7BBD" w14:textId="77777777" w:rsidR="00094BFC" w:rsidRDefault="00094BFC" w:rsidP="008D30A9"/>
    <w:p w14:paraId="59A6C4AA" w14:textId="1425B8E4" w:rsidR="008D30A9" w:rsidRDefault="00497977" w:rsidP="008D30A9">
      <w:pPr>
        <w:keepNext/>
      </w:pPr>
      <w:r>
        <w:rPr>
          <w:noProof/>
        </w:rPr>
        <w:drawing>
          <wp:inline distT="0" distB="0" distL="0" distR="0" wp14:anchorId="37D72197" wp14:editId="5E149D9C">
            <wp:extent cx="5263763" cy="353234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72423" cy="3538160"/>
                    </a:xfrm>
                    <a:prstGeom prst="rect">
                      <a:avLst/>
                    </a:prstGeom>
                    <a:noFill/>
                  </pic:spPr>
                </pic:pic>
              </a:graphicData>
            </a:graphic>
          </wp:inline>
        </w:drawing>
      </w:r>
    </w:p>
    <w:p w14:paraId="0632B841" w14:textId="5987B9E1" w:rsidR="00094BFC" w:rsidRPr="00094BFC" w:rsidRDefault="00094BFC" w:rsidP="008D30A9">
      <w:pPr>
        <w:keepNext/>
        <w:rPr>
          <w:rFonts w:ascii="黑体" w:eastAsia="黑体" w:hAnsi="黑体"/>
        </w:rPr>
      </w:pPr>
      <w:r w:rsidRPr="00094BFC">
        <w:rPr>
          <w:rFonts w:ascii="黑体" w:eastAsia="黑体" w:hAnsi="黑体" w:hint="eastAsia"/>
          <w:b/>
          <w:bCs/>
        </w:rPr>
        <w:t>数据来源</w:t>
      </w:r>
      <w:r w:rsidRPr="00094BFC">
        <w:rPr>
          <w:rFonts w:ascii="黑体" w:eastAsia="黑体" w:hAnsi="黑体" w:hint="eastAsia"/>
        </w:rPr>
        <w:t>：模型计算结果</w:t>
      </w:r>
    </w:p>
    <w:p w14:paraId="23B454CE" w14:textId="4E9019FC" w:rsidR="00E82D81" w:rsidRDefault="008D30A9" w:rsidP="00A81D95">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336F5B">
        <w:rPr>
          <w:noProof/>
        </w:rPr>
        <w:t>9</w:t>
      </w:r>
      <w:r>
        <w:fldChar w:fldCharType="end"/>
      </w:r>
      <w:r>
        <w:t xml:space="preserve">  </w:t>
      </w:r>
      <w:r>
        <w:rPr>
          <w:rFonts w:hint="eastAsia"/>
        </w:rPr>
        <w:t>工业增加</w:t>
      </w:r>
      <w:proofErr w:type="gramStart"/>
      <w:r>
        <w:rPr>
          <w:rFonts w:hint="eastAsia"/>
        </w:rPr>
        <w:t>值损失</w:t>
      </w:r>
      <w:proofErr w:type="gramEnd"/>
      <w:r>
        <w:rPr>
          <w:rFonts w:hint="eastAsia"/>
        </w:rPr>
        <w:t>预测</w:t>
      </w:r>
    </w:p>
    <w:p w14:paraId="5604E082" w14:textId="77777777" w:rsidR="00094BFC" w:rsidRPr="00094BFC" w:rsidRDefault="00094BFC" w:rsidP="00094BFC"/>
    <w:p w14:paraId="1D0611C1" w14:textId="77777777" w:rsidR="00902B25" w:rsidRDefault="00B612F9" w:rsidP="00902B25">
      <w:pPr>
        <w:ind w:firstLineChars="200" w:firstLine="420"/>
        <w:rPr>
          <w:rFonts w:ascii="Times New Roman" w:eastAsia="宋体" w:hAnsi="Times New Roman" w:cs="Times New Roman"/>
          <w:color w:val="000000"/>
          <w:kern w:val="0"/>
          <w:szCs w:val="21"/>
        </w:rPr>
      </w:pPr>
      <w:r w:rsidRPr="00B612F9">
        <w:rPr>
          <w:rFonts w:ascii="Times New Roman" w:eastAsia="宋体" w:hAnsi="Times New Roman" w:cs="Times New Roman" w:hint="eastAsia"/>
          <w:szCs w:val="21"/>
        </w:rPr>
        <w:t>从表</w:t>
      </w:r>
      <w:r w:rsidRPr="00B612F9">
        <w:rPr>
          <w:rFonts w:ascii="Times New Roman" w:eastAsia="宋体" w:hAnsi="Times New Roman" w:cs="Times New Roman" w:hint="eastAsia"/>
          <w:szCs w:val="21"/>
        </w:rPr>
        <w:t>3</w:t>
      </w:r>
      <w:r w:rsidRPr="00B612F9">
        <w:rPr>
          <w:rFonts w:ascii="Times New Roman" w:eastAsia="宋体" w:hAnsi="Times New Roman" w:cs="Times New Roman" w:hint="eastAsia"/>
          <w:szCs w:val="21"/>
        </w:rPr>
        <w:t>和图</w:t>
      </w:r>
      <w:r w:rsidR="00A81D95">
        <w:rPr>
          <w:rFonts w:ascii="Times New Roman" w:eastAsia="宋体" w:hAnsi="Times New Roman" w:cs="Times New Roman" w:hint="eastAsia"/>
          <w:szCs w:val="21"/>
        </w:rPr>
        <w:t>9</w:t>
      </w:r>
      <w:r w:rsidRPr="00B612F9">
        <w:rPr>
          <w:rFonts w:ascii="Times New Roman" w:eastAsia="宋体" w:hAnsi="Times New Roman" w:cs="Times New Roman" w:hint="eastAsia"/>
          <w:szCs w:val="21"/>
        </w:rPr>
        <w:t>可以看出，当疫情持续时间为</w:t>
      </w:r>
      <w:r w:rsidRPr="00B612F9">
        <w:rPr>
          <w:rFonts w:ascii="Times New Roman" w:eastAsia="宋体" w:hAnsi="Times New Roman" w:cs="Times New Roman"/>
          <w:szCs w:val="21"/>
        </w:rPr>
        <w:t>3</w:t>
      </w:r>
      <w:r w:rsidRPr="00B612F9">
        <w:rPr>
          <w:rFonts w:ascii="Times New Roman" w:eastAsia="宋体" w:hAnsi="Times New Roman" w:cs="Times New Roman" w:hint="eastAsia"/>
          <w:szCs w:val="21"/>
        </w:rPr>
        <w:t>个月</w:t>
      </w:r>
      <w:r>
        <w:rPr>
          <w:rFonts w:ascii="Times New Roman" w:eastAsia="宋体" w:hAnsi="Times New Roman" w:cs="Times New Roman" w:hint="eastAsia"/>
          <w:szCs w:val="21"/>
        </w:rPr>
        <w:t>时</w:t>
      </w:r>
      <w:r w:rsidRPr="00B612F9">
        <w:rPr>
          <w:rFonts w:ascii="Times New Roman" w:eastAsia="宋体" w:hAnsi="Times New Roman" w:cs="Times New Roman" w:hint="eastAsia"/>
          <w:szCs w:val="21"/>
        </w:rPr>
        <w:t>，疫情对工业增加值的损失最小，</w:t>
      </w:r>
      <w:r>
        <w:rPr>
          <w:rFonts w:ascii="Times New Roman" w:eastAsia="宋体" w:hAnsi="Times New Roman" w:cs="Times New Roman" w:hint="eastAsia"/>
          <w:szCs w:val="21"/>
        </w:rPr>
        <w:t>约</w:t>
      </w:r>
      <w:r w:rsidRPr="00B612F9">
        <w:rPr>
          <w:rFonts w:ascii="Times New Roman" w:eastAsia="宋体" w:hAnsi="Times New Roman" w:cs="Times New Roman" w:hint="eastAsia"/>
          <w:szCs w:val="21"/>
        </w:rPr>
        <w:t>为</w:t>
      </w:r>
      <w:r w:rsidRPr="00B612F9">
        <w:rPr>
          <w:rFonts w:ascii="Times New Roman" w:eastAsia="宋体" w:hAnsi="Times New Roman" w:cs="Times New Roman" w:hint="eastAsia"/>
          <w:szCs w:val="21"/>
        </w:rPr>
        <w:t>3</w:t>
      </w:r>
      <w:r w:rsidRPr="00B612F9">
        <w:rPr>
          <w:rFonts w:ascii="Times New Roman" w:eastAsia="宋体" w:hAnsi="Times New Roman" w:cs="Times New Roman"/>
          <w:szCs w:val="21"/>
        </w:rPr>
        <w:t>40</w:t>
      </w:r>
      <w:r w:rsidRPr="00181F15">
        <w:rPr>
          <w:rFonts w:ascii="Times New Roman" w:eastAsia="宋体" w:hAnsi="Times New Roman" w:cs="Times New Roman"/>
          <w:szCs w:val="21"/>
        </w:rPr>
        <w:t>822</w:t>
      </w:r>
      <w:r w:rsidRPr="00181F15">
        <w:rPr>
          <w:rFonts w:ascii="Times New Roman" w:eastAsia="宋体" w:hAnsi="Times New Roman" w:cs="Times New Roman" w:hint="eastAsia"/>
          <w:szCs w:val="21"/>
        </w:rPr>
        <w:t>亿元</w:t>
      </w:r>
      <w:r w:rsidR="00E101C2" w:rsidRPr="00181F15">
        <w:rPr>
          <w:rFonts w:ascii="Times New Roman" w:eastAsia="宋体" w:hAnsi="Times New Roman" w:cs="Times New Roman" w:hint="eastAsia"/>
          <w:szCs w:val="21"/>
        </w:rPr>
        <w:t>，对工业企业营业收入的损失约为</w:t>
      </w:r>
      <w:r w:rsidR="00E101C2" w:rsidRPr="00181F15">
        <w:rPr>
          <w:rFonts w:ascii="宋体" w:eastAsia="宋体" w:hAnsi="宋体" w:cs="宋体" w:hint="eastAsia"/>
          <w:color w:val="000000"/>
          <w:kern w:val="0"/>
          <w:szCs w:val="21"/>
        </w:rPr>
        <w:t>973776亿元</w:t>
      </w:r>
      <w:r w:rsidRPr="00181F15">
        <w:rPr>
          <w:rFonts w:ascii="Times New Roman" w:eastAsia="宋体" w:hAnsi="Times New Roman" w:cs="Times New Roman" w:hint="eastAsia"/>
          <w:szCs w:val="21"/>
        </w:rPr>
        <w:t>；当疫情持续时间为</w:t>
      </w:r>
      <w:r w:rsidR="002214D6" w:rsidRPr="00181F15">
        <w:rPr>
          <w:rFonts w:ascii="Times New Roman" w:eastAsia="宋体" w:hAnsi="Times New Roman" w:cs="Times New Roman"/>
          <w:szCs w:val="21"/>
        </w:rPr>
        <w:t>9</w:t>
      </w:r>
      <w:r w:rsidRPr="00181F15">
        <w:rPr>
          <w:rFonts w:ascii="Times New Roman" w:eastAsia="宋体" w:hAnsi="Times New Roman" w:cs="Times New Roman" w:hint="eastAsia"/>
          <w:szCs w:val="21"/>
        </w:rPr>
        <w:t>个月时</w:t>
      </w:r>
      <w:r w:rsidRPr="00181F15">
        <w:rPr>
          <w:rFonts w:ascii="Times New Roman" w:eastAsia="宋体" w:hAnsi="Times New Roman" w:cs="Times New Roman"/>
          <w:szCs w:val="21"/>
        </w:rPr>
        <w:t>，疫情对工业增加值的损失</w:t>
      </w:r>
      <w:r w:rsidR="00E101C2" w:rsidRPr="00181F15">
        <w:rPr>
          <w:rFonts w:ascii="Times New Roman" w:eastAsia="宋体" w:hAnsi="Times New Roman" w:cs="Times New Roman"/>
          <w:szCs w:val="21"/>
        </w:rPr>
        <w:t>最大，</w:t>
      </w:r>
      <w:r w:rsidRPr="00181F15">
        <w:rPr>
          <w:rFonts w:ascii="Times New Roman" w:eastAsia="宋体" w:hAnsi="Times New Roman" w:cs="Times New Roman"/>
          <w:szCs w:val="21"/>
        </w:rPr>
        <w:t>约为</w:t>
      </w:r>
      <w:r w:rsidR="00181F15" w:rsidRPr="00181F15">
        <w:rPr>
          <w:rFonts w:ascii="Times New Roman" w:eastAsia="黑体" w:hAnsi="Times New Roman" w:cs="Times New Roman"/>
          <w:szCs w:val="21"/>
        </w:rPr>
        <w:t>712187</w:t>
      </w:r>
      <w:r w:rsidRPr="00181F15">
        <w:rPr>
          <w:rFonts w:ascii="Times New Roman" w:eastAsia="宋体" w:hAnsi="Times New Roman" w:cs="Times New Roman"/>
          <w:szCs w:val="21"/>
        </w:rPr>
        <w:t>亿元</w:t>
      </w:r>
      <w:r w:rsidR="00E101C2" w:rsidRPr="00181F15">
        <w:rPr>
          <w:rFonts w:ascii="Times New Roman" w:eastAsia="宋体" w:hAnsi="Times New Roman" w:cs="Times New Roman"/>
          <w:szCs w:val="21"/>
        </w:rPr>
        <w:t>，对工业企业营业收入的损失约为</w:t>
      </w:r>
      <w:r w:rsidR="00181F15" w:rsidRPr="00181F15">
        <w:rPr>
          <w:rFonts w:ascii="Times New Roman" w:eastAsia="等线" w:hAnsi="Times New Roman" w:cs="Times New Roman"/>
          <w:color w:val="000000"/>
          <w:szCs w:val="21"/>
        </w:rPr>
        <w:t>2034821</w:t>
      </w:r>
      <w:r w:rsidR="00E101C2" w:rsidRPr="00181F15">
        <w:rPr>
          <w:rFonts w:ascii="Times New Roman" w:eastAsia="宋体" w:hAnsi="Times New Roman" w:cs="Times New Roman"/>
          <w:color w:val="000000"/>
          <w:kern w:val="0"/>
          <w:szCs w:val="21"/>
        </w:rPr>
        <w:t>亿元</w:t>
      </w:r>
      <w:r w:rsidR="002214D6" w:rsidRPr="00181F15">
        <w:rPr>
          <w:rFonts w:ascii="Times New Roman" w:eastAsia="宋体" w:hAnsi="Times New Roman" w:cs="Times New Roman"/>
          <w:szCs w:val="21"/>
        </w:rPr>
        <w:t>。因此，新冠肺炎疫情对我国工业增加值的损失</w:t>
      </w:r>
      <w:r w:rsidR="00E101C2" w:rsidRPr="00181F15">
        <w:rPr>
          <w:rFonts w:ascii="Times New Roman" w:eastAsia="宋体" w:hAnsi="Times New Roman" w:cs="Times New Roman"/>
          <w:szCs w:val="21"/>
        </w:rPr>
        <w:t>约</w:t>
      </w:r>
      <w:r w:rsidR="002214D6" w:rsidRPr="00181F15">
        <w:rPr>
          <w:rFonts w:ascii="Times New Roman" w:eastAsia="宋体" w:hAnsi="Times New Roman" w:cs="Times New Roman"/>
          <w:szCs w:val="21"/>
        </w:rPr>
        <w:t>为</w:t>
      </w:r>
      <w:r w:rsidR="002214D6" w:rsidRPr="00181F15">
        <w:rPr>
          <w:rFonts w:ascii="Times New Roman" w:eastAsia="宋体" w:hAnsi="Times New Roman" w:cs="Times New Roman"/>
          <w:szCs w:val="21"/>
        </w:rPr>
        <w:t>340822~</w:t>
      </w:r>
      <w:r w:rsidR="00181F15" w:rsidRPr="00181F15">
        <w:rPr>
          <w:rFonts w:ascii="Times New Roman" w:eastAsia="黑体" w:hAnsi="Times New Roman" w:cs="Times New Roman"/>
          <w:szCs w:val="21"/>
        </w:rPr>
        <w:t>712187</w:t>
      </w:r>
      <w:r w:rsidR="002214D6" w:rsidRPr="00181F15">
        <w:rPr>
          <w:rFonts w:ascii="Times New Roman" w:eastAsia="宋体" w:hAnsi="Times New Roman" w:cs="Times New Roman"/>
          <w:szCs w:val="21"/>
        </w:rPr>
        <w:t>亿元</w:t>
      </w:r>
      <w:r w:rsidR="00E101C2" w:rsidRPr="00181F15">
        <w:rPr>
          <w:rFonts w:ascii="Times New Roman" w:eastAsia="宋体" w:hAnsi="Times New Roman" w:cs="Times New Roman"/>
          <w:szCs w:val="21"/>
        </w:rPr>
        <w:t>，对工业企业营业收入的损失约为</w:t>
      </w:r>
      <w:r w:rsidR="00E101C2" w:rsidRPr="00181F15">
        <w:rPr>
          <w:rFonts w:ascii="Times New Roman" w:eastAsia="宋体" w:hAnsi="Times New Roman" w:cs="Times New Roman"/>
          <w:color w:val="000000"/>
          <w:kern w:val="0"/>
          <w:szCs w:val="21"/>
        </w:rPr>
        <w:t>973776</w:t>
      </w:r>
      <w:r w:rsidR="00E101C2" w:rsidRPr="00181F15">
        <w:rPr>
          <w:rFonts w:ascii="Times New Roman" w:eastAsia="宋体" w:hAnsi="Times New Roman" w:cs="Times New Roman"/>
          <w:szCs w:val="21"/>
        </w:rPr>
        <w:t>~</w:t>
      </w:r>
      <w:r w:rsidR="00181F15" w:rsidRPr="00181F15">
        <w:rPr>
          <w:rFonts w:ascii="Times New Roman" w:eastAsia="等线" w:hAnsi="Times New Roman" w:cs="Times New Roman"/>
          <w:color w:val="000000"/>
          <w:szCs w:val="21"/>
        </w:rPr>
        <w:t>2034821</w:t>
      </w:r>
      <w:r w:rsidR="00E101C2" w:rsidRPr="00181F15">
        <w:rPr>
          <w:rFonts w:ascii="Times New Roman" w:eastAsia="宋体" w:hAnsi="Times New Roman" w:cs="Times New Roman"/>
          <w:color w:val="000000"/>
          <w:kern w:val="0"/>
          <w:szCs w:val="21"/>
        </w:rPr>
        <w:t>亿元。</w:t>
      </w:r>
    </w:p>
    <w:p w14:paraId="62BB9182" w14:textId="5F8815B8" w:rsidR="00902B25" w:rsidRDefault="00902B25" w:rsidP="00902B25">
      <w:pPr>
        <w:keepNext/>
        <w:ind w:firstLineChars="200" w:firstLine="420"/>
      </w:pPr>
      <w:r>
        <w:rPr>
          <w:noProof/>
        </w:rPr>
        <w:lastRenderedPageBreak/>
        <w:drawing>
          <wp:inline distT="0" distB="0" distL="0" distR="0" wp14:anchorId="560B30BF" wp14:editId="3DE8D9B4">
            <wp:extent cx="5271770" cy="341884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71770" cy="3418840"/>
                    </a:xfrm>
                    <a:prstGeom prst="rect">
                      <a:avLst/>
                    </a:prstGeom>
                    <a:noFill/>
                    <a:ln>
                      <a:noFill/>
                    </a:ln>
                  </pic:spPr>
                </pic:pic>
              </a:graphicData>
            </a:graphic>
          </wp:inline>
        </w:drawing>
      </w:r>
    </w:p>
    <w:p w14:paraId="02B627C3" w14:textId="0DDB7718" w:rsidR="00902B25" w:rsidRPr="005B47FD" w:rsidRDefault="00902B25" w:rsidP="005B47FD">
      <w:pPr>
        <w:keepNext/>
        <w:rPr>
          <w:rFonts w:ascii="黑体" w:eastAsia="黑体" w:hAnsi="黑体" w:hint="eastAsia"/>
        </w:rPr>
      </w:pPr>
      <w:r w:rsidRPr="005B47FD">
        <w:rPr>
          <w:rFonts w:ascii="黑体" w:eastAsia="黑体" w:hAnsi="黑体" w:hint="eastAsia"/>
          <w:b/>
          <w:bCs/>
        </w:rPr>
        <w:t>数据来源：</w:t>
      </w:r>
      <w:r w:rsidR="005B47FD" w:rsidRPr="005B47FD">
        <w:rPr>
          <w:rFonts w:ascii="黑体" w:eastAsia="黑体" w:hAnsi="黑体" w:hint="eastAsia"/>
        </w:rPr>
        <w:t>模型计算结果</w:t>
      </w:r>
    </w:p>
    <w:p w14:paraId="4F23D378" w14:textId="6F76F5A7" w:rsidR="007E7A1E" w:rsidRDefault="00902B25" w:rsidP="00902B25">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336F5B">
        <w:rPr>
          <w:noProof/>
        </w:rPr>
        <w:t>10</w:t>
      </w:r>
      <w:r>
        <w:fldChar w:fldCharType="end"/>
      </w:r>
      <w:r>
        <w:t xml:space="preserve">  </w:t>
      </w:r>
      <w:r>
        <w:rPr>
          <w:rFonts w:hint="eastAsia"/>
        </w:rPr>
        <w:t>工业增加值增长率走势预测</w:t>
      </w:r>
    </w:p>
    <w:p w14:paraId="3C7EA0FA" w14:textId="77777777" w:rsidR="00902B25" w:rsidRPr="00902B25" w:rsidRDefault="00902B25" w:rsidP="00902B25">
      <w:pPr>
        <w:rPr>
          <w:rFonts w:hint="eastAsia"/>
        </w:rPr>
      </w:pPr>
    </w:p>
    <w:p w14:paraId="726A9BDE" w14:textId="7E71BA99" w:rsidR="00E82D81" w:rsidRDefault="00E82D81" w:rsidP="00B612F9">
      <w:pPr>
        <w:ind w:firstLineChars="200" w:firstLine="420"/>
        <w:rPr>
          <w:rFonts w:ascii="Times New Roman" w:eastAsia="宋体" w:hAnsi="Times New Roman" w:cs="Times New Roman"/>
          <w:szCs w:val="21"/>
        </w:rPr>
      </w:pPr>
      <w:r w:rsidRPr="00181F15">
        <w:rPr>
          <w:rFonts w:ascii="Times New Roman" w:eastAsia="宋体" w:hAnsi="Times New Roman" w:cs="Times New Roman"/>
          <w:szCs w:val="21"/>
        </w:rPr>
        <w:t>从图</w:t>
      </w:r>
      <w:r w:rsidRPr="00181F15">
        <w:rPr>
          <w:rFonts w:ascii="Times New Roman" w:eastAsia="宋体" w:hAnsi="Times New Roman" w:cs="Times New Roman"/>
          <w:szCs w:val="21"/>
        </w:rPr>
        <w:t>1</w:t>
      </w:r>
      <w:r w:rsidR="00A81D95">
        <w:rPr>
          <w:rFonts w:ascii="Times New Roman" w:eastAsia="宋体" w:hAnsi="Times New Roman" w:cs="Times New Roman"/>
          <w:szCs w:val="21"/>
        </w:rPr>
        <w:t>0</w:t>
      </w:r>
      <w:r w:rsidRPr="00181F15">
        <w:rPr>
          <w:rFonts w:ascii="Times New Roman" w:eastAsia="宋体" w:hAnsi="Times New Roman" w:cs="Times New Roman"/>
          <w:szCs w:val="21"/>
        </w:rPr>
        <w:t>可以看出，我国工业增加值增长率走势预测</w:t>
      </w:r>
      <w:r>
        <w:rPr>
          <w:rFonts w:ascii="Times New Roman" w:eastAsia="宋体" w:hAnsi="Times New Roman" w:cs="Times New Roman" w:hint="eastAsia"/>
          <w:szCs w:val="21"/>
        </w:rPr>
        <w:t>为“</w:t>
      </w:r>
      <w:r>
        <w:rPr>
          <w:rFonts w:ascii="Times New Roman" w:eastAsia="宋体" w:hAnsi="Times New Roman" w:cs="Times New Roman" w:hint="eastAsia"/>
          <w:szCs w:val="21"/>
        </w:rPr>
        <w:t>V</w:t>
      </w:r>
      <w:r>
        <w:rPr>
          <w:rFonts w:ascii="Times New Roman" w:eastAsia="宋体" w:hAnsi="Times New Roman" w:cs="Times New Roman" w:hint="eastAsia"/>
          <w:szCs w:val="21"/>
        </w:rPr>
        <w:t>”型趋势，疫情的影响以短期冲击为主，中期和长期影响逐渐减弱</w:t>
      </w:r>
      <w:r w:rsidR="004426C8">
        <w:rPr>
          <w:rFonts w:ascii="Times New Roman" w:eastAsia="宋体" w:hAnsi="Times New Roman" w:cs="Times New Roman" w:hint="eastAsia"/>
          <w:szCs w:val="21"/>
        </w:rPr>
        <w:t>。</w:t>
      </w:r>
      <w:r w:rsidR="004426C8">
        <w:rPr>
          <w:rFonts w:ascii="Times New Roman" w:eastAsia="宋体" w:hAnsi="Times New Roman" w:cs="Times New Roman" w:hint="eastAsia"/>
          <w:szCs w:val="21"/>
        </w:rPr>
        <w:t xml:space="preserve"> </w:t>
      </w:r>
      <w:r w:rsidR="00C25F9A">
        <w:rPr>
          <w:rFonts w:ascii="Times New Roman" w:eastAsia="宋体" w:hAnsi="Times New Roman" w:cs="Times New Roman" w:hint="eastAsia"/>
          <w:szCs w:val="21"/>
        </w:rPr>
        <w:t>经过短期冲击后，工业生产逐渐恢复，经济逐渐向好发展。</w:t>
      </w:r>
    </w:p>
    <w:p w14:paraId="5CD16886" w14:textId="2C8B00F0" w:rsidR="00B612F9" w:rsidRDefault="00B612F9" w:rsidP="00B612F9">
      <w:pPr>
        <w:ind w:firstLineChars="200" w:firstLine="420"/>
        <w:rPr>
          <w:rFonts w:ascii="Times New Roman" w:eastAsia="宋体" w:hAnsi="Times New Roman" w:cs="Times New Roman"/>
          <w:szCs w:val="21"/>
        </w:rPr>
      </w:pPr>
      <w:r w:rsidRPr="00B612F9">
        <w:rPr>
          <w:rFonts w:ascii="Times New Roman" w:eastAsia="宋体" w:hAnsi="Times New Roman" w:cs="Times New Roman" w:hint="eastAsia"/>
          <w:szCs w:val="21"/>
        </w:rPr>
        <w:t>随着疫情防控措施的成效逐渐显著，工业增加值增长率的</w:t>
      </w:r>
      <w:r w:rsidR="00361EF6">
        <w:rPr>
          <w:rFonts w:ascii="Times New Roman" w:eastAsia="宋体" w:hAnsi="Times New Roman" w:cs="Times New Roman" w:hint="eastAsia"/>
          <w:szCs w:val="21"/>
        </w:rPr>
        <w:t>损失</w:t>
      </w:r>
      <w:r w:rsidRPr="00B612F9">
        <w:rPr>
          <w:rFonts w:ascii="Times New Roman" w:eastAsia="宋体" w:hAnsi="Times New Roman" w:cs="Times New Roman" w:hint="eastAsia"/>
          <w:szCs w:val="21"/>
        </w:rPr>
        <w:t>逐渐</w:t>
      </w:r>
      <w:r w:rsidR="00361EF6">
        <w:rPr>
          <w:rFonts w:ascii="Times New Roman" w:eastAsia="宋体" w:hAnsi="Times New Roman" w:cs="Times New Roman" w:hint="eastAsia"/>
          <w:szCs w:val="21"/>
        </w:rPr>
        <w:t>收窄</w:t>
      </w:r>
      <w:r w:rsidRPr="00B612F9">
        <w:rPr>
          <w:rFonts w:ascii="Times New Roman" w:eastAsia="宋体" w:hAnsi="Times New Roman" w:cs="Times New Roman" w:hint="eastAsia"/>
          <w:szCs w:val="21"/>
        </w:rPr>
        <w:t>，</w:t>
      </w:r>
      <w:r w:rsidR="001812E2">
        <w:rPr>
          <w:rFonts w:ascii="Times New Roman" w:eastAsia="宋体" w:hAnsi="Times New Roman" w:cs="Times New Roman" w:hint="eastAsia"/>
          <w:szCs w:val="21"/>
        </w:rPr>
        <w:t>给</w:t>
      </w:r>
      <w:r w:rsidRPr="00B612F9">
        <w:rPr>
          <w:rFonts w:ascii="Times New Roman" w:eastAsia="宋体" w:hAnsi="Times New Roman" w:cs="Times New Roman" w:hint="eastAsia"/>
          <w:szCs w:val="21"/>
        </w:rPr>
        <w:t>工业增加</w:t>
      </w:r>
      <w:proofErr w:type="gramStart"/>
      <w:r w:rsidRPr="00B612F9">
        <w:rPr>
          <w:rFonts w:ascii="Times New Roman" w:eastAsia="宋体" w:hAnsi="Times New Roman" w:cs="Times New Roman" w:hint="eastAsia"/>
          <w:szCs w:val="21"/>
        </w:rPr>
        <w:t>值带来</w:t>
      </w:r>
      <w:proofErr w:type="gramEnd"/>
      <w:r w:rsidRPr="00B612F9">
        <w:rPr>
          <w:rFonts w:ascii="Times New Roman" w:eastAsia="宋体" w:hAnsi="Times New Roman" w:cs="Times New Roman" w:hint="eastAsia"/>
          <w:szCs w:val="21"/>
        </w:rPr>
        <w:t>的损失也逐渐降低</w:t>
      </w:r>
      <w:r w:rsidR="004426C8">
        <w:rPr>
          <w:rFonts w:ascii="Times New Roman" w:eastAsia="宋体" w:hAnsi="Times New Roman" w:cs="Times New Roman" w:hint="eastAsia"/>
          <w:szCs w:val="21"/>
        </w:rPr>
        <w:t>，经济逐渐恢复增长</w:t>
      </w:r>
      <w:r w:rsidR="00361EF6">
        <w:rPr>
          <w:rFonts w:ascii="Times New Roman" w:eastAsia="宋体" w:hAnsi="Times New Roman" w:cs="Times New Roman" w:hint="eastAsia"/>
          <w:szCs w:val="21"/>
        </w:rPr>
        <w:t>。另外，</w:t>
      </w:r>
      <w:r w:rsidRPr="00B612F9">
        <w:rPr>
          <w:rFonts w:ascii="Times New Roman" w:eastAsia="宋体" w:hAnsi="Times New Roman" w:cs="Times New Roman" w:hint="eastAsia"/>
          <w:szCs w:val="21"/>
        </w:rPr>
        <w:t>疫情持续时间越长，工业增加值累计损失越大</w:t>
      </w:r>
      <w:r w:rsidR="00361EF6">
        <w:rPr>
          <w:rFonts w:ascii="Times New Roman" w:eastAsia="宋体" w:hAnsi="Times New Roman" w:cs="Times New Roman" w:hint="eastAsia"/>
          <w:szCs w:val="21"/>
        </w:rPr>
        <w:t>。因此，疫情越早结束，企业越早复工复产，新冠肺炎疫情给工业增加</w:t>
      </w:r>
      <w:proofErr w:type="gramStart"/>
      <w:r w:rsidR="00361EF6">
        <w:rPr>
          <w:rFonts w:ascii="Times New Roman" w:eastAsia="宋体" w:hAnsi="Times New Roman" w:cs="Times New Roman" w:hint="eastAsia"/>
          <w:szCs w:val="21"/>
        </w:rPr>
        <w:t>值带来</w:t>
      </w:r>
      <w:proofErr w:type="gramEnd"/>
      <w:r w:rsidR="00361EF6">
        <w:rPr>
          <w:rFonts w:ascii="Times New Roman" w:eastAsia="宋体" w:hAnsi="Times New Roman" w:cs="Times New Roman" w:hint="eastAsia"/>
          <w:szCs w:val="21"/>
        </w:rPr>
        <w:t>的损失越小。</w:t>
      </w:r>
    </w:p>
    <w:p w14:paraId="529985E8" w14:textId="66B2E7ED" w:rsidR="008074E0" w:rsidRDefault="008074E0" w:rsidP="00B612F9">
      <w:pPr>
        <w:ind w:firstLineChars="200" w:firstLine="420"/>
        <w:rPr>
          <w:rFonts w:ascii="Times New Roman" w:eastAsia="宋体" w:hAnsi="Times New Roman" w:cs="Times New Roman"/>
          <w:szCs w:val="21"/>
        </w:rPr>
      </w:pPr>
    </w:p>
    <w:p w14:paraId="78785659" w14:textId="0E50EA51" w:rsidR="008074E0" w:rsidRDefault="008074E0" w:rsidP="008074E0">
      <w:pPr>
        <w:pStyle w:val="2"/>
        <w:numPr>
          <w:ilvl w:val="1"/>
          <w:numId w:val="3"/>
        </w:numPr>
        <w:spacing w:line="415" w:lineRule="auto"/>
        <w:ind w:left="567" w:hanging="567"/>
        <w:rPr>
          <w:rFonts w:ascii="Times New Roman" w:eastAsia="黑体" w:hAnsi="Times New Roman" w:cs="Times New Roman"/>
        </w:rPr>
      </w:pPr>
      <w:bookmarkStart w:id="128" w:name="_Toc43828691"/>
      <w:r w:rsidRPr="008074E0">
        <w:rPr>
          <w:rFonts w:ascii="Times New Roman" w:eastAsia="黑体" w:hAnsi="Times New Roman" w:cs="Times New Roman" w:hint="eastAsia"/>
        </w:rPr>
        <w:t>国外疫情对国内的影响</w:t>
      </w:r>
      <w:bookmarkEnd w:id="128"/>
    </w:p>
    <w:p w14:paraId="3F7AA5A8" w14:textId="58655F5E" w:rsidR="008074E0" w:rsidRPr="00BB5D52" w:rsidRDefault="008074E0" w:rsidP="005B18F1">
      <w:pPr>
        <w:ind w:firstLineChars="200" w:firstLine="420"/>
        <w:rPr>
          <w:rFonts w:ascii="Times New Roman" w:eastAsia="宋体" w:hAnsi="Times New Roman" w:cs="Times New Roman"/>
          <w:szCs w:val="21"/>
        </w:rPr>
      </w:pPr>
      <w:r w:rsidRPr="00BB5D52">
        <w:rPr>
          <w:rFonts w:ascii="Times New Roman" w:eastAsia="宋体" w:hAnsi="Times New Roman" w:cs="Times New Roman" w:hint="eastAsia"/>
          <w:szCs w:val="21"/>
        </w:rPr>
        <w:t>新冠肺炎疫情爆发以来，</w:t>
      </w:r>
      <w:r w:rsidR="005B18F1">
        <w:rPr>
          <w:rFonts w:ascii="Times New Roman" w:eastAsia="宋体" w:hAnsi="Times New Roman" w:cs="Times New Roman" w:hint="eastAsia"/>
          <w:szCs w:val="21"/>
        </w:rPr>
        <w:t>不仅</w:t>
      </w:r>
      <w:r w:rsidRPr="00BB5D52">
        <w:rPr>
          <w:rFonts w:ascii="Times New Roman" w:eastAsia="宋体" w:hAnsi="Times New Roman" w:cs="Times New Roman" w:hint="eastAsia"/>
          <w:szCs w:val="21"/>
        </w:rPr>
        <w:t>国内经济受到严重的影响，国外</w:t>
      </w:r>
      <w:r w:rsidR="00872113">
        <w:rPr>
          <w:rFonts w:ascii="Times New Roman" w:eastAsia="宋体" w:hAnsi="Times New Roman" w:cs="Times New Roman" w:hint="eastAsia"/>
          <w:szCs w:val="21"/>
        </w:rPr>
        <w:t>经济</w:t>
      </w:r>
      <w:r w:rsidRPr="00BB5D52">
        <w:rPr>
          <w:rFonts w:ascii="Times New Roman" w:eastAsia="宋体" w:hAnsi="Times New Roman" w:cs="Times New Roman" w:hint="eastAsia"/>
          <w:szCs w:val="21"/>
        </w:rPr>
        <w:t>也深受冲击。</w:t>
      </w:r>
      <w:r w:rsidR="00497977">
        <w:rPr>
          <w:rFonts w:ascii="Times New Roman" w:eastAsia="宋体" w:hAnsi="Times New Roman" w:cs="Times New Roman" w:hint="eastAsia"/>
          <w:szCs w:val="21"/>
        </w:rPr>
        <w:t>3</w:t>
      </w:r>
      <w:r w:rsidR="00497977">
        <w:rPr>
          <w:rFonts w:ascii="Times New Roman" w:eastAsia="宋体" w:hAnsi="Times New Roman" w:cs="Times New Roman" w:hint="eastAsia"/>
          <w:szCs w:val="21"/>
        </w:rPr>
        <w:t>月</w:t>
      </w:r>
      <w:r w:rsidR="00497977">
        <w:rPr>
          <w:rFonts w:ascii="Times New Roman" w:eastAsia="宋体" w:hAnsi="Times New Roman" w:cs="Times New Roman" w:hint="eastAsia"/>
          <w:szCs w:val="21"/>
        </w:rPr>
        <w:t>1</w:t>
      </w:r>
      <w:r w:rsidR="00497977">
        <w:rPr>
          <w:rFonts w:ascii="Times New Roman" w:eastAsia="宋体" w:hAnsi="Times New Roman" w:cs="Times New Roman"/>
          <w:szCs w:val="21"/>
        </w:rPr>
        <w:t>8</w:t>
      </w:r>
      <w:r w:rsidR="00497977">
        <w:rPr>
          <w:rFonts w:ascii="Times New Roman" w:eastAsia="宋体" w:hAnsi="Times New Roman" w:cs="Times New Roman" w:hint="eastAsia"/>
          <w:szCs w:val="21"/>
        </w:rPr>
        <w:t>日，</w:t>
      </w:r>
      <w:r w:rsidR="000C12E5" w:rsidRPr="000C12E5">
        <w:rPr>
          <w:rFonts w:ascii="Times New Roman" w:eastAsia="宋体" w:hAnsi="Times New Roman" w:cs="Times New Roman" w:hint="eastAsia"/>
          <w:szCs w:val="21"/>
        </w:rPr>
        <w:t>美国纽约股市三大股指</w:t>
      </w:r>
      <w:r w:rsidR="000C12E5" w:rsidRPr="000C12E5">
        <w:rPr>
          <w:rFonts w:ascii="Times New Roman" w:eastAsia="宋体" w:hAnsi="Times New Roman" w:cs="Times New Roman"/>
          <w:szCs w:val="21"/>
        </w:rPr>
        <w:t>再度暴跌</w:t>
      </w:r>
      <w:r w:rsidR="000C12E5">
        <w:rPr>
          <w:rFonts w:ascii="Times New Roman" w:eastAsia="宋体" w:hAnsi="Times New Roman" w:cs="Times New Roman" w:hint="eastAsia"/>
          <w:szCs w:val="21"/>
        </w:rPr>
        <w:t>，</w:t>
      </w:r>
      <w:r w:rsidR="000C12E5" w:rsidRPr="000C12E5">
        <w:rPr>
          <w:rFonts w:ascii="Times New Roman" w:eastAsia="宋体" w:hAnsi="Times New Roman" w:cs="Times New Roman" w:hint="eastAsia"/>
          <w:szCs w:val="21"/>
        </w:rPr>
        <w:t>再度触发熔断机制</w:t>
      </w:r>
      <w:r w:rsidR="000C12E5">
        <w:rPr>
          <w:rFonts w:ascii="Times New Roman" w:eastAsia="宋体" w:hAnsi="Times New Roman" w:cs="Times New Roman" w:hint="eastAsia"/>
          <w:szCs w:val="21"/>
        </w:rPr>
        <w:t>，这是美股</w:t>
      </w:r>
      <w:r w:rsidR="000C12E5">
        <w:rPr>
          <w:rFonts w:ascii="Times New Roman" w:eastAsia="宋体" w:hAnsi="Times New Roman" w:cs="Times New Roman" w:hint="eastAsia"/>
          <w:szCs w:val="21"/>
        </w:rPr>
        <w:t>1</w:t>
      </w:r>
      <w:r w:rsidR="000C12E5">
        <w:rPr>
          <w:rFonts w:ascii="Times New Roman" w:eastAsia="宋体" w:hAnsi="Times New Roman" w:cs="Times New Roman"/>
          <w:szCs w:val="21"/>
        </w:rPr>
        <w:t>0</w:t>
      </w:r>
      <w:r w:rsidR="000C12E5">
        <w:rPr>
          <w:rFonts w:ascii="Times New Roman" w:eastAsia="宋体" w:hAnsi="Times New Roman" w:cs="Times New Roman" w:hint="eastAsia"/>
          <w:szCs w:val="21"/>
        </w:rPr>
        <w:t>天内的第四次熔断</w:t>
      </w:r>
      <w:r w:rsidR="003613BC">
        <w:rPr>
          <w:rFonts w:ascii="Times New Roman" w:hAnsi="Times New Roman" w:cs="Times New Roman"/>
          <w:color w:val="000000"/>
          <w:kern w:val="0"/>
          <w:szCs w:val="21"/>
          <w:vertAlign w:val="superscript"/>
        </w:rPr>
        <w:t>[12]</w:t>
      </w:r>
      <w:r w:rsidR="000C12E5">
        <w:rPr>
          <w:rFonts w:ascii="Times New Roman" w:eastAsia="宋体" w:hAnsi="Times New Roman" w:cs="Times New Roman" w:hint="eastAsia"/>
          <w:szCs w:val="21"/>
        </w:rPr>
        <w:t>。</w:t>
      </w:r>
      <w:r w:rsidR="00202F44">
        <w:rPr>
          <w:rFonts w:ascii="Times New Roman" w:eastAsia="宋体" w:hAnsi="Times New Roman" w:cs="Times New Roman" w:hint="eastAsia"/>
          <w:szCs w:val="21"/>
        </w:rPr>
        <w:t>同时，</w:t>
      </w:r>
      <w:r w:rsidR="00202F44" w:rsidRPr="00202F44">
        <w:rPr>
          <w:rFonts w:ascii="Times New Roman" w:eastAsia="宋体" w:hAnsi="Times New Roman" w:cs="Times New Roman" w:hint="eastAsia"/>
          <w:szCs w:val="21"/>
        </w:rPr>
        <w:t>欧洲新冠肺炎疫情</w:t>
      </w:r>
      <w:r w:rsidR="00202F44">
        <w:rPr>
          <w:rFonts w:ascii="Times New Roman" w:eastAsia="宋体" w:hAnsi="Times New Roman" w:cs="Times New Roman" w:hint="eastAsia"/>
          <w:szCs w:val="21"/>
        </w:rPr>
        <w:t>的</w:t>
      </w:r>
      <w:r w:rsidR="00202F44" w:rsidRPr="00202F44">
        <w:rPr>
          <w:rFonts w:ascii="Times New Roman" w:eastAsia="宋体" w:hAnsi="Times New Roman" w:cs="Times New Roman" w:hint="eastAsia"/>
          <w:szCs w:val="21"/>
        </w:rPr>
        <w:t>扩散对餐饮、客运和制造等行业造成严重打击</w:t>
      </w:r>
      <w:r w:rsidR="003613BC">
        <w:rPr>
          <w:rFonts w:ascii="Times New Roman" w:hAnsi="Times New Roman" w:cs="Times New Roman"/>
          <w:color w:val="000000"/>
          <w:kern w:val="0"/>
          <w:szCs w:val="21"/>
          <w:vertAlign w:val="superscript"/>
        </w:rPr>
        <w:t>[13]</w:t>
      </w:r>
      <w:r w:rsidR="00202F44" w:rsidRPr="00202F44">
        <w:rPr>
          <w:rFonts w:ascii="Times New Roman" w:eastAsia="宋体" w:hAnsi="Times New Roman" w:cs="Times New Roman" w:hint="eastAsia"/>
          <w:szCs w:val="21"/>
        </w:rPr>
        <w:t>。</w:t>
      </w:r>
      <w:r w:rsidR="005B18F1" w:rsidRPr="005B18F1">
        <w:rPr>
          <w:rFonts w:ascii="Times New Roman" w:eastAsia="宋体" w:hAnsi="Times New Roman" w:cs="Times New Roman" w:hint="eastAsia"/>
          <w:szCs w:val="21"/>
        </w:rPr>
        <w:t>经济合作与发展组织</w:t>
      </w:r>
      <w:r w:rsidR="005B18F1" w:rsidRPr="005B18F1">
        <w:rPr>
          <w:rFonts w:ascii="Times New Roman" w:eastAsia="宋体" w:hAnsi="Times New Roman" w:cs="Times New Roman"/>
          <w:szCs w:val="21"/>
        </w:rPr>
        <w:t>6</w:t>
      </w:r>
      <w:r w:rsidR="005B18F1" w:rsidRPr="005B18F1">
        <w:rPr>
          <w:rFonts w:ascii="Times New Roman" w:eastAsia="宋体" w:hAnsi="Times New Roman" w:cs="Times New Roman"/>
          <w:szCs w:val="21"/>
        </w:rPr>
        <w:t>月</w:t>
      </w:r>
      <w:r w:rsidR="005B18F1" w:rsidRPr="005B18F1">
        <w:rPr>
          <w:rFonts w:ascii="Times New Roman" w:eastAsia="宋体" w:hAnsi="Times New Roman" w:cs="Times New Roman"/>
          <w:szCs w:val="21"/>
        </w:rPr>
        <w:t>10</w:t>
      </w:r>
      <w:r w:rsidR="005B18F1" w:rsidRPr="005B18F1">
        <w:rPr>
          <w:rFonts w:ascii="Times New Roman" w:eastAsia="宋体" w:hAnsi="Times New Roman" w:cs="Times New Roman"/>
          <w:szCs w:val="21"/>
        </w:rPr>
        <w:t>日发布《全球经济展望报告》（简称《报告》）。《报告》</w:t>
      </w:r>
      <w:r w:rsidR="005B18F1">
        <w:rPr>
          <w:rFonts w:ascii="Times New Roman" w:eastAsia="宋体" w:hAnsi="Times New Roman" w:cs="Times New Roman" w:hint="eastAsia"/>
          <w:szCs w:val="21"/>
        </w:rPr>
        <w:t>称</w:t>
      </w:r>
      <w:r w:rsidR="005B18F1" w:rsidRPr="005B18F1">
        <w:rPr>
          <w:rFonts w:ascii="Times New Roman" w:eastAsia="宋体" w:hAnsi="Times New Roman" w:cs="Times New Roman"/>
          <w:szCs w:val="21"/>
        </w:rPr>
        <w:t>，新冠疫情引发了近百年来最严重的经济衰退。《报告》预测，如果今年年底前出现第二波疫情并导致各地再次采取隔离限制措施，今年世界经济将萎缩</w:t>
      </w:r>
      <w:r w:rsidR="005B18F1" w:rsidRPr="005B18F1">
        <w:rPr>
          <w:rFonts w:ascii="Times New Roman" w:eastAsia="宋体" w:hAnsi="Times New Roman" w:cs="Times New Roman"/>
          <w:szCs w:val="21"/>
        </w:rPr>
        <w:t>7.6%</w:t>
      </w:r>
      <w:r w:rsidR="005B18F1" w:rsidRPr="005B18F1">
        <w:rPr>
          <w:rFonts w:ascii="Times New Roman" w:eastAsia="宋体" w:hAnsi="Times New Roman" w:cs="Times New Roman"/>
          <w:szCs w:val="21"/>
        </w:rPr>
        <w:t>；如果第二波疫情得以避免，今年世界经济将萎缩</w:t>
      </w:r>
      <w:r w:rsidR="005B18F1" w:rsidRPr="005B18F1">
        <w:rPr>
          <w:rFonts w:ascii="Times New Roman" w:eastAsia="宋体" w:hAnsi="Times New Roman" w:cs="Times New Roman"/>
          <w:szCs w:val="21"/>
        </w:rPr>
        <w:t>6%</w:t>
      </w:r>
      <w:r w:rsidR="005B18F1">
        <w:rPr>
          <w:rFonts w:ascii="Times New Roman" w:eastAsia="宋体" w:hAnsi="Times New Roman" w:cs="Times New Roman" w:hint="eastAsia"/>
          <w:szCs w:val="21"/>
        </w:rPr>
        <w:t>。</w:t>
      </w:r>
      <w:r w:rsidR="005B18F1" w:rsidRPr="005B18F1">
        <w:rPr>
          <w:rFonts w:ascii="Times New Roman" w:eastAsia="宋体" w:hAnsi="Times New Roman" w:cs="Times New Roman" w:hint="eastAsia"/>
          <w:szCs w:val="21"/>
        </w:rPr>
        <w:t>经合组织表示，欧洲国家采取的隔离限制措施对经济影响尤为严重</w:t>
      </w:r>
      <w:r w:rsidR="003613BC">
        <w:rPr>
          <w:rFonts w:ascii="Times New Roman" w:hAnsi="Times New Roman" w:cs="Times New Roman"/>
          <w:color w:val="000000"/>
          <w:kern w:val="0"/>
          <w:szCs w:val="21"/>
          <w:vertAlign w:val="superscript"/>
        </w:rPr>
        <w:t>[14]</w:t>
      </w:r>
      <w:r w:rsidR="005B18F1">
        <w:rPr>
          <w:rFonts w:ascii="Times New Roman" w:eastAsia="宋体" w:hAnsi="Times New Roman" w:cs="Times New Roman" w:hint="eastAsia"/>
          <w:szCs w:val="21"/>
        </w:rPr>
        <w:t>。</w:t>
      </w:r>
    </w:p>
    <w:p w14:paraId="4A568873" w14:textId="1F0E0DA6" w:rsidR="004558DA" w:rsidRDefault="00BB5D52" w:rsidP="004558DA">
      <w:pPr>
        <w:ind w:firstLineChars="200" w:firstLine="420"/>
        <w:rPr>
          <w:rFonts w:ascii="Times New Roman" w:eastAsia="宋体" w:hAnsi="Times New Roman" w:cs="Times New Roman"/>
          <w:szCs w:val="21"/>
        </w:rPr>
      </w:pPr>
      <w:r w:rsidRPr="00BB5D52">
        <w:rPr>
          <w:rFonts w:ascii="Times New Roman" w:eastAsia="宋体" w:hAnsi="Times New Roman" w:cs="Times New Roman" w:hint="eastAsia"/>
          <w:szCs w:val="21"/>
        </w:rPr>
        <w:t>国外疫情对我国产业最大的影响在于出口导向型产业。</w:t>
      </w:r>
      <w:r w:rsidR="005B18F1">
        <w:rPr>
          <w:rFonts w:ascii="Times New Roman" w:eastAsia="宋体" w:hAnsi="Times New Roman" w:cs="Times New Roman" w:hint="eastAsia"/>
          <w:szCs w:val="21"/>
        </w:rPr>
        <w:t>不少国家</w:t>
      </w:r>
      <w:r w:rsidR="008074E0" w:rsidRPr="00BB5D52">
        <w:rPr>
          <w:rFonts w:ascii="Times New Roman" w:eastAsia="宋体" w:hAnsi="Times New Roman" w:cs="Times New Roman" w:hint="eastAsia"/>
          <w:szCs w:val="21"/>
        </w:rPr>
        <w:t>因疫情</w:t>
      </w:r>
      <w:r w:rsidR="00872113">
        <w:rPr>
          <w:rFonts w:ascii="Times New Roman" w:eastAsia="宋体" w:hAnsi="Times New Roman" w:cs="Times New Roman" w:hint="eastAsia"/>
          <w:szCs w:val="21"/>
        </w:rPr>
        <w:t>控制</w:t>
      </w:r>
      <w:r w:rsidR="005B18F1">
        <w:rPr>
          <w:rFonts w:ascii="Times New Roman" w:eastAsia="宋体" w:hAnsi="Times New Roman" w:cs="Times New Roman" w:hint="eastAsia"/>
          <w:szCs w:val="21"/>
        </w:rPr>
        <w:t>的</w:t>
      </w:r>
      <w:r w:rsidR="00872113">
        <w:rPr>
          <w:rFonts w:ascii="Times New Roman" w:eastAsia="宋体" w:hAnsi="Times New Roman" w:cs="Times New Roman" w:hint="eastAsia"/>
          <w:szCs w:val="21"/>
        </w:rPr>
        <w:t>需要</w:t>
      </w:r>
      <w:r w:rsidR="005B18F1">
        <w:rPr>
          <w:rFonts w:ascii="Times New Roman" w:eastAsia="宋体" w:hAnsi="Times New Roman" w:cs="Times New Roman" w:hint="eastAsia"/>
          <w:szCs w:val="21"/>
        </w:rPr>
        <w:t>采取了隔离限制措施，致使大批</w:t>
      </w:r>
      <w:r w:rsidR="008074E0" w:rsidRPr="00BB5D52">
        <w:rPr>
          <w:rFonts w:ascii="Times New Roman" w:eastAsia="宋体" w:hAnsi="Times New Roman" w:cs="Times New Roman" w:hint="eastAsia"/>
          <w:szCs w:val="21"/>
        </w:rPr>
        <w:t>民众</w:t>
      </w:r>
      <w:r w:rsidR="00872113">
        <w:rPr>
          <w:rFonts w:ascii="Times New Roman" w:eastAsia="宋体" w:hAnsi="Times New Roman" w:cs="Times New Roman" w:hint="eastAsia"/>
          <w:szCs w:val="21"/>
        </w:rPr>
        <w:t>居家</w:t>
      </w:r>
      <w:r w:rsidR="008074E0" w:rsidRPr="00BB5D52">
        <w:rPr>
          <w:rFonts w:ascii="Times New Roman" w:eastAsia="宋体" w:hAnsi="Times New Roman" w:cs="Times New Roman" w:hint="eastAsia"/>
          <w:szCs w:val="21"/>
        </w:rPr>
        <w:t>隔离，经济</w:t>
      </w:r>
      <w:r w:rsidR="00C73C74">
        <w:rPr>
          <w:rFonts w:ascii="Times New Roman" w:eastAsia="宋体" w:hAnsi="Times New Roman" w:cs="Times New Roman" w:hint="eastAsia"/>
          <w:szCs w:val="21"/>
        </w:rPr>
        <w:t>陷入</w:t>
      </w:r>
      <w:r w:rsidR="008074E0" w:rsidRPr="00BB5D52">
        <w:rPr>
          <w:rFonts w:ascii="Times New Roman" w:eastAsia="宋体" w:hAnsi="Times New Roman" w:cs="Times New Roman" w:hint="eastAsia"/>
          <w:szCs w:val="21"/>
        </w:rPr>
        <w:t>停滞，需求减少，对我国的出口导向型工业企业造成巨大影响。同时，因疫情影响，国外市场对中国生产的产品产生担忧，</w:t>
      </w:r>
      <w:r w:rsidR="00CE2EB2">
        <w:rPr>
          <w:rFonts w:ascii="Times New Roman" w:eastAsia="宋体" w:hAnsi="Times New Roman" w:cs="Times New Roman" w:hint="eastAsia"/>
          <w:szCs w:val="21"/>
        </w:rPr>
        <w:t>国际订单转移的风险加大</w:t>
      </w:r>
      <w:r w:rsidR="00497977">
        <w:rPr>
          <w:rFonts w:ascii="Times New Roman" w:eastAsia="宋体" w:hAnsi="Times New Roman" w:cs="Times New Roman" w:hint="eastAsia"/>
          <w:szCs w:val="21"/>
        </w:rPr>
        <w:t>，对我国的出口导向型产业造成负面影响</w:t>
      </w:r>
      <w:r w:rsidR="00C73C74">
        <w:rPr>
          <w:rFonts w:ascii="Times New Roman" w:eastAsia="宋体" w:hAnsi="Times New Roman" w:cs="Times New Roman" w:hint="eastAsia"/>
          <w:szCs w:val="21"/>
        </w:rPr>
        <w:t>。因此，研究国外疫情对国内经济影响是有必要的。</w:t>
      </w:r>
    </w:p>
    <w:p w14:paraId="5F8353B3" w14:textId="5C15564F" w:rsidR="004558DA" w:rsidRDefault="00BB5D52" w:rsidP="004558DA">
      <w:pPr>
        <w:ind w:firstLineChars="200" w:firstLine="420"/>
        <w:rPr>
          <w:rFonts w:ascii="Times New Roman" w:eastAsia="宋体" w:hAnsi="Times New Roman" w:cs="Times New Roman"/>
          <w:szCs w:val="21"/>
        </w:rPr>
      </w:pPr>
      <w:r w:rsidRPr="00BB5D52">
        <w:rPr>
          <w:rFonts w:ascii="Times New Roman" w:eastAsia="宋体" w:hAnsi="Times New Roman" w:cs="Times New Roman" w:hint="eastAsia"/>
          <w:szCs w:val="21"/>
        </w:rPr>
        <w:lastRenderedPageBreak/>
        <w:t>引用</w:t>
      </w:r>
      <w:r w:rsidR="00202F44" w:rsidRPr="00202F44">
        <w:rPr>
          <w:rFonts w:ascii="Times New Roman" w:eastAsia="宋体" w:hAnsi="Times New Roman" w:cs="Times New Roman"/>
          <w:szCs w:val="21"/>
        </w:rPr>
        <w:t>Singhal</w:t>
      </w:r>
      <w:r w:rsidR="00202F44">
        <w:rPr>
          <w:rFonts w:ascii="Times New Roman" w:eastAsia="宋体" w:hAnsi="Times New Roman" w:cs="Times New Roman"/>
          <w:szCs w:val="21"/>
        </w:rPr>
        <w:t xml:space="preserve"> </w:t>
      </w:r>
      <w:r w:rsidR="00872113">
        <w:rPr>
          <w:rFonts w:ascii="Times New Roman" w:eastAsia="宋体" w:hAnsi="Times New Roman" w:cs="Times New Roman"/>
          <w:szCs w:val="21"/>
        </w:rPr>
        <w:t>A</w:t>
      </w:r>
      <w:r w:rsidRPr="00BB5D52">
        <w:rPr>
          <w:rFonts w:ascii="Times New Roman" w:eastAsia="宋体" w:hAnsi="Times New Roman" w:cs="Times New Roman" w:hint="eastAsia"/>
          <w:szCs w:val="21"/>
        </w:rPr>
        <w:t>mit</w:t>
      </w:r>
      <w:r w:rsidR="003613BC">
        <w:rPr>
          <w:rFonts w:ascii="Times New Roman" w:hAnsi="Times New Roman" w:cs="Times New Roman"/>
          <w:color w:val="000000"/>
          <w:kern w:val="0"/>
          <w:szCs w:val="21"/>
          <w:vertAlign w:val="superscript"/>
        </w:rPr>
        <w:t>[15]</w:t>
      </w:r>
      <w:r w:rsidRPr="00BB5D52">
        <w:rPr>
          <w:rFonts w:ascii="Times New Roman" w:eastAsia="宋体" w:hAnsi="Times New Roman" w:cs="Times New Roman" w:hint="eastAsia"/>
          <w:szCs w:val="21"/>
        </w:rPr>
        <w:t>等人的研究，</w:t>
      </w:r>
      <w:r>
        <w:rPr>
          <w:rFonts w:ascii="Times New Roman" w:eastAsia="宋体" w:hAnsi="Times New Roman" w:cs="Times New Roman" w:hint="eastAsia"/>
          <w:szCs w:val="21"/>
        </w:rPr>
        <w:t>在</w:t>
      </w:r>
      <w:r>
        <w:rPr>
          <w:rFonts w:ascii="Times New Roman" w:eastAsia="宋体" w:hAnsi="Times New Roman" w:cs="Times New Roman" w:hint="eastAsia"/>
          <w:szCs w:val="21"/>
        </w:rPr>
        <w:t>9</w:t>
      </w:r>
      <w:r>
        <w:rPr>
          <w:rFonts w:ascii="Times New Roman" w:eastAsia="宋体" w:hAnsi="Times New Roman" w:cs="Times New Roman"/>
          <w:szCs w:val="21"/>
        </w:rPr>
        <w:t>5</w:t>
      </w:r>
      <w:r>
        <w:rPr>
          <w:rFonts w:ascii="Times New Roman" w:eastAsia="宋体" w:hAnsi="Times New Roman" w:cs="Times New Roman" w:hint="eastAsia"/>
          <w:szCs w:val="21"/>
        </w:rPr>
        <w:t>%</w:t>
      </w:r>
      <w:r>
        <w:rPr>
          <w:rFonts w:ascii="Times New Roman" w:eastAsia="宋体" w:hAnsi="Times New Roman" w:cs="Times New Roman" w:hint="eastAsia"/>
          <w:szCs w:val="21"/>
        </w:rPr>
        <w:t>的置信度</w:t>
      </w:r>
      <w:r w:rsidR="00872113">
        <w:rPr>
          <w:rFonts w:ascii="Times New Roman" w:eastAsia="宋体" w:hAnsi="Times New Roman" w:cs="Times New Roman" w:hint="eastAsia"/>
          <w:szCs w:val="21"/>
        </w:rPr>
        <w:t>把握下</w:t>
      </w:r>
      <w:r>
        <w:rPr>
          <w:rFonts w:ascii="Times New Roman" w:eastAsia="宋体" w:hAnsi="Times New Roman" w:cs="Times New Roman" w:hint="eastAsia"/>
          <w:szCs w:val="21"/>
        </w:rPr>
        <w:t>认为全球疫情将于</w:t>
      </w:r>
      <w:r>
        <w:rPr>
          <w:rFonts w:ascii="Times New Roman" w:eastAsia="宋体" w:hAnsi="Times New Roman" w:cs="Times New Roman" w:hint="eastAsia"/>
          <w:szCs w:val="21"/>
        </w:rPr>
        <w:t>2</w:t>
      </w:r>
      <w:r>
        <w:rPr>
          <w:rFonts w:ascii="Times New Roman" w:eastAsia="宋体" w:hAnsi="Times New Roman" w:cs="Times New Roman"/>
          <w:szCs w:val="21"/>
        </w:rPr>
        <w:t>020</w:t>
      </w:r>
      <w:r>
        <w:rPr>
          <w:rFonts w:ascii="Times New Roman" w:eastAsia="宋体" w:hAnsi="Times New Roman" w:cs="Times New Roman" w:hint="eastAsia"/>
          <w:szCs w:val="21"/>
        </w:rPr>
        <w:t>年</w:t>
      </w:r>
      <w:r>
        <w:rPr>
          <w:rFonts w:ascii="Times New Roman" w:eastAsia="宋体" w:hAnsi="Times New Roman" w:cs="Times New Roman"/>
          <w:szCs w:val="21"/>
        </w:rPr>
        <w:t>9</w:t>
      </w:r>
      <w:r>
        <w:rPr>
          <w:rFonts w:ascii="Times New Roman" w:eastAsia="宋体" w:hAnsi="Times New Roman" w:cs="Times New Roman" w:hint="eastAsia"/>
          <w:szCs w:val="21"/>
        </w:rPr>
        <w:t>月下旬结束，即从</w:t>
      </w:r>
      <w:r>
        <w:rPr>
          <w:rFonts w:ascii="Times New Roman" w:eastAsia="宋体" w:hAnsi="Times New Roman" w:cs="Times New Roman" w:hint="eastAsia"/>
          <w:szCs w:val="21"/>
        </w:rPr>
        <w:t>2</w:t>
      </w:r>
      <w:r>
        <w:rPr>
          <w:rFonts w:ascii="Times New Roman" w:eastAsia="宋体" w:hAnsi="Times New Roman" w:cs="Times New Roman" w:hint="eastAsia"/>
          <w:szCs w:val="21"/>
        </w:rPr>
        <w:t>月份爆发至</w:t>
      </w:r>
      <w:r>
        <w:rPr>
          <w:rFonts w:ascii="Times New Roman" w:eastAsia="宋体" w:hAnsi="Times New Roman" w:cs="Times New Roman" w:hint="eastAsia"/>
          <w:szCs w:val="21"/>
        </w:rPr>
        <w:t>9</w:t>
      </w:r>
      <w:r>
        <w:rPr>
          <w:rFonts w:ascii="Times New Roman" w:eastAsia="宋体" w:hAnsi="Times New Roman" w:cs="Times New Roman" w:hint="eastAsia"/>
          <w:szCs w:val="21"/>
        </w:rPr>
        <w:t>月份共</w:t>
      </w:r>
      <w:r w:rsidR="00F96305">
        <w:rPr>
          <w:rFonts w:ascii="Times New Roman" w:eastAsia="宋体" w:hAnsi="Times New Roman" w:cs="Times New Roman"/>
          <w:szCs w:val="21"/>
        </w:rPr>
        <w:t>8</w:t>
      </w:r>
      <w:r>
        <w:rPr>
          <w:rFonts w:ascii="Times New Roman" w:eastAsia="宋体" w:hAnsi="Times New Roman" w:cs="Times New Roman" w:hint="eastAsia"/>
          <w:szCs w:val="21"/>
        </w:rPr>
        <w:t>个月。</w:t>
      </w:r>
      <w:r w:rsidR="00E101C2">
        <w:rPr>
          <w:rFonts w:ascii="Times New Roman" w:eastAsia="宋体" w:hAnsi="Times New Roman" w:cs="Times New Roman" w:hint="eastAsia"/>
          <w:szCs w:val="21"/>
        </w:rPr>
        <w:t>国外疫情对我国工业的影响主要体现在规模以上工业</w:t>
      </w:r>
      <w:r w:rsidR="00E101C2" w:rsidRPr="00872113">
        <w:rPr>
          <w:rFonts w:ascii="Times New Roman" w:eastAsia="宋体" w:hAnsi="Times New Roman" w:cs="Times New Roman" w:hint="eastAsia"/>
          <w:szCs w:val="21"/>
        </w:rPr>
        <w:t>企业出口交货值</w:t>
      </w:r>
      <w:r w:rsidR="00E101C2">
        <w:rPr>
          <w:rFonts w:ascii="Times New Roman" w:eastAsia="宋体" w:hAnsi="Times New Roman" w:cs="Times New Roman" w:hint="eastAsia"/>
          <w:szCs w:val="21"/>
        </w:rPr>
        <w:t>，</w:t>
      </w:r>
      <w:r w:rsidR="00872113">
        <w:rPr>
          <w:rFonts w:ascii="Times New Roman" w:eastAsia="宋体" w:hAnsi="Times New Roman" w:cs="Times New Roman" w:hint="eastAsia"/>
          <w:szCs w:val="21"/>
        </w:rPr>
        <w:t>由此假设规模以上工业</w:t>
      </w:r>
      <w:r w:rsidR="00872113" w:rsidRPr="00872113">
        <w:rPr>
          <w:rFonts w:ascii="Times New Roman" w:eastAsia="宋体" w:hAnsi="Times New Roman" w:cs="Times New Roman" w:hint="eastAsia"/>
          <w:szCs w:val="21"/>
        </w:rPr>
        <w:t>企业出口交货值</w:t>
      </w:r>
      <w:r w:rsidR="00872113">
        <w:rPr>
          <w:rFonts w:ascii="Times New Roman" w:eastAsia="宋体" w:hAnsi="Times New Roman" w:cs="Times New Roman" w:hint="eastAsia"/>
          <w:szCs w:val="21"/>
        </w:rPr>
        <w:t>需要</w:t>
      </w:r>
      <w:r w:rsidR="00872113">
        <w:rPr>
          <w:rFonts w:ascii="Times New Roman" w:eastAsia="宋体" w:hAnsi="Times New Roman" w:cs="Times New Roman" w:hint="eastAsia"/>
          <w:szCs w:val="21"/>
        </w:rPr>
        <w:t>8</w:t>
      </w:r>
      <w:r w:rsidR="00872113">
        <w:rPr>
          <w:rFonts w:ascii="Times New Roman" w:eastAsia="宋体" w:hAnsi="Times New Roman" w:cs="Times New Roman" w:hint="eastAsia"/>
          <w:szCs w:val="21"/>
        </w:rPr>
        <w:t>个月才能恢复到疫情的平均水平</w:t>
      </w:r>
      <w:r w:rsidR="004558DA">
        <w:rPr>
          <w:rFonts w:ascii="Times New Roman" w:eastAsia="宋体" w:hAnsi="Times New Roman" w:cs="Times New Roman" w:hint="eastAsia"/>
          <w:szCs w:val="21"/>
        </w:rPr>
        <w:t>。</w:t>
      </w:r>
    </w:p>
    <w:p w14:paraId="4FF1DCE8" w14:textId="0CB4803C" w:rsidR="005B47FD" w:rsidRPr="005B47FD" w:rsidRDefault="004558DA" w:rsidP="005B47FD">
      <w:pPr>
        <w:widowControl/>
        <w:ind w:firstLine="420"/>
        <w:rPr>
          <w:rFonts w:ascii="Times New Roman" w:eastAsia="宋体" w:hAnsi="Times New Roman" w:cs="Times New Roman" w:hint="eastAsia"/>
          <w:szCs w:val="21"/>
        </w:rPr>
      </w:pPr>
      <w:r>
        <w:rPr>
          <w:rFonts w:ascii="Times New Roman" w:eastAsia="宋体" w:hAnsi="Times New Roman" w:cs="Times New Roman" w:hint="eastAsia"/>
          <w:szCs w:val="21"/>
        </w:rPr>
        <w:t>由于我国疫情比国外爆发的更早，疫情防控措施做的较好，假设我国疫情能在</w:t>
      </w:r>
      <w:r>
        <w:rPr>
          <w:rFonts w:ascii="Times New Roman" w:eastAsia="宋体" w:hAnsi="Times New Roman" w:cs="Times New Roman" w:hint="eastAsia"/>
          <w:szCs w:val="21"/>
        </w:rPr>
        <w:t>7</w:t>
      </w:r>
      <w:r>
        <w:rPr>
          <w:rFonts w:ascii="Times New Roman" w:eastAsia="宋体" w:hAnsi="Times New Roman" w:cs="Times New Roman" w:hint="eastAsia"/>
          <w:szCs w:val="21"/>
        </w:rPr>
        <w:t>月份结束，国外疫情于</w:t>
      </w:r>
      <w:r>
        <w:rPr>
          <w:rFonts w:ascii="Times New Roman" w:eastAsia="宋体" w:hAnsi="Times New Roman" w:cs="Times New Roman" w:hint="eastAsia"/>
          <w:szCs w:val="21"/>
        </w:rPr>
        <w:t>9</w:t>
      </w:r>
      <w:r>
        <w:rPr>
          <w:rFonts w:ascii="Times New Roman" w:eastAsia="宋体" w:hAnsi="Times New Roman" w:cs="Times New Roman" w:hint="eastAsia"/>
          <w:szCs w:val="21"/>
        </w:rPr>
        <w:t>月份结束，</w:t>
      </w:r>
      <w:r w:rsidR="006904D3">
        <w:rPr>
          <w:rFonts w:ascii="Times New Roman" w:eastAsia="宋体" w:hAnsi="Times New Roman" w:cs="Times New Roman" w:hint="eastAsia"/>
          <w:szCs w:val="21"/>
        </w:rPr>
        <w:t>通过计算</w:t>
      </w:r>
      <w:r w:rsidR="00B24F52">
        <w:rPr>
          <w:rFonts w:ascii="Times New Roman" w:eastAsia="宋体" w:hAnsi="Times New Roman" w:cs="Times New Roman" w:hint="eastAsia"/>
          <w:szCs w:val="21"/>
        </w:rPr>
        <w:t>即可得到国外疫情对国内经济的影响。</w:t>
      </w:r>
      <w:r>
        <w:rPr>
          <w:rFonts w:ascii="Times New Roman" w:eastAsia="宋体" w:hAnsi="Times New Roman" w:cs="Times New Roman" w:hint="eastAsia"/>
          <w:szCs w:val="21"/>
        </w:rPr>
        <w:t>运用与上文相同的方法计算</w:t>
      </w:r>
      <w:r w:rsidR="006904D3">
        <w:rPr>
          <w:rFonts w:ascii="Times New Roman" w:eastAsia="宋体" w:hAnsi="Times New Roman" w:cs="Times New Roman" w:hint="eastAsia"/>
          <w:szCs w:val="21"/>
        </w:rPr>
        <w:t>后</w:t>
      </w:r>
      <w:r>
        <w:rPr>
          <w:rFonts w:ascii="Times New Roman" w:eastAsia="宋体" w:hAnsi="Times New Roman" w:cs="Times New Roman" w:hint="eastAsia"/>
          <w:szCs w:val="21"/>
        </w:rPr>
        <w:t>可</w:t>
      </w:r>
      <w:r w:rsidR="00B24F52">
        <w:rPr>
          <w:rFonts w:ascii="Times New Roman" w:eastAsia="宋体" w:hAnsi="Times New Roman" w:cs="Times New Roman" w:hint="eastAsia"/>
          <w:szCs w:val="21"/>
        </w:rPr>
        <w:t>得到如下结论：受国外疫情影响，疫情对工业增加值的损失约为</w:t>
      </w:r>
      <w:r w:rsidR="00181F15" w:rsidRPr="00181F15">
        <w:rPr>
          <w:rFonts w:ascii="Times New Roman" w:eastAsia="宋体" w:hAnsi="Times New Roman" w:cs="Times New Roman" w:hint="eastAsia"/>
          <w:szCs w:val="21"/>
        </w:rPr>
        <w:t xml:space="preserve">603718 </w:t>
      </w:r>
      <w:r w:rsidR="00B24F52">
        <w:rPr>
          <w:rFonts w:ascii="Times New Roman" w:eastAsia="宋体" w:hAnsi="Times New Roman" w:cs="Times New Roman" w:hint="eastAsia"/>
          <w:szCs w:val="21"/>
        </w:rPr>
        <w:t>亿元，对工业企业营业收入的损失约为</w:t>
      </w:r>
      <w:r w:rsidR="00181F15" w:rsidRPr="00181F15">
        <w:rPr>
          <w:rFonts w:ascii="Times New Roman" w:eastAsia="宋体" w:hAnsi="Times New Roman" w:cs="Times New Roman"/>
          <w:szCs w:val="21"/>
        </w:rPr>
        <w:t>1724909</w:t>
      </w:r>
      <w:r w:rsidR="00B24F52">
        <w:rPr>
          <w:rFonts w:ascii="Times New Roman" w:eastAsia="宋体" w:hAnsi="Times New Roman" w:cs="Times New Roman" w:hint="eastAsia"/>
          <w:szCs w:val="21"/>
        </w:rPr>
        <w:t>亿元，相比</w:t>
      </w:r>
      <w:proofErr w:type="gramStart"/>
      <w:r w:rsidR="00B24F52">
        <w:rPr>
          <w:rFonts w:ascii="Times New Roman" w:eastAsia="宋体" w:hAnsi="Times New Roman" w:cs="Times New Roman" w:hint="eastAsia"/>
          <w:szCs w:val="21"/>
        </w:rPr>
        <w:t>无国外</w:t>
      </w:r>
      <w:proofErr w:type="gramEnd"/>
      <w:r w:rsidR="00B24F52">
        <w:rPr>
          <w:rFonts w:ascii="Times New Roman" w:eastAsia="宋体" w:hAnsi="Times New Roman" w:cs="Times New Roman" w:hint="eastAsia"/>
          <w:szCs w:val="21"/>
        </w:rPr>
        <w:t>疫情影响的情况损失增加了</w:t>
      </w:r>
      <w:r w:rsidR="00B24F52">
        <w:rPr>
          <w:rFonts w:ascii="Times New Roman" w:eastAsia="宋体" w:hAnsi="Times New Roman" w:cs="Times New Roman" w:hint="eastAsia"/>
          <w:szCs w:val="21"/>
        </w:rPr>
        <w:t>1</w:t>
      </w:r>
      <w:r w:rsidR="00181F15">
        <w:rPr>
          <w:rFonts w:ascii="Times New Roman" w:eastAsia="宋体" w:hAnsi="Times New Roman" w:cs="Times New Roman"/>
          <w:szCs w:val="21"/>
        </w:rPr>
        <w:t>8.9</w:t>
      </w:r>
      <w:r w:rsidR="00B24F52">
        <w:rPr>
          <w:rFonts w:ascii="Times New Roman" w:eastAsia="宋体" w:hAnsi="Times New Roman" w:cs="Times New Roman" w:hint="eastAsia"/>
          <w:szCs w:val="21"/>
        </w:rPr>
        <w:t>%</w:t>
      </w:r>
      <w:r w:rsidR="00B24F52">
        <w:rPr>
          <w:rFonts w:ascii="Times New Roman" w:eastAsia="宋体" w:hAnsi="Times New Roman" w:cs="Times New Roman" w:hint="eastAsia"/>
          <w:szCs w:val="21"/>
        </w:rPr>
        <w:t>。</w:t>
      </w:r>
    </w:p>
    <w:p w14:paraId="505B075F" w14:textId="03A82A02" w:rsidR="004426C8" w:rsidRDefault="005B47FD" w:rsidP="00181F15">
      <w:pPr>
        <w:keepNext/>
      </w:pPr>
      <w:r>
        <w:rPr>
          <w:rFonts w:ascii="Times New Roman" w:eastAsia="宋体" w:hAnsi="Times New Roman" w:cs="Times New Roman" w:hint="eastAsia"/>
          <w:noProof/>
          <w:szCs w:val="21"/>
        </w:rPr>
        <w:drawing>
          <wp:inline distT="0" distB="0" distL="0" distR="0" wp14:anchorId="66D4BC36" wp14:editId="61C6F146">
            <wp:extent cx="5267960" cy="3425825"/>
            <wp:effectExtent l="0" t="0" r="889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67960" cy="3425825"/>
                    </a:xfrm>
                    <a:prstGeom prst="rect">
                      <a:avLst/>
                    </a:prstGeom>
                    <a:noFill/>
                    <a:ln>
                      <a:noFill/>
                    </a:ln>
                  </pic:spPr>
                </pic:pic>
              </a:graphicData>
            </a:graphic>
          </wp:inline>
        </w:drawing>
      </w:r>
    </w:p>
    <w:p w14:paraId="656048A5" w14:textId="528D2063" w:rsidR="005B47FD" w:rsidRPr="005B47FD" w:rsidRDefault="005B47FD" w:rsidP="00181F15">
      <w:pPr>
        <w:keepNext/>
        <w:rPr>
          <w:rFonts w:ascii="黑体" w:eastAsia="黑体" w:hAnsi="黑体" w:hint="eastAsia"/>
        </w:rPr>
      </w:pPr>
      <w:r w:rsidRPr="005B47FD">
        <w:rPr>
          <w:rFonts w:ascii="黑体" w:eastAsia="黑体" w:hAnsi="黑体" w:hint="eastAsia"/>
          <w:b/>
          <w:bCs/>
        </w:rPr>
        <w:t>数据来源：</w:t>
      </w:r>
      <w:r w:rsidRPr="005B47FD">
        <w:rPr>
          <w:rFonts w:ascii="黑体" w:eastAsia="黑体" w:hAnsi="黑体" w:hint="eastAsia"/>
        </w:rPr>
        <w:t>模型预测结果</w:t>
      </w:r>
    </w:p>
    <w:p w14:paraId="34B5E3EE" w14:textId="2FD8B101" w:rsidR="00C73C74" w:rsidRPr="00BE6796" w:rsidRDefault="004426C8" w:rsidP="004426C8">
      <w:pPr>
        <w:pStyle w:val="a5"/>
        <w:rPr>
          <w:rFonts w:ascii="Times New Roman" w:eastAsia="宋体" w:hAnsi="Times New Roman" w:cs="Times New Roman"/>
          <w:szCs w:val="21"/>
        </w:rPr>
      </w:pPr>
      <w:r>
        <w:t>图</w:t>
      </w:r>
      <w:r>
        <w:t xml:space="preserve"> </w:t>
      </w:r>
      <w:r w:rsidR="00902B25">
        <w:t>11</w:t>
      </w:r>
      <w:r>
        <w:t xml:space="preserve">  </w:t>
      </w:r>
      <w:r w:rsidR="005B47FD">
        <w:rPr>
          <w:rFonts w:hint="eastAsia"/>
        </w:rPr>
        <w:t>工业增加值</w:t>
      </w:r>
      <w:r>
        <w:rPr>
          <w:rFonts w:hint="eastAsia"/>
        </w:rPr>
        <w:t>增长率走势对比</w:t>
      </w:r>
    </w:p>
    <w:p w14:paraId="2D1CDA55" w14:textId="7B04E15D" w:rsidR="00BB5D52" w:rsidRDefault="00BB5D52" w:rsidP="00BB5D52">
      <w:pPr>
        <w:ind w:firstLineChars="200" w:firstLine="420"/>
        <w:rPr>
          <w:rFonts w:ascii="Times New Roman" w:eastAsia="宋体" w:hAnsi="Times New Roman" w:cs="Times New Roman"/>
          <w:szCs w:val="21"/>
        </w:rPr>
      </w:pPr>
    </w:p>
    <w:p w14:paraId="05469E01" w14:textId="7DB876CD" w:rsidR="00B24F52" w:rsidRPr="00C73C74" w:rsidRDefault="00B24F52" w:rsidP="00BB5D52">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从上图可以看出，考虑国外疫情对国内经济影响时，国外疫情会</w:t>
      </w:r>
      <w:r w:rsidR="006904D3">
        <w:rPr>
          <w:rFonts w:ascii="Times New Roman" w:eastAsia="宋体" w:hAnsi="Times New Roman" w:cs="Times New Roman" w:hint="eastAsia"/>
          <w:szCs w:val="21"/>
        </w:rPr>
        <w:t>减慢</w:t>
      </w:r>
      <w:r>
        <w:rPr>
          <w:rFonts w:ascii="Times New Roman" w:eastAsia="宋体" w:hAnsi="Times New Roman" w:cs="Times New Roman" w:hint="eastAsia"/>
          <w:szCs w:val="21"/>
        </w:rPr>
        <w:t>工业增加值的恢复</w:t>
      </w:r>
      <w:r w:rsidR="005B18F1">
        <w:rPr>
          <w:rFonts w:ascii="Times New Roman" w:eastAsia="宋体" w:hAnsi="Times New Roman" w:cs="Times New Roman" w:hint="eastAsia"/>
          <w:szCs w:val="21"/>
        </w:rPr>
        <w:t>速度</w:t>
      </w:r>
      <w:r>
        <w:rPr>
          <w:rFonts w:ascii="Times New Roman" w:eastAsia="宋体" w:hAnsi="Times New Roman" w:cs="Times New Roman" w:hint="eastAsia"/>
          <w:szCs w:val="21"/>
        </w:rPr>
        <w:t>，对我国</w:t>
      </w:r>
      <w:r w:rsidR="005B18F1">
        <w:rPr>
          <w:rFonts w:ascii="Times New Roman" w:eastAsia="宋体" w:hAnsi="Times New Roman" w:cs="Times New Roman" w:hint="eastAsia"/>
          <w:szCs w:val="21"/>
        </w:rPr>
        <w:t>经济</w:t>
      </w:r>
      <w:r>
        <w:rPr>
          <w:rFonts w:ascii="Times New Roman" w:eastAsia="宋体" w:hAnsi="Times New Roman" w:cs="Times New Roman" w:hint="eastAsia"/>
          <w:szCs w:val="21"/>
        </w:rPr>
        <w:t>恢复带来负面影响。受国内和国外疫情双重因素的叠加影响，国内工业增加值</w:t>
      </w:r>
      <w:r w:rsidR="006904D3">
        <w:rPr>
          <w:rFonts w:ascii="Times New Roman" w:eastAsia="宋体" w:hAnsi="Times New Roman" w:cs="Times New Roman" w:hint="eastAsia"/>
          <w:szCs w:val="21"/>
        </w:rPr>
        <w:t>的</w:t>
      </w:r>
      <w:r>
        <w:rPr>
          <w:rFonts w:ascii="Times New Roman" w:eastAsia="宋体" w:hAnsi="Times New Roman" w:cs="Times New Roman" w:hint="eastAsia"/>
          <w:szCs w:val="21"/>
        </w:rPr>
        <w:t>损失进一步扩大，</w:t>
      </w:r>
      <w:r w:rsidR="006904D3">
        <w:rPr>
          <w:rFonts w:ascii="Times New Roman" w:eastAsia="宋体" w:hAnsi="Times New Roman" w:cs="Times New Roman" w:hint="eastAsia"/>
          <w:szCs w:val="21"/>
        </w:rPr>
        <w:t>工业恢复速度降低，经济恢复进程放缓。</w:t>
      </w:r>
    </w:p>
    <w:p w14:paraId="2B0D4BF8" w14:textId="37C40140" w:rsidR="00933605" w:rsidRDefault="000F316C" w:rsidP="000F316C">
      <w:pPr>
        <w:pStyle w:val="1"/>
        <w:numPr>
          <w:ilvl w:val="0"/>
          <w:numId w:val="1"/>
        </w:numPr>
        <w:rPr>
          <w:rFonts w:ascii="Times New Roman" w:hAnsi="Times New Roman" w:cs="Times New Roman"/>
        </w:rPr>
      </w:pPr>
      <w:bookmarkStart w:id="129" w:name="_Toc43828692"/>
      <w:r w:rsidRPr="00330785">
        <w:rPr>
          <w:rFonts w:ascii="Times New Roman" w:hAnsi="Times New Roman" w:cs="Times New Roman"/>
        </w:rPr>
        <w:t>总结及建议</w:t>
      </w:r>
      <w:bookmarkEnd w:id="129"/>
    </w:p>
    <w:p w14:paraId="2AC56C91" w14:textId="0A5F50D3" w:rsidR="00FD1BB1" w:rsidRDefault="002214D6" w:rsidP="00361EF6">
      <w:pPr>
        <w:ind w:firstLineChars="200" w:firstLine="420"/>
        <w:rPr>
          <w:rFonts w:ascii="Times New Roman" w:eastAsia="宋体" w:hAnsi="Times New Roman" w:cs="Times New Roman"/>
          <w:szCs w:val="21"/>
        </w:rPr>
      </w:pPr>
      <w:r w:rsidRPr="00361EF6">
        <w:rPr>
          <w:rFonts w:ascii="Times New Roman" w:eastAsia="宋体" w:hAnsi="Times New Roman" w:cs="Times New Roman" w:hint="eastAsia"/>
          <w:szCs w:val="21"/>
        </w:rPr>
        <w:t>2</w:t>
      </w:r>
      <w:r w:rsidRPr="00361EF6">
        <w:rPr>
          <w:rFonts w:ascii="Times New Roman" w:eastAsia="宋体" w:hAnsi="Times New Roman" w:cs="Times New Roman"/>
          <w:szCs w:val="21"/>
        </w:rPr>
        <w:t>020</w:t>
      </w:r>
      <w:r w:rsidRPr="00361EF6">
        <w:rPr>
          <w:rFonts w:ascii="Times New Roman" w:eastAsia="宋体" w:hAnsi="Times New Roman" w:cs="Times New Roman" w:hint="eastAsia"/>
          <w:szCs w:val="21"/>
        </w:rPr>
        <w:t>年新冠肺炎疫情</w:t>
      </w:r>
      <w:r w:rsidR="00361EF6" w:rsidRPr="00361EF6">
        <w:rPr>
          <w:rFonts w:ascii="Times New Roman" w:eastAsia="宋体" w:hAnsi="Times New Roman" w:cs="Times New Roman" w:hint="eastAsia"/>
          <w:szCs w:val="21"/>
        </w:rPr>
        <w:t>导致大规模的延迟复工复产，对我经济造成了不小的冲击。三大产业中，第二产业受到的影响最为显著，而在第二产业中，又以制造业受到的冲击最大，尤其是劳动密集型和出口导向型产业</w:t>
      </w:r>
      <w:r w:rsidR="00FD1BB1">
        <w:rPr>
          <w:rFonts w:ascii="Times New Roman" w:eastAsia="宋体" w:hAnsi="Times New Roman" w:cs="Times New Roman" w:hint="eastAsia"/>
          <w:szCs w:val="21"/>
        </w:rPr>
        <w:t>，</w:t>
      </w:r>
      <w:r w:rsidR="00FD1BB1">
        <w:rPr>
          <w:rFonts w:ascii="Times New Roman" w:eastAsia="宋体" w:hAnsi="Times New Roman" w:cs="Times New Roman" w:hint="eastAsia"/>
        </w:rPr>
        <w:t>对资本密集型、技术密集型企业影响相对较小。</w:t>
      </w:r>
    </w:p>
    <w:p w14:paraId="541F5D2B" w14:textId="73711519" w:rsidR="002214D6" w:rsidRDefault="001812E2" w:rsidP="00361EF6">
      <w:pPr>
        <w:ind w:firstLineChars="200" w:firstLine="420"/>
        <w:rPr>
          <w:rFonts w:ascii="Times New Roman" w:eastAsia="宋体" w:hAnsi="Times New Roman" w:cs="Times New Roman"/>
        </w:rPr>
      </w:pPr>
      <w:r>
        <w:rPr>
          <w:rFonts w:ascii="Times New Roman" w:eastAsia="宋体" w:hAnsi="Times New Roman" w:cs="Times New Roman" w:hint="eastAsia"/>
          <w:szCs w:val="21"/>
        </w:rPr>
        <w:t>疫情对工业的影响主要集中在供给端。因疫情防控的需要，员工难以按时回到工作地复工，即使返回也仍需接受一段时间的隔离（多为</w:t>
      </w:r>
      <w:r>
        <w:rPr>
          <w:rFonts w:ascii="Times New Roman" w:eastAsia="宋体" w:hAnsi="Times New Roman" w:cs="Times New Roman" w:hint="eastAsia"/>
          <w:szCs w:val="21"/>
        </w:rPr>
        <w:t>1</w:t>
      </w:r>
      <w:r>
        <w:rPr>
          <w:rFonts w:ascii="Times New Roman" w:eastAsia="宋体" w:hAnsi="Times New Roman" w:cs="Times New Roman"/>
          <w:szCs w:val="21"/>
        </w:rPr>
        <w:t>4</w:t>
      </w:r>
      <w:r>
        <w:rPr>
          <w:rFonts w:ascii="Times New Roman" w:eastAsia="宋体" w:hAnsi="Times New Roman" w:cs="Times New Roman" w:hint="eastAsia"/>
          <w:szCs w:val="21"/>
        </w:rPr>
        <w:t>天），导致大规模的工业企业延迟生产，对企业的生存和发展带来一定挑战。而需要大量劳动力的劳动密集型产业，如服装、纺织、家具行业受此次疫情的短期</w:t>
      </w:r>
      <w:r w:rsidR="00FD1BB1">
        <w:rPr>
          <w:rFonts w:ascii="Times New Roman" w:eastAsia="宋体" w:hAnsi="Times New Roman" w:cs="Times New Roman" w:hint="eastAsia"/>
          <w:szCs w:val="21"/>
        </w:rPr>
        <w:t>冲击</w:t>
      </w:r>
      <w:r>
        <w:rPr>
          <w:rFonts w:ascii="Times New Roman" w:eastAsia="宋体" w:hAnsi="Times New Roman" w:cs="Times New Roman" w:hint="eastAsia"/>
          <w:szCs w:val="21"/>
        </w:rPr>
        <w:t>最大，预计随着疫情逐渐</w:t>
      </w:r>
      <w:r w:rsidR="00FD1BB1">
        <w:rPr>
          <w:rFonts w:ascii="Times New Roman" w:eastAsia="宋体" w:hAnsi="Times New Roman" w:cs="Times New Roman" w:hint="eastAsia"/>
          <w:szCs w:val="21"/>
        </w:rPr>
        <w:t>接近尾声</w:t>
      </w:r>
      <w:r>
        <w:rPr>
          <w:rFonts w:ascii="Times New Roman" w:eastAsia="宋体" w:hAnsi="Times New Roman" w:cs="Times New Roman" w:hint="eastAsia"/>
          <w:szCs w:val="21"/>
        </w:rPr>
        <w:t>，劳动密集型行业经受短</w:t>
      </w:r>
      <w:r>
        <w:rPr>
          <w:rFonts w:ascii="Times New Roman" w:eastAsia="宋体" w:hAnsi="Times New Roman" w:cs="Times New Roman" w:hint="eastAsia"/>
          <w:szCs w:val="21"/>
        </w:rPr>
        <w:lastRenderedPageBreak/>
        <w:t>期冲击后会逐渐恢复</w:t>
      </w:r>
      <w:r w:rsidR="00FD1BB1">
        <w:rPr>
          <w:rFonts w:ascii="Times New Roman" w:eastAsia="宋体" w:hAnsi="Times New Roman" w:cs="Times New Roman" w:hint="eastAsia"/>
          <w:szCs w:val="21"/>
        </w:rPr>
        <w:t>。另外，由于此次新冠肺炎最早在中国大规模爆发，</w:t>
      </w:r>
      <w:r w:rsidR="00FD1BB1">
        <w:rPr>
          <w:rFonts w:ascii="Times New Roman" w:eastAsia="宋体" w:hAnsi="Times New Roman" w:cs="Times New Roman" w:hint="eastAsia"/>
        </w:rPr>
        <w:t>令国际市场产生一定的担心，不利于中国企业的产品出口，出口导向型工业企业受到较大影响。</w:t>
      </w:r>
    </w:p>
    <w:p w14:paraId="2DC7E72E" w14:textId="2466802A" w:rsidR="00FD1BB1" w:rsidRDefault="00FD1BB1" w:rsidP="00FD1BB1">
      <w:pPr>
        <w:ind w:firstLineChars="200" w:firstLine="420"/>
        <w:rPr>
          <w:rFonts w:ascii="宋体" w:eastAsia="宋体" w:hAnsi="宋体"/>
        </w:rPr>
      </w:pPr>
      <w:r>
        <w:rPr>
          <w:rFonts w:ascii="Times New Roman" w:eastAsia="宋体" w:hAnsi="Times New Roman" w:cs="Times New Roman" w:hint="eastAsia"/>
        </w:rPr>
        <w:t>从经济类型来看，</w:t>
      </w:r>
      <w:r w:rsidRPr="00F62F7A">
        <w:rPr>
          <w:rFonts w:ascii="宋体" w:eastAsia="宋体" w:hAnsi="宋体" w:hint="eastAsia"/>
        </w:rPr>
        <w:t>私营企业和外商及港澳台商投资企业</w:t>
      </w:r>
      <w:r>
        <w:rPr>
          <w:rFonts w:ascii="宋体" w:eastAsia="宋体" w:hAnsi="宋体" w:hint="eastAsia"/>
        </w:rPr>
        <w:t>受到疫情冲击明显，</w:t>
      </w:r>
      <w:r w:rsidRPr="00F62F7A">
        <w:rPr>
          <w:rFonts w:ascii="宋体" w:eastAsia="宋体" w:hAnsi="宋体" w:hint="eastAsia"/>
        </w:rPr>
        <w:t>国有控股企业</w:t>
      </w:r>
      <w:r>
        <w:rPr>
          <w:rFonts w:ascii="宋体" w:eastAsia="宋体" w:hAnsi="宋体" w:hint="eastAsia"/>
        </w:rPr>
        <w:t>和股份制企业</w:t>
      </w:r>
      <w:r w:rsidRPr="00F62F7A">
        <w:rPr>
          <w:rFonts w:ascii="宋体" w:eastAsia="宋体" w:hAnsi="宋体" w:hint="eastAsia"/>
        </w:rPr>
        <w:t>受影响相对较小</w:t>
      </w:r>
      <w:r>
        <w:rPr>
          <w:rFonts w:ascii="宋体" w:eastAsia="宋体" w:hAnsi="宋体" w:hint="eastAsia"/>
        </w:rPr>
        <w:t>。国有控股企业有国家财政兜底，股份制企业可以从金融市场获得融资，资金压力</w:t>
      </w:r>
      <w:proofErr w:type="gramStart"/>
      <w:r>
        <w:rPr>
          <w:rFonts w:ascii="宋体" w:eastAsia="宋体" w:hAnsi="宋体" w:hint="eastAsia"/>
        </w:rPr>
        <w:t>相对没</w:t>
      </w:r>
      <w:proofErr w:type="gramEnd"/>
      <w:r>
        <w:rPr>
          <w:rFonts w:ascii="宋体" w:eastAsia="宋体" w:hAnsi="宋体" w:hint="eastAsia"/>
        </w:rPr>
        <w:t>私营企业和外商及港澳台商企业大。因此，工业企业最终能否完全恢复还要看私营企业和外商及港澳台商投资企业能否熬过这个“寒冬”。</w:t>
      </w:r>
    </w:p>
    <w:p w14:paraId="716627AE" w14:textId="2D90368A" w:rsidR="002D2BDE" w:rsidRDefault="00773FCC" w:rsidP="00773FCC">
      <w:pPr>
        <w:ind w:firstLineChars="200" w:firstLine="420"/>
        <w:rPr>
          <w:rFonts w:ascii="Times New Roman" w:eastAsia="宋体" w:hAnsi="Times New Roman" w:cs="Times New Roman"/>
          <w:szCs w:val="21"/>
        </w:rPr>
      </w:pPr>
      <w:r w:rsidRPr="00B612F9">
        <w:rPr>
          <w:rFonts w:ascii="Times New Roman" w:eastAsia="宋体" w:hAnsi="Times New Roman" w:cs="Times New Roman" w:hint="eastAsia"/>
          <w:szCs w:val="21"/>
        </w:rPr>
        <w:t>随着疫情防控措施的成效逐渐</w:t>
      </w:r>
      <w:r>
        <w:rPr>
          <w:rFonts w:ascii="Times New Roman" w:eastAsia="宋体" w:hAnsi="Times New Roman" w:cs="Times New Roman" w:hint="eastAsia"/>
          <w:szCs w:val="21"/>
        </w:rPr>
        <w:t>显著</w:t>
      </w:r>
      <w:r w:rsidRPr="00B612F9">
        <w:rPr>
          <w:rFonts w:ascii="Times New Roman" w:eastAsia="宋体" w:hAnsi="Times New Roman" w:cs="Times New Roman" w:hint="eastAsia"/>
          <w:szCs w:val="21"/>
        </w:rPr>
        <w:t>，工业增加值</w:t>
      </w:r>
      <w:r>
        <w:rPr>
          <w:rFonts w:ascii="Times New Roman" w:eastAsia="宋体" w:hAnsi="Times New Roman" w:cs="Times New Roman" w:hint="eastAsia"/>
          <w:szCs w:val="21"/>
        </w:rPr>
        <w:t>的</w:t>
      </w:r>
      <w:r w:rsidRPr="00B612F9">
        <w:rPr>
          <w:rFonts w:ascii="Times New Roman" w:eastAsia="宋体" w:hAnsi="Times New Roman" w:cs="Times New Roman" w:hint="eastAsia"/>
          <w:szCs w:val="21"/>
        </w:rPr>
        <w:t>损失逐渐降低</w:t>
      </w:r>
      <w:r>
        <w:rPr>
          <w:rFonts w:ascii="Times New Roman" w:eastAsia="宋体" w:hAnsi="Times New Roman" w:cs="Times New Roman" w:hint="eastAsia"/>
          <w:szCs w:val="21"/>
        </w:rPr>
        <w:t>，预计工业增加值累计损失为</w:t>
      </w:r>
      <w:r>
        <w:rPr>
          <w:rFonts w:ascii="Times New Roman" w:eastAsia="宋体" w:hAnsi="Times New Roman" w:cs="Times New Roman" w:hint="eastAsia"/>
          <w:szCs w:val="21"/>
        </w:rPr>
        <w:t>3</w:t>
      </w:r>
      <w:r>
        <w:rPr>
          <w:rFonts w:ascii="Times New Roman" w:eastAsia="宋体" w:hAnsi="Times New Roman" w:cs="Times New Roman"/>
          <w:szCs w:val="21"/>
        </w:rPr>
        <w:t>40822</w:t>
      </w:r>
      <w:r>
        <w:rPr>
          <w:rFonts w:ascii="Times New Roman" w:eastAsia="宋体" w:hAnsi="Times New Roman" w:cs="Times New Roman" w:hint="eastAsia"/>
          <w:szCs w:val="21"/>
        </w:rPr>
        <w:t>~</w:t>
      </w:r>
      <w:r w:rsidR="00F01098" w:rsidRPr="00181F15">
        <w:rPr>
          <w:rFonts w:ascii="Times New Roman" w:eastAsia="黑体" w:hAnsi="Times New Roman" w:cs="Times New Roman"/>
          <w:szCs w:val="21"/>
        </w:rPr>
        <w:t>712187</w:t>
      </w:r>
      <w:r w:rsidR="00F01098" w:rsidRPr="00181F15">
        <w:rPr>
          <w:rFonts w:ascii="Times New Roman" w:eastAsia="宋体" w:hAnsi="Times New Roman" w:cs="Times New Roman"/>
          <w:szCs w:val="21"/>
        </w:rPr>
        <w:t>亿元，对工业企业营业收入的损失约为</w:t>
      </w:r>
      <w:r w:rsidR="00F01098" w:rsidRPr="00181F15">
        <w:rPr>
          <w:rFonts w:ascii="Times New Roman" w:eastAsia="宋体" w:hAnsi="Times New Roman" w:cs="Times New Roman"/>
          <w:color w:val="000000"/>
          <w:kern w:val="0"/>
          <w:szCs w:val="21"/>
        </w:rPr>
        <w:t>973776</w:t>
      </w:r>
      <w:r w:rsidR="00F01098" w:rsidRPr="00181F15">
        <w:rPr>
          <w:rFonts w:ascii="Times New Roman" w:eastAsia="宋体" w:hAnsi="Times New Roman" w:cs="Times New Roman"/>
          <w:szCs w:val="21"/>
        </w:rPr>
        <w:t>~</w:t>
      </w:r>
      <w:r w:rsidR="00F01098" w:rsidRPr="00181F15">
        <w:rPr>
          <w:rFonts w:ascii="Times New Roman" w:eastAsia="等线" w:hAnsi="Times New Roman" w:cs="Times New Roman"/>
          <w:color w:val="000000"/>
          <w:szCs w:val="21"/>
        </w:rPr>
        <w:t>2034821</w:t>
      </w:r>
      <w:r w:rsidR="00F01098" w:rsidRPr="00181F15">
        <w:rPr>
          <w:rFonts w:ascii="Times New Roman" w:eastAsia="宋体" w:hAnsi="Times New Roman" w:cs="Times New Roman"/>
          <w:color w:val="000000"/>
          <w:kern w:val="0"/>
          <w:szCs w:val="21"/>
        </w:rPr>
        <w:t>亿元。</w:t>
      </w:r>
      <w:r w:rsidR="00F01098">
        <w:rPr>
          <w:rFonts w:ascii="Times New Roman" w:eastAsia="宋体" w:hAnsi="Times New Roman" w:cs="Times New Roman" w:hint="eastAsia"/>
          <w:color w:val="000000"/>
          <w:kern w:val="0"/>
          <w:szCs w:val="21"/>
        </w:rPr>
        <w:t>此次疫情</w:t>
      </w:r>
      <w:r w:rsidR="00F01098" w:rsidRPr="00F01098">
        <w:rPr>
          <w:rFonts w:ascii="Times New Roman" w:eastAsia="宋体" w:hAnsi="Times New Roman" w:cs="Times New Roman" w:hint="eastAsia"/>
          <w:color w:val="000000"/>
          <w:kern w:val="0"/>
          <w:szCs w:val="21"/>
        </w:rPr>
        <w:t>的影响以短期冲击为主，中期和长期的影响逐渐减弱。</w:t>
      </w:r>
      <w:r w:rsidR="00F01098">
        <w:rPr>
          <w:rFonts w:ascii="Times New Roman" w:eastAsia="宋体" w:hAnsi="Times New Roman" w:cs="Times New Roman" w:hint="eastAsia"/>
          <w:color w:val="000000"/>
          <w:kern w:val="0"/>
          <w:szCs w:val="21"/>
        </w:rPr>
        <w:t>长期来看，国内经济向好发展。</w:t>
      </w:r>
      <w:r w:rsidRPr="00B612F9">
        <w:rPr>
          <w:rFonts w:ascii="Times New Roman" w:eastAsia="宋体" w:hAnsi="Times New Roman" w:cs="Times New Roman" w:hint="eastAsia"/>
          <w:szCs w:val="21"/>
        </w:rPr>
        <w:t>疫情持续时间越长，工业增加值累计损失越大</w:t>
      </w:r>
      <w:r w:rsidR="002D2BDE">
        <w:rPr>
          <w:rFonts w:ascii="Times New Roman" w:eastAsia="宋体" w:hAnsi="Times New Roman" w:cs="Times New Roman" w:hint="eastAsia"/>
          <w:szCs w:val="21"/>
        </w:rPr>
        <w:t>，经济受影响越大。国外疫情的发展会进一步扩大疫情对我国工业增加值的损失，减慢我国经济的恢复速度。</w:t>
      </w:r>
    </w:p>
    <w:p w14:paraId="554F62E2" w14:textId="4AE5EA9B" w:rsidR="00773FCC" w:rsidRDefault="00773FCC" w:rsidP="00773FC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通过以上分析，本文提出以下几条</w:t>
      </w:r>
      <w:r w:rsidR="00071BB2">
        <w:rPr>
          <w:rFonts w:ascii="Times New Roman" w:eastAsia="宋体" w:hAnsi="Times New Roman" w:cs="Times New Roman" w:hint="eastAsia"/>
          <w:szCs w:val="21"/>
        </w:rPr>
        <w:t>对策</w:t>
      </w:r>
      <w:r>
        <w:rPr>
          <w:rFonts w:ascii="Times New Roman" w:eastAsia="宋体" w:hAnsi="Times New Roman" w:cs="Times New Roman" w:hint="eastAsia"/>
          <w:szCs w:val="21"/>
        </w:rPr>
        <w:t>建议：</w:t>
      </w:r>
    </w:p>
    <w:p w14:paraId="2394794B" w14:textId="56DC38EC" w:rsidR="00427749" w:rsidRDefault="00427749" w:rsidP="00ED0A5A">
      <w:pPr>
        <w:pStyle w:val="a3"/>
        <w:numPr>
          <w:ilvl w:val="0"/>
          <w:numId w:val="12"/>
        </w:numPr>
        <w:ind w:firstLineChars="0"/>
        <w:rPr>
          <w:rFonts w:ascii="宋体" w:eastAsia="宋体" w:hAnsi="宋体" w:cs="Times New Roman"/>
          <w:b/>
          <w:bCs/>
          <w:szCs w:val="21"/>
        </w:rPr>
      </w:pPr>
      <w:r>
        <w:rPr>
          <w:rFonts w:ascii="宋体" w:eastAsia="宋体" w:hAnsi="宋体" w:cs="Times New Roman" w:hint="eastAsia"/>
          <w:b/>
          <w:bCs/>
          <w:szCs w:val="21"/>
        </w:rPr>
        <w:t>健全完善公共卫生防疫体系。</w:t>
      </w:r>
      <w:r w:rsidRPr="00427749">
        <w:rPr>
          <w:rFonts w:ascii="宋体" w:eastAsia="宋体" w:hAnsi="宋体" w:cs="Times New Roman" w:hint="eastAsia"/>
          <w:szCs w:val="21"/>
        </w:rPr>
        <w:t>本次新冠肺炎疫情暴露出我国</w:t>
      </w:r>
      <w:proofErr w:type="gramStart"/>
      <w:r w:rsidRPr="00427749">
        <w:rPr>
          <w:rFonts w:ascii="宋体" w:eastAsia="宋体" w:hAnsi="宋体" w:cs="Times New Roman" w:hint="eastAsia"/>
          <w:szCs w:val="21"/>
        </w:rPr>
        <w:t>的疾控中心</w:t>
      </w:r>
      <w:proofErr w:type="gramEnd"/>
      <w:r w:rsidRPr="00427749">
        <w:rPr>
          <w:rFonts w:ascii="宋体" w:eastAsia="宋体" w:hAnsi="宋体" w:cs="Times New Roman" w:hint="eastAsia"/>
          <w:szCs w:val="21"/>
        </w:rPr>
        <w:t>地位低，效率低，信息传输与疾病预警不流畅的不足，导致疫情的进一步扩散。要充分吸取本次疫情教训，进一步完善公共卫生防疫体系，提高</w:t>
      </w:r>
      <w:proofErr w:type="gramStart"/>
      <w:r w:rsidRPr="00427749">
        <w:rPr>
          <w:rFonts w:ascii="宋体" w:eastAsia="宋体" w:hAnsi="宋体" w:cs="Times New Roman" w:hint="eastAsia"/>
          <w:szCs w:val="21"/>
        </w:rPr>
        <w:t>各地疾控中心</w:t>
      </w:r>
      <w:proofErr w:type="gramEnd"/>
      <w:r w:rsidRPr="00427749">
        <w:rPr>
          <w:rFonts w:ascii="宋体" w:eastAsia="宋体" w:hAnsi="宋体" w:cs="Times New Roman" w:hint="eastAsia"/>
          <w:szCs w:val="21"/>
        </w:rPr>
        <w:t>的地位，使传染病预警和防控信息能够及时、流畅、公开地传达给公众，防止传染病疫情进一步扩散。</w:t>
      </w:r>
    </w:p>
    <w:p w14:paraId="6B2F8947" w14:textId="0467AEEB" w:rsidR="00071BB2" w:rsidRPr="00ED0A5A" w:rsidRDefault="00773FCC" w:rsidP="00ED0A5A">
      <w:pPr>
        <w:pStyle w:val="a3"/>
        <w:numPr>
          <w:ilvl w:val="0"/>
          <w:numId w:val="12"/>
        </w:numPr>
        <w:ind w:firstLineChars="0"/>
        <w:rPr>
          <w:rFonts w:ascii="宋体" w:eastAsia="宋体" w:hAnsi="宋体" w:cs="Times New Roman"/>
          <w:b/>
          <w:bCs/>
          <w:szCs w:val="21"/>
        </w:rPr>
      </w:pPr>
      <w:r w:rsidRPr="00071BB2">
        <w:rPr>
          <w:rFonts w:ascii="宋体" w:eastAsia="宋体" w:hAnsi="宋体" w:cs="Times New Roman" w:hint="eastAsia"/>
          <w:b/>
          <w:bCs/>
          <w:szCs w:val="21"/>
        </w:rPr>
        <w:t>继续加强疫情防控，尽早结束疫情</w:t>
      </w:r>
      <w:r w:rsidR="009F38AB" w:rsidRPr="00071BB2">
        <w:rPr>
          <w:rFonts w:ascii="宋体" w:eastAsia="宋体" w:hAnsi="宋体" w:cs="Times New Roman" w:hint="eastAsia"/>
          <w:b/>
          <w:bCs/>
          <w:szCs w:val="21"/>
        </w:rPr>
        <w:t>。</w:t>
      </w:r>
      <w:r w:rsidR="00CE2EB2" w:rsidRPr="00CE2EB2">
        <w:rPr>
          <w:rFonts w:ascii="宋体" w:eastAsia="宋体" w:hAnsi="宋体" w:cs="Times New Roman" w:hint="eastAsia"/>
          <w:szCs w:val="21"/>
        </w:rPr>
        <w:t>由上文分析可知，</w:t>
      </w:r>
      <w:r w:rsidR="00071BB2" w:rsidRPr="00071BB2">
        <w:rPr>
          <w:rFonts w:ascii="宋体" w:eastAsia="宋体" w:hAnsi="宋体" w:cs="Times New Roman" w:hint="eastAsia"/>
          <w:szCs w:val="21"/>
        </w:rPr>
        <w:t>疫情持续时间越长，对我国工业增加值的损失越大。</w:t>
      </w:r>
      <w:r w:rsidR="00CE2EB2">
        <w:rPr>
          <w:rFonts w:ascii="宋体" w:eastAsia="宋体" w:hAnsi="宋体" w:cs="Times New Roman" w:hint="eastAsia"/>
          <w:szCs w:val="21"/>
        </w:rPr>
        <w:t>因此，早日结束疫情，恢复正常的经济秩序，才是缓解疫情影响的根本方法。</w:t>
      </w:r>
      <w:r w:rsidR="00071BB2">
        <w:rPr>
          <w:rFonts w:ascii="宋体" w:eastAsia="宋体" w:hAnsi="宋体" w:cs="Times New Roman" w:hint="eastAsia"/>
          <w:szCs w:val="21"/>
        </w:rPr>
        <w:t>在低风险的地区</w:t>
      </w:r>
      <w:r w:rsidR="00CE2EB2">
        <w:rPr>
          <w:rFonts w:ascii="宋体" w:eastAsia="宋体" w:hAnsi="宋体" w:cs="Times New Roman" w:hint="eastAsia"/>
          <w:szCs w:val="21"/>
        </w:rPr>
        <w:t>，</w:t>
      </w:r>
      <w:r w:rsidR="00071BB2">
        <w:rPr>
          <w:rFonts w:ascii="宋体" w:eastAsia="宋体" w:hAnsi="宋体" w:cs="Times New Roman" w:hint="eastAsia"/>
          <w:szCs w:val="21"/>
        </w:rPr>
        <w:t>可以适当组织当期企业进行复工复产，以减少疫情带来的损失。</w:t>
      </w:r>
    </w:p>
    <w:p w14:paraId="7AD03445" w14:textId="581BCBC2" w:rsidR="00773FCC" w:rsidRPr="00071BB2" w:rsidRDefault="009F38AB" w:rsidP="00773FCC">
      <w:pPr>
        <w:pStyle w:val="a3"/>
        <w:numPr>
          <w:ilvl w:val="0"/>
          <w:numId w:val="12"/>
        </w:numPr>
        <w:ind w:firstLineChars="0"/>
        <w:rPr>
          <w:rFonts w:ascii="宋体" w:eastAsia="宋体" w:hAnsi="宋体" w:cs="Times New Roman"/>
          <w:b/>
          <w:bCs/>
          <w:szCs w:val="21"/>
        </w:rPr>
      </w:pPr>
      <w:r w:rsidRPr="00071BB2">
        <w:rPr>
          <w:rFonts w:ascii="宋体" w:eastAsia="宋体" w:hAnsi="宋体" w:cs="Times New Roman"/>
          <w:b/>
          <w:bCs/>
        </w:rPr>
        <w:t>采取更加积极灵活的财政政策，帮助企业渡过难关。</w:t>
      </w:r>
      <w:r w:rsidR="00ED0A5A" w:rsidRPr="00ED0A5A">
        <w:rPr>
          <w:rFonts w:ascii="宋体" w:eastAsia="宋体" w:hAnsi="宋体" w:cs="Times New Roman" w:hint="eastAsia"/>
        </w:rPr>
        <w:t>面对疫情冲击，央行可以适当放松货币政策，增加市场上的流动性，缓解中小企业的资金压力，帮助中小企业渡过难关</w:t>
      </w:r>
      <w:r w:rsidR="00ED0A5A">
        <w:rPr>
          <w:rFonts w:ascii="宋体" w:eastAsia="宋体" w:hAnsi="宋体" w:cs="Times New Roman" w:hint="eastAsia"/>
        </w:rPr>
        <w:t>。针对受影响最大的劳动密集型产业，政府可制定专门的税收优惠政策，</w:t>
      </w:r>
      <w:r w:rsidR="001C2250">
        <w:rPr>
          <w:rFonts w:ascii="宋体" w:eastAsia="宋体" w:hAnsi="宋体" w:cs="Times New Roman" w:hint="eastAsia"/>
        </w:rPr>
        <w:t>减少</w:t>
      </w:r>
      <w:r w:rsidR="00ED0A5A">
        <w:rPr>
          <w:rFonts w:ascii="宋体" w:eastAsia="宋体" w:hAnsi="宋体" w:cs="Times New Roman" w:hint="eastAsia"/>
        </w:rPr>
        <w:t>该类企业的资金负担。</w:t>
      </w:r>
    </w:p>
    <w:p w14:paraId="6F880AAC" w14:textId="68285486" w:rsidR="00773FCC" w:rsidRPr="00071BB2" w:rsidRDefault="009F38AB" w:rsidP="00773FCC">
      <w:pPr>
        <w:pStyle w:val="a3"/>
        <w:numPr>
          <w:ilvl w:val="0"/>
          <w:numId w:val="12"/>
        </w:numPr>
        <w:ind w:firstLineChars="0"/>
        <w:rPr>
          <w:rFonts w:ascii="宋体" w:eastAsia="宋体" w:hAnsi="宋体" w:cs="Times New Roman"/>
          <w:b/>
          <w:bCs/>
          <w:szCs w:val="21"/>
        </w:rPr>
      </w:pPr>
      <w:r w:rsidRPr="00071BB2">
        <w:rPr>
          <w:rFonts w:ascii="宋体" w:eastAsia="宋体" w:hAnsi="宋体" w:cs="Times New Roman"/>
          <w:b/>
          <w:bCs/>
        </w:rPr>
        <w:t>加快</w:t>
      </w:r>
      <w:r w:rsidR="00F01098">
        <w:rPr>
          <w:rFonts w:ascii="宋体" w:eastAsia="宋体" w:hAnsi="宋体" w:cs="Times New Roman" w:hint="eastAsia"/>
          <w:b/>
          <w:bCs/>
        </w:rPr>
        <w:t>制造业</w:t>
      </w:r>
      <w:r w:rsidRPr="00071BB2">
        <w:rPr>
          <w:rFonts w:ascii="宋体" w:eastAsia="宋体" w:hAnsi="宋体" w:cs="Times New Roman"/>
          <w:b/>
          <w:bCs/>
        </w:rPr>
        <w:t>转型升级，</w:t>
      </w:r>
      <w:r w:rsidR="00071BB2" w:rsidRPr="00071BB2">
        <w:rPr>
          <w:rFonts w:ascii="宋体" w:eastAsia="宋体" w:hAnsi="宋体" w:cs="Times New Roman"/>
          <w:b/>
          <w:bCs/>
        </w:rPr>
        <w:t>积极推进5G技术</w:t>
      </w:r>
      <w:r w:rsidR="00F01098">
        <w:rPr>
          <w:rFonts w:ascii="宋体" w:eastAsia="宋体" w:hAnsi="宋体" w:cs="Times New Roman" w:hint="eastAsia"/>
          <w:b/>
          <w:bCs/>
        </w:rPr>
        <w:t>落地</w:t>
      </w:r>
      <w:r w:rsidR="00071BB2" w:rsidRPr="00071BB2">
        <w:rPr>
          <w:rFonts w:ascii="宋体" w:eastAsia="宋体" w:hAnsi="宋体" w:cs="Times New Roman"/>
          <w:b/>
          <w:bCs/>
        </w:rPr>
        <w:t>和</w:t>
      </w:r>
      <w:r w:rsidR="001C2250">
        <w:rPr>
          <w:rFonts w:ascii="宋体" w:eastAsia="宋体" w:hAnsi="宋体" w:cs="Times New Roman" w:hint="eastAsia"/>
          <w:b/>
          <w:bCs/>
        </w:rPr>
        <w:t>工业</w:t>
      </w:r>
      <w:r w:rsidR="00071BB2" w:rsidRPr="00071BB2">
        <w:rPr>
          <w:rFonts w:ascii="宋体" w:eastAsia="宋体" w:hAnsi="宋体" w:cs="Times New Roman"/>
          <w:b/>
          <w:bCs/>
        </w:rPr>
        <w:t>互联网的发展。</w:t>
      </w:r>
      <w:r w:rsidR="00ED0A5A" w:rsidRPr="00ED0A5A">
        <w:rPr>
          <w:rFonts w:ascii="宋体" w:eastAsia="宋体" w:hAnsi="宋体" w:cs="Times New Roman" w:hint="eastAsia"/>
        </w:rPr>
        <w:t>劳动密集型产业受此次疫情影响较大，</w:t>
      </w:r>
      <w:r w:rsidR="00ED0A5A">
        <w:rPr>
          <w:rFonts w:ascii="宋体" w:eastAsia="宋体" w:hAnsi="宋体" w:cs="Times New Roman" w:hint="eastAsia"/>
        </w:rPr>
        <w:t>而烟草制造业自动化水平和生产效率双高，在制造业普遍下滑的情况下实现了逆势上涨，</w:t>
      </w:r>
      <w:r w:rsidR="00ED0A5A" w:rsidRPr="00ED0A5A">
        <w:rPr>
          <w:rFonts w:ascii="宋体" w:eastAsia="宋体" w:hAnsi="宋体" w:cs="Times New Roman" w:hint="eastAsia"/>
        </w:rPr>
        <w:t>启示</w:t>
      </w:r>
      <w:r w:rsidR="00ED0A5A">
        <w:rPr>
          <w:rFonts w:ascii="宋体" w:eastAsia="宋体" w:hAnsi="宋体" w:cs="Times New Roman" w:hint="eastAsia"/>
        </w:rPr>
        <w:t>企业家们应积极采取</w:t>
      </w:r>
      <w:r w:rsidR="001C2250">
        <w:rPr>
          <w:rFonts w:ascii="宋体" w:eastAsia="宋体" w:hAnsi="宋体" w:cs="Times New Roman" w:hint="eastAsia"/>
        </w:rPr>
        <w:t>机器</w:t>
      </w:r>
      <w:r w:rsidR="00ED0A5A">
        <w:rPr>
          <w:rFonts w:ascii="宋体" w:eastAsia="宋体" w:hAnsi="宋体" w:cs="Times New Roman" w:hint="eastAsia"/>
        </w:rPr>
        <w:t>替代人工、重复性劳动，以提高生产效率</w:t>
      </w:r>
      <w:r w:rsidR="001C2250">
        <w:rPr>
          <w:rFonts w:ascii="宋体" w:eastAsia="宋体" w:hAnsi="宋体" w:cs="Times New Roman" w:hint="eastAsia"/>
        </w:rPr>
        <w:t>。</w:t>
      </w:r>
      <w:r w:rsidR="00ED0A5A">
        <w:rPr>
          <w:rFonts w:ascii="宋体" w:eastAsia="宋体" w:hAnsi="宋体" w:cs="Times New Roman" w:hint="eastAsia"/>
        </w:rPr>
        <w:t>尽管</w:t>
      </w:r>
      <w:r w:rsidR="001C2250">
        <w:rPr>
          <w:rFonts w:ascii="宋体" w:eastAsia="宋体" w:hAnsi="宋体" w:cs="Times New Roman" w:hint="eastAsia"/>
        </w:rPr>
        <w:t>短期投入成本较高，但从长期来看，高效率的生产带来的收益将会更高。针对大型工业企业，可积极研发推进5</w:t>
      </w:r>
      <w:r w:rsidR="001C2250">
        <w:rPr>
          <w:rFonts w:ascii="宋体" w:eastAsia="宋体" w:hAnsi="宋体" w:cs="Times New Roman"/>
        </w:rPr>
        <w:t>G</w:t>
      </w:r>
      <w:r w:rsidR="001C2250">
        <w:rPr>
          <w:rFonts w:ascii="宋体" w:eastAsia="宋体" w:hAnsi="宋体" w:cs="Times New Roman" w:hint="eastAsia"/>
        </w:rPr>
        <w:t>技术在生产中的应用，积极搭建工业互联网，使企业的生产过程变得可控可查，提高企业的生产效率。</w:t>
      </w:r>
    </w:p>
    <w:p w14:paraId="2DB817F8" w14:textId="45616DF5" w:rsidR="00071BB2" w:rsidRPr="001C2250" w:rsidRDefault="00071BB2" w:rsidP="00773FCC">
      <w:pPr>
        <w:pStyle w:val="a3"/>
        <w:numPr>
          <w:ilvl w:val="0"/>
          <w:numId w:val="12"/>
        </w:numPr>
        <w:ind w:firstLineChars="0"/>
        <w:rPr>
          <w:rFonts w:ascii="宋体" w:eastAsia="宋体" w:hAnsi="宋体" w:cs="Times New Roman"/>
          <w:szCs w:val="21"/>
        </w:rPr>
      </w:pPr>
      <w:r w:rsidRPr="00071BB2">
        <w:rPr>
          <w:rFonts w:ascii="宋体" w:eastAsia="宋体" w:hAnsi="宋体" w:cs="Times New Roman"/>
          <w:b/>
          <w:bCs/>
        </w:rPr>
        <w:t>企业应聚焦核心业务，缩减不必要的成本。</w:t>
      </w:r>
      <w:r w:rsidR="001C2250" w:rsidRPr="001C2250">
        <w:rPr>
          <w:rFonts w:ascii="宋体" w:eastAsia="宋体" w:hAnsi="宋体" w:cs="Times New Roman" w:hint="eastAsia"/>
        </w:rPr>
        <w:t>此次疫情的影响范围广，作用时间长，大型工业企业应想方设法在疫情防控的前提下尽早复工复产，降低疫情带来的损失。中小型工业企业最重要</w:t>
      </w:r>
      <w:r w:rsidR="001C2250">
        <w:rPr>
          <w:rFonts w:ascii="宋体" w:eastAsia="宋体" w:hAnsi="宋体" w:cs="Times New Roman" w:hint="eastAsia"/>
        </w:rPr>
        <w:t>的</w:t>
      </w:r>
      <w:r w:rsidR="001C2250" w:rsidRPr="001C2250">
        <w:rPr>
          <w:rFonts w:ascii="宋体" w:eastAsia="宋体" w:hAnsi="宋体" w:cs="Times New Roman" w:hint="eastAsia"/>
        </w:rPr>
        <w:t>目标是“活下去”，</w:t>
      </w:r>
      <w:r w:rsidR="009445E4">
        <w:rPr>
          <w:rFonts w:ascii="宋体" w:eastAsia="宋体" w:hAnsi="宋体" w:cs="Times New Roman" w:hint="eastAsia"/>
        </w:rPr>
        <w:t>尽量缩减不必要的人员、物料等成本，把有限的资金用在“刀刃”上，聚焦企业的核心业务，同时积极关注政府的相关优惠政策，积极向外部融资，防止资金链断裂。</w:t>
      </w:r>
    </w:p>
    <w:p w14:paraId="32CDD95B" w14:textId="277C221F" w:rsidR="00071BB2" w:rsidRPr="00773FCC" w:rsidRDefault="00071BB2" w:rsidP="00071BB2">
      <w:pPr>
        <w:pStyle w:val="a3"/>
        <w:ind w:left="1140" w:firstLineChars="0" w:firstLine="0"/>
        <w:rPr>
          <w:rFonts w:ascii="Times New Roman" w:eastAsia="宋体" w:hAnsi="Times New Roman" w:cs="Times New Roman"/>
          <w:szCs w:val="21"/>
        </w:rPr>
      </w:pPr>
    </w:p>
    <w:p w14:paraId="544360E2" w14:textId="68FC9C10" w:rsidR="00FD1BB1" w:rsidRPr="00773FCC" w:rsidRDefault="00FD1BB1" w:rsidP="00361EF6">
      <w:pPr>
        <w:ind w:firstLineChars="200" w:firstLine="420"/>
      </w:pPr>
    </w:p>
    <w:p w14:paraId="7B737924" w14:textId="17FB43F4" w:rsidR="002214D6" w:rsidRDefault="002214D6" w:rsidP="002214D6"/>
    <w:p w14:paraId="1D6AB472" w14:textId="77777777" w:rsidR="002214D6" w:rsidRPr="002214D6" w:rsidRDefault="002214D6" w:rsidP="002214D6"/>
    <w:p w14:paraId="2EEF6E3F" w14:textId="326535A3" w:rsidR="00BF59D0" w:rsidRPr="00330785" w:rsidRDefault="00BF59D0" w:rsidP="00BF59D0">
      <w:pPr>
        <w:rPr>
          <w:rFonts w:ascii="Times New Roman" w:hAnsi="Times New Roman" w:cs="Times New Roman"/>
        </w:rPr>
      </w:pPr>
    </w:p>
    <w:p w14:paraId="06558082" w14:textId="41DEB843" w:rsidR="00FE5E7A" w:rsidRDefault="00FE5E7A" w:rsidP="00FE5E7A">
      <w:pPr>
        <w:autoSpaceDE w:val="0"/>
        <w:autoSpaceDN w:val="0"/>
        <w:adjustRightInd w:val="0"/>
        <w:jc w:val="left"/>
        <w:rPr>
          <w:rFonts w:ascii="宋体" w:eastAsia="宋体"/>
          <w:kern w:val="0"/>
          <w:sz w:val="24"/>
          <w:szCs w:val="24"/>
        </w:rPr>
      </w:pPr>
    </w:p>
    <w:p w14:paraId="192FB513" w14:textId="77777777" w:rsidR="00FE5E7A" w:rsidRDefault="00FE5E7A" w:rsidP="00FE5E7A">
      <w:pPr>
        <w:pStyle w:val="1"/>
        <w:rPr>
          <w:sz w:val="24"/>
          <w:szCs w:val="24"/>
        </w:rPr>
      </w:pPr>
      <w:bookmarkStart w:id="130" w:name="_Toc43828693"/>
      <w:r>
        <w:rPr>
          <w:rFonts w:hint="eastAsia"/>
        </w:rPr>
        <w:lastRenderedPageBreak/>
        <w:t>参考文献</w:t>
      </w:r>
      <w:bookmarkEnd w:id="130"/>
    </w:p>
    <w:p w14:paraId="56425612" w14:textId="77777777" w:rsidR="00FE5E7A" w:rsidRDefault="00FE5E7A" w:rsidP="006025BA">
      <w:pPr>
        <w:autoSpaceDE w:val="0"/>
        <w:autoSpaceDN w:val="0"/>
        <w:adjustRightInd w:val="0"/>
        <w:ind w:left="420" w:hanging="420"/>
        <w:jc w:val="left"/>
        <w:rPr>
          <w:rFonts w:ascii="宋体" w:eastAsia="宋体"/>
          <w:kern w:val="0"/>
          <w:sz w:val="24"/>
          <w:szCs w:val="24"/>
        </w:rPr>
      </w:pPr>
      <w:r>
        <w:rPr>
          <w:rFonts w:ascii="Times New Roman" w:eastAsia="宋体" w:hAnsi="Times New Roman" w:cs="Times New Roman"/>
          <w:color w:val="000000"/>
          <w:kern w:val="0"/>
          <w:sz w:val="20"/>
          <w:szCs w:val="20"/>
        </w:rPr>
        <w:t>[1]</w:t>
      </w:r>
      <w:r>
        <w:rPr>
          <w:rFonts w:ascii="Times New Roman" w:eastAsia="宋体" w:hAnsi="Times New Roman" w:cs="Times New Roman"/>
          <w:color w:val="000000"/>
          <w:kern w:val="0"/>
          <w:sz w:val="20"/>
          <w:szCs w:val="20"/>
        </w:rPr>
        <w:tab/>
      </w:r>
      <w:bookmarkStart w:id="131" w:name="_neb68DD1E06_DA85_4E04_A5A1_56CCD3B9236D"/>
      <w:r>
        <w:rPr>
          <w:rFonts w:ascii="宋体" w:eastAsia="宋体" w:cs="宋体" w:hint="eastAsia"/>
          <w:color w:val="000000"/>
          <w:kern w:val="0"/>
          <w:sz w:val="20"/>
          <w:szCs w:val="20"/>
        </w:rPr>
        <w:t>李亚光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李芳芳</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新冠肺炎疫情对我国工业的影响与对策研究</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产业经济评论</w:t>
      </w:r>
      <w:r>
        <w:rPr>
          <w:rFonts w:ascii="Times New Roman" w:eastAsia="宋体" w:hAnsi="Times New Roman" w:cs="Times New Roman"/>
          <w:color w:val="000000"/>
          <w:kern w:val="0"/>
          <w:sz w:val="20"/>
          <w:szCs w:val="20"/>
        </w:rPr>
        <w:t>, 2020(02): 5-12.</w:t>
      </w:r>
      <w:bookmarkEnd w:id="131"/>
    </w:p>
    <w:p w14:paraId="767AE4C1" w14:textId="5EAC3F9F" w:rsidR="006025BA" w:rsidRPr="006025BA" w:rsidRDefault="00FE5E7A" w:rsidP="006025BA">
      <w:pPr>
        <w:autoSpaceDE w:val="0"/>
        <w:autoSpaceDN w:val="0"/>
        <w:adjustRightInd w:val="0"/>
        <w:ind w:left="420" w:hanging="420"/>
        <w:jc w:val="left"/>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[2]</w:t>
      </w:r>
      <w:r>
        <w:rPr>
          <w:rFonts w:ascii="Times New Roman" w:eastAsia="宋体" w:hAnsi="Times New Roman" w:cs="Times New Roman"/>
          <w:color w:val="000000"/>
          <w:kern w:val="0"/>
          <w:sz w:val="20"/>
          <w:szCs w:val="20"/>
        </w:rPr>
        <w:tab/>
      </w:r>
      <w:proofErr w:type="gramStart"/>
      <w:r w:rsidR="006025BA" w:rsidRPr="006025BA">
        <w:rPr>
          <w:rFonts w:ascii="Times New Roman" w:eastAsia="宋体" w:hAnsi="Times New Roman" w:cs="Times New Roman"/>
          <w:color w:val="000000"/>
          <w:kern w:val="0"/>
          <w:sz w:val="20"/>
          <w:szCs w:val="20"/>
        </w:rPr>
        <w:t>田盛丹</w:t>
      </w:r>
      <w:proofErr w:type="gramEnd"/>
      <w:r w:rsidR="006025BA" w:rsidRPr="006025BA">
        <w:rPr>
          <w:rFonts w:ascii="Times New Roman" w:eastAsia="宋体" w:hAnsi="Times New Roman" w:cs="Times New Roman"/>
          <w:color w:val="000000"/>
          <w:kern w:val="0"/>
          <w:sz w:val="20"/>
          <w:szCs w:val="20"/>
        </w:rPr>
        <w:t>.</w:t>
      </w:r>
      <w:r w:rsidR="006025BA" w:rsidRPr="006025BA">
        <w:rPr>
          <w:rFonts w:ascii="Times New Roman" w:eastAsia="宋体" w:hAnsi="Times New Roman" w:cs="Times New Roman"/>
          <w:color w:val="000000"/>
          <w:kern w:val="0"/>
          <w:sz w:val="20"/>
          <w:szCs w:val="20"/>
        </w:rPr>
        <w:t>新冠肺炎疫情及其应对政策对我国宏观经济的影响</w:t>
      </w:r>
      <w:r w:rsidR="006025BA" w:rsidRPr="006025BA">
        <w:rPr>
          <w:rFonts w:ascii="Times New Roman" w:eastAsia="宋体" w:hAnsi="Times New Roman" w:cs="Times New Roman"/>
          <w:color w:val="000000"/>
          <w:kern w:val="0"/>
          <w:sz w:val="20"/>
          <w:szCs w:val="20"/>
        </w:rPr>
        <w:t>——</w:t>
      </w:r>
      <w:r w:rsidR="006025BA" w:rsidRPr="006025BA">
        <w:rPr>
          <w:rFonts w:ascii="Times New Roman" w:eastAsia="宋体" w:hAnsi="Times New Roman" w:cs="Times New Roman"/>
          <w:color w:val="000000"/>
          <w:kern w:val="0"/>
          <w:sz w:val="20"/>
          <w:szCs w:val="20"/>
        </w:rPr>
        <w:t>基于可计算一般均衡模型的分析</w:t>
      </w:r>
      <w:r w:rsidR="006025BA" w:rsidRPr="006025BA">
        <w:rPr>
          <w:rFonts w:ascii="Times New Roman" w:eastAsia="宋体" w:hAnsi="Times New Roman" w:cs="Times New Roman"/>
          <w:color w:val="000000"/>
          <w:kern w:val="0"/>
          <w:sz w:val="20"/>
          <w:szCs w:val="20"/>
        </w:rPr>
        <w:t>[J].</w:t>
      </w:r>
      <w:r w:rsidR="006025BA" w:rsidRPr="006025BA">
        <w:rPr>
          <w:rFonts w:ascii="Times New Roman" w:eastAsia="宋体" w:hAnsi="Times New Roman" w:cs="Times New Roman"/>
          <w:color w:val="000000"/>
          <w:kern w:val="0"/>
          <w:sz w:val="20"/>
          <w:szCs w:val="20"/>
        </w:rPr>
        <w:t>消费经济</w:t>
      </w:r>
      <w:r w:rsidR="006025BA" w:rsidRPr="006025BA">
        <w:rPr>
          <w:rFonts w:ascii="Times New Roman" w:eastAsia="宋体" w:hAnsi="Times New Roman" w:cs="Times New Roman"/>
          <w:color w:val="000000"/>
          <w:kern w:val="0"/>
          <w:sz w:val="20"/>
          <w:szCs w:val="20"/>
        </w:rPr>
        <w:t>,2020,36(03):42-52.</w:t>
      </w:r>
    </w:p>
    <w:p w14:paraId="2074AF1C" w14:textId="245E42CB" w:rsidR="006025BA" w:rsidRPr="006025BA" w:rsidRDefault="00FE5E7A" w:rsidP="006025BA">
      <w:pPr>
        <w:autoSpaceDE w:val="0"/>
        <w:autoSpaceDN w:val="0"/>
        <w:adjustRightInd w:val="0"/>
        <w:ind w:left="420" w:hanging="420"/>
        <w:jc w:val="left"/>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[3]</w:t>
      </w:r>
      <w:r>
        <w:rPr>
          <w:rFonts w:ascii="Times New Roman" w:eastAsia="宋体" w:hAnsi="Times New Roman" w:cs="Times New Roman"/>
          <w:color w:val="000000"/>
          <w:kern w:val="0"/>
          <w:sz w:val="20"/>
          <w:szCs w:val="20"/>
        </w:rPr>
        <w:tab/>
      </w:r>
      <w:r w:rsidR="006025BA" w:rsidRPr="006025BA">
        <w:rPr>
          <w:rFonts w:ascii="Times New Roman" w:eastAsia="宋体" w:hAnsi="Times New Roman" w:cs="Times New Roman"/>
          <w:color w:val="000000"/>
          <w:kern w:val="0"/>
          <w:sz w:val="20"/>
          <w:szCs w:val="20"/>
        </w:rPr>
        <w:t>周新辉</w:t>
      </w:r>
      <w:r w:rsidR="006025BA">
        <w:rPr>
          <w:rFonts w:ascii="Times New Roman" w:eastAsia="宋体" w:hAnsi="Times New Roman" w:cs="Times New Roman" w:hint="eastAsia"/>
          <w:color w:val="000000"/>
          <w:kern w:val="0"/>
          <w:sz w:val="20"/>
          <w:szCs w:val="20"/>
        </w:rPr>
        <w:t>，</w:t>
      </w:r>
      <w:r w:rsidR="006025BA" w:rsidRPr="006025BA">
        <w:rPr>
          <w:rFonts w:ascii="Times New Roman" w:eastAsia="宋体" w:hAnsi="Times New Roman" w:cs="Times New Roman"/>
          <w:color w:val="000000"/>
          <w:kern w:val="0"/>
          <w:sz w:val="20"/>
          <w:szCs w:val="20"/>
        </w:rPr>
        <w:t>李昱</w:t>
      </w:r>
      <w:proofErr w:type="gramStart"/>
      <w:r w:rsidR="006025BA" w:rsidRPr="006025BA">
        <w:rPr>
          <w:rFonts w:ascii="Times New Roman" w:eastAsia="宋体" w:hAnsi="Times New Roman" w:cs="Times New Roman"/>
          <w:color w:val="000000"/>
          <w:kern w:val="0"/>
          <w:sz w:val="20"/>
          <w:szCs w:val="20"/>
        </w:rPr>
        <w:t>喆</w:t>
      </w:r>
      <w:proofErr w:type="gramEnd"/>
      <w:r w:rsidR="006025BA">
        <w:rPr>
          <w:rFonts w:ascii="Times New Roman" w:eastAsia="宋体" w:hAnsi="Times New Roman" w:cs="Times New Roman" w:hint="eastAsia"/>
          <w:color w:val="000000"/>
          <w:kern w:val="0"/>
          <w:sz w:val="20"/>
          <w:szCs w:val="20"/>
        </w:rPr>
        <w:t>，</w:t>
      </w:r>
      <w:r w:rsidR="006025BA" w:rsidRPr="006025BA">
        <w:rPr>
          <w:rFonts w:ascii="Times New Roman" w:eastAsia="宋体" w:hAnsi="Times New Roman" w:cs="Times New Roman"/>
          <w:color w:val="000000"/>
          <w:kern w:val="0"/>
          <w:sz w:val="20"/>
          <w:szCs w:val="20"/>
        </w:rPr>
        <w:t>李富有</w:t>
      </w:r>
      <w:r w:rsidR="006025BA" w:rsidRPr="006025BA">
        <w:rPr>
          <w:rFonts w:ascii="Times New Roman" w:eastAsia="宋体" w:hAnsi="Times New Roman" w:cs="Times New Roman"/>
          <w:color w:val="000000"/>
          <w:kern w:val="0"/>
          <w:sz w:val="20"/>
          <w:szCs w:val="20"/>
        </w:rPr>
        <w:t>.</w:t>
      </w:r>
      <w:r w:rsidR="006025BA" w:rsidRPr="006025BA">
        <w:rPr>
          <w:rFonts w:ascii="Times New Roman" w:eastAsia="宋体" w:hAnsi="Times New Roman" w:cs="Times New Roman"/>
          <w:color w:val="000000"/>
          <w:kern w:val="0"/>
          <w:sz w:val="20"/>
          <w:szCs w:val="20"/>
        </w:rPr>
        <w:t>新冠疫情对中小服务型企业影响评估及对策研究</w:t>
      </w:r>
      <w:r w:rsidR="006025BA" w:rsidRPr="006025BA">
        <w:rPr>
          <w:rFonts w:ascii="Times New Roman" w:eastAsia="宋体" w:hAnsi="Times New Roman" w:cs="Times New Roman"/>
          <w:color w:val="000000"/>
          <w:kern w:val="0"/>
          <w:sz w:val="20"/>
          <w:szCs w:val="20"/>
        </w:rPr>
        <w:t>——</w:t>
      </w:r>
      <w:r w:rsidR="006025BA" w:rsidRPr="006025BA">
        <w:rPr>
          <w:rFonts w:ascii="Times New Roman" w:eastAsia="宋体" w:hAnsi="Times New Roman" w:cs="Times New Roman"/>
          <w:color w:val="000000"/>
          <w:kern w:val="0"/>
          <w:sz w:val="20"/>
          <w:szCs w:val="20"/>
        </w:rPr>
        <w:t>基于回归算法优化模型的分析预测</w:t>
      </w:r>
      <w:r w:rsidR="006025BA" w:rsidRPr="006025BA">
        <w:rPr>
          <w:rFonts w:ascii="Times New Roman" w:eastAsia="宋体" w:hAnsi="Times New Roman" w:cs="Times New Roman"/>
          <w:color w:val="000000"/>
          <w:kern w:val="0"/>
          <w:sz w:val="20"/>
          <w:szCs w:val="20"/>
        </w:rPr>
        <w:t>[J/OL].</w:t>
      </w:r>
      <w:r w:rsidR="006025BA" w:rsidRPr="006025BA">
        <w:rPr>
          <w:rFonts w:ascii="Times New Roman" w:eastAsia="宋体" w:hAnsi="Times New Roman" w:cs="Times New Roman"/>
          <w:color w:val="000000"/>
          <w:kern w:val="0"/>
          <w:sz w:val="20"/>
          <w:szCs w:val="20"/>
        </w:rPr>
        <w:t>经济评论</w:t>
      </w:r>
      <w:r w:rsidR="006025BA" w:rsidRPr="006025BA">
        <w:rPr>
          <w:rFonts w:ascii="Times New Roman" w:eastAsia="宋体" w:hAnsi="Times New Roman" w:cs="Times New Roman"/>
          <w:color w:val="000000"/>
          <w:kern w:val="0"/>
          <w:sz w:val="20"/>
          <w:szCs w:val="20"/>
        </w:rPr>
        <w:t>:1-19[2020-06-23</w:t>
      </w:r>
      <w:proofErr w:type="gramStart"/>
      <w:r w:rsidR="006025BA" w:rsidRPr="006025BA">
        <w:rPr>
          <w:rFonts w:ascii="Times New Roman" w:eastAsia="宋体" w:hAnsi="Times New Roman" w:cs="Times New Roman"/>
          <w:color w:val="000000"/>
          <w:kern w:val="0"/>
          <w:sz w:val="20"/>
          <w:szCs w:val="20"/>
        </w:rPr>
        <w:t>].https://doi.org/10.19361/j.er.2020.03.07</w:t>
      </w:r>
      <w:proofErr w:type="gramEnd"/>
      <w:r w:rsidR="006025BA" w:rsidRPr="006025BA">
        <w:rPr>
          <w:rFonts w:ascii="Times New Roman" w:eastAsia="宋体" w:hAnsi="Times New Roman" w:cs="Times New Roman"/>
          <w:color w:val="000000"/>
          <w:kern w:val="0"/>
          <w:sz w:val="20"/>
          <w:szCs w:val="20"/>
        </w:rPr>
        <w:t>.</w:t>
      </w:r>
    </w:p>
    <w:p w14:paraId="2373DE05" w14:textId="77777777" w:rsidR="00FE5E7A" w:rsidRPr="006025BA" w:rsidRDefault="00FE5E7A" w:rsidP="006025BA">
      <w:pPr>
        <w:autoSpaceDE w:val="0"/>
        <w:autoSpaceDN w:val="0"/>
        <w:adjustRightInd w:val="0"/>
        <w:ind w:left="420" w:hanging="420"/>
        <w:jc w:val="left"/>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[4]</w:t>
      </w:r>
      <w:r>
        <w:rPr>
          <w:rFonts w:ascii="Times New Roman" w:eastAsia="宋体" w:hAnsi="Times New Roman" w:cs="Times New Roman"/>
          <w:color w:val="000000"/>
          <w:kern w:val="0"/>
          <w:sz w:val="20"/>
          <w:szCs w:val="20"/>
        </w:rPr>
        <w:tab/>
      </w:r>
      <w:bookmarkStart w:id="132" w:name="_neb15DAD059_4F78_4F88_BED0_86AC392F5F5A"/>
      <w:proofErr w:type="gramStart"/>
      <w:r w:rsidRPr="006025BA">
        <w:rPr>
          <w:rFonts w:ascii="Times New Roman" w:eastAsia="宋体" w:hAnsi="Times New Roman" w:cs="Times New Roman" w:hint="eastAsia"/>
          <w:color w:val="000000"/>
          <w:kern w:val="0"/>
          <w:sz w:val="20"/>
          <w:szCs w:val="20"/>
        </w:rPr>
        <w:t>李志萌</w:t>
      </w:r>
      <w:proofErr w:type="gramEnd"/>
      <w:r w:rsidRPr="006025BA">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hint="eastAsia"/>
          <w:color w:val="000000"/>
          <w:kern w:val="0"/>
          <w:sz w:val="20"/>
          <w:szCs w:val="20"/>
        </w:rPr>
        <w:t>盛方富</w:t>
      </w:r>
      <w:r w:rsidRPr="006025BA">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hint="eastAsia"/>
          <w:color w:val="000000"/>
          <w:kern w:val="0"/>
          <w:sz w:val="20"/>
          <w:szCs w:val="20"/>
        </w:rPr>
        <w:t>新冠肺炎疫情对我国产业与消费的影响及应对</w:t>
      </w:r>
      <w:r w:rsidRPr="006025BA">
        <w:rPr>
          <w:rFonts w:ascii="Times New Roman" w:eastAsia="宋体" w:hAnsi="Times New Roman" w:cs="Times New Roman"/>
          <w:color w:val="000000"/>
          <w:kern w:val="0"/>
          <w:sz w:val="20"/>
          <w:szCs w:val="20"/>
        </w:rPr>
        <w:t xml:space="preserve">[J]. </w:t>
      </w:r>
      <w:r w:rsidRPr="006025BA">
        <w:rPr>
          <w:rFonts w:ascii="Times New Roman" w:eastAsia="宋体" w:hAnsi="Times New Roman" w:cs="Times New Roman" w:hint="eastAsia"/>
          <w:color w:val="000000"/>
          <w:kern w:val="0"/>
          <w:sz w:val="20"/>
          <w:szCs w:val="20"/>
        </w:rPr>
        <w:t>江西社会科学</w:t>
      </w:r>
      <w:r w:rsidRPr="006025BA">
        <w:rPr>
          <w:rFonts w:ascii="Times New Roman" w:eastAsia="宋体" w:hAnsi="Times New Roman" w:cs="Times New Roman"/>
          <w:color w:val="000000"/>
          <w:kern w:val="0"/>
          <w:sz w:val="20"/>
          <w:szCs w:val="20"/>
        </w:rPr>
        <w:t>, 2020,40(03): 5-15.</w:t>
      </w:r>
      <w:bookmarkEnd w:id="132"/>
    </w:p>
    <w:p w14:paraId="07D21357" w14:textId="3F028B59" w:rsidR="006025BA" w:rsidRPr="006025BA" w:rsidRDefault="00FE5E7A" w:rsidP="006025BA">
      <w:pPr>
        <w:autoSpaceDE w:val="0"/>
        <w:autoSpaceDN w:val="0"/>
        <w:adjustRightInd w:val="0"/>
        <w:ind w:left="420" w:hanging="420"/>
        <w:jc w:val="left"/>
        <w:rPr>
          <w:rFonts w:ascii="Times New Roman" w:eastAsia="宋体" w:hAnsi="Times New Roman" w:cs="Times New Roman"/>
          <w:color w:val="000000"/>
          <w:kern w:val="0"/>
          <w:sz w:val="20"/>
          <w:szCs w:val="20"/>
        </w:rPr>
      </w:pPr>
      <w:r w:rsidRPr="006025BA">
        <w:rPr>
          <w:rFonts w:ascii="Times New Roman" w:eastAsia="宋体" w:hAnsi="Times New Roman" w:cs="Times New Roman"/>
          <w:color w:val="000000"/>
          <w:kern w:val="0"/>
          <w:sz w:val="20"/>
          <w:szCs w:val="20"/>
        </w:rPr>
        <w:t>[5]</w:t>
      </w:r>
      <w:r w:rsidRPr="006025BA">
        <w:rPr>
          <w:rFonts w:ascii="Times New Roman" w:eastAsia="宋体" w:hAnsi="Times New Roman" w:cs="Times New Roman"/>
          <w:color w:val="000000"/>
          <w:kern w:val="0"/>
          <w:sz w:val="20"/>
          <w:szCs w:val="20"/>
        </w:rPr>
        <w:tab/>
      </w:r>
      <w:r w:rsidR="006025BA" w:rsidRPr="006025BA">
        <w:rPr>
          <w:rFonts w:ascii="Times New Roman" w:eastAsia="宋体" w:hAnsi="Times New Roman" w:cs="Times New Roman"/>
          <w:color w:val="000000"/>
          <w:kern w:val="0"/>
          <w:sz w:val="20"/>
          <w:szCs w:val="20"/>
        </w:rPr>
        <w:t>李文龙</w:t>
      </w:r>
      <w:r w:rsidR="006025BA" w:rsidRPr="006025BA">
        <w:rPr>
          <w:rFonts w:ascii="Times New Roman" w:eastAsia="宋体" w:hAnsi="Times New Roman" w:cs="Times New Roman"/>
          <w:color w:val="000000"/>
          <w:kern w:val="0"/>
          <w:sz w:val="20"/>
          <w:szCs w:val="20"/>
        </w:rPr>
        <w:t xml:space="preserve">. </w:t>
      </w:r>
      <w:r w:rsidR="006025BA" w:rsidRPr="006025BA">
        <w:rPr>
          <w:rFonts w:ascii="Times New Roman" w:eastAsia="宋体" w:hAnsi="Times New Roman" w:cs="Times New Roman"/>
          <w:color w:val="000000"/>
          <w:kern w:val="0"/>
          <w:sz w:val="20"/>
          <w:szCs w:val="20"/>
        </w:rPr>
        <w:t>新冠肺炎疫情</w:t>
      </w:r>
      <w:proofErr w:type="gramStart"/>
      <w:r w:rsidR="006025BA" w:rsidRPr="006025BA">
        <w:rPr>
          <w:rFonts w:ascii="Times New Roman" w:eastAsia="宋体" w:hAnsi="Times New Roman" w:cs="Times New Roman"/>
          <w:color w:val="000000"/>
          <w:kern w:val="0"/>
          <w:sz w:val="20"/>
          <w:szCs w:val="20"/>
        </w:rPr>
        <w:t>与非典疫情</w:t>
      </w:r>
      <w:proofErr w:type="gramEnd"/>
      <w:r w:rsidR="006025BA" w:rsidRPr="006025BA">
        <w:rPr>
          <w:rFonts w:ascii="Times New Roman" w:eastAsia="宋体" w:hAnsi="Times New Roman" w:cs="Times New Roman"/>
          <w:color w:val="000000"/>
          <w:kern w:val="0"/>
          <w:sz w:val="20"/>
          <w:szCs w:val="20"/>
        </w:rPr>
        <w:t>的对比及对中国经济的影响</w:t>
      </w:r>
      <w:r w:rsidR="006025BA" w:rsidRPr="006025BA">
        <w:rPr>
          <w:rFonts w:ascii="Times New Roman" w:eastAsia="宋体" w:hAnsi="Times New Roman" w:cs="Times New Roman"/>
          <w:color w:val="000000"/>
          <w:kern w:val="0"/>
          <w:sz w:val="20"/>
          <w:szCs w:val="20"/>
        </w:rPr>
        <w:t xml:space="preserve">[N]. </w:t>
      </w:r>
      <w:r w:rsidR="006025BA" w:rsidRPr="006025BA">
        <w:rPr>
          <w:rFonts w:ascii="Times New Roman" w:eastAsia="宋体" w:hAnsi="Times New Roman" w:cs="Times New Roman"/>
          <w:color w:val="000000"/>
          <w:kern w:val="0"/>
          <w:sz w:val="20"/>
          <w:szCs w:val="20"/>
        </w:rPr>
        <w:t>第一财经日报</w:t>
      </w:r>
      <w:r w:rsidR="006025BA" w:rsidRPr="006025BA">
        <w:rPr>
          <w:rFonts w:ascii="Times New Roman" w:eastAsia="宋体" w:hAnsi="Times New Roman" w:cs="Times New Roman"/>
          <w:color w:val="000000"/>
          <w:kern w:val="0"/>
          <w:sz w:val="20"/>
          <w:szCs w:val="20"/>
        </w:rPr>
        <w:t>,2020-02-05(A11).</w:t>
      </w:r>
    </w:p>
    <w:p w14:paraId="70D524F3" w14:textId="77777777" w:rsidR="00FE5E7A" w:rsidRPr="006025BA" w:rsidRDefault="00FE5E7A" w:rsidP="006025BA">
      <w:pPr>
        <w:autoSpaceDE w:val="0"/>
        <w:autoSpaceDN w:val="0"/>
        <w:adjustRightInd w:val="0"/>
        <w:ind w:left="420" w:hanging="420"/>
        <w:jc w:val="left"/>
        <w:rPr>
          <w:rFonts w:ascii="Times New Roman" w:eastAsia="宋体" w:hAnsi="Times New Roman" w:cs="Times New Roman"/>
          <w:color w:val="000000"/>
          <w:kern w:val="0"/>
          <w:sz w:val="20"/>
          <w:szCs w:val="20"/>
        </w:rPr>
      </w:pPr>
      <w:r w:rsidRPr="006025BA">
        <w:rPr>
          <w:rFonts w:ascii="Times New Roman" w:eastAsia="宋体" w:hAnsi="Times New Roman" w:cs="Times New Roman"/>
          <w:color w:val="000000"/>
          <w:kern w:val="0"/>
          <w:sz w:val="20"/>
          <w:szCs w:val="20"/>
        </w:rPr>
        <w:t>[6]</w:t>
      </w:r>
      <w:r w:rsidRPr="006025BA">
        <w:rPr>
          <w:rFonts w:ascii="Times New Roman" w:eastAsia="宋体" w:hAnsi="Times New Roman" w:cs="Times New Roman"/>
          <w:color w:val="000000"/>
          <w:kern w:val="0"/>
          <w:sz w:val="20"/>
          <w:szCs w:val="20"/>
        </w:rPr>
        <w:tab/>
      </w:r>
      <w:bookmarkStart w:id="133" w:name="_neb499EDFF5_5451_4698_89F9_06413E1AEFFE"/>
      <w:proofErr w:type="gramStart"/>
      <w:r w:rsidRPr="006025BA">
        <w:rPr>
          <w:rFonts w:ascii="Times New Roman" w:eastAsia="宋体" w:hAnsi="Times New Roman" w:cs="Times New Roman"/>
          <w:color w:val="000000"/>
          <w:kern w:val="0"/>
          <w:sz w:val="20"/>
          <w:szCs w:val="20"/>
        </w:rPr>
        <w:t>张夏恒</w:t>
      </w:r>
      <w:proofErr w:type="gramEnd"/>
      <w:r w:rsidRPr="006025BA">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color w:val="000000"/>
          <w:kern w:val="0"/>
          <w:sz w:val="20"/>
          <w:szCs w:val="20"/>
        </w:rPr>
        <w:t>新冠肺炎疫情对我国中小</w:t>
      </w:r>
      <w:proofErr w:type="gramStart"/>
      <w:r w:rsidRPr="006025BA">
        <w:rPr>
          <w:rFonts w:ascii="Times New Roman" w:eastAsia="宋体" w:hAnsi="Times New Roman" w:cs="Times New Roman"/>
          <w:color w:val="000000"/>
          <w:kern w:val="0"/>
          <w:sz w:val="20"/>
          <w:szCs w:val="20"/>
        </w:rPr>
        <w:t>微企业</w:t>
      </w:r>
      <w:proofErr w:type="gramEnd"/>
      <w:r w:rsidRPr="006025BA">
        <w:rPr>
          <w:rFonts w:ascii="Times New Roman" w:eastAsia="宋体" w:hAnsi="Times New Roman" w:cs="Times New Roman"/>
          <w:color w:val="000000"/>
          <w:kern w:val="0"/>
          <w:sz w:val="20"/>
          <w:szCs w:val="20"/>
        </w:rPr>
        <w:t>的影响及应对</w:t>
      </w:r>
      <w:r w:rsidRPr="006025BA">
        <w:rPr>
          <w:rFonts w:ascii="Times New Roman" w:eastAsia="宋体" w:hAnsi="Times New Roman" w:cs="Times New Roman"/>
          <w:color w:val="000000"/>
          <w:kern w:val="0"/>
          <w:sz w:val="20"/>
          <w:szCs w:val="20"/>
        </w:rPr>
        <w:t xml:space="preserve">[J]. </w:t>
      </w:r>
      <w:r w:rsidRPr="006025BA">
        <w:rPr>
          <w:rFonts w:ascii="Times New Roman" w:eastAsia="宋体" w:hAnsi="Times New Roman" w:cs="Times New Roman"/>
          <w:color w:val="000000"/>
          <w:kern w:val="0"/>
          <w:sz w:val="20"/>
          <w:szCs w:val="20"/>
        </w:rPr>
        <w:t>中国流通经济</w:t>
      </w:r>
      <w:r w:rsidRPr="006025BA">
        <w:rPr>
          <w:rFonts w:ascii="Times New Roman" w:eastAsia="宋体" w:hAnsi="Times New Roman" w:cs="Times New Roman"/>
          <w:color w:val="000000"/>
          <w:kern w:val="0"/>
          <w:sz w:val="20"/>
          <w:szCs w:val="20"/>
        </w:rPr>
        <w:t>, 2020,34(03): 26-34.</w:t>
      </w:r>
      <w:bookmarkEnd w:id="133"/>
    </w:p>
    <w:p w14:paraId="4A78A172" w14:textId="115A980A" w:rsidR="003613BC" w:rsidRPr="006025BA" w:rsidRDefault="00FE5E7A" w:rsidP="006025BA">
      <w:pPr>
        <w:autoSpaceDE w:val="0"/>
        <w:autoSpaceDN w:val="0"/>
        <w:adjustRightInd w:val="0"/>
        <w:ind w:left="420" w:hanging="420"/>
        <w:jc w:val="left"/>
        <w:rPr>
          <w:rFonts w:ascii="Times New Roman" w:eastAsia="宋体" w:hAnsi="Times New Roman" w:cs="Times New Roman"/>
          <w:color w:val="000000"/>
          <w:kern w:val="0"/>
          <w:sz w:val="20"/>
          <w:szCs w:val="20"/>
        </w:rPr>
      </w:pPr>
      <w:r w:rsidRPr="006025BA">
        <w:rPr>
          <w:rFonts w:ascii="Times New Roman" w:eastAsia="宋体" w:hAnsi="Times New Roman" w:cs="Times New Roman"/>
          <w:color w:val="000000"/>
          <w:kern w:val="0"/>
          <w:sz w:val="20"/>
          <w:szCs w:val="20"/>
        </w:rPr>
        <w:t>[7]</w:t>
      </w:r>
      <w:r w:rsidRPr="006025BA">
        <w:rPr>
          <w:rFonts w:ascii="Times New Roman" w:eastAsia="宋体" w:hAnsi="Times New Roman" w:cs="Times New Roman"/>
          <w:color w:val="000000"/>
          <w:kern w:val="0"/>
          <w:sz w:val="20"/>
          <w:szCs w:val="20"/>
        </w:rPr>
        <w:tab/>
      </w:r>
      <w:r w:rsidR="006025BA" w:rsidRPr="006025BA">
        <w:rPr>
          <w:rFonts w:ascii="Times New Roman" w:eastAsia="宋体" w:hAnsi="Times New Roman" w:cs="Times New Roman"/>
          <w:color w:val="000000"/>
          <w:kern w:val="0"/>
          <w:sz w:val="20"/>
          <w:szCs w:val="20"/>
        </w:rPr>
        <w:t>黄益平</w:t>
      </w:r>
      <w:r w:rsidR="006025BA" w:rsidRPr="006025BA">
        <w:rPr>
          <w:rFonts w:ascii="Times New Roman" w:eastAsia="宋体" w:hAnsi="Times New Roman" w:cs="Times New Roman"/>
          <w:color w:val="000000"/>
          <w:kern w:val="0"/>
          <w:sz w:val="20"/>
          <w:szCs w:val="20"/>
        </w:rPr>
        <w:t xml:space="preserve">. </w:t>
      </w:r>
      <w:r w:rsidR="006025BA" w:rsidRPr="006025BA">
        <w:rPr>
          <w:rFonts w:ascii="Times New Roman" w:eastAsia="宋体" w:hAnsi="Times New Roman" w:cs="Times New Roman"/>
          <w:color w:val="000000"/>
          <w:kern w:val="0"/>
          <w:sz w:val="20"/>
          <w:szCs w:val="20"/>
        </w:rPr>
        <w:t>新冠肺炎的经济影响与政策应对</w:t>
      </w:r>
      <w:r w:rsidR="006025BA" w:rsidRPr="006025BA">
        <w:rPr>
          <w:rFonts w:ascii="Times New Roman" w:eastAsia="宋体" w:hAnsi="Times New Roman" w:cs="Times New Roman"/>
          <w:color w:val="000000"/>
          <w:kern w:val="0"/>
          <w:sz w:val="20"/>
          <w:szCs w:val="20"/>
        </w:rPr>
        <w:t xml:space="preserve">[N]. </w:t>
      </w:r>
      <w:r w:rsidR="006025BA" w:rsidRPr="006025BA">
        <w:rPr>
          <w:rFonts w:ascii="Times New Roman" w:eastAsia="宋体" w:hAnsi="Times New Roman" w:cs="Times New Roman"/>
          <w:color w:val="000000"/>
          <w:kern w:val="0"/>
          <w:sz w:val="20"/>
          <w:szCs w:val="20"/>
        </w:rPr>
        <w:t>中华工商时报</w:t>
      </w:r>
      <w:r w:rsidR="006025BA" w:rsidRPr="006025BA">
        <w:rPr>
          <w:rFonts w:ascii="Times New Roman" w:eastAsia="宋体" w:hAnsi="Times New Roman" w:cs="Times New Roman"/>
          <w:color w:val="000000"/>
          <w:kern w:val="0"/>
          <w:sz w:val="20"/>
          <w:szCs w:val="20"/>
        </w:rPr>
        <w:t>,2020-02-06(003).</w:t>
      </w:r>
    </w:p>
    <w:p w14:paraId="0D4E87ED" w14:textId="7FF33E91" w:rsidR="003613BC" w:rsidRPr="006025BA" w:rsidRDefault="003613BC" w:rsidP="006025BA">
      <w:pPr>
        <w:autoSpaceDE w:val="0"/>
        <w:autoSpaceDN w:val="0"/>
        <w:adjustRightInd w:val="0"/>
        <w:ind w:left="420" w:hanging="420"/>
        <w:jc w:val="left"/>
        <w:rPr>
          <w:rFonts w:ascii="Times New Roman" w:eastAsia="宋体" w:hAnsi="Times New Roman" w:cs="Times New Roman"/>
          <w:color w:val="000000"/>
          <w:kern w:val="0"/>
          <w:sz w:val="20"/>
          <w:szCs w:val="20"/>
        </w:rPr>
      </w:pPr>
      <w:r w:rsidRPr="006025BA">
        <w:rPr>
          <w:rFonts w:ascii="Times New Roman" w:eastAsia="宋体" w:hAnsi="Times New Roman" w:cs="Times New Roman"/>
          <w:color w:val="000000"/>
          <w:kern w:val="0"/>
          <w:sz w:val="20"/>
          <w:szCs w:val="20"/>
        </w:rPr>
        <w:t>[8]</w:t>
      </w:r>
      <w:r w:rsidRPr="006025BA">
        <w:rPr>
          <w:rFonts w:ascii="Times New Roman" w:eastAsia="宋体" w:hAnsi="Times New Roman" w:cs="Times New Roman"/>
          <w:color w:val="000000"/>
          <w:kern w:val="0"/>
          <w:sz w:val="20"/>
          <w:szCs w:val="20"/>
        </w:rPr>
        <w:tab/>
      </w:r>
      <w:bookmarkStart w:id="134" w:name="_neb974D5073_06A8_4F5D_939E_55A60E58E608"/>
      <w:r w:rsidRPr="006025BA">
        <w:rPr>
          <w:rFonts w:ascii="Times New Roman" w:eastAsia="宋体" w:hAnsi="Times New Roman" w:cs="Times New Roman"/>
          <w:color w:val="000000"/>
          <w:kern w:val="0"/>
          <w:sz w:val="20"/>
          <w:szCs w:val="20"/>
        </w:rPr>
        <w:t>刘勇</w:t>
      </w:r>
      <w:r w:rsidRPr="006025BA">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color w:val="000000"/>
          <w:kern w:val="0"/>
          <w:sz w:val="20"/>
          <w:szCs w:val="20"/>
        </w:rPr>
        <w:t>范会婷</w:t>
      </w:r>
      <w:r w:rsidRPr="006025BA">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color w:val="000000"/>
          <w:kern w:val="0"/>
          <w:sz w:val="20"/>
          <w:szCs w:val="20"/>
        </w:rPr>
        <w:t>新冠肺炎对我国经济的影响及后期经济发展策略探析</w:t>
      </w:r>
      <w:r w:rsidRPr="006025BA">
        <w:rPr>
          <w:rFonts w:ascii="Times New Roman" w:eastAsia="宋体" w:hAnsi="Times New Roman" w:cs="Times New Roman"/>
          <w:color w:val="000000"/>
          <w:kern w:val="0"/>
          <w:sz w:val="20"/>
          <w:szCs w:val="20"/>
        </w:rPr>
        <w:t xml:space="preserve">[J]. </w:t>
      </w:r>
      <w:r w:rsidRPr="006025BA">
        <w:rPr>
          <w:rFonts w:ascii="Times New Roman" w:eastAsia="宋体" w:hAnsi="Times New Roman" w:cs="Times New Roman"/>
          <w:color w:val="000000"/>
          <w:kern w:val="0"/>
          <w:sz w:val="20"/>
          <w:szCs w:val="20"/>
        </w:rPr>
        <w:t>经济研究导刊</w:t>
      </w:r>
      <w:r w:rsidRPr="006025BA">
        <w:rPr>
          <w:rFonts w:ascii="Times New Roman" w:eastAsia="宋体" w:hAnsi="Times New Roman" w:cs="Times New Roman"/>
          <w:color w:val="000000"/>
          <w:kern w:val="0"/>
          <w:sz w:val="20"/>
          <w:szCs w:val="20"/>
        </w:rPr>
        <w:t>, 2020(14): 186-188.</w:t>
      </w:r>
      <w:bookmarkEnd w:id="134"/>
    </w:p>
    <w:p w14:paraId="18C14A12" w14:textId="3BB90AC5" w:rsidR="003613BC" w:rsidRPr="006025BA" w:rsidRDefault="003613BC" w:rsidP="006025BA">
      <w:pPr>
        <w:autoSpaceDE w:val="0"/>
        <w:autoSpaceDN w:val="0"/>
        <w:adjustRightInd w:val="0"/>
        <w:ind w:left="420" w:hanging="420"/>
        <w:jc w:val="left"/>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[9]</w:t>
      </w:r>
      <w:r>
        <w:rPr>
          <w:rFonts w:ascii="Times New Roman" w:eastAsia="宋体" w:hAnsi="Times New Roman" w:cs="Times New Roman"/>
          <w:color w:val="000000"/>
          <w:kern w:val="0"/>
          <w:sz w:val="20"/>
          <w:szCs w:val="20"/>
        </w:rPr>
        <w:tab/>
      </w:r>
      <w:bookmarkStart w:id="135" w:name="_neb37DE1975_43B1_4B61_B7DC_4756DFB1C7CA"/>
      <w:r w:rsidRPr="006025BA">
        <w:rPr>
          <w:rFonts w:ascii="Times New Roman" w:eastAsia="宋体" w:hAnsi="Times New Roman" w:cs="Times New Roman" w:hint="eastAsia"/>
          <w:color w:val="000000"/>
          <w:kern w:val="0"/>
          <w:sz w:val="20"/>
          <w:szCs w:val="20"/>
        </w:rPr>
        <w:t>钟瑛</w:t>
      </w:r>
      <w:r>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hint="eastAsia"/>
          <w:color w:val="000000"/>
          <w:kern w:val="0"/>
          <w:sz w:val="20"/>
          <w:szCs w:val="20"/>
        </w:rPr>
        <w:t>陈盼</w:t>
      </w:r>
      <w:r>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hint="eastAsia"/>
          <w:color w:val="000000"/>
          <w:kern w:val="0"/>
          <w:sz w:val="20"/>
          <w:szCs w:val="20"/>
        </w:rPr>
        <w:t>新冠肺炎疫情对中国宏观经济的影响与对策探讨</w:t>
      </w:r>
      <w:r>
        <w:rPr>
          <w:rFonts w:ascii="Times New Roman" w:eastAsia="宋体" w:hAnsi="Times New Roman" w:cs="Times New Roman"/>
          <w:color w:val="000000"/>
          <w:kern w:val="0"/>
          <w:sz w:val="20"/>
          <w:szCs w:val="20"/>
        </w:rPr>
        <w:t xml:space="preserve">[J]. </w:t>
      </w:r>
      <w:r w:rsidRPr="006025BA">
        <w:rPr>
          <w:rFonts w:ascii="Times New Roman" w:eastAsia="宋体" w:hAnsi="Times New Roman" w:cs="Times New Roman" w:hint="eastAsia"/>
          <w:color w:val="000000"/>
          <w:kern w:val="0"/>
          <w:sz w:val="20"/>
          <w:szCs w:val="20"/>
        </w:rPr>
        <w:t>理论探讨</w:t>
      </w:r>
      <w:r>
        <w:rPr>
          <w:rFonts w:ascii="Times New Roman" w:eastAsia="宋体" w:hAnsi="Times New Roman" w:cs="Times New Roman"/>
          <w:color w:val="000000"/>
          <w:kern w:val="0"/>
          <w:sz w:val="20"/>
          <w:szCs w:val="20"/>
        </w:rPr>
        <w:t>, 2020(3): 85-90.</w:t>
      </w:r>
      <w:bookmarkEnd w:id="135"/>
    </w:p>
    <w:p w14:paraId="4A434624" w14:textId="4B32BC5E" w:rsidR="003613BC" w:rsidRPr="006025BA" w:rsidRDefault="003613BC" w:rsidP="006025BA">
      <w:pPr>
        <w:autoSpaceDE w:val="0"/>
        <w:autoSpaceDN w:val="0"/>
        <w:adjustRightInd w:val="0"/>
        <w:ind w:left="420" w:hanging="420"/>
        <w:jc w:val="left"/>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[10]</w:t>
      </w:r>
      <w:r>
        <w:rPr>
          <w:rFonts w:ascii="Times New Roman" w:eastAsia="宋体" w:hAnsi="Times New Roman" w:cs="Times New Roman"/>
          <w:color w:val="000000"/>
          <w:kern w:val="0"/>
          <w:sz w:val="20"/>
          <w:szCs w:val="20"/>
        </w:rPr>
        <w:tab/>
      </w:r>
      <w:bookmarkStart w:id="136" w:name="_neb8E0569EE_F3C7_422C_92D8_4C9B145E0AF3"/>
      <w:r w:rsidRPr="006025BA">
        <w:rPr>
          <w:rFonts w:ascii="Times New Roman" w:eastAsia="宋体" w:hAnsi="Times New Roman" w:cs="Times New Roman" w:hint="eastAsia"/>
          <w:color w:val="000000"/>
          <w:kern w:val="0"/>
          <w:sz w:val="20"/>
          <w:szCs w:val="20"/>
        </w:rPr>
        <w:t>郭岩</w:t>
      </w:r>
      <w:r>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hint="eastAsia"/>
          <w:color w:val="000000"/>
          <w:kern w:val="0"/>
          <w:sz w:val="20"/>
          <w:szCs w:val="20"/>
        </w:rPr>
        <w:t>黄旸木</w:t>
      </w:r>
      <w:r>
        <w:rPr>
          <w:rFonts w:ascii="Times New Roman" w:eastAsia="宋体" w:hAnsi="Times New Roman" w:cs="Times New Roman"/>
          <w:color w:val="000000"/>
          <w:kern w:val="0"/>
          <w:sz w:val="20"/>
          <w:szCs w:val="20"/>
        </w:rPr>
        <w:t xml:space="preserve">, </w:t>
      </w:r>
      <w:proofErr w:type="gramStart"/>
      <w:r w:rsidRPr="006025BA">
        <w:rPr>
          <w:rFonts w:ascii="Times New Roman" w:eastAsia="宋体" w:hAnsi="Times New Roman" w:cs="Times New Roman" w:hint="eastAsia"/>
          <w:color w:val="000000"/>
          <w:kern w:val="0"/>
          <w:sz w:val="20"/>
          <w:szCs w:val="20"/>
        </w:rPr>
        <w:t>黄捷</w:t>
      </w:r>
      <w:proofErr w:type="gramEnd"/>
      <w:r>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hint="eastAsia"/>
          <w:color w:val="000000"/>
          <w:kern w:val="0"/>
          <w:sz w:val="20"/>
          <w:szCs w:val="20"/>
        </w:rPr>
        <w:t>等</w:t>
      </w:r>
      <w:r>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hint="eastAsia"/>
          <w:color w:val="000000"/>
          <w:kern w:val="0"/>
          <w:sz w:val="20"/>
          <w:szCs w:val="20"/>
        </w:rPr>
        <w:t>新型冠状病毒肺炎疫情的全球流行现状和其对中国的影响及政策建议</w:t>
      </w:r>
      <w:r>
        <w:rPr>
          <w:rFonts w:ascii="Times New Roman" w:eastAsia="宋体" w:hAnsi="Times New Roman" w:cs="Times New Roman"/>
          <w:color w:val="000000"/>
          <w:kern w:val="0"/>
          <w:sz w:val="20"/>
          <w:szCs w:val="20"/>
        </w:rPr>
        <w:t xml:space="preserve">[J]. </w:t>
      </w:r>
      <w:r w:rsidRPr="006025BA">
        <w:rPr>
          <w:rFonts w:ascii="Times New Roman" w:eastAsia="宋体" w:hAnsi="Times New Roman" w:cs="Times New Roman" w:hint="eastAsia"/>
          <w:color w:val="000000"/>
          <w:kern w:val="0"/>
          <w:sz w:val="20"/>
          <w:szCs w:val="20"/>
        </w:rPr>
        <w:t>中华流行病学杂志</w:t>
      </w:r>
      <w:r>
        <w:rPr>
          <w:rFonts w:ascii="Times New Roman" w:eastAsia="宋体" w:hAnsi="Times New Roman" w:cs="Times New Roman"/>
          <w:color w:val="000000"/>
          <w:kern w:val="0"/>
          <w:sz w:val="20"/>
          <w:szCs w:val="20"/>
        </w:rPr>
        <w:t>, 2020,41(5): 642-647.</w:t>
      </w:r>
      <w:bookmarkEnd w:id="136"/>
    </w:p>
    <w:p w14:paraId="11E6B65C" w14:textId="340462C5" w:rsidR="003613BC" w:rsidRPr="006025BA" w:rsidRDefault="003613BC" w:rsidP="006025BA">
      <w:pPr>
        <w:autoSpaceDE w:val="0"/>
        <w:autoSpaceDN w:val="0"/>
        <w:adjustRightInd w:val="0"/>
        <w:ind w:left="420" w:hanging="420"/>
        <w:jc w:val="left"/>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[11]</w:t>
      </w:r>
      <w:r>
        <w:rPr>
          <w:rFonts w:ascii="Times New Roman" w:eastAsia="宋体" w:hAnsi="Times New Roman" w:cs="Times New Roman"/>
          <w:color w:val="000000"/>
          <w:kern w:val="0"/>
          <w:sz w:val="20"/>
          <w:szCs w:val="20"/>
        </w:rPr>
        <w:tab/>
      </w:r>
      <w:bookmarkStart w:id="137" w:name="_nebB59FF570_E495_4A05_90B0_76C5E0FE55F8"/>
      <w:proofErr w:type="gramStart"/>
      <w:r w:rsidRPr="006025BA">
        <w:rPr>
          <w:rFonts w:ascii="Times New Roman" w:eastAsia="宋体" w:hAnsi="Times New Roman" w:cs="Times New Roman" w:hint="eastAsia"/>
          <w:color w:val="000000"/>
          <w:kern w:val="0"/>
          <w:sz w:val="20"/>
          <w:szCs w:val="20"/>
        </w:rPr>
        <w:t>何志昆</w:t>
      </w:r>
      <w:proofErr w:type="gramEnd"/>
      <w:r>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hint="eastAsia"/>
          <w:color w:val="000000"/>
          <w:kern w:val="0"/>
          <w:sz w:val="20"/>
          <w:szCs w:val="20"/>
        </w:rPr>
        <w:t>刘光斌</w:t>
      </w:r>
      <w:r>
        <w:rPr>
          <w:rFonts w:ascii="Times New Roman" w:eastAsia="宋体" w:hAnsi="Times New Roman" w:cs="Times New Roman"/>
          <w:color w:val="000000"/>
          <w:kern w:val="0"/>
          <w:sz w:val="20"/>
          <w:szCs w:val="20"/>
        </w:rPr>
        <w:t xml:space="preserve">, </w:t>
      </w:r>
      <w:proofErr w:type="gramStart"/>
      <w:r w:rsidRPr="006025BA">
        <w:rPr>
          <w:rFonts w:ascii="Times New Roman" w:eastAsia="宋体" w:hAnsi="Times New Roman" w:cs="Times New Roman" w:hint="eastAsia"/>
          <w:color w:val="000000"/>
          <w:kern w:val="0"/>
          <w:sz w:val="20"/>
          <w:szCs w:val="20"/>
        </w:rPr>
        <w:t>赵曦晶</w:t>
      </w:r>
      <w:proofErr w:type="gramEnd"/>
      <w:r>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hint="eastAsia"/>
          <w:color w:val="000000"/>
          <w:kern w:val="0"/>
          <w:sz w:val="20"/>
          <w:szCs w:val="20"/>
        </w:rPr>
        <w:t>等</w:t>
      </w:r>
      <w:r>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hint="eastAsia"/>
          <w:color w:val="000000"/>
          <w:kern w:val="0"/>
          <w:sz w:val="20"/>
          <w:szCs w:val="20"/>
        </w:rPr>
        <w:t>高斯过程回归方法综述</w:t>
      </w:r>
      <w:r>
        <w:rPr>
          <w:rFonts w:ascii="Times New Roman" w:eastAsia="宋体" w:hAnsi="Times New Roman" w:cs="Times New Roman"/>
          <w:color w:val="000000"/>
          <w:kern w:val="0"/>
          <w:sz w:val="20"/>
          <w:szCs w:val="20"/>
        </w:rPr>
        <w:t xml:space="preserve">[J]. </w:t>
      </w:r>
      <w:r w:rsidRPr="006025BA">
        <w:rPr>
          <w:rFonts w:ascii="Times New Roman" w:eastAsia="宋体" w:hAnsi="Times New Roman" w:cs="Times New Roman" w:hint="eastAsia"/>
          <w:color w:val="000000"/>
          <w:kern w:val="0"/>
          <w:sz w:val="20"/>
          <w:szCs w:val="20"/>
        </w:rPr>
        <w:t>控制与决策</w:t>
      </w:r>
      <w:r>
        <w:rPr>
          <w:rFonts w:ascii="Times New Roman" w:eastAsia="宋体" w:hAnsi="Times New Roman" w:cs="Times New Roman"/>
          <w:color w:val="000000"/>
          <w:kern w:val="0"/>
          <w:sz w:val="20"/>
          <w:szCs w:val="20"/>
        </w:rPr>
        <w:t>, 2013(8): 1121-1129, 1137.</w:t>
      </w:r>
      <w:bookmarkEnd w:id="137"/>
    </w:p>
    <w:p w14:paraId="5AEEB4BF" w14:textId="580C7A2B" w:rsidR="003613BC" w:rsidRDefault="003613BC" w:rsidP="006025BA">
      <w:pPr>
        <w:autoSpaceDE w:val="0"/>
        <w:autoSpaceDN w:val="0"/>
        <w:adjustRightInd w:val="0"/>
        <w:ind w:left="420" w:hanging="420"/>
        <w:jc w:val="left"/>
        <w:rPr>
          <w:rFonts w:ascii="宋体" w:eastAsia="宋体"/>
          <w:kern w:val="0"/>
          <w:sz w:val="24"/>
          <w:szCs w:val="24"/>
        </w:rPr>
      </w:pPr>
      <w:r>
        <w:rPr>
          <w:rFonts w:ascii="Times New Roman" w:eastAsia="宋体" w:hAnsi="Times New Roman" w:cs="Times New Roman"/>
          <w:color w:val="000000"/>
          <w:kern w:val="0"/>
          <w:sz w:val="20"/>
          <w:szCs w:val="20"/>
        </w:rPr>
        <w:t>[12]</w:t>
      </w:r>
      <w:r>
        <w:rPr>
          <w:rFonts w:ascii="Times New Roman" w:eastAsia="宋体" w:hAnsi="Times New Roman" w:cs="Times New Roman"/>
          <w:color w:val="000000"/>
          <w:kern w:val="0"/>
          <w:sz w:val="20"/>
          <w:szCs w:val="20"/>
        </w:rPr>
        <w:tab/>
      </w:r>
      <w:bookmarkStart w:id="138" w:name="_neb78846C31_453D_456D_BE67_1281EF26230C"/>
      <w:proofErr w:type="gramStart"/>
      <w:r w:rsidRPr="006025BA">
        <w:rPr>
          <w:rFonts w:ascii="Times New Roman" w:eastAsia="宋体" w:hAnsi="Times New Roman" w:cs="Times New Roman" w:hint="eastAsia"/>
          <w:color w:val="000000"/>
          <w:kern w:val="0"/>
          <w:sz w:val="20"/>
          <w:szCs w:val="20"/>
        </w:rPr>
        <w:t>央视网</w:t>
      </w:r>
      <w:proofErr w:type="gramEnd"/>
      <w:r>
        <w:rPr>
          <w:rFonts w:ascii="Times New Roman" w:eastAsia="宋体" w:hAnsi="Times New Roman" w:cs="Times New Roman"/>
          <w:color w:val="000000"/>
          <w:kern w:val="0"/>
          <w:sz w:val="20"/>
          <w:szCs w:val="20"/>
        </w:rPr>
        <w:t xml:space="preserve">. </w:t>
      </w:r>
      <w:r w:rsidRPr="006025BA">
        <w:rPr>
          <w:rFonts w:ascii="Times New Roman" w:eastAsia="宋体" w:hAnsi="Times New Roman" w:cs="Times New Roman" w:hint="eastAsia"/>
          <w:color w:val="000000"/>
          <w:kern w:val="0"/>
          <w:sz w:val="20"/>
          <w:szCs w:val="20"/>
        </w:rPr>
        <w:t>美国纽约股市三</w:t>
      </w:r>
      <w:r>
        <w:rPr>
          <w:rFonts w:ascii="宋体" w:eastAsia="宋体" w:cs="宋体" w:hint="eastAsia"/>
          <w:color w:val="000000"/>
          <w:kern w:val="0"/>
          <w:sz w:val="20"/>
          <w:szCs w:val="20"/>
        </w:rPr>
        <w:t>大股指暴跌</w:t>
      </w:r>
      <w:r>
        <w:rPr>
          <w:rFonts w:ascii="Times New Roman" w:eastAsia="宋体" w:hAnsi="Times New Roman" w:cs="Times New Roman"/>
          <w:color w:val="000000"/>
          <w:kern w:val="0"/>
          <w:sz w:val="20"/>
          <w:szCs w:val="20"/>
        </w:rPr>
        <w:t xml:space="preserve"> 10</w:t>
      </w:r>
      <w:r>
        <w:rPr>
          <w:rFonts w:ascii="宋体" w:eastAsia="宋体" w:cs="宋体" w:hint="eastAsia"/>
          <w:color w:val="000000"/>
          <w:kern w:val="0"/>
          <w:sz w:val="20"/>
          <w:szCs w:val="20"/>
        </w:rPr>
        <w:t>天</w:t>
      </w:r>
      <w:r>
        <w:rPr>
          <w:rFonts w:ascii="Times New Roman" w:eastAsia="宋体" w:hAnsi="Times New Roman" w:cs="Times New Roman"/>
          <w:color w:val="000000"/>
          <w:kern w:val="0"/>
          <w:sz w:val="20"/>
          <w:szCs w:val="20"/>
        </w:rPr>
        <w:t>4</w:t>
      </w:r>
      <w:r>
        <w:rPr>
          <w:rFonts w:ascii="宋体" w:eastAsia="宋体" w:cs="宋体" w:hint="eastAsia"/>
          <w:color w:val="000000"/>
          <w:kern w:val="0"/>
          <w:sz w:val="20"/>
          <w:szCs w:val="20"/>
        </w:rPr>
        <w:t>次熔断</w:t>
      </w:r>
      <w:r>
        <w:rPr>
          <w:rFonts w:ascii="Times New Roman" w:eastAsia="宋体" w:hAnsi="Times New Roman" w:cs="Times New Roman"/>
          <w:color w:val="000000"/>
          <w:kern w:val="0"/>
          <w:sz w:val="20"/>
          <w:szCs w:val="20"/>
        </w:rPr>
        <w:t>[EB/OL]. http://news.cctv.com/2020/03/19/ARTIbQCcuzseH88tCq3Bwv2c200319.shtml.</w:t>
      </w:r>
      <w:bookmarkEnd w:id="138"/>
    </w:p>
    <w:p w14:paraId="1298EE9D" w14:textId="7562689B" w:rsidR="003613BC" w:rsidRDefault="003613BC" w:rsidP="006025BA">
      <w:pPr>
        <w:autoSpaceDE w:val="0"/>
        <w:autoSpaceDN w:val="0"/>
        <w:adjustRightInd w:val="0"/>
        <w:ind w:left="420" w:hanging="420"/>
        <w:jc w:val="left"/>
        <w:rPr>
          <w:rFonts w:ascii="宋体" w:eastAsia="宋体"/>
          <w:kern w:val="0"/>
          <w:sz w:val="24"/>
          <w:szCs w:val="24"/>
        </w:rPr>
      </w:pPr>
      <w:r>
        <w:rPr>
          <w:rFonts w:ascii="Times New Roman" w:eastAsia="宋体" w:hAnsi="Times New Roman" w:cs="Times New Roman"/>
          <w:color w:val="000000"/>
          <w:kern w:val="0"/>
          <w:sz w:val="20"/>
          <w:szCs w:val="20"/>
        </w:rPr>
        <w:t>[13]</w:t>
      </w:r>
      <w:r>
        <w:rPr>
          <w:rFonts w:ascii="Times New Roman" w:eastAsia="宋体" w:hAnsi="Times New Roman" w:cs="Times New Roman"/>
          <w:color w:val="000000"/>
          <w:kern w:val="0"/>
          <w:sz w:val="20"/>
          <w:szCs w:val="20"/>
        </w:rPr>
        <w:tab/>
      </w:r>
      <w:bookmarkStart w:id="139" w:name="_nebA6C9B4EB_9DB7_4DDB_AA9B_5F569A5D694E"/>
      <w:proofErr w:type="gramStart"/>
      <w:r>
        <w:rPr>
          <w:rFonts w:ascii="宋体" w:eastAsia="宋体" w:cs="宋体" w:hint="eastAsia"/>
          <w:color w:val="000000"/>
          <w:kern w:val="0"/>
          <w:sz w:val="20"/>
          <w:szCs w:val="20"/>
        </w:rPr>
        <w:t>央视网</w:t>
      </w:r>
      <w:proofErr w:type="gramEnd"/>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欧洲疫情重创经济</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预计将有上百万人失业！</w:t>
      </w:r>
      <w:r>
        <w:rPr>
          <w:rFonts w:ascii="Times New Roman" w:eastAsia="宋体" w:hAnsi="Times New Roman" w:cs="Times New Roman"/>
          <w:color w:val="000000"/>
          <w:kern w:val="0"/>
          <w:sz w:val="20"/>
          <w:szCs w:val="20"/>
        </w:rPr>
        <w:t>[EB/OL]. http://news.cctv.com/2020/03/22/ARTIVPiMxkQkqrPHQzR65hAz200322.shtml.</w:t>
      </w:r>
      <w:bookmarkEnd w:id="139"/>
    </w:p>
    <w:p w14:paraId="1006ADBE" w14:textId="506C5AC3" w:rsidR="003613BC" w:rsidRDefault="003613BC" w:rsidP="006025BA">
      <w:pPr>
        <w:autoSpaceDE w:val="0"/>
        <w:autoSpaceDN w:val="0"/>
        <w:adjustRightInd w:val="0"/>
        <w:ind w:left="420" w:hanging="420"/>
        <w:jc w:val="left"/>
        <w:rPr>
          <w:rFonts w:ascii="宋体" w:eastAsia="宋体"/>
          <w:kern w:val="0"/>
          <w:sz w:val="24"/>
          <w:szCs w:val="24"/>
        </w:rPr>
      </w:pPr>
      <w:r>
        <w:rPr>
          <w:rFonts w:ascii="Times New Roman" w:eastAsia="宋体" w:hAnsi="Times New Roman" w:cs="Times New Roman"/>
          <w:color w:val="000000"/>
          <w:kern w:val="0"/>
          <w:sz w:val="20"/>
          <w:szCs w:val="20"/>
        </w:rPr>
        <w:t>[14]</w:t>
      </w:r>
      <w:r>
        <w:rPr>
          <w:rFonts w:ascii="Times New Roman" w:eastAsia="宋体" w:hAnsi="Times New Roman" w:cs="Times New Roman"/>
          <w:color w:val="000000"/>
          <w:kern w:val="0"/>
          <w:sz w:val="20"/>
          <w:szCs w:val="20"/>
        </w:rPr>
        <w:tab/>
      </w:r>
      <w:bookmarkStart w:id="140" w:name="_nebE1666494_5350_4D07_B729_E724B7DFDF0D"/>
      <w:proofErr w:type="gramStart"/>
      <w:r>
        <w:rPr>
          <w:rFonts w:ascii="宋体" w:eastAsia="宋体" w:cs="宋体" w:hint="eastAsia"/>
          <w:color w:val="000000"/>
          <w:kern w:val="0"/>
          <w:sz w:val="20"/>
          <w:szCs w:val="20"/>
        </w:rPr>
        <w:t>央视网</w:t>
      </w:r>
      <w:proofErr w:type="gramEnd"/>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经合组织：新冠疫情引发近百年最严重衰退</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欧洲国家影响严重</w:t>
      </w:r>
      <w:r>
        <w:rPr>
          <w:rFonts w:ascii="Times New Roman" w:eastAsia="宋体" w:hAnsi="Times New Roman" w:cs="Times New Roman"/>
          <w:color w:val="000000"/>
          <w:kern w:val="0"/>
          <w:sz w:val="20"/>
          <w:szCs w:val="20"/>
        </w:rPr>
        <w:t>[EB/OL]. http://jingji.cctv.com/2020/06/11/ARTIeaiPe19BODueA8BvcqGd200611.shtml.</w:t>
      </w:r>
      <w:bookmarkEnd w:id="140"/>
    </w:p>
    <w:p w14:paraId="2C3534F0" w14:textId="78D965D6" w:rsidR="00BF59D0" w:rsidRPr="003613BC" w:rsidRDefault="003613BC" w:rsidP="006025BA">
      <w:pPr>
        <w:autoSpaceDE w:val="0"/>
        <w:autoSpaceDN w:val="0"/>
        <w:adjustRightInd w:val="0"/>
        <w:ind w:left="420" w:hanging="420"/>
        <w:jc w:val="left"/>
        <w:rPr>
          <w:rFonts w:ascii="宋体" w:eastAsia="宋体"/>
          <w:kern w:val="0"/>
          <w:sz w:val="24"/>
          <w:szCs w:val="24"/>
        </w:rPr>
      </w:pPr>
      <w:r>
        <w:rPr>
          <w:rFonts w:ascii="Times New Roman" w:eastAsia="宋体" w:hAnsi="Times New Roman" w:cs="Times New Roman"/>
          <w:color w:val="000000"/>
          <w:kern w:val="0"/>
          <w:sz w:val="20"/>
          <w:szCs w:val="20"/>
        </w:rPr>
        <w:t>[15]</w:t>
      </w:r>
      <w:r>
        <w:rPr>
          <w:rFonts w:ascii="Times New Roman" w:eastAsia="宋体" w:hAnsi="Times New Roman" w:cs="Times New Roman"/>
          <w:color w:val="000000"/>
          <w:kern w:val="0"/>
          <w:sz w:val="20"/>
          <w:szCs w:val="20"/>
        </w:rPr>
        <w:tab/>
      </w:r>
      <w:bookmarkStart w:id="141" w:name="_neb00C98559_61F5_4B1B_832F_3CF6313E296B"/>
      <w:r>
        <w:rPr>
          <w:rFonts w:ascii="Times New Roman" w:eastAsia="宋体" w:hAnsi="Times New Roman" w:cs="Times New Roman"/>
          <w:color w:val="000000"/>
          <w:kern w:val="0"/>
          <w:sz w:val="20"/>
          <w:szCs w:val="20"/>
        </w:rPr>
        <w:t>SINGHAL A, SINGH P, LALL B, et al. Modeling and prediction of COVID-19 pandemic using Gaussian mixture model[J]. Chaos, Solitons &amp; Fractals, 2020,138: 110023.</w:t>
      </w:r>
      <w:bookmarkEnd w:id="141"/>
    </w:p>
    <w:sectPr w:rsidR="00BF59D0" w:rsidRPr="003613BC" w:rsidSect="007D4427">
      <w:footerReference w:type="default" r:id="rId9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08EAD" w14:textId="77777777" w:rsidR="00023963" w:rsidRDefault="00023963" w:rsidP="007D4427">
      <w:r>
        <w:separator/>
      </w:r>
    </w:p>
  </w:endnote>
  <w:endnote w:type="continuationSeparator" w:id="0">
    <w:p w14:paraId="078C996B" w14:textId="77777777" w:rsidR="00023963" w:rsidRDefault="00023963" w:rsidP="007D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5636375"/>
      <w:docPartObj>
        <w:docPartGallery w:val="Page Numbers (Bottom of Page)"/>
        <w:docPartUnique/>
      </w:docPartObj>
    </w:sdtPr>
    <w:sdtContent>
      <w:p w14:paraId="3224B1A0" w14:textId="37CB79A9" w:rsidR="007E7A1E" w:rsidRDefault="007E7A1E">
        <w:pPr>
          <w:pStyle w:val="a9"/>
          <w:jc w:val="center"/>
        </w:pPr>
      </w:p>
    </w:sdtContent>
  </w:sdt>
  <w:p w14:paraId="26EDEF68" w14:textId="77777777" w:rsidR="007E7A1E" w:rsidRDefault="007E7A1E">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6273360"/>
      <w:docPartObj>
        <w:docPartGallery w:val="Page Numbers (Bottom of Page)"/>
        <w:docPartUnique/>
      </w:docPartObj>
    </w:sdtPr>
    <w:sdtContent>
      <w:p w14:paraId="79191897" w14:textId="77777777" w:rsidR="007E7A1E" w:rsidRDefault="007E7A1E">
        <w:pPr>
          <w:pStyle w:val="a9"/>
          <w:jc w:val="center"/>
        </w:pPr>
        <w:r>
          <w:fldChar w:fldCharType="begin"/>
        </w:r>
        <w:r>
          <w:instrText>PAGE   \* MERGEFORMAT</w:instrText>
        </w:r>
        <w:r>
          <w:fldChar w:fldCharType="separate"/>
        </w:r>
        <w:r>
          <w:rPr>
            <w:lang w:val="zh-CN"/>
          </w:rPr>
          <w:t>2</w:t>
        </w:r>
        <w:r>
          <w:fldChar w:fldCharType="end"/>
        </w:r>
      </w:p>
    </w:sdtContent>
  </w:sdt>
  <w:p w14:paraId="52D15A8E" w14:textId="77777777" w:rsidR="007E7A1E" w:rsidRDefault="007E7A1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52718" w14:textId="77777777" w:rsidR="00023963" w:rsidRDefault="00023963" w:rsidP="007D4427">
      <w:r>
        <w:separator/>
      </w:r>
    </w:p>
  </w:footnote>
  <w:footnote w:type="continuationSeparator" w:id="0">
    <w:p w14:paraId="4B02AE2F" w14:textId="77777777" w:rsidR="00023963" w:rsidRDefault="00023963" w:rsidP="007D4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C06D4"/>
    <w:multiLevelType w:val="hybridMultilevel"/>
    <w:tmpl w:val="BEE27BF2"/>
    <w:lvl w:ilvl="0" w:tplc="5492D5B0">
      <w:start w:val="1"/>
      <w:numFmt w:val="japaneseCounting"/>
      <w:lvlText w:val="%1、"/>
      <w:lvlJc w:val="left"/>
      <w:pPr>
        <w:ind w:left="870" w:hanging="87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1555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342637B"/>
    <w:multiLevelType w:val="hybridMultilevel"/>
    <w:tmpl w:val="9C98FD1C"/>
    <w:lvl w:ilvl="0" w:tplc="E2383520">
      <w:start w:val="1"/>
      <w:numFmt w:val="decimal"/>
      <w:lvlText w:val="（%1）"/>
      <w:lvlJc w:val="left"/>
      <w:pPr>
        <w:ind w:left="1140" w:hanging="720"/>
      </w:pPr>
      <w:rPr>
        <w:rFonts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676420D"/>
    <w:multiLevelType w:val="hybridMultilevel"/>
    <w:tmpl w:val="3B965BF0"/>
    <w:lvl w:ilvl="0" w:tplc="8AD6D456">
      <w:start w:val="1"/>
      <w:numFmt w:val="decimal"/>
      <w:lvlText w:val="（%1）"/>
      <w:lvlJc w:val="left"/>
      <w:pPr>
        <w:ind w:left="114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B07E50"/>
    <w:multiLevelType w:val="hybridMultilevel"/>
    <w:tmpl w:val="02A6FCE8"/>
    <w:lvl w:ilvl="0" w:tplc="DEAE4E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C45924"/>
    <w:multiLevelType w:val="multilevel"/>
    <w:tmpl w:val="F86261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1D50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DC568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4AF138D"/>
    <w:multiLevelType w:val="hybridMultilevel"/>
    <w:tmpl w:val="6FB84546"/>
    <w:lvl w:ilvl="0" w:tplc="0302C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8E1CA5"/>
    <w:multiLevelType w:val="hybridMultilevel"/>
    <w:tmpl w:val="1362E0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632B46B9"/>
    <w:multiLevelType w:val="hybridMultilevel"/>
    <w:tmpl w:val="C002BA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4AE3DB9"/>
    <w:multiLevelType w:val="hybridMultilevel"/>
    <w:tmpl w:val="ABDCB15E"/>
    <w:lvl w:ilvl="0" w:tplc="72DC06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F0F73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F92131C"/>
    <w:multiLevelType w:val="multilevel"/>
    <w:tmpl w:val="F86261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4C7572"/>
    <w:multiLevelType w:val="multilevel"/>
    <w:tmpl w:val="F86261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14"/>
  </w:num>
  <w:num w:numId="4">
    <w:abstractNumId w:val="1"/>
  </w:num>
  <w:num w:numId="5">
    <w:abstractNumId w:val="8"/>
  </w:num>
  <w:num w:numId="6">
    <w:abstractNumId w:val="11"/>
  </w:num>
  <w:num w:numId="7">
    <w:abstractNumId w:val="7"/>
  </w:num>
  <w:num w:numId="8">
    <w:abstractNumId w:val="9"/>
  </w:num>
  <w:num w:numId="9">
    <w:abstractNumId w:val="10"/>
  </w:num>
  <w:num w:numId="10">
    <w:abstractNumId w:val="13"/>
  </w:num>
  <w:num w:numId="11">
    <w:abstractNumId w:val="4"/>
  </w:num>
  <w:num w:numId="12">
    <w:abstractNumId w:val="2"/>
  </w:num>
  <w:num w:numId="13">
    <w:abstractNumId w:val="3"/>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2F8F0B1-5CA8-49EC-BA3E-7ED765D2AD14}" w:val=" ADDIN NE.Ref.{02F8F0B1-5CA8-49EC-BA3E-7ED765D2AD14}&lt;Citation&gt;&lt;Group&gt;&lt;References&gt;&lt;Item&gt;&lt;ID&gt;767&lt;/ID&gt;&lt;UID&gt;{4785F9DC-9201-494C-8FD4-AF7376810D71}&lt;/UID&gt;&lt;Title&gt;新冠肺炎疫情对煤炭行业后续影响研判及对策建议&lt;/Title&gt;&lt;Template&gt;Journal Article&lt;/Template&gt;&lt;Star&gt;0&lt;/Star&gt;&lt;Tag&gt;0&lt;/Tag&gt;&lt;Author&gt;任世华; 李维明; 李博康&lt;/Author&gt;&lt;Year&gt;2020&lt;/Year&gt;&lt;Details&gt;&lt;_accessed&gt;63344826&lt;/_accessed&gt;&lt;_created&gt;63344145&lt;/_created&gt;&lt;_journal&gt;煤炭经济研究&lt;/_journal&gt;&lt;_language&gt;Chinese&lt;/_language&gt;&lt;_modified&gt;63344799&lt;/_modified&gt;&lt;_translated_author&gt;Ren, Shihua;Li, Weiming;Li, Bokang&lt;/_translated_author&gt;&lt;/Details&gt;&lt;Extra&gt;&lt;DBUID&gt;{F96A950B-833F-4880-A151-76DA2D6A2879}&lt;/DBUID&gt;&lt;/Extra&gt;&lt;/Item&gt;&lt;/References&gt;&lt;/Group&gt;&lt;/Citation&gt;_x000a_"/>
    <w:docVar w:name="NE.Ref{096EF1D7-995D-46E6-89EC-1AE544AD5484}" w:val=" ADDIN NE.Ref.{096EF1D7-995D-46E6-89EC-1AE544AD5484}&lt;Citation&gt;&lt;Group&gt;&lt;References&gt;&lt;Item&gt;&lt;ID&gt;768&lt;/ID&gt;&lt;UID&gt;{6735030F-9DA2-4ED3-B3CA-196FF7F37610}&lt;/UID&gt;&lt;Title&gt;新冠肺炎的经济影响与政策应对&lt;/Title&gt;&lt;Template&gt;Journal Article&lt;/Template&gt;&lt;Star&gt;0&lt;/Star&gt;&lt;Tag&gt;0&lt;/Tag&gt;&lt;Author&gt;黄益平&lt;/Author&gt;&lt;Year&gt;2020&lt;/Year&gt;&lt;Details&gt;&lt;_accessed&gt;63344821&lt;/_accessed&gt;&lt;_created&gt;63344145&lt;/_created&gt;&lt;_language&gt;Chinese&lt;/_language&gt;&lt;_modified&gt;63344802&lt;/_modified&gt;&lt;_translated_author&gt;Huang, Yiping&lt;/_translated_author&gt;&lt;/Details&gt;&lt;Extra&gt;&lt;DBUID&gt;{F96A950B-833F-4880-A151-76DA2D6A2879}&lt;/DBUID&gt;&lt;/Extra&gt;&lt;/Item&gt;&lt;/References&gt;&lt;/Group&gt;&lt;/Citation&gt;_x000a_"/>
    <w:docVar w:name="NE.Ref{15D784D7-C2B5-4320-9138-BD3D5883C56B}" w:val=" ADDIN NE.Ref.{15D784D7-C2B5-4320-9138-BD3D5883C56B}&lt;Citation&gt;&lt;Group&gt;&lt;References&gt;&lt;Item&gt;&lt;ID&gt;759&lt;/ID&gt;&lt;UID&gt;{4A8ADF60-0B7E-4019-9447-DE9879E496AE}&lt;/UID&gt;&lt;Title&gt;新冠疫情对中小服务型企业影响评估及对策研究——基于回归算法优化模型的分析预测&lt;/Title&gt;&lt;Template&gt;Journal Article&lt;/Template&gt;&lt;Star&gt;0&lt;/Star&gt;&lt;Tag&gt;0&lt;/Tag&gt;&lt;Author&gt;周新辉; 李昱喆; 李富有&lt;/Author&gt;&lt;Year&gt;2020&lt;/Year&gt;&lt;Details&gt;&lt;_accessed&gt;63344806&lt;/_accessed&gt;&lt;_collection_scope&gt;CSSCI-C;PKU&lt;/_collection_scope&gt;&lt;_created&gt;63344145&lt;/_created&gt;&lt;_journal&gt;经济评论&lt;/_journal&gt;&lt;_language&gt;Chinese&lt;/_language&gt;&lt;_modified&gt;63344806&lt;/_modified&gt;&lt;_date&gt;63322560&lt;/_date&gt;&lt;_translated_author&gt;Zhou, Xinhui;Li, Yuzhe;Li, Fuyou&lt;/_translated_author&gt;&lt;/Details&gt;&lt;Extra&gt;&lt;DBUID&gt;{F96A950B-833F-4880-A151-76DA2D6A2879}&lt;/DBUID&gt;&lt;/Extra&gt;&lt;/Item&gt;&lt;/References&gt;&lt;/Group&gt;&lt;/Citation&gt;_x000a_"/>
    <w:docVar w:name="NE.Ref{1A3E8D96-7938-40B1-819B-BA6C1E4A6635}" w:val=" ADDIN NE.Ref.{1A3E8D96-7938-40B1-819B-BA6C1E4A6635}&lt;Citation&gt;&lt;Group&gt;&lt;References&gt;&lt;Item&gt;&lt;ID&gt;872&lt;/ID&gt;&lt;UID&gt;{00C98559-61F5-4B1B-832F-3CF6313E296B}&lt;/UID&gt;&lt;Title&gt;Modeling and prediction of COVID-19 pandemic using Gaussian mixture model&lt;/Title&gt;&lt;Template&gt;Journal Article&lt;/Template&gt;&lt;Star&gt;0&lt;/Star&gt;&lt;Tag&gt;0&lt;/Tag&gt;&lt;Author&gt;Singhal, Amit; Singh, Pushpendra; Lall, Brejesh; Joshi, Shiv Dutt&lt;/Author&gt;&lt;Year&gt;2020&lt;/Year&gt;&lt;Details&gt;&lt;_alternate_title&gt;Chaos, Solitons &amp;amp; Fractals&lt;/_alternate_title&gt;&lt;_date_display&gt;2020&lt;/_date_display&gt;&lt;_date&gt;2020-01-01&lt;/_date&gt;&lt;_doi&gt;https://doi.org/10.1016/j.chaos.2020.110023&lt;/_doi&gt;&lt;_isbn&gt;0960-0779&lt;/_isbn&gt;&lt;_journal&gt;Chaos, Solitons &amp;amp; Fractals&lt;/_journal&gt;&lt;_keywords&gt;COVID-19; Discrete cosine transform (DCT); Fourier decomposition method (FDM); Gaussian mixture model (GMM); Mathematical model; Susceptible-infected-recovered (SIR) model&lt;/_keywords&gt;&lt;_pages&gt;110023&lt;/_pages&gt;&lt;_url&gt;http://www.sciencedirect.com/science/article/pii/S0960077920304215&lt;/_url&gt;&lt;_volume&gt;138&lt;/_volume&gt;&lt;_created&gt;63363885&lt;/_created&gt;&lt;_modified&gt;63363886&lt;/_modified&gt;&lt;_impact_factor&gt;   3.064&lt;/_impact_factor&gt;&lt;_accessed&gt;63363886&lt;/_accessed&gt;&lt;/Details&gt;&lt;Extra&gt;&lt;DBUID&gt;{F96A950B-833F-4880-A151-76DA2D6A2879}&lt;/DBUID&gt;&lt;/Extra&gt;&lt;/Item&gt;&lt;/References&gt;&lt;/Group&gt;&lt;/Citation&gt;_x000a_"/>
    <w:docVar w:name="NE.Ref{1A6EACAA-FA8D-44DF-9CC0-3399D8DDDEFD}" w:val=" ADDIN NE.Ref.{1A6EACAA-FA8D-44DF-9CC0-3399D8DDDEFD}&lt;Citation&gt;&lt;Group&gt;&lt;References&gt;&lt;Item&gt;&lt;ID&gt;759&lt;/ID&gt;&lt;UID&gt;{4A8ADF60-0B7E-4019-9447-DE9879E496AE}&lt;/UID&gt;&lt;Title&gt;新冠疫情对中小服务型企业影响评估及对策研究——基于回归算法优化模型的分析预测&lt;/Title&gt;&lt;Template&gt;Journal Article&lt;/Template&gt;&lt;Star&gt;0&lt;/Star&gt;&lt;Tag&gt;0&lt;/Tag&gt;&lt;Author&gt;周新辉; 李昱喆; 李富有&lt;/Author&gt;&lt;Year&gt;2020&lt;/Year&gt;&lt;Details&gt;&lt;_accessed&gt;63344806&lt;/_accessed&gt;&lt;_collection_scope&gt;CSSCI-C;PKU&lt;/_collection_scope&gt;&lt;_created&gt;63344145&lt;/_created&gt;&lt;_journal&gt;经济评论&lt;/_journal&gt;&lt;_language&gt;Chinese&lt;/_language&gt;&lt;_modified&gt;63344806&lt;/_modified&gt;&lt;_date&gt;63322560&lt;/_date&gt;&lt;_translated_author&gt;Zhou, Xinhui;Li, Yuzhe;Li, Fuyou&lt;/_translated_author&gt;&lt;/Details&gt;&lt;Extra&gt;&lt;DBUID&gt;{F96A950B-833F-4880-A151-76DA2D6A2879}&lt;/DBUID&gt;&lt;/Extra&gt;&lt;/Item&gt;&lt;/References&gt;&lt;/Group&gt;&lt;/Citation&gt;_x000a_"/>
    <w:docVar w:name="NE.Ref{1D7E234A-79CE-4351-ADE3-B1428F5A5E9C}" w:val=" ADDIN NE.Ref.{1D7E234A-79CE-4351-ADE3-B1428F5A5E9C}&lt;Citation&gt;&lt;Group&gt;&lt;References&gt;&lt;Item&gt;&lt;ID&gt;766&lt;/ID&gt;&lt;UID&gt;{68DD1E06-DA85-4E04-A5A1-56CCD3B9236D}&lt;/UID&gt;&lt;Title&gt;新冠肺炎疫情对我国工业的影响与对策研究&lt;/Title&gt;&lt;Template&gt;Journal Article&lt;/Template&gt;&lt;Star&gt;0&lt;/Star&gt;&lt;Tag&gt;0&lt;/Tag&gt;&lt;Author&gt;李亚光; 李芳芳&lt;/Author&gt;&lt;Year&gt;2020&lt;/Year&gt;&lt;Details&gt;&lt;_accessed&gt;63344800&lt;/_accessed&gt;&lt;_author_aff&gt;电子工业出版社华信研究院;电子工业出版社华信研究院产业经济研究所;&lt;/_author_aff&gt;&lt;_created&gt;63344145&lt;/_created&gt;&lt;_date&gt;63234720&lt;/_date&gt;&lt;_db_provider&gt;CNKI: 期刊&lt;/_db_provider&gt;&lt;_db_updated&gt;CNKI - Reference&lt;/_db_updated&gt;&lt;_issue&gt;02&lt;/_issue&gt;&lt;_journal&gt;产业经济评论&lt;/_journal&gt;&lt;_keywords&gt;新冠肺炎;转型升级;非接触型产业;智能制造;出口&lt;/_keywords&gt;&lt;_language&gt;Chinese&lt;/_language&gt;&lt;_modified&gt;63344159&lt;/_modified&gt;&lt;_pages&gt;5-12&lt;/_pages&gt;&lt;_url&gt;http://kns.cnki.net/KCMS/detail/detail.aspx?FileName=XDCH202002002&amp;amp;DbName=CJFQ2020&lt;/_url&gt;&lt;_translated_author&gt;Li, Yaguang;Li, Fangfang&lt;/_translated_author&gt;&lt;/Details&gt;&lt;Extra&gt;&lt;DBUID&gt;{F96A950B-833F-4880-A151-76DA2D6A2879}&lt;/DBUID&gt;&lt;/Extra&gt;&lt;/Item&gt;&lt;/References&gt;&lt;/Group&gt;&lt;/Citation&gt;_x000a_"/>
    <w:docVar w:name="NE.Ref{44525062-0016-4F60-B73C-9D062E5470D6}" w:val=" ADDIN NE.Ref.{44525062-0016-4F60-B73C-9D062E5470D6}&lt;Citation&gt;&lt;Group&gt;&lt;References&gt;&lt;Item&gt;&lt;ID&gt;761&lt;/ID&gt;&lt;UID&gt;{A1244303-CEF7-4678-BCC5-CF1257130A28}&lt;/UID&gt;&lt;Title&gt;新冠肺炎疫情及其应对政策对我国宏观经济的影响——基于可计算一般均衡模型的分析&lt;/Title&gt;&lt;Template&gt;Journal Article&lt;/Template&gt;&lt;Star&gt;0&lt;/Star&gt;&lt;Tag&gt;0&lt;/Tag&gt;&lt;Author&gt;田盛丹&lt;/Author&gt;&lt;Year&gt;2020&lt;/Year&gt;&lt;Details&gt;&lt;_accessed&gt;63344796&lt;/_accessed&gt;&lt;_created&gt;63344145&lt;/_created&gt;&lt;_language&gt;Chinese&lt;/_language&gt;&lt;_modified&gt;63344798&lt;/_modified&gt;&lt;_journal&gt;消费经济&lt;/_journal&gt;&lt;_collection_scope&gt;PKU&lt;/_collection_scope&gt;&lt;_translated_author&gt;Tian, Shengdan&lt;/_translated_author&gt;&lt;/Details&gt;&lt;Extra&gt;&lt;DBUID&gt;{F96A950B-833F-4880-A151-76DA2D6A2879}&lt;/DBUID&gt;&lt;/Extra&gt;&lt;/Item&gt;&lt;/References&gt;&lt;/Group&gt;&lt;/Citation&gt;_x000a_"/>
    <w:docVar w:name="NE.Ref{44AC560C-65D0-4028-8D4D-545BCFE52DF2}" w:val=" ADDIN NE.Ref.{44AC560C-65D0-4028-8D4D-545BCFE52DF2}&lt;Citation&gt;&lt;Group&gt;&lt;References&gt;&lt;Item&gt;&lt;ID&gt;874&lt;/ID&gt;&lt;UID&gt;{A6C9B4EB-9DB7-4DDB-AA9B-5F569A5D694E}&lt;/UID&gt;&lt;Title&gt;欧洲疫情重创经济 预计将有上百万人失业！&lt;/Title&gt;&lt;Template&gt;Web Page&lt;/Template&gt;&lt;Star&gt;0&lt;/Star&gt;&lt;Tag&gt;0&lt;/Tag&gt;&lt;Author&gt;央视网&lt;/Author&gt;&lt;Year&gt;2020&lt;/Year&gt;&lt;Details&gt;&lt;_created&gt;63363895&lt;/_created&gt;&lt;_modified&gt;63363896&lt;/_modified&gt;&lt;_accessed&gt;63363896&lt;/_accessed&gt;&lt;_translated_author&gt;Yang, Shiwang&lt;/_translated_author&gt;&lt;/Details&gt;&lt;Extra&gt;&lt;DBUID&gt;{F96A950B-833F-4880-A151-76DA2D6A2879}&lt;/DBUID&gt;&lt;/Extra&gt;&lt;/Item&gt;&lt;/References&gt;&lt;/Group&gt;&lt;/Citation&gt;_x000a_"/>
    <w:docVar w:name="NE.Ref{4D837A9B-2E6D-4B48-984C-C2BFACFF5709}" w:val=" ADDIN NE.Ref.{4D837A9B-2E6D-4B48-984C-C2BFACFF5709}&lt;Citation&gt;&lt;Group&gt;&lt;References&gt;&lt;Item&gt;&lt;ID&gt;731&lt;/ID&gt;&lt;UID&gt;{D9FC744A-0A16-4335-9BCE-A9ADD9069695}&lt;/UID&gt;&lt;Title&gt;新冠肺炎疫情对我国工业的影响与对策研究&lt;/Title&gt;&lt;Template&gt;Journal Article&lt;/Template&gt;&lt;Star&gt;0&lt;/Star&gt;&lt;Tag&gt;0&lt;/Tag&gt;&lt;Author&gt;李亚光; 李芳芳&lt;/Author&gt;&lt;Year&gt;2020&lt;/Year&gt;&lt;Details&gt;&lt;_accessed&gt;63338295&lt;/_accessed&gt;&lt;_author_adr&gt;电子工业出版社华信研究院; 电子工业出版社华信研究院产业经济研究所&lt;/_author_adr&gt;&lt;_author_aff&gt;电子工业出版社华信研究院; 电子工业出版社华信研究院产业经济研究所&lt;/_author_aff&gt;&lt;_created&gt;63338295&lt;/_created&gt;&lt;_db_provider&gt;北京万方数据股份有限公司&lt;/_db_provider&gt;&lt;_db_updated&gt;Wanfangdata&lt;/_db_updated&gt;&lt;_isbn&gt;2095-5073&lt;/_isbn&gt;&lt;_issue&gt;2&lt;/_issue&gt;&lt;_journal&gt;产业经济评论&lt;/_journal&gt;&lt;_keywords&gt;新冠肺炎; 转型升级; 非接触型产业; 智能制造; 出口&lt;/_keywords&gt;&lt;_language&gt;chi&lt;/_language&gt;&lt;_modified&gt;63338295&lt;/_modified&gt;&lt;_pages&gt;5-12&lt;/_pages&gt;&lt;_tertiary_title&gt;Modern Industrial Economy&lt;/_tertiary_title&gt;&lt;_translated_author&gt;Yaguang, L I; Fangfang, L I&lt;/_translated_author&gt;&lt;_translated_title&gt;Impact of COVID-19 Pandemic on China&amp;apos;s Industry and Countermeasures&lt;/_translated_title&gt;&lt;_url&gt;http://www.wanfangdata.com.cn/details/detail.do?_type=perio&amp;amp;id=xdcyjj202002002&lt;/_url&gt;&lt;/Details&gt;&lt;Extra&gt;&lt;DBUID&gt;{F96A950B-833F-4880-A151-76DA2D6A2879}&lt;/DBUID&gt;&lt;/Extra&gt;&lt;/Item&gt;&lt;/References&gt;&lt;/Group&gt;&lt;/Citation&gt;_x000a_"/>
    <w:docVar w:name="NE.Ref{4F4E2B51-C286-4F34-9DD3-67AFA4EA331A}" w:val=" ADDIN NE.Ref.{4F4E2B51-C286-4F34-9DD3-67AFA4EA331A}&lt;Citation&gt;&lt;Group&gt;&lt;References&gt;&lt;Item&gt;&lt;ID&gt;826&lt;/ID&gt;&lt;UID&gt;{78846C31-453D-456D-BE67-1281EF26230C}&lt;/UID&gt;&lt;Title&gt;美国纽约股市三大股指暴跌 10天4次熔断&lt;/Title&gt;&lt;Template&gt;Web Page&lt;/Template&gt;&lt;Star&gt;0&lt;/Star&gt;&lt;Tag&gt;0&lt;/Tag&gt;&lt;Author/&gt;&lt;Year&gt;0&lt;/Year&gt;&lt;Details&gt;&lt;_created&gt;63363875&lt;/_created&gt;&lt;_modified&gt;63363878&lt;/_modified&gt;&lt;_accessed&gt;63363877&lt;/_accessed&gt;&lt;_url&gt;http://news.cctv.com/2020/03/19/ARTIbQCcuzseH88tCq3Bwv2c200319.shtml&lt;/_url&gt;&lt;_volume&gt;2020&lt;/_volume&gt;&lt;/Details&gt;&lt;Extra&gt;&lt;DBUID&gt;{F96A950B-833F-4880-A151-76DA2D6A2879}&lt;/DBUID&gt;&lt;/Extra&gt;&lt;/Item&gt;&lt;/References&gt;&lt;/Group&gt;&lt;/Citation&gt;_x000a_"/>
    <w:docVar w:name="NE.Ref{5B3C640C-ACAD-49DF-84AE-5996021D73DE}" w:val=" ADDIN NE.Ref.{5B3C640C-ACAD-49DF-84AE-5996021D73DE}&lt;Citation&gt;&lt;Group&gt;&lt;References&gt;&lt;Item&gt;&lt;ID&gt;875&lt;/ID&gt;&lt;UID&gt;{8E0569EE-F3C7-422C-92D8-4C9B145E0AF3}&lt;/UID&gt;&lt;Title&gt;新型冠状病毒肺炎疫情的全球流行现状和其对中国的影响及政策建议&lt;/Title&gt;&lt;Template&gt;Journal Article&lt;/Template&gt;&lt;Star&gt;0&lt;/Star&gt;&lt;Tag&gt;0&lt;/Tag&gt;&lt;Author&gt;郭岩; 黄旸木; 黄捷; 金音子; 姜雯; 刘培龙; 刘芳静; 马郡雄; 马继炎; 王昱; 谢铮; 尹慧; 赵春山; 周书铎; 张伋; 郑志杰&lt;/Author&gt;&lt;Year&gt;2020&lt;/Year&gt;&lt;Details&gt;&lt;_author_adr&gt;北京大学公共卫生学院全球卫生研究院 100191; 北京大学公共卫生学院全球卫生研究院 100191; 北京大学公共卫生学院全球卫生研究院 100191; 北京大学公共卫生学院全球卫生研究院 100191; 北京大学公共卫生学院全球卫生研究院 100191; 北京大学公共卫生学院全球卫生研究院 100191; 北京大学公共卫生学院全球卫生研究院 100191; 北京大学公共卫生学院全球卫生研究院 100191; 北京大学公共卫生学院全球卫生研究院 100191; 北京大学公共卫生学院全球卫生研究院 100191; 北京大学公共卫生学院全球卫生研究院 100191; 北京大学公共卫生学院全球卫生研究院 100191; 北京大学公共卫生学院全球卫生研究院 100191; 北京大学公共卫生学院全球卫生研究院 100191; 北京大学公共卫生学院全球卫生研究院 100191; 北京大学公共卫生学院全球卫生研究院 100191&lt;/_author_adr&gt;&lt;_db_provider&gt;北京万方数据股份有限公司&lt;/_db_provider&gt;&lt;_doi&gt;10.3760/cma.j.cn112338-20200301-00222&lt;/_doi&gt;&lt;_isbn&gt;0254-6450&lt;/_isbn&gt;&lt;_issue&gt;5&lt;/_issue&gt;&lt;_journal&gt;中华流行病学杂志&lt;/_journal&gt;&lt;_keywords&gt;新型冠状病毒肺炎; 全球大流行; 中国应对&lt;/_keywords&gt;&lt;_language&gt;chi&lt;/_language&gt;&lt;_pages&gt;642-647&lt;/_pages&gt;&lt;_translated_author&gt;Yan, Guo; Yangmu, Huang; Jie, Huang; Yinzi, Jin; Wen, Jiang; Peilong, Liu; Fangjing, Liu; Junxiong, Ma; Jiyan, Ma; Yu, Wang; Zheng, Xie; Hui, Yin; Chunshan, Zhao; Shuduo, Zhou; Ji, Zhang; Zhijie, Zheng&lt;/_translated_author&gt;&lt;_translated_title&gt;COVID-19 pandemic: global epidemiological trends and China&amp;apos;s subsequent preparedness and responses&lt;/_translated_title&gt;&lt;_url&gt;http://g.wanfangdata.com.cn.gduf.vpn358.com/details/detail.do?_type=perio&amp;amp;id=zhlxbx202005006&lt;/_url&gt;&lt;_volume&gt;41&lt;/_volume&gt;&lt;_created&gt;63364301&lt;/_created&gt;&lt;_modified&gt;63364301&lt;/_modified&gt;&lt;_collection_scope&gt;CSCD;PKU&lt;/_collection_scope&gt;&lt;/Details&gt;&lt;Extra&gt;&lt;DBUID&gt;{F96A950B-833F-4880-A151-76DA2D6A2879}&lt;/DBUID&gt;&lt;/Extra&gt;&lt;/Item&gt;&lt;/References&gt;&lt;/Group&gt;&lt;/Citation&gt;_x000a_"/>
    <w:docVar w:name="NE.Ref{5C8E3207-84C8-46F6-8472-C882D3FE37E3}" w:val=" ADDIN NE.Ref.{5C8E3207-84C8-46F6-8472-C882D3FE37E3}&lt;Citation&gt;&lt;Group&gt;&lt;References&gt;&lt;Item&gt;&lt;ID&gt;811&lt;/ID&gt;&lt;UID&gt;{974D5073-06A8-4F5D-939E-55A60E58E608}&lt;/UID&gt;&lt;Title&gt;新冠肺炎对我国经济的影响及后期经济发展策略探析&lt;/Title&gt;&lt;Template&gt;Journal Article&lt;/Template&gt;&lt;Star&gt;0&lt;/Star&gt;&lt;Tag&gt;0&lt;/Tag&gt;&lt;Author&gt;刘勇; 范会婷&lt;/Author&gt;&lt;Year&gt;2020&lt;/Year&gt;&lt;Details&gt;&lt;_language&gt;chi&lt;/_language&gt;&lt;_created&gt;63363875&lt;/_created&gt;&lt;_modified&gt;63363877&lt;/_modified&gt;&lt;_url&gt;http://www.wanfangdata.com.cn/details/detail.do?_type=perio&amp;amp;id=jjyjdk202014073&lt;/_url&gt;&lt;_journal&gt;经济研究导刊&lt;/_journal&gt;&lt;_issue&gt;14&lt;/_issue&gt;&lt;_pages&gt;186-188&lt;/_pages&gt;&lt;_tertiary_title&gt;Economig Rfsearch Cuide&lt;/_tertiary_title&gt;&lt;_isbn&gt;1673-291X&lt;/_isbn&gt;&lt;_keywords&gt;新冠肺炎; 经济; 发展策略&lt;/_keywords&gt;&lt;_author_aff&gt;河北省国富农业投资集团有限公司; 河北省地质环境监测院,石家庄,050000&lt;/_author_aff&gt;&lt;_author_adr&gt;河北省国富农业投资集团有限公司; 河北省地质环境监测院,石家庄,050000&lt;/_author_adr&gt;&lt;_translated_author&gt;Yong, LIU; Hui-ting, FAN&lt;/_translated_author&gt;&lt;_translated_title&gt;The Influence of New Coronary Pneumonia on China&amp;apos;s Economy and the Strategies of Economic Development in the Later Period&lt;/_translated_title&gt;&lt;_db_provider&gt;北京万方数据股份有限公司&lt;/_db_provider&gt;&lt;_accessed&gt;63363877&lt;/_accessed&gt;&lt;_db_updated&gt;Wanfangdata&lt;/_db_updated&gt;&lt;/Details&gt;&lt;Extra&gt;&lt;DBUID&gt;{F96A950B-833F-4880-A151-76DA2D6A2879}&lt;/DBUID&gt;&lt;/Extra&gt;&lt;/Item&gt;&lt;/References&gt;&lt;/Group&gt;&lt;/Citation&gt;_x000a_"/>
    <w:docVar w:name="NE.Ref{67A9A909-6D02-4481-832C-B9B00096D4E8}" w:val=" ADDIN NE.Ref.{67A9A909-6D02-4481-832C-B9B00096D4E8}&lt;Citation&gt;&lt;Group&gt;&lt;References&gt;&lt;Item&gt;&lt;ID&gt;873&lt;/ID&gt;&lt;UID&gt;{E1666494-5350-4D07-B729-E724B7DFDF0D}&lt;/UID&gt;&lt;Title&gt;经合组织：新冠疫情引发近百年最严重衰退 欧洲国家影响严重&lt;/Title&gt;&lt;Template&gt;Web Page&lt;/Template&gt;&lt;Star&gt;0&lt;/Star&gt;&lt;Tag&gt;0&lt;/Tag&gt;&lt;Author&gt;央视网&lt;/Author&gt;&lt;Year&gt;2020&lt;/Year&gt;&lt;Details&gt;&lt;_created&gt;63363890&lt;/_created&gt;&lt;_modified&gt;63363896&lt;/_modified&gt;&lt;_accessed&gt;63363899&lt;/_accessed&gt;&lt;_url&gt;http://jingji.cctv.com/2020/06/11/ARTIeaiPe19BODueA8BvcqGd200611.shtml&lt;/_url&gt;&lt;_translated_author&gt;Yang, Shiwang&lt;/_translated_author&gt;&lt;/Details&gt;&lt;Extra&gt;&lt;DBUID&gt;{F96A950B-833F-4880-A151-76DA2D6A2879}&lt;/DBUID&gt;&lt;/Extra&gt;&lt;/Item&gt;&lt;/References&gt;&lt;/Group&gt;&lt;/Citation&gt;_x000a_"/>
    <w:docVar w:name="NE.Ref{69081C2E-BC52-496B-BC8E-19FB6E5D2501}" w:val=" ADDIN NE.Ref.{69081C2E-BC52-496B-BC8E-19FB6E5D2501}&lt;Citation&gt;&lt;Group&gt;&lt;References&gt;&lt;Item&gt;&lt;ID&gt;826&lt;/ID&gt;&lt;UID&gt;{78846C31-453D-456D-BE67-1281EF26230C}&lt;/UID&gt;&lt;Title&gt;美国纽约股市三大股指暴跌 10天4次熔断&lt;/Title&gt;&lt;Template&gt;Web Page&lt;/Template&gt;&lt;Star&gt;0&lt;/Star&gt;&lt;Tag&gt;0&lt;/Tag&gt;&lt;Author&gt;央视网&lt;/Author&gt;&lt;Year&gt;2020&lt;/Year&gt;&lt;Details&gt;&lt;_created&gt;63363875&lt;/_created&gt;&lt;_modified&gt;63363896&lt;/_modified&gt;&lt;_accessed&gt;63363896&lt;/_accessed&gt;&lt;_url&gt;http://news.cctv.com/2020/03/19/ARTIbQCcuzseH88tCq3Bwv2c200319.shtml&lt;/_url&gt;&lt;_translated_author&gt;Yang, Shiwang&lt;/_translated_author&gt;&lt;/Details&gt;&lt;Extra&gt;&lt;DBUID&gt;{F96A950B-833F-4880-A151-76DA2D6A2879}&lt;/DBUID&gt;&lt;/Extra&gt;&lt;/Item&gt;&lt;/References&gt;&lt;/Group&gt;&lt;/Citation&gt;_x000a_"/>
    <w:docVar w:name="NE.Ref{832E4E23-5D8D-4761-82A0-92676C06F8B8}" w:val=" ADDIN NE.Ref.{832E4E23-5D8D-4761-82A0-92676C06F8B8}&lt;Citation&gt;&lt;Group&gt;&lt;References&gt;&lt;Item&gt;&lt;ID&gt;731&lt;/ID&gt;&lt;UID&gt;{D9FC744A-0A16-4335-9BCE-A9ADD9069695}&lt;/UID&gt;&lt;Title&gt;新冠肺炎疫情对我国工业的影响与对策研究&lt;/Title&gt;&lt;Template&gt;Journal Article&lt;/Template&gt;&lt;Star&gt;0&lt;/Star&gt;&lt;Tag&gt;0&lt;/Tag&gt;&lt;Author&gt;李亚光; 李芳芳&lt;/Author&gt;&lt;Year&gt;2020&lt;/Year&gt;&lt;Details&gt;&lt;_language&gt;chi&lt;/_language&gt;&lt;_created&gt;63338295&lt;/_created&gt;&lt;_modified&gt;63338295&lt;/_modified&gt;&lt;_url&gt;http://www.wanfangdata.com.cn/details/detail.do?_type=perio&amp;amp;id=xdcyjj202002002&lt;/_url&gt;&lt;_journal&gt;产业经济评论&lt;/_journal&gt;&lt;_issue&gt;2&lt;/_issue&gt;&lt;_pages&gt;5-12&lt;/_pages&gt;&lt;_tertiary_title&gt;Modern Industrial Economy&lt;/_tertiary_title&gt;&lt;_isbn&gt;2095-5073&lt;/_isbn&gt;&lt;_keywords&gt;新冠肺炎; 转型升级; 非接触型产业; 智能制造; 出口&lt;/_keywords&gt;&lt;_author_aff&gt;电子工业出版社华信研究院; 电子工业出版社华信研究院产业经济研究所&lt;/_author_aff&gt;&lt;_author_adr&gt;电子工业出版社华信研究院; 电子工业出版社华信研究院产业经济研究所&lt;/_author_adr&gt;&lt;_translated_author&gt;Yaguang, L I; Fangfang, L I&lt;/_translated_author&gt;&lt;_translated_title&gt;Impact of COVID-19 Pandemic on China&amp;apos;s Industry and Countermeasures&lt;/_translated_title&gt;&lt;_db_provider&gt;北京万方数据股份有限公司&lt;/_db_provider&gt;&lt;_accessed&gt;63338295&lt;/_accessed&gt;&lt;_db_updated&gt;Wanfangdata&lt;/_db_updated&gt;&lt;/Details&gt;&lt;Extra&gt;&lt;DBUID&gt;{F96A950B-833F-4880-A151-76DA2D6A2879}&lt;/DBUID&gt;&lt;/Extra&gt;&lt;/Item&gt;&lt;/References&gt;&lt;/Group&gt;&lt;/Citation&gt;_x000a_"/>
    <w:docVar w:name="NE.Ref{8F2EFFEC-EB14-47FA-9272-FA5DB5D1240A}" w:val=" ADDIN NE.Ref.{8F2EFFEC-EB14-47FA-9272-FA5DB5D1240A}&lt;Citation&gt;&lt;Group&gt;&lt;References&gt;&lt;Item&gt;&lt;ID&gt;760&lt;/ID&gt;&lt;UID&gt;{0511E7A3-107C-4C4F-8EBB-1F4ADD44BE69}&lt;/UID&gt;&lt;Title&gt;新冠肺炎疫情与非典疫情的对比及对中国经济的影响&lt;/Title&gt;&lt;Template&gt;Newspaper Article&lt;/Template&gt;&lt;Star&gt;0&lt;/Star&gt;&lt;Tag&gt;0&lt;/Tag&gt;&lt;Author&gt;李文龙; 张国力&lt;/Author&gt;&lt;Year&gt;2020&lt;/Year&gt;&lt;Details&gt;&lt;_accessed&gt;63344796&lt;/_accessed&gt;&lt;_created&gt;63344145&lt;/_created&gt;&lt;_db_provider&gt;CNKI: 报纸&lt;/_db_provider&gt;&lt;_db_updated&gt;CNKI - Reference&lt;/_db_updated&gt;&lt;_language&gt;Chinese&lt;/_language&gt;&lt;_modified&gt;63344796&lt;/_modified&gt;&lt;_pages&gt;4&lt;/_pages&gt;&lt;_secondary_title&gt;第一财经日报&lt;/_secondary_title&gt;&lt;_url&gt;http://kns.cnki.net/KCMS/detail/detail.aspx?FileName=DYCJ20200205A111&amp;amp;DbName=CCND2020&lt;/_url&gt;&lt;_translated_author&gt;Li, Wenlong;Zhang, Guoli&lt;/_translated_author&gt;&lt;/Details&gt;&lt;Extra&gt;&lt;DBUID&gt;{F96A950B-833F-4880-A151-76DA2D6A2879}&lt;/DBUID&gt;&lt;/Extra&gt;&lt;/Item&gt;&lt;/References&gt;&lt;/Group&gt;&lt;/Citation&gt;_x000a_"/>
    <w:docVar w:name="NE.Ref{93D53145-74AF-4958-B1E0-3B4688BBE938}" w:val=" ADDIN NE.Ref.{93D53145-74AF-4958-B1E0-3B4688BBE938}&lt;Citation&gt;&lt;Group&gt;&lt;References&gt;&lt;Item&gt;&lt;ID&gt;764&lt;/ID&gt;&lt;UID&gt;{15DAD059-4F78-4F88-BED0-86AC392F5F5A}&lt;/UID&gt;&lt;Title&gt;新冠肺炎疫情对我国产业与消费的影响及应对&lt;/Title&gt;&lt;Template&gt;Journal Article&lt;/Template&gt;&lt;Star&gt;0&lt;/Star&gt;&lt;Tag&gt;0&lt;/Tag&gt;&lt;Author&gt;李志萌; 盛方富&lt;/Author&gt;&lt;Year&gt;2020&lt;/Year&gt;&lt;Details&gt;&lt;_accessed&gt;63344187&lt;/_accessed&gt;&lt;_author_aff&gt;江西省社会科学院发展战略研究所;&lt;/_author_aff&gt;&lt;_collection_scope&gt;CSSCI-C;PKU&lt;/_collection_scope&gt;&lt;_created&gt;63344145&lt;/_created&gt;&lt;_date&gt;63220320&lt;/_date&gt;&lt;_db_provider&gt;CNKI: 期刊&lt;/_db_provider&gt;&lt;_db_updated&gt;CNKI - Reference&lt;/_db_updated&gt;&lt;_issue&gt;03&lt;/_issue&gt;&lt;_journal&gt;江西社会科学&lt;/_journal&gt;&lt;_keywords&gt;重大突发公共卫生事件;新冠肺炎疫情;产业;消费&lt;/_keywords&gt;&lt;_language&gt;Chinese&lt;/_language&gt;&lt;_modified&gt;63344162&lt;/_modified&gt;&lt;_pages&gt;5-15&lt;/_pages&gt;&lt;_url&gt;http://kns.cnki.net/KCMS/detail/detail.aspx?FileName=JXSH202003002&amp;amp;DbName=CJFQ2020&lt;/_url&gt;&lt;_volume&gt;40&lt;/_volume&gt;&lt;_translated_author&gt;Li, Zhimeng;Sheng, Fangfu&lt;/_translated_author&gt;&lt;/Details&gt;&lt;Extra&gt;&lt;DBUID&gt;{F96A950B-833F-4880-A151-76DA2D6A2879}&lt;/DBUID&gt;&lt;/Extra&gt;&lt;/Item&gt;&lt;/References&gt;&lt;/Group&gt;&lt;/Citation&gt;_x000a_"/>
    <w:docVar w:name="NE.Ref{978936EC-94D7-4549-94F8-BFED364C196C}" w:val=" ADDIN NE.Ref.{978936EC-94D7-4549-94F8-BFED364C196C}&lt;Citation&gt;&lt;Group&gt;&lt;References&gt;&lt;Item&gt;&lt;ID&gt;814&lt;/ID&gt;&lt;UID&gt;{37DE1975-43B1-4B61-B7DC-4756DFB1C7CA}&lt;/UID&gt;&lt;Title&gt;新冠肺炎疫情对中国宏观经济的影响与对策探讨&lt;/Title&gt;&lt;Template&gt;Journal Article&lt;/Template&gt;&lt;Star&gt;0&lt;/Star&gt;&lt;Tag&gt;0&lt;/Tag&gt;&lt;Author&gt;钟瑛; 陈盼&lt;/Author&gt;&lt;Year&gt;2020&lt;/Year&gt;&lt;Details&gt;&lt;_language&gt;chi&lt;/_language&gt;&lt;_created&gt;63363875&lt;/_created&gt;&lt;_modified&gt;63363877&lt;/_modified&gt;&lt;_url&gt;http://www.wanfangdata.com.cn/details/detail.do?_type=perio&amp;amp;id=lltt202003014&lt;/_url&gt;&lt;_journal&gt;理论探讨&lt;/_journal&gt;&lt;_issue&gt;3&lt;/_issue&gt;&lt;_pages&gt;85-90&lt;/_pages&gt;&lt;_tertiary_title&gt;Theoretical Investigation&lt;/_tertiary_title&gt;&lt;_isbn&gt;1000-8594&lt;/_isbn&gt;&lt;_keywords&gt;新冠肺炎疫情; 宏观经济; 宏观调控; 冲击&lt;/_keywords&gt;&lt;_author_aff&gt;华中科技大学; 华中科技大学&lt;/_author_aff&gt;&lt;_author_adr&gt;华中科技大学; 华中科技大学&lt;/_author_adr&gt;&lt;_db_provider&gt;北京万方数据股份有限公司&lt;/_db_provider&gt;&lt;_accessed&gt;63363877&lt;/_accessed&gt;&lt;_db_updated&gt;Wanfangdata&lt;/_db_updated&gt;&lt;_collection_scope&gt;CSSCI-C;PKU&lt;/_collection_scope&gt;&lt;_translated_author&gt;Zhong, Ying;Chen, Pan&lt;/_translated_author&gt;&lt;/Details&gt;&lt;Extra&gt;&lt;DBUID&gt;{F96A950B-833F-4880-A151-76DA2D6A2879}&lt;/DBUID&gt;&lt;/Extra&gt;&lt;/Item&gt;&lt;/References&gt;&lt;/Group&gt;&lt;/Citation&gt;_x000a_"/>
    <w:docVar w:name="NE.Ref{98E14816-9F84-4B61-A3A0-F7ED2FCC212A}" w:val=" ADDIN NE.Ref.{98E14816-9F84-4B61-A3A0-F7ED2FCC212A}&lt;Citation&gt;&lt;Group&gt;&lt;References&gt;&lt;Item&gt;&lt;ID&gt;763&lt;/ID&gt;&lt;UID&gt;{499EDFF5-5451-4698-89F9-06413E1AEFFE}&lt;/UID&gt;&lt;Title&gt;新冠肺炎疫情对我国中小微企业的影响及应对&lt;/Title&gt;&lt;Template&gt;Journal Article&lt;/Template&gt;&lt;Star&gt;0&lt;/Star&gt;&lt;Tag&gt;0&lt;/Tag&gt;&lt;Author&gt;张夏恒&lt;/Author&gt;&lt;Year&gt;2020&lt;/Year&gt;&lt;Details&gt;&lt;_accessed&gt;63344812&lt;/_accessed&gt;&lt;_author_aff&gt;西北政法大学商学院;浙江大学经济学院;&lt;/_author_aff&gt;&lt;_collection_scope&gt;CSSCI-E;PKU&lt;/_collection_scope&gt;&lt;_created&gt;63344145&lt;/_created&gt;&lt;_date&gt;63220320&lt;/_date&gt;&lt;_db_provider&gt;CNKI: 期刊&lt;/_db_provider&gt;&lt;_db_updated&gt;CNKI - Reference&lt;/_db_updated&gt;&lt;_issue&gt;03&lt;/_issue&gt;&lt;_journal&gt;中国流通经济&lt;/_journal&gt;&lt;_keywords&gt;中小微企业;新冠肺炎;帮扶政策;企业自救&lt;/_keywords&gt;&lt;_language&gt;Chinese&lt;/_language&gt;&lt;_modified&gt;63344198&lt;/_modified&gt;&lt;_pages&gt;26-34&lt;/_pages&gt;&lt;_url&gt;http://kns.cnki.net/KCMS/detail/detail.aspx?FileName=ZGLT202003005&amp;amp;DbName=CJFQ2020&lt;/_url&gt;&lt;_volume&gt;34&lt;/_volume&gt;&lt;_translated_author&gt;Zhang, Xiaheng&lt;/_translated_author&gt;&lt;/Details&gt;&lt;Extra&gt;&lt;DBUID&gt;{F96A950B-833F-4880-A151-76DA2D6A2879}&lt;/DBUID&gt;&lt;/Extra&gt;&lt;/Item&gt;&lt;/References&gt;&lt;/Group&gt;&lt;/Citation&gt;_x000a_"/>
    <w:docVar w:name="NE.Ref{A8F9FEEE-957D-4C0F-8FC8-9D13005EF3BF}" w:val=" ADDIN NE.Ref.{A8F9FEEE-957D-4C0F-8FC8-9D13005EF3BF}&lt;Citation&gt;&lt;Group&gt;&lt;References&gt;&lt;Item&gt;&lt;ID&gt;828&lt;/ID&gt;&lt;UID&gt;{B59FF570-E495-4A05-90B0-76C5E0FE55F8}&lt;/UID&gt;&lt;Title&gt;高斯过程回归方法综述&lt;/Title&gt;&lt;Template&gt;Journal Article&lt;/Template&gt;&lt;Star&gt;0&lt;/Star&gt;&lt;Tag&gt;0&lt;/Tag&gt;&lt;Author&gt;何志昆; 刘光斌; 赵曦晶; 王明昊&lt;/Author&gt;&lt;Year&gt;2013&lt;/Year&gt;&lt;Details&gt;&lt;_language&gt;chi&lt;/_language&gt;&lt;_created&gt;63363875&lt;/_created&gt;&lt;_modified&gt;63363879&lt;/_modified&gt;&lt;_url&gt;http://www.wanfangdata.com.cn/details/detail.do?_type=perio&amp;amp;id=kzyjc201308001&lt;/_url&gt;&lt;_journal&gt;控制与决策&lt;/_journal&gt;&lt;_issue&gt;8&lt;/_issue&gt;&lt;_pages&gt;1121-1129,1137&lt;/_pages&gt;&lt;_tertiary_title&gt;Control and Decision&lt;/_tertiary_title&gt;&lt;_isbn&gt;1001-0920&lt;/_isbn&gt;&lt;_keywords&gt;高斯过程回归; 机器学习; 函数空间; 协方差矩阵; 近似法; 不确定度&lt;/_keywords&gt;&lt;_author_aff&gt;第二炮兵工程大学; 第二炮兵工程大学; 第二炮兵工程大学; 第二炮兵工程大学&lt;/_author_aff&gt;&lt;_author_adr&gt;第二炮兵工程大学; 第二炮兵工程大学; 第二炮兵工程大学; 第二炮兵工程大学&lt;/_author_adr&gt;&lt;_translated_author&gt;Zhi-kun, H E; Guang-bin, LIU; Xi-jing, ZHAO; Ming-hao, WANG&lt;/_translated_author&gt;&lt;_translated_title&gt;Overview of Gaussian process regression&lt;/_translated_title&gt;&lt;_db_provider&gt;北京万方数据股份有限公司&lt;/_db_provider&gt;&lt;_accessed&gt;63363879&lt;/_accessed&gt;&lt;_db_updated&gt;Wanfangdata&lt;/_db_updated&gt;&lt;_collection_scope&gt;CSCD;PKU;EI&lt;/_collection_scope&gt;&lt;/Details&gt;&lt;Extra&gt;&lt;DBUID&gt;{F96A950B-833F-4880-A151-76DA2D6A2879}&lt;/DBUID&gt;&lt;/Extra&gt;&lt;/Item&gt;&lt;/References&gt;&lt;/Group&gt;&lt;/Citation&gt;_x000a_"/>
    <w:docVar w:name="NE.Ref{BE36F948-A263-4210-A544-AFD4EF067D35}" w:val=" ADDIN NE.Ref.{BE36F948-A263-4210-A544-AFD4EF067D35}&lt;Citation&gt;&lt;Group&gt;&lt;References&gt;&lt;Item&gt;&lt;ID&gt;826&lt;/ID&gt;&lt;UID&gt;{78846C31-453D-456D-BE67-1281EF26230C}&lt;/UID&gt;&lt;Title&gt;美国纽约股市三大股指暴跌 10天4次熔断_新闻频道_央视网(cctv.com)&lt;/Title&gt;&lt;Template&gt;Journal Article&lt;/Template&gt;&lt;Star&gt;0&lt;/Star&gt;&lt;Tag&gt;0&lt;/Tag&gt;&lt;Author/&gt;&lt;Year&gt;0&lt;/Year&gt;&lt;Details&gt;&lt;_created&gt;63363875&lt;/_created&gt;&lt;_modified&gt;63363876&lt;/_modified&gt;&lt;/Details&gt;&lt;Extra&gt;&lt;DBUID&gt;{F96A950B-833F-4880-A151-76DA2D6A2879}&lt;/DBUID&gt;&lt;/Extra&gt;&lt;/Item&gt;&lt;/References&gt;&lt;/Group&gt;&lt;/Citation&gt;_x000a_"/>
    <w:docVar w:name="NE.Ref{CACE9295-B030-46D8-8A41-308C78290165}" w:val=" ADDIN NE.Ref.{CACE9295-B030-46D8-8A41-308C78290165}&lt;Citation&gt;&lt;Group&gt;&lt;References&gt;&lt;Item&gt;&lt;ID&gt;766&lt;/ID&gt;&lt;UID&gt;{68DD1E06-DA85-4E04-A5A1-56CCD3B9236D}&lt;/UID&gt;&lt;Title&gt;新冠肺炎疫情对我国工业的影响与对策研究&lt;/Title&gt;&lt;Template&gt;Journal Article&lt;/Template&gt;&lt;Star&gt;0&lt;/Star&gt;&lt;Tag&gt;0&lt;/Tag&gt;&lt;Author&gt;李亚光; 李芳芳&lt;/Author&gt;&lt;Year&gt;2020&lt;/Year&gt;&lt;Details&gt;&lt;_accessed&gt;63344800&lt;/_accessed&gt;&lt;_author_aff&gt;电子工业出版社华信研究院;电子工业出版社华信研究院产业经济研究所;&lt;/_author_aff&gt;&lt;_created&gt;63344145&lt;/_created&gt;&lt;_date&gt;63234720&lt;/_date&gt;&lt;_db_provider&gt;CNKI: 期刊&lt;/_db_provider&gt;&lt;_db_updated&gt;CNKI - Reference&lt;/_db_updated&gt;&lt;_issue&gt;02&lt;/_issue&gt;&lt;_journal&gt;产业经济评论&lt;/_journal&gt;&lt;_keywords&gt;新冠肺炎;转型升级;非接触型产业;智能制造;出口&lt;/_keywords&gt;&lt;_language&gt;Chinese&lt;/_language&gt;&lt;_modified&gt;63344159&lt;/_modified&gt;&lt;_pages&gt;5-12&lt;/_pages&gt;&lt;_url&gt;http://kns.cnki.net/KCMS/detail/detail.aspx?FileName=XDCH202002002&amp;amp;DbName=CJFQ2020&lt;/_url&gt;&lt;_translated_author&gt;Li, Yaguang;Li, Fangfang&lt;/_translated_author&gt;&lt;/Details&gt;&lt;Extra&gt;&lt;DBUID&gt;{F96A950B-833F-4880-A151-76DA2D6A2879}&lt;/DBUID&gt;&lt;/Extra&gt;&lt;/Item&gt;&lt;/References&gt;&lt;/Group&gt;&lt;/Citation&gt;_x000a_"/>
    <w:docVar w:name="NE.Ref{D2A7AA6C-F41D-4E95-B67A-F3CE2114A228}" w:val=" ADDIN NE.Ref.{D2A7AA6C-F41D-4E95-B67A-F3CE2114A228}&lt;Citation&gt;&lt;Group&gt;&lt;References&gt;&lt;Item&gt;&lt;ID&gt;814&lt;/ID&gt;&lt;UID&gt;{37DE1975-43B1-4B61-B7DC-4756DFB1C7CA}&lt;/UID&gt;&lt;Title&gt;新冠肺炎疫情对中国宏观经济的影响与对策探讨&lt;/Title&gt;&lt;Template&gt;Journal Article&lt;/Template&gt;&lt;Star&gt;0&lt;/Star&gt;&lt;Tag&gt;0&lt;/Tag&gt;&lt;Author&gt;钟瑛; 陈盼&lt;/Author&gt;&lt;Year&gt;2020&lt;/Year&gt;&lt;Details&gt;&lt;_language&gt;chi&lt;/_language&gt;&lt;_created&gt;63363875&lt;/_created&gt;&lt;_modified&gt;63363877&lt;/_modified&gt;&lt;_url&gt;http://www.wanfangdata.com.cn/details/detail.do?_type=perio&amp;amp;id=lltt202003014&lt;/_url&gt;&lt;_journal&gt;理论探讨&lt;/_journal&gt;&lt;_issue&gt;3&lt;/_issue&gt;&lt;_pages&gt;85-90&lt;/_pages&gt;&lt;_tertiary_title&gt;Theoretical Investigation&lt;/_tertiary_title&gt;&lt;_isbn&gt;1000-8594&lt;/_isbn&gt;&lt;_keywords&gt;新冠肺炎疫情; 宏观经济; 宏观调控; 冲击&lt;/_keywords&gt;&lt;_author_aff&gt;华中科技大学; 华中科技大学&lt;/_author_aff&gt;&lt;_author_adr&gt;华中科技大学; 华中科技大学&lt;/_author_adr&gt;&lt;_db_provider&gt;北京万方数据股份有限公司&lt;/_db_provider&gt;&lt;_accessed&gt;63363877&lt;/_accessed&gt;&lt;_db_updated&gt;Wanfangdata&lt;/_db_updated&gt;&lt;_collection_scope&gt;CSSCI-C;PKU&lt;/_collection_scope&gt;&lt;_translated_author&gt;Zhong, Ying;Chen, Pan&lt;/_translated_author&gt;&lt;/Details&gt;&lt;Extra&gt;&lt;DBUID&gt;{F96A950B-833F-4880-A151-76DA2D6A2879}&lt;/DBUID&gt;&lt;/Extra&gt;&lt;/Item&gt;&lt;/References&gt;&lt;/Group&gt;&lt;/Citation&gt;_x000a_"/>
    <w:docVar w:name="NE.Ref{E1F7FF13-B050-4795-B20D-C8C2DF03ECD6}" w:val=" ADDIN NE.Ref.{E1F7FF13-B050-4795-B20D-C8C2DF03ECD6}&lt;Citation&gt;&lt;Group&gt;&lt;References&gt;&lt;Item&gt;&lt;ID&gt;874&lt;/ID&gt;&lt;UID&gt;{A6C9B4EB-9DB7-4DDB-AA9B-5F569A5D694E}&lt;/UID&gt;&lt;Title&gt;欧洲疫情重创经济 预计将有上百万人失业！&lt;/Title&gt;&lt;Template&gt;Web Page&lt;/Template&gt;&lt;Star&gt;0&lt;/Star&gt;&lt;Tag&gt;0&lt;/Tag&gt;&lt;Author&gt;央视网&lt;/Author&gt;&lt;Year&gt;2020&lt;/Year&gt;&lt;Details&gt;&lt;_created&gt;63363895&lt;/_created&gt;&lt;_modified&gt;63363898&lt;/_modified&gt;&lt;_accessed&gt;63363898&lt;/_accessed&gt;&lt;_url&gt;http://news.cctv.com/2020/03/22/ARTIVPiMxkQkqrPHQzR65hAz200322.shtml&lt;/_url&gt;&lt;_translated_author&gt;Yang, Shiwang&lt;/_translated_author&gt;&lt;/Details&gt;&lt;Extra&gt;&lt;DBUID&gt;{F96A950B-833F-4880-A151-76DA2D6A2879}&lt;/DBUID&gt;&lt;/Extra&gt;&lt;/Item&gt;&lt;/References&gt;&lt;/Group&gt;&lt;/Citation&gt;_x000a_"/>
    <w:docVar w:name="NE.Ref{F709743F-5761-4F50-BE84-C09397BFF1E1}" w:val=" ADDIN NE.Ref.{F709743F-5761-4F50-BE84-C09397BFF1E1}&lt;Citation&gt;&lt;Group&gt;&lt;References&gt;&lt;Item&gt;&lt;ID&gt;761&lt;/ID&gt;&lt;UID&gt;{A1244303-CEF7-4678-BCC5-CF1257130A28}&lt;/UID&gt;&lt;Title&gt;新冠肺炎疫情及其应对政策对我国宏_省略_响_基于可计算一般均衡模型的分析_田盛丹&lt;/Title&gt;&lt;Template&gt;Journal Article&lt;/Template&gt;&lt;Star&gt;0&lt;/Star&gt;&lt;Tag&gt;0&lt;/Tag&gt;&lt;Author/&gt;&lt;Year&gt;0&lt;/Year&gt;&lt;Details&gt;&lt;_language&gt;Chinese&lt;/_language&gt;&lt;_created&gt;63344145&lt;/_created&gt;&lt;_modified&gt;63344163&lt;/_modified&gt;&lt;_accessed&gt;63344164&lt;/_accessed&gt;&lt;/Details&gt;&lt;Extra&gt;&lt;DBUID&gt;{F96A950B-833F-4880-A151-76DA2D6A2879}&lt;/DBUID&gt;&lt;/Extra&gt;&lt;/Item&gt;&lt;/References&gt;&lt;/Group&gt;&lt;/Citation&gt;_x000a_"/>
    <w:docVar w:name="NE.Ref{FBBA4AA9-A6A4-4B2C-A1F6-8FCAD4280036}" w:val=" ADDIN NE.Ref.{FBBA4AA9-A6A4-4B2C-A1F6-8FCAD4280036}&lt;Citation&gt;&lt;Group&gt;&lt;References&gt;&lt;Item&gt;&lt;ID&gt;826&lt;/ID&gt;&lt;UID&gt;{78846C31-453D-456D-BE67-1281EF26230C}&lt;/UID&gt;&lt;Title&gt;美国纽约股市三大股指暴跌 10天4次熔断&lt;/Title&gt;&lt;Template&gt;Web Page&lt;/Template&gt;&lt;Star&gt;0&lt;/Star&gt;&lt;Tag&gt;0&lt;/Tag&gt;&lt;Author&gt;央视网&lt;/Author&gt;&lt;Year&gt;2020&lt;/Year&gt;&lt;Details&gt;&lt;_created&gt;63363875&lt;/_created&gt;&lt;_modified&gt;63363896&lt;/_modified&gt;&lt;_accessed&gt;63363896&lt;/_accessed&gt;&lt;_url&gt;http://news.cctv.com/2020/03/19/ARTIbQCcuzseH88tCq3Bwv2c200319.shtml&lt;/_url&gt;&lt;_translated_author&gt;Yang, Shiwang&lt;/_translated_author&gt;&lt;/Details&gt;&lt;Extra&gt;&lt;DBUID&gt;{F96A950B-833F-4880-A151-76DA2D6A2879}&lt;/DBUID&gt;&lt;/Extra&gt;&lt;/Item&gt;&lt;/References&gt;&lt;/Group&gt;&lt;/Citation&gt;_x000a_"/>
    <w:docVar w:name="NE.Ref{FE27341D-0B2C-47A8-87FB-F1DF54D95C34}" w:val=" ADDIN NE.Ref.{FE27341D-0B2C-47A8-87FB-F1DF54D95C34}&lt;Citation&gt;&lt;Group&gt;&lt;References&gt;&lt;Item&gt;&lt;ID&gt;874&lt;/ID&gt;&lt;UID&gt;{A6C9B4EB-9DB7-4DDB-AA9B-5F569A5D694E}&lt;/UID&gt;&lt;Title&gt;欧洲疫情重创经济 预计将有上百万人失业！_新闻频道_央视网(cctv.com)&lt;/Title&gt;&lt;Template&gt;Web Page&lt;/Template&gt;&lt;Star&gt;0&lt;/Star&gt;&lt;Tag&gt;0&lt;/Tag&gt;&lt;Author&gt;央视网&lt;/Author&gt;&lt;Year&gt;2020&lt;/Year&gt;&lt;Details&gt;&lt;_created&gt;63363895&lt;/_created&gt;&lt;_modified&gt;63363896&lt;/_modified&gt;&lt;_accessed&gt;63363895&lt;/_accessed&gt;&lt;_translated_author&gt;Yang, Shiwang&lt;/_translated_author&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15"/>
  </w:docVars>
  <w:rsids>
    <w:rsidRoot w:val="00BD0EFC"/>
    <w:rsid w:val="00022C99"/>
    <w:rsid w:val="00023963"/>
    <w:rsid w:val="00033ABC"/>
    <w:rsid w:val="00040194"/>
    <w:rsid w:val="00071BB2"/>
    <w:rsid w:val="00072B1B"/>
    <w:rsid w:val="00083C54"/>
    <w:rsid w:val="00092405"/>
    <w:rsid w:val="00094BFC"/>
    <w:rsid w:val="000C12E5"/>
    <w:rsid w:val="000F316C"/>
    <w:rsid w:val="00106C91"/>
    <w:rsid w:val="00110B57"/>
    <w:rsid w:val="00117E77"/>
    <w:rsid w:val="001474C4"/>
    <w:rsid w:val="00161224"/>
    <w:rsid w:val="001759AF"/>
    <w:rsid w:val="001812E2"/>
    <w:rsid w:val="00181F15"/>
    <w:rsid w:val="00192FB0"/>
    <w:rsid w:val="001934E1"/>
    <w:rsid w:val="001B126D"/>
    <w:rsid w:val="001B4D05"/>
    <w:rsid w:val="001B651E"/>
    <w:rsid w:val="001B7010"/>
    <w:rsid w:val="001C2250"/>
    <w:rsid w:val="001C35BE"/>
    <w:rsid w:val="001C6F4D"/>
    <w:rsid w:val="001F23FF"/>
    <w:rsid w:val="001F2532"/>
    <w:rsid w:val="001F7BBE"/>
    <w:rsid w:val="00202F44"/>
    <w:rsid w:val="00205258"/>
    <w:rsid w:val="00211021"/>
    <w:rsid w:val="00214A3F"/>
    <w:rsid w:val="002214D6"/>
    <w:rsid w:val="00231469"/>
    <w:rsid w:val="00231DE7"/>
    <w:rsid w:val="002763BB"/>
    <w:rsid w:val="00280C1A"/>
    <w:rsid w:val="00286D95"/>
    <w:rsid w:val="002A403B"/>
    <w:rsid w:val="002C01AC"/>
    <w:rsid w:val="002D2BDE"/>
    <w:rsid w:val="002D4E51"/>
    <w:rsid w:val="002E00C6"/>
    <w:rsid w:val="002E1B67"/>
    <w:rsid w:val="00300F09"/>
    <w:rsid w:val="00313898"/>
    <w:rsid w:val="003265CD"/>
    <w:rsid w:val="00330785"/>
    <w:rsid w:val="00336F5B"/>
    <w:rsid w:val="00355C3B"/>
    <w:rsid w:val="00356CC0"/>
    <w:rsid w:val="003613BC"/>
    <w:rsid w:val="00361EF6"/>
    <w:rsid w:val="00373581"/>
    <w:rsid w:val="00373CB5"/>
    <w:rsid w:val="00380B8A"/>
    <w:rsid w:val="00385600"/>
    <w:rsid w:val="003A38DD"/>
    <w:rsid w:val="003A42E0"/>
    <w:rsid w:val="003C77DE"/>
    <w:rsid w:val="003D2156"/>
    <w:rsid w:val="003F6115"/>
    <w:rsid w:val="00427749"/>
    <w:rsid w:val="004426C8"/>
    <w:rsid w:val="00446505"/>
    <w:rsid w:val="00450020"/>
    <w:rsid w:val="0045133B"/>
    <w:rsid w:val="004558DA"/>
    <w:rsid w:val="00472147"/>
    <w:rsid w:val="00493CA5"/>
    <w:rsid w:val="0049558F"/>
    <w:rsid w:val="00497977"/>
    <w:rsid w:val="004A1530"/>
    <w:rsid w:val="004A43AD"/>
    <w:rsid w:val="004A56D7"/>
    <w:rsid w:val="004B2ABD"/>
    <w:rsid w:val="004B68EB"/>
    <w:rsid w:val="004D18F3"/>
    <w:rsid w:val="004E3AE4"/>
    <w:rsid w:val="004E7C4B"/>
    <w:rsid w:val="004F1775"/>
    <w:rsid w:val="005159CF"/>
    <w:rsid w:val="00516679"/>
    <w:rsid w:val="00520089"/>
    <w:rsid w:val="0053264F"/>
    <w:rsid w:val="00553608"/>
    <w:rsid w:val="005606F9"/>
    <w:rsid w:val="00580076"/>
    <w:rsid w:val="00582CF7"/>
    <w:rsid w:val="00593FC7"/>
    <w:rsid w:val="005B18F1"/>
    <w:rsid w:val="005B47FD"/>
    <w:rsid w:val="005B52A5"/>
    <w:rsid w:val="005B5420"/>
    <w:rsid w:val="005D20CB"/>
    <w:rsid w:val="006025BA"/>
    <w:rsid w:val="00632EEB"/>
    <w:rsid w:val="006507BB"/>
    <w:rsid w:val="006514CF"/>
    <w:rsid w:val="0065630E"/>
    <w:rsid w:val="00673E3D"/>
    <w:rsid w:val="0069005E"/>
    <w:rsid w:val="006904D3"/>
    <w:rsid w:val="00696809"/>
    <w:rsid w:val="006969E8"/>
    <w:rsid w:val="006D7704"/>
    <w:rsid w:val="006F69D2"/>
    <w:rsid w:val="007061BB"/>
    <w:rsid w:val="00716307"/>
    <w:rsid w:val="007165FB"/>
    <w:rsid w:val="0072364C"/>
    <w:rsid w:val="00727531"/>
    <w:rsid w:val="007410BE"/>
    <w:rsid w:val="00741183"/>
    <w:rsid w:val="0075459C"/>
    <w:rsid w:val="00760F65"/>
    <w:rsid w:val="00762713"/>
    <w:rsid w:val="00773FCC"/>
    <w:rsid w:val="007C55D2"/>
    <w:rsid w:val="007D4427"/>
    <w:rsid w:val="007E7A1E"/>
    <w:rsid w:val="007F4C93"/>
    <w:rsid w:val="008074E0"/>
    <w:rsid w:val="00815FB7"/>
    <w:rsid w:val="00834A9B"/>
    <w:rsid w:val="00851A71"/>
    <w:rsid w:val="008664A4"/>
    <w:rsid w:val="00872001"/>
    <w:rsid w:val="00872113"/>
    <w:rsid w:val="008742E0"/>
    <w:rsid w:val="00885C86"/>
    <w:rsid w:val="00893CA1"/>
    <w:rsid w:val="00896A26"/>
    <w:rsid w:val="008A3597"/>
    <w:rsid w:val="008A55C4"/>
    <w:rsid w:val="008B28AF"/>
    <w:rsid w:val="008C25C1"/>
    <w:rsid w:val="008C6869"/>
    <w:rsid w:val="008D11CB"/>
    <w:rsid w:val="008D30A9"/>
    <w:rsid w:val="00902B25"/>
    <w:rsid w:val="00931928"/>
    <w:rsid w:val="00933605"/>
    <w:rsid w:val="009445E4"/>
    <w:rsid w:val="009479B8"/>
    <w:rsid w:val="00960133"/>
    <w:rsid w:val="009646DD"/>
    <w:rsid w:val="009811B1"/>
    <w:rsid w:val="009878EF"/>
    <w:rsid w:val="009A0BC6"/>
    <w:rsid w:val="009A5449"/>
    <w:rsid w:val="009B4DD5"/>
    <w:rsid w:val="009C009D"/>
    <w:rsid w:val="009E12DA"/>
    <w:rsid w:val="009E6697"/>
    <w:rsid w:val="009F12D5"/>
    <w:rsid w:val="009F38AB"/>
    <w:rsid w:val="00A26F4D"/>
    <w:rsid w:val="00A428CD"/>
    <w:rsid w:val="00A52FCA"/>
    <w:rsid w:val="00A659D8"/>
    <w:rsid w:val="00A7119E"/>
    <w:rsid w:val="00A80766"/>
    <w:rsid w:val="00A81D95"/>
    <w:rsid w:val="00A95881"/>
    <w:rsid w:val="00AC58A5"/>
    <w:rsid w:val="00AE6DA3"/>
    <w:rsid w:val="00AF0DBF"/>
    <w:rsid w:val="00AF632D"/>
    <w:rsid w:val="00B02042"/>
    <w:rsid w:val="00B24F52"/>
    <w:rsid w:val="00B54888"/>
    <w:rsid w:val="00B55CD0"/>
    <w:rsid w:val="00B60D27"/>
    <w:rsid w:val="00B612F9"/>
    <w:rsid w:val="00B91E0E"/>
    <w:rsid w:val="00BB5D52"/>
    <w:rsid w:val="00BB77A5"/>
    <w:rsid w:val="00BC0F6B"/>
    <w:rsid w:val="00BC125C"/>
    <w:rsid w:val="00BD0EFC"/>
    <w:rsid w:val="00BE0DED"/>
    <w:rsid w:val="00BE6796"/>
    <w:rsid w:val="00BF59D0"/>
    <w:rsid w:val="00BF71F9"/>
    <w:rsid w:val="00C052BB"/>
    <w:rsid w:val="00C20BE9"/>
    <w:rsid w:val="00C25F9A"/>
    <w:rsid w:val="00C4683D"/>
    <w:rsid w:val="00C5321B"/>
    <w:rsid w:val="00C539DB"/>
    <w:rsid w:val="00C57D3A"/>
    <w:rsid w:val="00C57E54"/>
    <w:rsid w:val="00C73C74"/>
    <w:rsid w:val="00CB1BD5"/>
    <w:rsid w:val="00CB5804"/>
    <w:rsid w:val="00CC0F6F"/>
    <w:rsid w:val="00CC77A0"/>
    <w:rsid w:val="00CE10A1"/>
    <w:rsid w:val="00CE14AE"/>
    <w:rsid w:val="00CE2EB2"/>
    <w:rsid w:val="00CE6892"/>
    <w:rsid w:val="00CF11DA"/>
    <w:rsid w:val="00CF7A0D"/>
    <w:rsid w:val="00D207DD"/>
    <w:rsid w:val="00D27140"/>
    <w:rsid w:val="00D323AB"/>
    <w:rsid w:val="00D5078A"/>
    <w:rsid w:val="00D618A1"/>
    <w:rsid w:val="00D62128"/>
    <w:rsid w:val="00D82B61"/>
    <w:rsid w:val="00D8339B"/>
    <w:rsid w:val="00D8463D"/>
    <w:rsid w:val="00DA5103"/>
    <w:rsid w:val="00DC4105"/>
    <w:rsid w:val="00DD1164"/>
    <w:rsid w:val="00DD587C"/>
    <w:rsid w:val="00DD648A"/>
    <w:rsid w:val="00E101C2"/>
    <w:rsid w:val="00E23533"/>
    <w:rsid w:val="00E36BD8"/>
    <w:rsid w:val="00E55831"/>
    <w:rsid w:val="00E61240"/>
    <w:rsid w:val="00E62337"/>
    <w:rsid w:val="00E66348"/>
    <w:rsid w:val="00E7353F"/>
    <w:rsid w:val="00E73BE2"/>
    <w:rsid w:val="00E82A0D"/>
    <w:rsid w:val="00E82D81"/>
    <w:rsid w:val="00E83AE8"/>
    <w:rsid w:val="00E906C3"/>
    <w:rsid w:val="00E9643B"/>
    <w:rsid w:val="00EA620C"/>
    <w:rsid w:val="00EC0EE0"/>
    <w:rsid w:val="00EC270E"/>
    <w:rsid w:val="00EC57A3"/>
    <w:rsid w:val="00ED0A5A"/>
    <w:rsid w:val="00F00BB2"/>
    <w:rsid w:val="00F01098"/>
    <w:rsid w:val="00F20C31"/>
    <w:rsid w:val="00F317D1"/>
    <w:rsid w:val="00F342F9"/>
    <w:rsid w:val="00F5324A"/>
    <w:rsid w:val="00F62F7A"/>
    <w:rsid w:val="00F8654B"/>
    <w:rsid w:val="00F87EF2"/>
    <w:rsid w:val="00F96305"/>
    <w:rsid w:val="00FA44E8"/>
    <w:rsid w:val="00FB4908"/>
    <w:rsid w:val="00FC4A85"/>
    <w:rsid w:val="00FC7168"/>
    <w:rsid w:val="00FD1BB1"/>
    <w:rsid w:val="00FD30BD"/>
    <w:rsid w:val="00FE138F"/>
    <w:rsid w:val="00FE5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56F9"/>
  <w15:chartTrackingRefBased/>
  <w15:docId w15:val="{B71010FA-0D86-49F2-9954-7F1FA0AD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36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36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59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73581"/>
    <w:rPr>
      <w:b w:val="0"/>
      <w:bCs w:val="0"/>
      <w:i w:val="0"/>
      <w:iCs w:val="0"/>
      <w:color w:val="333333"/>
      <w:sz w:val="16"/>
      <w:szCs w:val="16"/>
    </w:rPr>
  </w:style>
  <w:style w:type="character" w:customStyle="1" w:styleId="fontstyle11">
    <w:name w:val="fontstyle11"/>
    <w:basedOn w:val="a0"/>
    <w:rsid w:val="00373581"/>
    <w:rPr>
      <w:rFonts w:ascii="TimesNewRomanPS-BoldMT" w:hAnsi="TimesNewRomanPS-BoldMT" w:hint="default"/>
      <w:b/>
      <w:bCs/>
      <w:i w:val="0"/>
      <w:iCs w:val="0"/>
      <w:color w:val="333333"/>
      <w:sz w:val="16"/>
      <w:szCs w:val="16"/>
    </w:rPr>
  </w:style>
  <w:style w:type="character" w:customStyle="1" w:styleId="fontstyle21">
    <w:name w:val="fontstyle21"/>
    <w:basedOn w:val="a0"/>
    <w:rsid w:val="00373581"/>
    <w:rPr>
      <w:rFonts w:ascii="宋体" w:eastAsia="宋体" w:hAnsi="宋体" w:hint="eastAsia"/>
      <w:b w:val="0"/>
      <w:bCs w:val="0"/>
      <w:i w:val="0"/>
      <w:iCs w:val="0"/>
      <w:color w:val="333333"/>
      <w:sz w:val="12"/>
      <w:szCs w:val="12"/>
    </w:rPr>
  </w:style>
  <w:style w:type="character" w:customStyle="1" w:styleId="fontstyle31">
    <w:name w:val="fontstyle31"/>
    <w:basedOn w:val="a0"/>
    <w:rsid w:val="00373581"/>
    <w:rPr>
      <w:rFonts w:ascii="TimesNewRomanPSMT" w:hAnsi="TimesNewRomanPSMT" w:hint="default"/>
      <w:b w:val="0"/>
      <w:bCs w:val="0"/>
      <w:i w:val="0"/>
      <w:iCs w:val="0"/>
      <w:color w:val="333333"/>
      <w:sz w:val="12"/>
      <w:szCs w:val="12"/>
    </w:rPr>
  </w:style>
  <w:style w:type="character" w:customStyle="1" w:styleId="fontstyle41">
    <w:name w:val="fontstyle41"/>
    <w:basedOn w:val="a0"/>
    <w:rsid w:val="00373581"/>
    <w:rPr>
      <w:rFonts w:ascii="ArialMT" w:hAnsi="ArialMT" w:hint="default"/>
      <w:b w:val="0"/>
      <w:bCs w:val="0"/>
      <w:i w:val="0"/>
      <w:iCs w:val="0"/>
      <w:color w:val="000000"/>
      <w:sz w:val="16"/>
      <w:szCs w:val="16"/>
    </w:rPr>
  </w:style>
  <w:style w:type="character" w:customStyle="1" w:styleId="fontstyle51">
    <w:name w:val="fontstyle51"/>
    <w:basedOn w:val="a0"/>
    <w:rsid w:val="00373581"/>
    <w:rPr>
      <w:rFonts w:ascii="KaiTi" w:eastAsia="KaiTi" w:hAnsi="KaiTi" w:hint="eastAsia"/>
      <w:b w:val="0"/>
      <w:bCs w:val="0"/>
      <w:i w:val="0"/>
      <w:iCs w:val="0"/>
      <w:color w:val="333333"/>
      <w:sz w:val="12"/>
      <w:szCs w:val="12"/>
    </w:rPr>
  </w:style>
  <w:style w:type="character" w:customStyle="1" w:styleId="10">
    <w:name w:val="标题 1 字符"/>
    <w:basedOn w:val="a0"/>
    <w:link w:val="1"/>
    <w:uiPriority w:val="9"/>
    <w:rsid w:val="00933605"/>
    <w:rPr>
      <w:b/>
      <w:bCs/>
      <w:kern w:val="44"/>
      <w:sz w:val="44"/>
      <w:szCs w:val="44"/>
    </w:rPr>
  </w:style>
  <w:style w:type="paragraph" w:styleId="a3">
    <w:name w:val="List Paragraph"/>
    <w:basedOn w:val="a"/>
    <w:uiPriority w:val="34"/>
    <w:qFormat/>
    <w:rsid w:val="00933605"/>
    <w:pPr>
      <w:ind w:firstLineChars="200" w:firstLine="420"/>
    </w:pPr>
  </w:style>
  <w:style w:type="character" w:customStyle="1" w:styleId="20">
    <w:name w:val="标题 2 字符"/>
    <w:basedOn w:val="a0"/>
    <w:link w:val="2"/>
    <w:uiPriority w:val="9"/>
    <w:rsid w:val="00933605"/>
    <w:rPr>
      <w:rFonts w:asciiTheme="majorHAnsi" w:eastAsiaTheme="majorEastAsia" w:hAnsiTheme="majorHAnsi" w:cstheme="majorBidi"/>
      <w:b/>
      <w:bCs/>
      <w:sz w:val="32"/>
      <w:szCs w:val="32"/>
    </w:rPr>
  </w:style>
  <w:style w:type="table" w:styleId="a4">
    <w:name w:val="Table Grid"/>
    <w:basedOn w:val="a1"/>
    <w:uiPriority w:val="39"/>
    <w:rsid w:val="00AC5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F59D0"/>
    <w:rPr>
      <w:b/>
      <w:bCs/>
      <w:sz w:val="32"/>
      <w:szCs w:val="32"/>
    </w:rPr>
  </w:style>
  <w:style w:type="paragraph" w:styleId="a5">
    <w:name w:val="caption"/>
    <w:basedOn w:val="a"/>
    <w:next w:val="a"/>
    <w:uiPriority w:val="35"/>
    <w:unhideWhenUsed/>
    <w:qFormat/>
    <w:rsid w:val="00330785"/>
    <w:rPr>
      <w:rFonts w:asciiTheme="majorHAnsi" w:eastAsia="黑体" w:hAnsiTheme="majorHAnsi" w:cstheme="majorBidi"/>
      <w:sz w:val="20"/>
      <w:szCs w:val="20"/>
    </w:rPr>
  </w:style>
  <w:style w:type="paragraph" w:customStyle="1" w:styleId="a6">
    <w:name w:val="公式编号"/>
    <w:basedOn w:val="a"/>
    <w:qFormat/>
    <w:rsid w:val="00472147"/>
    <w:pPr>
      <w:tabs>
        <w:tab w:val="center" w:pos="4200"/>
        <w:tab w:val="right" w:pos="8400"/>
      </w:tabs>
      <w:ind w:leftChars="210" w:left="850" w:hangingChars="186" w:hanging="409"/>
      <w:jc w:val="center"/>
    </w:pPr>
    <w:rPr>
      <w:rFonts w:ascii="Times New Roman" w:eastAsia="宋体" w:hAnsi="Times New Roman" w:cs="Times New Roman"/>
      <w:sz w:val="22"/>
    </w:rPr>
  </w:style>
  <w:style w:type="paragraph" w:styleId="a7">
    <w:name w:val="header"/>
    <w:basedOn w:val="a"/>
    <w:link w:val="a8"/>
    <w:uiPriority w:val="99"/>
    <w:unhideWhenUsed/>
    <w:rsid w:val="007D442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D4427"/>
    <w:rPr>
      <w:sz w:val="18"/>
      <w:szCs w:val="18"/>
    </w:rPr>
  </w:style>
  <w:style w:type="paragraph" w:styleId="a9">
    <w:name w:val="footer"/>
    <w:basedOn w:val="a"/>
    <w:link w:val="aa"/>
    <w:uiPriority w:val="99"/>
    <w:unhideWhenUsed/>
    <w:rsid w:val="007D4427"/>
    <w:pPr>
      <w:tabs>
        <w:tab w:val="center" w:pos="4153"/>
        <w:tab w:val="right" w:pos="8306"/>
      </w:tabs>
      <w:snapToGrid w:val="0"/>
      <w:jc w:val="left"/>
    </w:pPr>
    <w:rPr>
      <w:sz w:val="18"/>
      <w:szCs w:val="18"/>
    </w:rPr>
  </w:style>
  <w:style w:type="character" w:customStyle="1" w:styleId="aa">
    <w:name w:val="页脚 字符"/>
    <w:basedOn w:val="a0"/>
    <w:link w:val="a9"/>
    <w:uiPriority w:val="99"/>
    <w:rsid w:val="007D4427"/>
    <w:rPr>
      <w:sz w:val="18"/>
      <w:szCs w:val="18"/>
    </w:rPr>
  </w:style>
  <w:style w:type="paragraph" w:styleId="TOC">
    <w:name w:val="TOC Heading"/>
    <w:basedOn w:val="1"/>
    <w:next w:val="a"/>
    <w:uiPriority w:val="39"/>
    <w:unhideWhenUsed/>
    <w:qFormat/>
    <w:rsid w:val="007D442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D4427"/>
  </w:style>
  <w:style w:type="paragraph" w:styleId="TOC2">
    <w:name w:val="toc 2"/>
    <w:basedOn w:val="a"/>
    <w:next w:val="a"/>
    <w:autoRedefine/>
    <w:uiPriority w:val="39"/>
    <w:unhideWhenUsed/>
    <w:rsid w:val="007D4427"/>
    <w:pPr>
      <w:ind w:leftChars="200" w:left="420"/>
    </w:pPr>
  </w:style>
  <w:style w:type="paragraph" w:styleId="TOC3">
    <w:name w:val="toc 3"/>
    <w:basedOn w:val="a"/>
    <w:next w:val="a"/>
    <w:autoRedefine/>
    <w:uiPriority w:val="39"/>
    <w:unhideWhenUsed/>
    <w:rsid w:val="007D4427"/>
    <w:pPr>
      <w:ind w:leftChars="400" w:left="840"/>
    </w:pPr>
  </w:style>
  <w:style w:type="character" w:styleId="ab">
    <w:name w:val="Hyperlink"/>
    <w:basedOn w:val="a0"/>
    <w:uiPriority w:val="99"/>
    <w:unhideWhenUsed/>
    <w:rsid w:val="007D4427"/>
    <w:rPr>
      <w:color w:val="0563C1" w:themeColor="hyperlink"/>
      <w:u w:val="single"/>
    </w:rPr>
  </w:style>
  <w:style w:type="character" w:styleId="ac">
    <w:name w:val="annotation reference"/>
    <w:basedOn w:val="a0"/>
    <w:uiPriority w:val="99"/>
    <w:semiHidden/>
    <w:unhideWhenUsed/>
    <w:rsid w:val="00CC77A0"/>
    <w:rPr>
      <w:sz w:val="21"/>
      <w:szCs w:val="21"/>
    </w:rPr>
  </w:style>
  <w:style w:type="paragraph" w:styleId="ad">
    <w:name w:val="annotation text"/>
    <w:basedOn w:val="a"/>
    <w:link w:val="ae"/>
    <w:uiPriority w:val="99"/>
    <w:semiHidden/>
    <w:unhideWhenUsed/>
    <w:rsid w:val="00CC77A0"/>
    <w:pPr>
      <w:jc w:val="left"/>
    </w:pPr>
  </w:style>
  <w:style w:type="character" w:customStyle="1" w:styleId="ae">
    <w:name w:val="批注文字 字符"/>
    <w:basedOn w:val="a0"/>
    <w:link w:val="ad"/>
    <w:uiPriority w:val="99"/>
    <w:semiHidden/>
    <w:rsid w:val="00CC77A0"/>
  </w:style>
  <w:style w:type="paragraph" w:styleId="af">
    <w:name w:val="annotation subject"/>
    <w:basedOn w:val="ad"/>
    <w:next w:val="ad"/>
    <w:link w:val="af0"/>
    <w:uiPriority w:val="99"/>
    <w:semiHidden/>
    <w:unhideWhenUsed/>
    <w:rsid w:val="00CC77A0"/>
    <w:rPr>
      <w:b/>
      <w:bCs/>
    </w:rPr>
  </w:style>
  <w:style w:type="character" w:customStyle="1" w:styleId="af0">
    <w:name w:val="批注主题 字符"/>
    <w:basedOn w:val="ae"/>
    <w:link w:val="af"/>
    <w:uiPriority w:val="99"/>
    <w:semiHidden/>
    <w:rsid w:val="00CC77A0"/>
    <w:rPr>
      <w:b/>
      <w:bCs/>
    </w:rPr>
  </w:style>
  <w:style w:type="paragraph" w:styleId="af1">
    <w:name w:val="Balloon Text"/>
    <w:basedOn w:val="a"/>
    <w:link w:val="af2"/>
    <w:uiPriority w:val="99"/>
    <w:semiHidden/>
    <w:unhideWhenUsed/>
    <w:rsid w:val="00CC77A0"/>
    <w:rPr>
      <w:sz w:val="18"/>
      <w:szCs w:val="18"/>
    </w:rPr>
  </w:style>
  <w:style w:type="character" w:customStyle="1" w:styleId="af2">
    <w:name w:val="批注框文本 字符"/>
    <w:basedOn w:val="a0"/>
    <w:link w:val="af1"/>
    <w:uiPriority w:val="99"/>
    <w:semiHidden/>
    <w:rsid w:val="00CC77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77217">
      <w:bodyDiv w:val="1"/>
      <w:marLeft w:val="0"/>
      <w:marRight w:val="0"/>
      <w:marTop w:val="0"/>
      <w:marBottom w:val="0"/>
      <w:divBdr>
        <w:top w:val="none" w:sz="0" w:space="0" w:color="auto"/>
        <w:left w:val="none" w:sz="0" w:space="0" w:color="auto"/>
        <w:bottom w:val="none" w:sz="0" w:space="0" w:color="auto"/>
        <w:right w:val="none" w:sz="0" w:space="0" w:color="auto"/>
      </w:divBdr>
    </w:div>
    <w:div w:id="190190669">
      <w:bodyDiv w:val="1"/>
      <w:marLeft w:val="0"/>
      <w:marRight w:val="0"/>
      <w:marTop w:val="0"/>
      <w:marBottom w:val="0"/>
      <w:divBdr>
        <w:top w:val="none" w:sz="0" w:space="0" w:color="auto"/>
        <w:left w:val="none" w:sz="0" w:space="0" w:color="auto"/>
        <w:bottom w:val="none" w:sz="0" w:space="0" w:color="auto"/>
        <w:right w:val="none" w:sz="0" w:space="0" w:color="auto"/>
      </w:divBdr>
    </w:div>
    <w:div w:id="370498133">
      <w:bodyDiv w:val="1"/>
      <w:marLeft w:val="0"/>
      <w:marRight w:val="0"/>
      <w:marTop w:val="0"/>
      <w:marBottom w:val="0"/>
      <w:divBdr>
        <w:top w:val="none" w:sz="0" w:space="0" w:color="auto"/>
        <w:left w:val="none" w:sz="0" w:space="0" w:color="auto"/>
        <w:bottom w:val="none" w:sz="0" w:space="0" w:color="auto"/>
        <w:right w:val="none" w:sz="0" w:space="0" w:color="auto"/>
      </w:divBdr>
    </w:div>
    <w:div w:id="1090733996">
      <w:bodyDiv w:val="1"/>
      <w:marLeft w:val="0"/>
      <w:marRight w:val="0"/>
      <w:marTop w:val="0"/>
      <w:marBottom w:val="0"/>
      <w:divBdr>
        <w:top w:val="none" w:sz="0" w:space="0" w:color="auto"/>
        <w:left w:val="none" w:sz="0" w:space="0" w:color="auto"/>
        <w:bottom w:val="none" w:sz="0" w:space="0" w:color="auto"/>
        <w:right w:val="none" w:sz="0" w:space="0" w:color="auto"/>
      </w:divBdr>
    </w:div>
    <w:div w:id="1163661072">
      <w:bodyDiv w:val="1"/>
      <w:marLeft w:val="0"/>
      <w:marRight w:val="0"/>
      <w:marTop w:val="0"/>
      <w:marBottom w:val="0"/>
      <w:divBdr>
        <w:top w:val="none" w:sz="0" w:space="0" w:color="auto"/>
        <w:left w:val="none" w:sz="0" w:space="0" w:color="auto"/>
        <w:bottom w:val="none" w:sz="0" w:space="0" w:color="auto"/>
        <w:right w:val="none" w:sz="0" w:space="0" w:color="auto"/>
      </w:divBdr>
    </w:div>
    <w:div w:id="1252423403">
      <w:bodyDiv w:val="1"/>
      <w:marLeft w:val="0"/>
      <w:marRight w:val="0"/>
      <w:marTop w:val="0"/>
      <w:marBottom w:val="0"/>
      <w:divBdr>
        <w:top w:val="none" w:sz="0" w:space="0" w:color="auto"/>
        <w:left w:val="none" w:sz="0" w:space="0" w:color="auto"/>
        <w:bottom w:val="none" w:sz="0" w:space="0" w:color="auto"/>
        <w:right w:val="none" w:sz="0" w:space="0" w:color="auto"/>
      </w:divBdr>
    </w:div>
    <w:div w:id="1264413577">
      <w:bodyDiv w:val="1"/>
      <w:marLeft w:val="0"/>
      <w:marRight w:val="0"/>
      <w:marTop w:val="0"/>
      <w:marBottom w:val="0"/>
      <w:divBdr>
        <w:top w:val="none" w:sz="0" w:space="0" w:color="auto"/>
        <w:left w:val="none" w:sz="0" w:space="0" w:color="auto"/>
        <w:bottom w:val="none" w:sz="0" w:space="0" w:color="auto"/>
        <w:right w:val="none" w:sz="0" w:space="0" w:color="auto"/>
      </w:divBdr>
    </w:div>
    <w:div w:id="1321613553">
      <w:bodyDiv w:val="1"/>
      <w:marLeft w:val="0"/>
      <w:marRight w:val="0"/>
      <w:marTop w:val="0"/>
      <w:marBottom w:val="0"/>
      <w:divBdr>
        <w:top w:val="none" w:sz="0" w:space="0" w:color="auto"/>
        <w:left w:val="none" w:sz="0" w:space="0" w:color="auto"/>
        <w:bottom w:val="none" w:sz="0" w:space="0" w:color="auto"/>
        <w:right w:val="none" w:sz="0" w:space="0" w:color="auto"/>
      </w:divBdr>
    </w:div>
    <w:div w:id="1393697057">
      <w:bodyDiv w:val="1"/>
      <w:marLeft w:val="0"/>
      <w:marRight w:val="0"/>
      <w:marTop w:val="0"/>
      <w:marBottom w:val="0"/>
      <w:divBdr>
        <w:top w:val="none" w:sz="0" w:space="0" w:color="auto"/>
        <w:left w:val="none" w:sz="0" w:space="0" w:color="auto"/>
        <w:bottom w:val="none" w:sz="0" w:space="0" w:color="auto"/>
        <w:right w:val="none" w:sz="0" w:space="0" w:color="auto"/>
      </w:divBdr>
    </w:div>
    <w:div w:id="1509640807">
      <w:bodyDiv w:val="1"/>
      <w:marLeft w:val="0"/>
      <w:marRight w:val="0"/>
      <w:marTop w:val="0"/>
      <w:marBottom w:val="0"/>
      <w:divBdr>
        <w:top w:val="none" w:sz="0" w:space="0" w:color="auto"/>
        <w:left w:val="none" w:sz="0" w:space="0" w:color="auto"/>
        <w:bottom w:val="none" w:sz="0" w:space="0" w:color="auto"/>
        <w:right w:val="none" w:sz="0" w:space="0" w:color="auto"/>
      </w:divBdr>
    </w:div>
    <w:div w:id="1822119118">
      <w:bodyDiv w:val="1"/>
      <w:marLeft w:val="0"/>
      <w:marRight w:val="0"/>
      <w:marTop w:val="0"/>
      <w:marBottom w:val="0"/>
      <w:divBdr>
        <w:top w:val="none" w:sz="0" w:space="0" w:color="auto"/>
        <w:left w:val="none" w:sz="0" w:space="0" w:color="auto"/>
        <w:bottom w:val="none" w:sz="0" w:space="0" w:color="auto"/>
        <w:right w:val="none" w:sz="0" w:space="0" w:color="auto"/>
      </w:divBdr>
    </w:div>
    <w:div w:id="1833135232">
      <w:bodyDiv w:val="1"/>
      <w:marLeft w:val="0"/>
      <w:marRight w:val="0"/>
      <w:marTop w:val="0"/>
      <w:marBottom w:val="0"/>
      <w:divBdr>
        <w:top w:val="none" w:sz="0" w:space="0" w:color="auto"/>
        <w:left w:val="none" w:sz="0" w:space="0" w:color="auto"/>
        <w:bottom w:val="none" w:sz="0" w:space="0" w:color="auto"/>
        <w:right w:val="none" w:sz="0" w:space="0" w:color="auto"/>
      </w:divBdr>
    </w:div>
    <w:div w:id="1861308775">
      <w:bodyDiv w:val="1"/>
      <w:marLeft w:val="0"/>
      <w:marRight w:val="0"/>
      <w:marTop w:val="0"/>
      <w:marBottom w:val="0"/>
      <w:divBdr>
        <w:top w:val="none" w:sz="0" w:space="0" w:color="auto"/>
        <w:left w:val="none" w:sz="0" w:space="0" w:color="auto"/>
        <w:bottom w:val="none" w:sz="0" w:space="0" w:color="auto"/>
        <w:right w:val="none" w:sz="0" w:space="0" w:color="auto"/>
      </w:divBdr>
    </w:div>
    <w:div w:id="1946309719">
      <w:bodyDiv w:val="1"/>
      <w:marLeft w:val="0"/>
      <w:marRight w:val="0"/>
      <w:marTop w:val="0"/>
      <w:marBottom w:val="0"/>
      <w:divBdr>
        <w:top w:val="none" w:sz="0" w:space="0" w:color="auto"/>
        <w:left w:val="none" w:sz="0" w:space="0" w:color="auto"/>
        <w:bottom w:val="none" w:sz="0" w:space="0" w:color="auto"/>
        <w:right w:val="none" w:sz="0" w:space="0" w:color="auto"/>
      </w:divBdr>
    </w:div>
    <w:div w:id="19653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0.wmf"/><Relationship Id="rId42" Type="http://schemas.openxmlformats.org/officeDocument/2006/relationships/image" Target="media/image21.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7.bin"/><Relationship Id="rId84" Type="http://schemas.openxmlformats.org/officeDocument/2006/relationships/image" Target="media/image41.wmf"/><Relationship Id="rId89" Type="http://schemas.openxmlformats.org/officeDocument/2006/relationships/image" Target="media/image45.png"/><Relationship Id="rId16" Type="http://schemas.openxmlformats.org/officeDocument/2006/relationships/oleObject" Target="embeddings/oleObject1.bin"/><Relationship Id="rId11" Type="http://schemas.openxmlformats.org/officeDocument/2006/relationships/image" Target="media/image3.png"/><Relationship Id="rId32" Type="http://schemas.openxmlformats.org/officeDocument/2006/relationships/image" Target="media/image16.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9.wmf"/><Relationship Id="rId74" Type="http://schemas.openxmlformats.org/officeDocument/2006/relationships/oleObject" Target="embeddings/oleObject30.bin"/><Relationship Id="rId79" Type="http://schemas.openxmlformats.org/officeDocument/2006/relationships/oleObject" Target="embeddings/oleObject33.bin"/><Relationship Id="rId5" Type="http://schemas.openxmlformats.org/officeDocument/2006/relationships/webSettings" Target="webSettings.xml"/><Relationship Id="rId90" Type="http://schemas.openxmlformats.org/officeDocument/2006/relationships/footer" Target="footer2.xml"/><Relationship Id="rId14" Type="http://schemas.openxmlformats.org/officeDocument/2006/relationships/image" Target="media/image6.jpeg"/><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image" Target="media/image34.wmf"/><Relationship Id="rId77" Type="http://schemas.openxmlformats.org/officeDocument/2006/relationships/oleObject" Target="embeddings/oleObject32.bin"/><Relationship Id="rId8" Type="http://schemas.openxmlformats.org/officeDocument/2006/relationships/footer" Target="footer1.xml"/><Relationship Id="rId51" Type="http://schemas.openxmlformats.org/officeDocument/2006/relationships/oleObject" Target="embeddings/oleObject18.bin"/><Relationship Id="rId72" Type="http://schemas.openxmlformats.org/officeDocument/2006/relationships/oleObject" Target="embeddings/oleObject29.bin"/><Relationship Id="rId80" Type="http://schemas.openxmlformats.org/officeDocument/2006/relationships/image" Target="media/image39.wmf"/><Relationship Id="rId85"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9.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2.bin"/><Relationship Id="rId67" Type="http://schemas.openxmlformats.org/officeDocument/2006/relationships/image" Target="media/image33.w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oleObject" Target="embeddings/oleObject28.bin"/><Relationship Id="rId75" Type="http://schemas.openxmlformats.org/officeDocument/2006/relationships/image" Target="media/image37.wmf"/><Relationship Id="rId83" Type="http://schemas.openxmlformats.org/officeDocument/2006/relationships/oleObject" Target="embeddings/oleObject35.bin"/><Relationship Id="rId88" Type="http://schemas.openxmlformats.org/officeDocument/2006/relationships/image" Target="media/image44.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image" Target="media/image18.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image" Target="media/image2.png"/><Relationship Id="rId31" Type="http://schemas.openxmlformats.org/officeDocument/2006/relationships/image" Target="media/image15.jpeg"/><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5.bin"/><Relationship Id="rId73" Type="http://schemas.openxmlformats.org/officeDocument/2006/relationships/image" Target="media/image36.wmf"/><Relationship Id="rId78" Type="http://schemas.openxmlformats.org/officeDocument/2006/relationships/image" Target="media/image38.wmf"/><Relationship Id="rId81" Type="http://schemas.openxmlformats.org/officeDocument/2006/relationships/oleObject" Target="embeddings/oleObject34.bin"/><Relationship Id="rId86"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0.bin"/><Relationship Id="rId76"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5.bin"/><Relationship Id="rId40" Type="http://schemas.openxmlformats.org/officeDocument/2006/relationships/image" Target="media/image20.wmf"/><Relationship Id="rId45" Type="http://schemas.openxmlformats.org/officeDocument/2006/relationships/oleObject" Target="embeddings/oleObject15.bin"/><Relationship Id="rId66" Type="http://schemas.openxmlformats.org/officeDocument/2006/relationships/oleObject" Target="embeddings/oleObject26.bin"/><Relationship Id="rId87" Type="http://schemas.openxmlformats.org/officeDocument/2006/relationships/image" Target="media/image43.png"/><Relationship Id="rId61" Type="http://schemas.openxmlformats.org/officeDocument/2006/relationships/oleObject" Target="embeddings/oleObject23.bin"/><Relationship Id="rId82" Type="http://schemas.openxmlformats.org/officeDocument/2006/relationships/image" Target="media/image40.wmf"/><Relationship Id="rId19" Type="http://schemas.openxmlformats.org/officeDocument/2006/relationships/image" Target="media/image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DDB1D-85EC-4F08-8BC8-1C9A8955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5694</TotalTime>
  <Pages>18</Pages>
  <Words>2020</Words>
  <Characters>11519</Characters>
  <Application>Microsoft Office Word</Application>
  <DocSecurity>0</DocSecurity>
  <Lines>95</Lines>
  <Paragraphs>27</Paragraphs>
  <ScaleCrop>false</ScaleCrop>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宇文</dc:creator>
  <cp:keywords/>
  <dc:description>NE.Bib</dc:description>
  <cp:lastModifiedBy>邓 宇文</cp:lastModifiedBy>
  <cp:revision>77</cp:revision>
  <cp:lastPrinted>2020-06-09T16:27:00Z</cp:lastPrinted>
  <dcterms:created xsi:type="dcterms:W3CDTF">2020-05-30T16:43:00Z</dcterms:created>
  <dcterms:modified xsi:type="dcterms:W3CDTF">2020-06-23T10:19:00Z</dcterms:modified>
</cp:coreProperties>
</file>