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53CC6" w14:textId="77777777" w:rsidR="0078499E" w:rsidRDefault="0078499E" w:rsidP="0078499E">
      <w:pPr>
        <w:jc w:val="center"/>
        <w:rPr>
          <w:b/>
          <w:bCs/>
          <w:sz w:val="56"/>
          <w:szCs w:val="56"/>
        </w:rPr>
      </w:pPr>
    </w:p>
    <w:p w14:paraId="05FD0667" w14:textId="77777777" w:rsidR="0078499E" w:rsidRDefault="0078499E" w:rsidP="0078499E">
      <w:pPr>
        <w:jc w:val="center"/>
        <w:rPr>
          <w:b/>
          <w:bCs/>
          <w:sz w:val="56"/>
          <w:szCs w:val="56"/>
        </w:rPr>
      </w:pPr>
    </w:p>
    <w:p w14:paraId="1D3D0EDD" w14:textId="77777777" w:rsidR="0078499E" w:rsidRDefault="0078499E" w:rsidP="0078499E">
      <w:pPr>
        <w:jc w:val="center"/>
        <w:rPr>
          <w:b/>
          <w:bCs/>
          <w:sz w:val="56"/>
          <w:szCs w:val="56"/>
        </w:rPr>
      </w:pPr>
    </w:p>
    <w:p w14:paraId="44C9F69A" w14:textId="77777777" w:rsidR="0078499E" w:rsidRDefault="0078499E" w:rsidP="0078499E">
      <w:pPr>
        <w:jc w:val="center"/>
        <w:rPr>
          <w:b/>
          <w:bCs/>
          <w:sz w:val="56"/>
          <w:szCs w:val="56"/>
        </w:rPr>
      </w:pPr>
    </w:p>
    <w:p w14:paraId="7564FADE" w14:textId="77777777" w:rsidR="0078499E" w:rsidRDefault="0078499E" w:rsidP="0078499E">
      <w:pPr>
        <w:jc w:val="center"/>
        <w:rPr>
          <w:b/>
          <w:bCs/>
          <w:sz w:val="56"/>
          <w:szCs w:val="56"/>
        </w:rPr>
      </w:pPr>
    </w:p>
    <w:p w14:paraId="162B2F53" w14:textId="77777777" w:rsidR="0078499E" w:rsidRDefault="0078499E" w:rsidP="0078499E">
      <w:pPr>
        <w:jc w:val="center"/>
        <w:rPr>
          <w:b/>
          <w:bCs/>
          <w:sz w:val="56"/>
          <w:szCs w:val="56"/>
        </w:rPr>
      </w:pPr>
    </w:p>
    <w:p w14:paraId="387CC074" w14:textId="3DF90B16" w:rsidR="0078499E" w:rsidRDefault="0078499E" w:rsidP="0078499E">
      <w:pPr>
        <w:jc w:val="center"/>
        <w:rPr>
          <w:b/>
          <w:bCs/>
          <w:sz w:val="56"/>
          <w:szCs w:val="56"/>
        </w:rPr>
      </w:pPr>
      <w:proofErr w:type="spellStart"/>
      <w:r w:rsidRPr="0078499E">
        <w:rPr>
          <w:b/>
          <w:bCs/>
          <w:sz w:val="56"/>
          <w:szCs w:val="56"/>
        </w:rPr>
        <w:t>CliniScan</w:t>
      </w:r>
      <w:proofErr w:type="spellEnd"/>
      <w:r w:rsidRPr="0078499E">
        <w:rPr>
          <w:b/>
          <w:bCs/>
          <w:sz w:val="56"/>
          <w:szCs w:val="56"/>
        </w:rPr>
        <w:t>: Lung-Abnormality Detection on Chest X</w:t>
      </w:r>
      <w:r w:rsidRPr="0078499E">
        <w:rPr>
          <w:b/>
          <w:bCs/>
          <w:sz w:val="56"/>
          <w:szCs w:val="56"/>
        </w:rPr>
        <w:noBreakHyphen/>
        <w:t>rays using AI</w:t>
      </w:r>
    </w:p>
    <w:p w14:paraId="0A52A1CF" w14:textId="77777777" w:rsidR="0078499E" w:rsidRDefault="0078499E" w:rsidP="0078499E">
      <w:pPr>
        <w:rPr>
          <w:b/>
          <w:bCs/>
          <w:sz w:val="56"/>
          <w:szCs w:val="56"/>
        </w:rPr>
      </w:pPr>
    </w:p>
    <w:p w14:paraId="3274DB41" w14:textId="77777777" w:rsidR="0078499E" w:rsidRDefault="0078499E" w:rsidP="0078499E">
      <w:pPr>
        <w:rPr>
          <w:b/>
          <w:bCs/>
          <w:sz w:val="56"/>
          <w:szCs w:val="56"/>
        </w:rPr>
      </w:pPr>
    </w:p>
    <w:p w14:paraId="11F8C6AC" w14:textId="77777777" w:rsidR="0078499E" w:rsidRDefault="0078499E" w:rsidP="0078499E">
      <w:pPr>
        <w:rPr>
          <w:b/>
          <w:bCs/>
          <w:sz w:val="56"/>
          <w:szCs w:val="56"/>
        </w:rPr>
      </w:pPr>
    </w:p>
    <w:p w14:paraId="321B5214" w14:textId="77777777" w:rsidR="0078499E" w:rsidRDefault="0078499E" w:rsidP="0078499E">
      <w:pPr>
        <w:rPr>
          <w:b/>
          <w:bCs/>
          <w:sz w:val="56"/>
          <w:szCs w:val="56"/>
        </w:rPr>
      </w:pPr>
    </w:p>
    <w:p w14:paraId="79D8420E" w14:textId="77777777" w:rsidR="0078499E" w:rsidRDefault="0078499E" w:rsidP="0078499E">
      <w:pPr>
        <w:rPr>
          <w:b/>
          <w:bCs/>
          <w:sz w:val="56"/>
          <w:szCs w:val="56"/>
        </w:rPr>
      </w:pPr>
    </w:p>
    <w:p w14:paraId="40599DD6" w14:textId="77777777" w:rsidR="0078499E" w:rsidRDefault="0078499E" w:rsidP="0078499E">
      <w:pPr>
        <w:rPr>
          <w:b/>
          <w:bCs/>
          <w:sz w:val="56"/>
          <w:szCs w:val="56"/>
        </w:rPr>
      </w:pPr>
    </w:p>
    <w:p w14:paraId="22F946FA" w14:textId="63C1B39A" w:rsidR="0078499E" w:rsidRDefault="0078499E" w:rsidP="0078499E">
      <w:pPr>
        <w:rPr>
          <w:b/>
          <w:bCs/>
          <w:sz w:val="28"/>
          <w:szCs w:val="28"/>
        </w:rPr>
      </w:pPr>
      <w:proofErr w:type="gramStart"/>
      <w:r>
        <w:rPr>
          <w:b/>
          <w:bCs/>
          <w:sz w:val="28"/>
          <w:szCs w:val="28"/>
        </w:rPr>
        <w:t>Name:-</w:t>
      </w:r>
      <w:proofErr w:type="gramEnd"/>
      <w:r>
        <w:rPr>
          <w:b/>
          <w:bCs/>
          <w:sz w:val="28"/>
          <w:szCs w:val="28"/>
        </w:rPr>
        <w:t xml:space="preserve"> </w:t>
      </w:r>
      <w:proofErr w:type="spellStart"/>
      <w:r>
        <w:rPr>
          <w:b/>
          <w:bCs/>
          <w:sz w:val="28"/>
          <w:szCs w:val="28"/>
        </w:rPr>
        <w:t>Puspendu</w:t>
      </w:r>
      <w:proofErr w:type="spellEnd"/>
      <w:r>
        <w:rPr>
          <w:b/>
          <w:bCs/>
          <w:sz w:val="28"/>
          <w:szCs w:val="28"/>
        </w:rPr>
        <w:t xml:space="preserve"> Ghosh</w:t>
      </w:r>
    </w:p>
    <w:p w14:paraId="2EA828ED" w14:textId="617454DC" w:rsidR="0078499E" w:rsidRDefault="0078499E" w:rsidP="0078499E">
      <w:pPr>
        <w:rPr>
          <w:sz w:val="28"/>
          <w:szCs w:val="28"/>
        </w:rPr>
      </w:pPr>
      <w:r>
        <w:rPr>
          <w:sz w:val="28"/>
          <w:szCs w:val="28"/>
        </w:rPr>
        <w:lastRenderedPageBreak/>
        <w:t>Table of Contents</w:t>
      </w:r>
      <w:r w:rsidR="00152443">
        <w:rPr>
          <w:sz w:val="28"/>
          <w:szCs w:val="28"/>
        </w:rPr>
        <w:t>:</w:t>
      </w:r>
    </w:p>
    <w:p w14:paraId="5B0F216C" w14:textId="2CDFA29B" w:rsidR="00152443" w:rsidRDefault="00152443" w:rsidP="0078499E">
      <w:pPr>
        <w:rPr>
          <w:sz w:val="28"/>
          <w:szCs w:val="28"/>
        </w:rPr>
      </w:pPr>
      <w:r>
        <w:rPr>
          <w:sz w:val="28"/>
          <w:szCs w:val="28"/>
        </w:rPr>
        <w:t xml:space="preserve">1 Project </w:t>
      </w:r>
      <w:proofErr w:type="gramStart"/>
      <w:r>
        <w:rPr>
          <w:sz w:val="28"/>
          <w:szCs w:val="28"/>
        </w:rPr>
        <w:t>Description(</w:t>
      </w:r>
      <w:proofErr w:type="gramEnd"/>
      <w:r>
        <w:rPr>
          <w:sz w:val="28"/>
          <w:szCs w:val="28"/>
        </w:rPr>
        <w:t>page 3)</w:t>
      </w:r>
    </w:p>
    <w:p w14:paraId="1A1031C8" w14:textId="4AA6B3FD" w:rsidR="00152443" w:rsidRDefault="00152443" w:rsidP="0078499E">
      <w:pPr>
        <w:rPr>
          <w:sz w:val="28"/>
          <w:szCs w:val="28"/>
        </w:rPr>
      </w:pPr>
      <w:r>
        <w:rPr>
          <w:sz w:val="28"/>
          <w:szCs w:val="28"/>
        </w:rPr>
        <w:t xml:space="preserve">2 Libraries </w:t>
      </w:r>
      <w:proofErr w:type="gramStart"/>
      <w:r>
        <w:rPr>
          <w:sz w:val="28"/>
          <w:szCs w:val="28"/>
        </w:rPr>
        <w:t>Used(</w:t>
      </w:r>
      <w:proofErr w:type="gramEnd"/>
      <w:r>
        <w:rPr>
          <w:sz w:val="28"/>
          <w:szCs w:val="28"/>
        </w:rPr>
        <w:t>page 4)</w:t>
      </w:r>
    </w:p>
    <w:p w14:paraId="2AC7EB52" w14:textId="487114F7" w:rsidR="00152443" w:rsidRDefault="00152443" w:rsidP="0078499E">
      <w:pPr>
        <w:rPr>
          <w:sz w:val="28"/>
          <w:szCs w:val="28"/>
        </w:rPr>
      </w:pPr>
      <w:r>
        <w:rPr>
          <w:sz w:val="28"/>
          <w:szCs w:val="28"/>
        </w:rPr>
        <w:t xml:space="preserve">3 Preprocessing steps </w:t>
      </w:r>
      <w:proofErr w:type="gramStart"/>
      <w:r>
        <w:rPr>
          <w:sz w:val="28"/>
          <w:szCs w:val="28"/>
        </w:rPr>
        <w:t>theory(</w:t>
      </w:r>
      <w:proofErr w:type="gramEnd"/>
      <w:r>
        <w:rPr>
          <w:sz w:val="28"/>
          <w:szCs w:val="28"/>
        </w:rPr>
        <w:t>page 5)</w:t>
      </w:r>
    </w:p>
    <w:p w14:paraId="2F6D0B79" w14:textId="77777777" w:rsidR="0078499E" w:rsidRDefault="0078499E" w:rsidP="0078499E">
      <w:pPr>
        <w:rPr>
          <w:sz w:val="28"/>
          <w:szCs w:val="28"/>
        </w:rPr>
      </w:pPr>
    </w:p>
    <w:p w14:paraId="7D8002EA" w14:textId="77777777" w:rsidR="0078499E" w:rsidRDefault="0078499E" w:rsidP="0078499E">
      <w:pPr>
        <w:rPr>
          <w:sz w:val="28"/>
          <w:szCs w:val="28"/>
        </w:rPr>
      </w:pPr>
    </w:p>
    <w:p w14:paraId="240D2AD2" w14:textId="77777777" w:rsidR="0078499E" w:rsidRDefault="0078499E" w:rsidP="0078499E">
      <w:pPr>
        <w:rPr>
          <w:sz w:val="28"/>
          <w:szCs w:val="28"/>
        </w:rPr>
      </w:pPr>
    </w:p>
    <w:p w14:paraId="68C9BD84" w14:textId="77777777" w:rsidR="0078499E" w:rsidRDefault="0078499E" w:rsidP="0078499E">
      <w:pPr>
        <w:rPr>
          <w:sz w:val="28"/>
          <w:szCs w:val="28"/>
        </w:rPr>
      </w:pPr>
    </w:p>
    <w:p w14:paraId="08ABF5FB" w14:textId="77777777" w:rsidR="0078499E" w:rsidRDefault="0078499E" w:rsidP="0078499E">
      <w:pPr>
        <w:rPr>
          <w:sz w:val="28"/>
          <w:szCs w:val="28"/>
        </w:rPr>
      </w:pPr>
    </w:p>
    <w:p w14:paraId="0309285F" w14:textId="77777777" w:rsidR="0078499E" w:rsidRDefault="0078499E" w:rsidP="0078499E">
      <w:pPr>
        <w:rPr>
          <w:sz w:val="28"/>
          <w:szCs w:val="28"/>
        </w:rPr>
      </w:pPr>
    </w:p>
    <w:p w14:paraId="6FC95B1C" w14:textId="77777777" w:rsidR="0078499E" w:rsidRDefault="0078499E" w:rsidP="0078499E">
      <w:pPr>
        <w:rPr>
          <w:sz w:val="28"/>
          <w:szCs w:val="28"/>
        </w:rPr>
      </w:pPr>
    </w:p>
    <w:p w14:paraId="4C4DBCD1" w14:textId="77777777" w:rsidR="0078499E" w:rsidRDefault="0078499E" w:rsidP="0078499E">
      <w:pPr>
        <w:rPr>
          <w:sz w:val="28"/>
          <w:szCs w:val="28"/>
        </w:rPr>
      </w:pPr>
    </w:p>
    <w:p w14:paraId="19B448A5" w14:textId="77777777" w:rsidR="0078499E" w:rsidRDefault="0078499E" w:rsidP="0078499E">
      <w:pPr>
        <w:rPr>
          <w:sz w:val="28"/>
          <w:szCs w:val="28"/>
        </w:rPr>
      </w:pPr>
    </w:p>
    <w:p w14:paraId="07558780" w14:textId="77777777" w:rsidR="0078499E" w:rsidRDefault="0078499E" w:rsidP="0078499E">
      <w:pPr>
        <w:rPr>
          <w:sz w:val="28"/>
          <w:szCs w:val="28"/>
        </w:rPr>
      </w:pPr>
    </w:p>
    <w:p w14:paraId="52F04E1E" w14:textId="77777777" w:rsidR="0078499E" w:rsidRDefault="0078499E" w:rsidP="0078499E">
      <w:pPr>
        <w:rPr>
          <w:sz w:val="28"/>
          <w:szCs w:val="28"/>
        </w:rPr>
      </w:pPr>
    </w:p>
    <w:p w14:paraId="401F3F6F" w14:textId="77777777" w:rsidR="0078499E" w:rsidRDefault="0078499E" w:rsidP="0078499E">
      <w:pPr>
        <w:rPr>
          <w:sz w:val="28"/>
          <w:szCs w:val="28"/>
        </w:rPr>
      </w:pPr>
    </w:p>
    <w:p w14:paraId="3E317778" w14:textId="77777777" w:rsidR="0078499E" w:rsidRDefault="0078499E" w:rsidP="0078499E">
      <w:pPr>
        <w:rPr>
          <w:sz w:val="28"/>
          <w:szCs w:val="28"/>
        </w:rPr>
      </w:pPr>
    </w:p>
    <w:p w14:paraId="28F9E285" w14:textId="77777777" w:rsidR="0078499E" w:rsidRDefault="0078499E" w:rsidP="0078499E">
      <w:pPr>
        <w:rPr>
          <w:sz w:val="28"/>
          <w:szCs w:val="28"/>
        </w:rPr>
      </w:pPr>
    </w:p>
    <w:p w14:paraId="15EC55EB" w14:textId="77777777" w:rsidR="0078499E" w:rsidRDefault="0078499E" w:rsidP="0078499E">
      <w:pPr>
        <w:rPr>
          <w:sz w:val="28"/>
          <w:szCs w:val="28"/>
        </w:rPr>
      </w:pPr>
    </w:p>
    <w:p w14:paraId="5B7F8984" w14:textId="01E1F776" w:rsidR="0078499E" w:rsidRDefault="0078499E" w:rsidP="00152443">
      <w:pPr>
        <w:tabs>
          <w:tab w:val="left" w:pos="1910"/>
        </w:tabs>
        <w:rPr>
          <w:sz w:val="28"/>
          <w:szCs w:val="28"/>
        </w:rPr>
      </w:pPr>
    </w:p>
    <w:p w14:paraId="08271DE6" w14:textId="77777777" w:rsidR="0078499E" w:rsidRDefault="0078499E" w:rsidP="0078499E">
      <w:pPr>
        <w:rPr>
          <w:sz w:val="28"/>
          <w:szCs w:val="28"/>
        </w:rPr>
      </w:pPr>
    </w:p>
    <w:p w14:paraId="66B41CF0" w14:textId="77777777" w:rsidR="0078499E" w:rsidRDefault="0078499E" w:rsidP="0078499E">
      <w:pPr>
        <w:rPr>
          <w:sz w:val="28"/>
          <w:szCs w:val="28"/>
        </w:rPr>
      </w:pPr>
    </w:p>
    <w:p w14:paraId="3CBD3202" w14:textId="77777777" w:rsidR="0078499E" w:rsidRDefault="0078499E" w:rsidP="0078499E">
      <w:pPr>
        <w:rPr>
          <w:sz w:val="28"/>
          <w:szCs w:val="28"/>
        </w:rPr>
      </w:pPr>
    </w:p>
    <w:p w14:paraId="0B6605FE" w14:textId="77777777" w:rsidR="0078499E" w:rsidRDefault="0078499E" w:rsidP="0078499E">
      <w:pPr>
        <w:rPr>
          <w:sz w:val="28"/>
          <w:szCs w:val="28"/>
        </w:rPr>
      </w:pPr>
    </w:p>
    <w:p w14:paraId="08AA3525" w14:textId="77777777" w:rsidR="0078499E" w:rsidRDefault="0078499E" w:rsidP="0078499E">
      <w:pPr>
        <w:rPr>
          <w:sz w:val="28"/>
          <w:szCs w:val="28"/>
        </w:rPr>
      </w:pPr>
    </w:p>
    <w:p w14:paraId="28E2DF5F" w14:textId="77777777" w:rsidR="0078499E" w:rsidRDefault="0078499E" w:rsidP="0078499E">
      <w:pPr>
        <w:rPr>
          <w:sz w:val="28"/>
          <w:szCs w:val="28"/>
        </w:rPr>
      </w:pPr>
    </w:p>
    <w:p w14:paraId="6FE0070F" w14:textId="7875139D" w:rsidR="0078499E" w:rsidRDefault="0078499E" w:rsidP="0078499E">
      <w:pPr>
        <w:rPr>
          <w:sz w:val="28"/>
          <w:szCs w:val="28"/>
        </w:rPr>
      </w:pPr>
      <w:r>
        <w:rPr>
          <w:sz w:val="28"/>
          <w:szCs w:val="28"/>
        </w:rPr>
        <w:t xml:space="preserve">Project </w:t>
      </w:r>
      <w:proofErr w:type="gramStart"/>
      <w:r>
        <w:rPr>
          <w:sz w:val="28"/>
          <w:szCs w:val="28"/>
        </w:rPr>
        <w:t>Description:-</w:t>
      </w:r>
      <w:proofErr w:type="gramEnd"/>
    </w:p>
    <w:p w14:paraId="6B07ED4A" w14:textId="77777777" w:rsidR="00B925B8" w:rsidRPr="00B35603" w:rsidRDefault="00B925B8" w:rsidP="00B35603">
      <w:pPr>
        <w:spacing w:after="0"/>
      </w:pPr>
      <w:proofErr w:type="spellStart"/>
      <w:r w:rsidRPr="00B35603">
        <w:t>CliniScan</w:t>
      </w:r>
      <w:proofErr w:type="spellEnd"/>
      <w:r w:rsidRPr="00B35603">
        <w:t xml:space="preserve"> is an AI-driven medical imaging system designed to automatically detect </w:t>
      </w:r>
      <w:r w:rsidRPr="00B35603">
        <w:rPr>
          <w:b/>
          <w:bCs/>
        </w:rPr>
        <w:t>lung abnormalities</w:t>
      </w:r>
      <w:r w:rsidRPr="00B35603">
        <w:t xml:space="preserve"> from </w:t>
      </w:r>
      <w:r w:rsidRPr="00B35603">
        <w:rPr>
          <w:b/>
          <w:bCs/>
        </w:rPr>
        <w:t>chest X-ray images</w:t>
      </w:r>
      <w:r w:rsidRPr="00B35603">
        <w:t xml:space="preserve">. The project leverages </w:t>
      </w:r>
      <w:r w:rsidRPr="00B35603">
        <w:rPr>
          <w:b/>
          <w:bCs/>
        </w:rPr>
        <w:t>deep learning</w:t>
      </w:r>
      <w:r w:rsidRPr="00B35603">
        <w:t xml:space="preserve">, </w:t>
      </w:r>
      <w:r w:rsidRPr="00B35603">
        <w:rPr>
          <w:b/>
          <w:bCs/>
        </w:rPr>
        <w:t>computer vision</w:t>
      </w:r>
      <w:r w:rsidRPr="00B35603">
        <w:t xml:space="preserve">, and </w:t>
      </w:r>
      <w:r w:rsidRPr="00B35603">
        <w:rPr>
          <w:b/>
          <w:bCs/>
        </w:rPr>
        <w:t>medical imaging techniques</w:t>
      </w:r>
      <w:r w:rsidRPr="00B35603">
        <w:t xml:space="preserve"> to identify critical conditions such as:</w:t>
      </w:r>
    </w:p>
    <w:p w14:paraId="6B74783A" w14:textId="55B578B9" w:rsidR="00B35603" w:rsidRPr="00B35603" w:rsidRDefault="00B35603" w:rsidP="00B35603">
      <w:pPr>
        <w:spacing w:after="0"/>
      </w:pPr>
      <w:r w:rsidRPr="00B35603">
        <w:t>[</w:t>
      </w:r>
      <w:r w:rsidRPr="00B35603">
        <w:t xml:space="preserve">Aortic enlargement </w:t>
      </w:r>
      <w:r w:rsidRPr="00B35603">
        <w:t xml:space="preserve">   </w:t>
      </w:r>
      <w:r w:rsidRPr="00B35603">
        <w:t xml:space="preserve"> Cardiomegaly        Pleural thickening   Pulmonary fibrosis     </w:t>
      </w:r>
    </w:p>
    <w:p w14:paraId="2DD74410" w14:textId="4628C9EC" w:rsidR="00B35603" w:rsidRPr="00B35603" w:rsidRDefault="00B35603" w:rsidP="00B35603">
      <w:pPr>
        <w:spacing w:after="0"/>
      </w:pPr>
      <w:r w:rsidRPr="00B35603">
        <w:t xml:space="preserve">Nodule/Mass            Lung Opacity           Pleural effusion       </w:t>
      </w:r>
      <w:proofErr w:type="gramStart"/>
      <w:r w:rsidRPr="00B35603">
        <w:t>Other</w:t>
      </w:r>
      <w:proofErr w:type="gramEnd"/>
      <w:r w:rsidRPr="00B35603">
        <w:t xml:space="preserve"> lesion          </w:t>
      </w:r>
    </w:p>
    <w:p w14:paraId="1AA23188" w14:textId="77777777" w:rsidR="00B35603" w:rsidRPr="00B35603" w:rsidRDefault="00B35603" w:rsidP="00B35603">
      <w:pPr>
        <w:spacing w:after="0"/>
      </w:pPr>
      <w:r w:rsidRPr="00B35603">
        <w:t xml:space="preserve">Infiltration           ILD                    Calcification           Consolidation           </w:t>
      </w:r>
    </w:p>
    <w:p w14:paraId="469F7187" w14:textId="376FFE0D" w:rsidR="00B35603" w:rsidRPr="00B35603" w:rsidRDefault="00B35603" w:rsidP="00B35603">
      <w:pPr>
        <w:spacing w:after="0"/>
      </w:pPr>
      <w:r w:rsidRPr="00B35603">
        <w:t xml:space="preserve">Atelectasis             Pneumothorax   </w:t>
      </w:r>
      <w:proofErr w:type="gramStart"/>
      <w:r w:rsidRPr="00B35603">
        <w:t xml:space="preserve">  </w:t>
      </w:r>
      <w:r w:rsidRPr="00B35603">
        <w:t>]</w:t>
      </w:r>
      <w:proofErr w:type="gramEnd"/>
      <w:r w:rsidRPr="00B35603">
        <w:t xml:space="preserve">       </w:t>
      </w:r>
    </w:p>
    <w:p w14:paraId="525304C2" w14:textId="77777777" w:rsidR="00B925B8" w:rsidRPr="00B35603" w:rsidRDefault="00B925B8" w:rsidP="00B35603">
      <w:pPr>
        <w:spacing w:after="0"/>
      </w:pPr>
      <w:r w:rsidRPr="00B35603">
        <w:t xml:space="preserve">Using the </w:t>
      </w:r>
      <w:proofErr w:type="spellStart"/>
      <w:r w:rsidRPr="00B35603">
        <w:rPr>
          <w:b/>
          <w:bCs/>
        </w:rPr>
        <w:t>VinDr</w:t>
      </w:r>
      <w:proofErr w:type="spellEnd"/>
      <w:r w:rsidRPr="00B35603">
        <w:rPr>
          <w:b/>
          <w:bCs/>
        </w:rPr>
        <w:t>-CXR</w:t>
      </w:r>
      <w:r w:rsidRPr="00B35603">
        <w:t xml:space="preserve"> dataset, the model learns to recognize visual features and generate predictions that assist radiologists in clinical decision-making.</w:t>
      </w:r>
    </w:p>
    <w:p w14:paraId="55EA5AEB" w14:textId="77777777" w:rsidR="00B925B8" w:rsidRPr="00B35603" w:rsidRDefault="00B925B8" w:rsidP="00B35603">
      <w:pPr>
        <w:spacing w:after="0"/>
      </w:pPr>
      <w:r w:rsidRPr="00B35603">
        <w:t xml:space="preserve">The final goal of </w:t>
      </w:r>
      <w:proofErr w:type="spellStart"/>
      <w:r w:rsidRPr="00B35603">
        <w:t>CliniScan</w:t>
      </w:r>
      <w:proofErr w:type="spellEnd"/>
      <w:r w:rsidRPr="00B35603">
        <w:t xml:space="preserve"> is to provide </w:t>
      </w:r>
      <w:r w:rsidRPr="00B35603">
        <w:rPr>
          <w:b/>
          <w:bCs/>
        </w:rPr>
        <w:t>fast, accurate, and automated screening</w:t>
      </w:r>
      <w:r w:rsidRPr="00B35603">
        <w:t>, especially in hospitals with high patient load or limited radiology resources.</w:t>
      </w:r>
    </w:p>
    <w:p w14:paraId="7A888547" w14:textId="34AA47D9" w:rsidR="00B925B8" w:rsidRPr="00B35603" w:rsidRDefault="00B925B8" w:rsidP="00B35603">
      <w:pPr>
        <w:spacing w:after="0"/>
        <w:rPr>
          <w:b/>
          <w:bCs/>
        </w:rPr>
      </w:pPr>
      <w:r w:rsidRPr="00B35603">
        <w:rPr>
          <w:b/>
          <w:bCs/>
        </w:rPr>
        <w:t>Motivation</w:t>
      </w:r>
    </w:p>
    <w:p w14:paraId="626DFA50" w14:textId="77777777" w:rsidR="00B925B8" w:rsidRPr="00B35603" w:rsidRDefault="00B925B8" w:rsidP="00B35603">
      <w:pPr>
        <w:spacing w:after="0"/>
      </w:pPr>
      <w:r w:rsidRPr="00B35603">
        <w:t xml:space="preserve">Chest X-rays are the </w:t>
      </w:r>
      <w:r w:rsidRPr="00B35603">
        <w:rPr>
          <w:b/>
          <w:bCs/>
        </w:rPr>
        <w:t>most widely used</w:t>
      </w:r>
      <w:r w:rsidRPr="00B35603">
        <w:t xml:space="preserve"> medical imaging procedure worldwide, but diagnosing lung diseases requires:</w:t>
      </w:r>
    </w:p>
    <w:p w14:paraId="3028C347" w14:textId="77777777" w:rsidR="00B925B8" w:rsidRPr="00B35603" w:rsidRDefault="00B925B8" w:rsidP="00B35603">
      <w:pPr>
        <w:numPr>
          <w:ilvl w:val="0"/>
          <w:numId w:val="2"/>
        </w:numPr>
        <w:spacing w:after="0"/>
      </w:pPr>
      <w:r w:rsidRPr="00B35603">
        <w:t>Expert radiologists</w:t>
      </w:r>
    </w:p>
    <w:p w14:paraId="26D84A12" w14:textId="77777777" w:rsidR="00B925B8" w:rsidRPr="00B35603" w:rsidRDefault="00B925B8" w:rsidP="00B35603">
      <w:pPr>
        <w:numPr>
          <w:ilvl w:val="0"/>
          <w:numId w:val="2"/>
        </w:numPr>
        <w:spacing w:after="0"/>
      </w:pPr>
      <w:r w:rsidRPr="00B35603">
        <w:t>High accuracy</w:t>
      </w:r>
    </w:p>
    <w:p w14:paraId="529E4EC2" w14:textId="77777777" w:rsidR="00B925B8" w:rsidRPr="00B35603" w:rsidRDefault="00B925B8" w:rsidP="00B35603">
      <w:pPr>
        <w:numPr>
          <w:ilvl w:val="0"/>
          <w:numId w:val="2"/>
        </w:numPr>
        <w:spacing w:after="0"/>
      </w:pPr>
      <w:r w:rsidRPr="00B35603">
        <w:t>Fast screening</w:t>
      </w:r>
    </w:p>
    <w:p w14:paraId="1E40477D" w14:textId="77777777" w:rsidR="00B925B8" w:rsidRPr="00B35603" w:rsidRDefault="00B925B8" w:rsidP="00B35603">
      <w:pPr>
        <w:spacing w:after="0"/>
      </w:pPr>
      <w:r w:rsidRPr="00B35603">
        <w:t>In many regions, radiologists are limited, and manual examination may lead to:</w:t>
      </w:r>
    </w:p>
    <w:p w14:paraId="2303462D" w14:textId="77777777" w:rsidR="00B925B8" w:rsidRPr="00B35603" w:rsidRDefault="00B925B8" w:rsidP="00B35603">
      <w:pPr>
        <w:numPr>
          <w:ilvl w:val="0"/>
          <w:numId w:val="3"/>
        </w:numPr>
        <w:spacing w:after="0"/>
      </w:pPr>
      <w:r w:rsidRPr="00B35603">
        <w:t>Misdiagnosis</w:t>
      </w:r>
    </w:p>
    <w:p w14:paraId="4FA7F5ED" w14:textId="77777777" w:rsidR="00B925B8" w:rsidRPr="00B35603" w:rsidRDefault="00B925B8" w:rsidP="00B35603">
      <w:pPr>
        <w:numPr>
          <w:ilvl w:val="0"/>
          <w:numId w:val="3"/>
        </w:numPr>
        <w:spacing w:after="0"/>
      </w:pPr>
      <w:r w:rsidRPr="00B35603">
        <w:t>Fatigue-related errors</w:t>
      </w:r>
    </w:p>
    <w:p w14:paraId="79926D2B" w14:textId="77777777" w:rsidR="00B925B8" w:rsidRPr="00B35603" w:rsidRDefault="00B925B8" w:rsidP="00B35603">
      <w:pPr>
        <w:numPr>
          <w:ilvl w:val="0"/>
          <w:numId w:val="3"/>
        </w:numPr>
        <w:spacing w:after="0"/>
      </w:pPr>
      <w:r w:rsidRPr="00B35603">
        <w:t>Delayed reports</w:t>
      </w:r>
    </w:p>
    <w:p w14:paraId="0173164B" w14:textId="77777777" w:rsidR="00B925B8" w:rsidRPr="00B35603" w:rsidRDefault="00B925B8" w:rsidP="00B35603">
      <w:pPr>
        <w:spacing w:after="0"/>
      </w:pPr>
      <w:r w:rsidRPr="00B35603">
        <w:t>AI can significantly enhance healthcare by:</w:t>
      </w:r>
    </w:p>
    <w:p w14:paraId="372ADE8A" w14:textId="77777777" w:rsidR="00B925B8" w:rsidRPr="00B35603" w:rsidRDefault="00B925B8" w:rsidP="00B35603">
      <w:pPr>
        <w:numPr>
          <w:ilvl w:val="0"/>
          <w:numId w:val="4"/>
        </w:numPr>
        <w:spacing w:after="0"/>
      </w:pPr>
      <w:r w:rsidRPr="00B35603">
        <w:t>Improving diagnostic accuracy</w:t>
      </w:r>
    </w:p>
    <w:p w14:paraId="02A81CD2" w14:textId="77777777" w:rsidR="00B925B8" w:rsidRPr="00B35603" w:rsidRDefault="00B925B8" w:rsidP="00B35603">
      <w:pPr>
        <w:numPr>
          <w:ilvl w:val="0"/>
          <w:numId w:val="4"/>
        </w:numPr>
        <w:spacing w:after="0"/>
      </w:pPr>
      <w:r w:rsidRPr="00B35603">
        <w:t>Reducing workloads</w:t>
      </w:r>
    </w:p>
    <w:p w14:paraId="06664436" w14:textId="77777777" w:rsidR="00B925B8" w:rsidRPr="00B35603" w:rsidRDefault="00B925B8" w:rsidP="00B35603">
      <w:pPr>
        <w:numPr>
          <w:ilvl w:val="0"/>
          <w:numId w:val="4"/>
        </w:numPr>
        <w:spacing w:after="0"/>
      </w:pPr>
      <w:r w:rsidRPr="00B35603">
        <w:t>Speeding up patient triage</w:t>
      </w:r>
    </w:p>
    <w:p w14:paraId="5E7758A7" w14:textId="77777777" w:rsidR="00B35603" w:rsidRDefault="00B925B8" w:rsidP="00B35603">
      <w:pPr>
        <w:pStyle w:val="ListParagraph"/>
        <w:numPr>
          <w:ilvl w:val="0"/>
          <w:numId w:val="4"/>
        </w:numPr>
        <w:spacing w:after="0"/>
      </w:pPr>
      <w:r w:rsidRPr="00B35603">
        <w:t>Providing decision support</w:t>
      </w:r>
    </w:p>
    <w:p w14:paraId="028DF382" w14:textId="2DF513E9" w:rsidR="00B925B8" w:rsidRPr="00B35603" w:rsidRDefault="00B925B8" w:rsidP="00B35603">
      <w:pPr>
        <w:spacing w:after="0"/>
      </w:pPr>
      <w:r w:rsidRPr="00B35603">
        <w:rPr>
          <w:b/>
          <w:bCs/>
        </w:rPr>
        <w:t xml:space="preserve">Dataset Used: </w:t>
      </w:r>
      <w:proofErr w:type="spellStart"/>
      <w:r w:rsidRPr="00B35603">
        <w:rPr>
          <w:b/>
          <w:bCs/>
        </w:rPr>
        <w:t>VinDr</w:t>
      </w:r>
      <w:proofErr w:type="spellEnd"/>
      <w:r w:rsidRPr="00B35603">
        <w:rPr>
          <w:b/>
          <w:bCs/>
        </w:rPr>
        <w:t>-CXR</w:t>
      </w:r>
    </w:p>
    <w:p w14:paraId="1AC3860A" w14:textId="77777777" w:rsidR="00B925B8" w:rsidRPr="00B35603" w:rsidRDefault="00B925B8" w:rsidP="00B35603">
      <w:pPr>
        <w:spacing w:after="0"/>
      </w:pPr>
      <w:r w:rsidRPr="00B35603">
        <w:t xml:space="preserve">The project uses the </w:t>
      </w:r>
      <w:proofErr w:type="spellStart"/>
      <w:r w:rsidRPr="00B35603">
        <w:rPr>
          <w:b/>
          <w:bCs/>
        </w:rPr>
        <w:t>VinDr</w:t>
      </w:r>
      <w:proofErr w:type="spellEnd"/>
      <w:r w:rsidRPr="00B35603">
        <w:rPr>
          <w:b/>
          <w:bCs/>
        </w:rPr>
        <w:t>-CXR (Vietnamese Disease Research Chest X-Ray)</w:t>
      </w:r>
      <w:r w:rsidRPr="00B35603">
        <w:t xml:space="preserve"> dataset, which contains:</w:t>
      </w:r>
    </w:p>
    <w:p w14:paraId="59F9EFDF" w14:textId="77777777" w:rsidR="00B925B8" w:rsidRPr="00B35603" w:rsidRDefault="00B925B8" w:rsidP="00B35603">
      <w:pPr>
        <w:numPr>
          <w:ilvl w:val="0"/>
          <w:numId w:val="5"/>
        </w:numPr>
        <w:spacing w:after="0"/>
      </w:pPr>
      <w:r w:rsidRPr="00B35603">
        <w:rPr>
          <w:b/>
          <w:bCs/>
        </w:rPr>
        <w:t>18,000+ high-resolution DICOM X-ray scans</w:t>
      </w:r>
    </w:p>
    <w:p w14:paraId="64741E5E" w14:textId="77777777" w:rsidR="00B925B8" w:rsidRPr="00B35603" w:rsidRDefault="00B925B8" w:rsidP="00B35603">
      <w:pPr>
        <w:numPr>
          <w:ilvl w:val="0"/>
          <w:numId w:val="5"/>
        </w:numPr>
        <w:spacing w:after="0"/>
      </w:pPr>
      <w:r w:rsidRPr="00B35603">
        <w:rPr>
          <w:b/>
          <w:bCs/>
        </w:rPr>
        <w:t>22 types of radiologist-annotated abnormalities</w:t>
      </w:r>
    </w:p>
    <w:p w14:paraId="55BDEC9D" w14:textId="77777777" w:rsidR="00B925B8" w:rsidRPr="00B35603" w:rsidRDefault="00B925B8" w:rsidP="00B35603">
      <w:pPr>
        <w:numPr>
          <w:ilvl w:val="0"/>
          <w:numId w:val="5"/>
        </w:numPr>
        <w:spacing w:after="0"/>
      </w:pPr>
      <w:r w:rsidRPr="00B35603">
        <w:t>Bounding boxes around abnormal regions</w:t>
      </w:r>
    </w:p>
    <w:p w14:paraId="722B3586" w14:textId="77777777" w:rsidR="00B925B8" w:rsidRDefault="00B925B8" w:rsidP="00B35603">
      <w:pPr>
        <w:numPr>
          <w:ilvl w:val="0"/>
          <w:numId w:val="5"/>
        </w:numPr>
        <w:spacing w:after="0"/>
      </w:pPr>
      <w:r w:rsidRPr="00B35603">
        <w:t>Metadata + labels for multi-label classification</w:t>
      </w:r>
    </w:p>
    <w:p w14:paraId="60FD4763" w14:textId="77777777" w:rsidR="00B35603" w:rsidRDefault="00B35603" w:rsidP="00B35603">
      <w:pPr>
        <w:spacing w:after="0"/>
      </w:pPr>
    </w:p>
    <w:p w14:paraId="2FE326D5" w14:textId="77777777" w:rsidR="00B35603" w:rsidRDefault="00B35603" w:rsidP="00B35603">
      <w:pPr>
        <w:spacing w:after="0"/>
      </w:pPr>
    </w:p>
    <w:p w14:paraId="45FD9D04" w14:textId="77777777" w:rsidR="00B35603" w:rsidRDefault="00B35603" w:rsidP="00B35603">
      <w:pPr>
        <w:spacing w:after="0"/>
      </w:pPr>
    </w:p>
    <w:p w14:paraId="4204DBB2" w14:textId="77777777" w:rsidR="00B35603" w:rsidRDefault="00B35603" w:rsidP="00B35603">
      <w:pPr>
        <w:spacing w:after="0"/>
      </w:pPr>
    </w:p>
    <w:p w14:paraId="24C25FDA" w14:textId="0AE9545A" w:rsidR="00B35603" w:rsidRDefault="008C62A5" w:rsidP="00B35603">
      <w:pPr>
        <w:spacing w:after="0"/>
        <w:rPr>
          <w:b/>
          <w:bCs/>
        </w:rPr>
      </w:pPr>
      <w:r w:rsidRPr="008C62A5">
        <w:rPr>
          <w:b/>
          <w:bCs/>
        </w:rPr>
        <w:lastRenderedPageBreak/>
        <w:t xml:space="preserve">Libraries </w:t>
      </w:r>
      <w:proofErr w:type="gramStart"/>
      <w:r w:rsidRPr="008C62A5">
        <w:rPr>
          <w:b/>
          <w:bCs/>
        </w:rPr>
        <w:t>Used:-</w:t>
      </w:r>
      <w:proofErr w:type="gramEnd"/>
    </w:p>
    <w:p w14:paraId="03F8AB42" w14:textId="150BD209" w:rsidR="008C62A5" w:rsidRPr="008C62A5" w:rsidRDefault="008C62A5" w:rsidP="008C62A5">
      <w:pPr>
        <w:pStyle w:val="ListParagraph"/>
        <w:numPr>
          <w:ilvl w:val="0"/>
          <w:numId w:val="7"/>
        </w:numPr>
        <w:spacing w:after="0"/>
        <w:rPr>
          <w:b/>
          <w:bCs/>
        </w:rPr>
      </w:pPr>
      <w:r w:rsidRPr="008C62A5">
        <w:rPr>
          <w:b/>
          <w:bCs/>
        </w:rPr>
        <w:t>Pandas</w:t>
      </w:r>
      <w:r w:rsidRPr="008C62A5">
        <w:t xml:space="preserve"> is a powerful open-source Python library used for data manipulation and analysis. It provides two main data structures:</w:t>
      </w:r>
    </w:p>
    <w:p w14:paraId="75CEADFC" w14:textId="05567226" w:rsidR="008C62A5" w:rsidRPr="008C62A5" w:rsidRDefault="008C62A5" w:rsidP="008C62A5">
      <w:pPr>
        <w:spacing w:after="0"/>
        <w:ind w:left="360"/>
      </w:pPr>
      <w:r>
        <w:rPr>
          <w:b/>
          <w:bCs/>
        </w:rPr>
        <w:t xml:space="preserve">       </w:t>
      </w:r>
      <w:r w:rsidRPr="008C62A5">
        <w:rPr>
          <w:b/>
          <w:bCs/>
        </w:rPr>
        <w:t>Series</w:t>
      </w:r>
      <w:r w:rsidRPr="008C62A5">
        <w:t xml:space="preserve"> (1-dimensional)</w:t>
      </w:r>
    </w:p>
    <w:p w14:paraId="14F5806E" w14:textId="77777777" w:rsidR="008C62A5" w:rsidRPr="008C62A5" w:rsidRDefault="008C62A5" w:rsidP="008C62A5">
      <w:pPr>
        <w:pStyle w:val="ListParagraph"/>
        <w:spacing w:after="0"/>
      </w:pPr>
      <w:proofErr w:type="spellStart"/>
      <w:r w:rsidRPr="008C62A5">
        <w:rPr>
          <w:b/>
          <w:bCs/>
        </w:rPr>
        <w:t>DataFrame</w:t>
      </w:r>
      <w:proofErr w:type="spellEnd"/>
      <w:r w:rsidRPr="008C62A5">
        <w:t xml:space="preserve"> (2-dimensional, like an Excel table)</w:t>
      </w:r>
    </w:p>
    <w:p w14:paraId="294CB462" w14:textId="77777777" w:rsidR="008C62A5" w:rsidRPr="008C62A5" w:rsidRDefault="008C62A5" w:rsidP="008C62A5">
      <w:pPr>
        <w:pStyle w:val="ListParagraph"/>
        <w:spacing w:after="0"/>
      </w:pPr>
      <w:r w:rsidRPr="008C62A5">
        <w:t xml:space="preserve">Pandas makes it easy to </w:t>
      </w:r>
      <w:r w:rsidRPr="008C62A5">
        <w:rPr>
          <w:b/>
          <w:bCs/>
        </w:rPr>
        <w:t xml:space="preserve">clean, transform, filter, merge, group, and </w:t>
      </w:r>
      <w:proofErr w:type="spellStart"/>
      <w:r w:rsidRPr="008C62A5">
        <w:rPr>
          <w:b/>
          <w:bCs/>
        </w:rPr>
        <w:t>analyze</w:t>
      </w:r>
      <w:proofErr w:type="spellEnd"/>
      <w:r w:rsidRPr="008C62A5">
        <w:rPr>
          <w:b/>
          <w:bCs/>
        </w:rPr>
        <w:t xml:space="preserve"> data</w:t>
      </w:r>
      <w:r w:rsidRPr="008C62A5">
        <w:t xml:space="preserve"> efficiently. It handles different data formats such as CSV, Excel, SQL, and JSON. With its rich set of built-in functions, Pandas is widely used in data science, machine learning, and analytics for tasks like data preprocessing, time-series analysis, and exploratory data analysis (EDA). Its speed and flexibility make it one of the most essential tools in Python’s data ecosystem.</w:t>
      </w:r>
    </w:p>
    <w:p w14:paraId="35B3720F" w14:textId="63806520" w:rsidR="008C62A5" w:rsidRDefault="008C62A5" w:rsidP="008C62A5">
      <w:pPr>
        <w:pStyle w:val="ListParagraph"/>
        <w:numPr>
          <w:ilvl w:val="0"/>
          <w:numId w:val="7"/>
        </w:numPr>
        <w:spacing w:after="0"/>
      </w:pPr>
      <w:r w:rsidRPr="008C62A5">
        <w:rPr>
          <w:b/>
          <w:bCs/>
        </w:rPr>
        <w:t>NumPy</w:t>
      </w:r>
      <w:r w:rsidRPr="008C62A5">
        <w:t xml:space="preserve"> (Numerical Python) is a fundamental Python library used for scientific computing and numerical operations. It provides powerful support for working with </w:t>
      </w:r>
      <w:r w:rsidRPr="008C62A5">
        <w:rPr>
          <w:b/>
          <w:bCs/>
        </w:rPr>
        <w:t>multi-dimensional arrays</w:t>
      </w:r>
      <w:r w:rsidRPr="008C62A5">
        <w:t xml:space="preserve"> (called </w:t>
      </w:r>
      <w:proofErr w:type="spellStart"/>
      <w:r w:rsidRPr="008C62A5">
        <w:t>ndarrays</w:t>
      </w:r>
      <w:proofErr w:type="spellEnd"/>
      <w:r w:rsidRPr="008C62A5">
        <w:t>), along with a wide range of mathematical functions to operate on them efficiently. NumPy enables fast computations through vectorization and optimized C-based implementations, making it much faster than regular Python lists. It is widely used in data science, machine learning, image processing, and simulations</w:t>
      </w:r>
    </w:p>
    <w:p w14:paraId="0AA4DE46" w14:textId="64604B52" w:rsidR="008C62A5" w:rsidRDefault="008C62A5" w:rsidP="008C62A5">
      <w:pPr>
        <w:pStyle w:val="ListParagraph"/>
        <w:numPr>
          <w:ilvl w:val="0"/>
          <w:numId w:val="7"/>
        </w:numPr>
        <w:spacing w:after="0"/>
      </w:pPr>
      <w:proofErr w:type="spellStart"/>
      <w:r>
        <w:rPr>
          <w:b/>
          <w:bCs/>
        </w:rPr>
        <w:t>M</w:t>
      </w:r>
      <w:r w:rsidRPr="008C62A5">
        <w:rPr>
          <w:b/>
          <w:bCs/>
        </w:rPr>
        <w:t>atplotlib.pyplot</w:t>
      </w:r>
      <w:proofErr w:type="spellEnd"/>
      <w:r w:rsidRPr="008C62A5">
        <w:t xml:space="preserve"> is a popular Python module used for creating visualizations such as line plots, bar charts, histograms, scatter plots, and more. It provides a simple, MATLAB-like interface for generating figures and customizing elements like titles, labels, </w:t>
      </w:r>
      <w:proofErr w:type="spellStart"/>
      <w:r w:rsidRPr="008C62A5">
        <w:t>colors</w:t>
      </w:r>
      <w:proofErr w:type="spellEnd"/>
      <w:r w:rsidRPr="008C62A5">
        <w:t xml:space="preserve">, and legends. As part of the Matplotlib library, </w:t>
      </w:r>
      <w:proofErr w:type="spellStart"/>
      <w:r w:rsidRPr="008C62A5">
        <w:t>pyplot</w:t>
      </w:r>
      <w:proofErr w:type="spellEnd"/>
      <w:r w:rsidRPr="008C62A5">
        <w:t xml:space="preserve"> is widely used in data analysis and scientific computing to help understand data patterns and trends. Its flexibility and ease of use make it a standard tool for plotting in Python.</w:t>
      </w:r>
    </w:p>
    <w:p w14:paraId="78CE71D7" w14:textId="60D24D70" w:rsidR="008C62A5" w:rsidRDefault="008C62A5" w:rsidP="008C62A5">
      <w:pPr>
        <w:pStyle w:val="NormalWeb"/>
        <w:numPr>
          <w:ilvl w:val="0"/>
          <w:numId w:val="7"/>
        </w:numPr>
      </w:pPr>
      <w:proofErr w:type="spellStart"/>
      <w:r>
        <w:rPr>
          <w:rStyle w:val="Strong"/>
          <w:rFonts w:eastAsiaTheme="majorEastAsia"/>
        </w:rPr>
        <w:t>P</w:t>
      </w:r>
      <w:r>
        <w:rPr>
          <w:rStyle w:val="Strong"/>
          <w:rFonts w:eastAsiaTheme="majorEastAsia"/>
        </w:rPr>
        <w:t>ydicom</w:t>
      </w:r>
      <w:proofErr w:type="spellEnd"/>
      <w:r>
        <w:t xml:space="preserve"> is a Python library used for reading, writing, and modifying </w:t>
      </w:r>
      <w:r>
        <w:rPr>
          <w:rStyle w:val="Strong"/>
          <w:rFonts w:eastAsiaTheme="majorEastAsia"/>
        </w:rPr>
        <w:t>DICOM (Digital Imaging and Communications in Medicine)</w:t>
      </w:r>
      <w:r>
        <w:t xml:space="preserve"> files, which are commonly used to store medical images like X-rays, CT scans, and MRIs. It allows easy access to both the image data and the associated metadata (patient information, study details, imaging parameters). </w:t>
      </w:r>
      <w:proofErr w:type="spellStart"/>
      <w:r>
        <w:t>pydicom</w:t>
      </w:r>
      <w:proofErr w:type="spellEnd"/>
      <w:r>
        <w:t xml:space="preserve"> works seamlessly with other libraries such as NumPy and OpenCV for medical image processing and analysis. It is widely used in medical imaging, research, and healthcare applications.</w:t>
      </w:r>
    </w:p>
    <w:p w14:paraId="0EC81A3E" w14:textId="0C7BE6F2" w:rsidR="008C62A5" w:rsidRDefault="008C62A5" w:rsidP="008C62A5">
      <w:pPr>
        <w:pStyle w:val="ListParagraph"/>
        <w:numPr>
          <w:ilvl w:val="0"/>
          <w:numId w:val="7"/>
        </w:numPr>
        <w:spacing w:after="0"/>
      </w:pPr>
      <w:r>
        <w:rPr>
          <w:b/>
          <w:bCs/>
        </w:rPr>
        <w:t>C</w:t>
      </w:r>
      <w:r w:rsidRPr="008C62A5">
        <w:rPr>
          <w:b/>
          <w:bCs/>
        </w:rPr>
        <w:t>v2</w:t>
      </w:r>
      <w:r w:rsidRPr="008C62A5">
        <w:t xml:space="preserve"> is the Python module of </w:t>
      </w:r>
      <w:r w:rsidRPr="008C62A5">
        <w:rPr>
          <w:b/>
          <w:bCs/>
        </w:rPr>
        <w:t>OpenCV (</w:t>
      </w:r>
      <w:proofErr w:type="gramStart"/>
      <w:r w:rsidRPr="008C62A5">
        <w:rPr>
          <w:b/>
          <w:bCs/>
        </w:rPr>
        <w:t>Open Source</w:t>
      </w:r>
      <w:proofErr w:type="gramEnd"/>
      <w:r w:rsidRPr="008C62A5">
        <w:rPr>
          <w:b/>
          <w:bCs/>
        </w:rPr>
        <w:t xml:space="preserve"> Computer Vision Library)</w:t>
      </w:r>
      <w:r w:rsidRPr="008C62A5">
        <w:t>, a powerful library used for image processing, computer vision, and machine learning tasks. It provides tools for reading, displaying, and manipulating images and videos, as well as advanced operations like edge detection, object detection, feature extraction, and image transformations. Widely used in AI, robotics, medical imaging, and real-time vision systems, cv2 is known for its speed, flexibility, and extensive functionality.</w:t>
      </w:r>
    </w:p>
    <w:p w14:paraId="5526BE78" w14:textId="043B8449" w:rsidR="00B925B8" w:rsidRPr="000A4922" w:rsidRDefault="000A4922" w:rsidP="00B35603">
      <w:pPr>
        <w:pStyle w:val="NormalWeb"/>
        <w:numPr>
          <w:ilvl w:val="0"/>
          <w:numId w:val="7"/>
        </w:numPr>
        <w:spacing w:after="0"/>
        <w:rPr>
          <w:sz w:val="28"/>
          <w:szCs w:val="28"/>
        </w:rPr>
      </w:pPr>
      <w:proofErr w:type="spellStart"/>
      <w:r w:rsidRPr="000A4922">
        <w:rPr>
          <w:rStyle w:val="HTMLCode"/>
          <w:rFonts w:eastAsiaTheme="majorEastAsia"/>
          <w:b/>
          <w:bCs/>
        </w:rPr>
        <w:t>T</w:t>
      </w:r>
      <w:r w:rsidR="00693C4D" w:rsidRPr="000A4922">
        <w:rPr>
          <w:rStyle w:val="HTMLCode"/>
          <w:rFonts w:eastAsiaTheme="majorEastAsia"/>
          <w:b/>
          <w:bCs/>
        </w:rPr>
        <w:t>qdm</w:t>
      </w:r>
      <w:proofErr w:type="spellEnd"/>
      <w:r w:rsidR="00693C4D">
        <w:t xml:space="preserve"> is a Python library used to display </w:t>
      </w:r>
      <w:r w:rsidR="00693C4D">
        <w:rPr>
          <w:rStyle w:val="Strong"/>
          <w:rFonts w:eastAsiaTheme="majorEastAsia"/>
        </w:rPr>
        <w:t>progress bars</w:t>
      </w:r>
      <w:r w:rsidR="00693C4D">
        <w:t xml:space="preserve"> for loops and long-running operations. It helps track the progress of tasks such as data processing, model training, or file downloads in real time. By wrapping any </w:t>
      </w:r>
      <w:proofErr w:type="spellStart"/>
      <w:r w:rsidR="00693C4D">
        <w:t>iterable</w:t>
      </w:r>
      <w:proofErr w:type="spellEnd"/>
      <w:r w:rsidR="00693C4D">
        <w:t xml:space="preserve"> with </w:t>
      </w:r>
      <w:proofErr w:type="spellStart"/>
      <w:proofErr w:type="gramStart"/>
      <w:r w:rsidR="00693C4D" w:rsidRPr="000A4922">
        <w:rPr>
          <w:rStyle w:val="HTMLCode"/>
          <w:rFonts w:eastAsiaTheme="majorEastAsia"/>
        </w:rPr>
        <w:t>tqdm</w:t>
      </w:r>
      <w:proofErr w:type="spellEnd"/>
      <w:r w:rsidR="00693C4D" w:rsidRPr="000A4922">
        <w:rPr>
          <w:rStyle w:val="HTMLCode"/>
          <w:rFonts w:eastAsiaTheme="majorEastAsia"/>
        </w:rPr>
        <w:t>(</w:t>
      </w:r>
      <w:proofErr w:type="gramEnd"/>
      <w:r w:rsidR="00693C4D" w:rsidRPr="000A4922">
        <w:rPr>
          <w:rStyle w:val="HTMLCode"/>
          <w:rFonts w:eastAsiaTheme="majorEastAsia"/>
        </w:rPr>
        <w:t>)</w:t>
      </w:r>
      <w:r w:rsidR="00693C4D">
        <w:t xml:space="preserve">, developers can easily monitor execution status, estimated time remaining, and speed. </w:t>
      </w:r>
    </w:p>
    <w:p w14:paraId="35A8321C" w14:textId="65EE6C88" w:rsidR="000A4922" w:rsidRDefault="000A4922" w:rsidP="000A4922">
      <w:pPr>
        <w:pStyle w:val="NormalWeb"/>
        <w:spacing w:after="0"/>
        <w:ind w:left="360"/>
        <w:rPr>
          <w:rFonts w:asciiTheme="minorHAnsi" w:hAnsiTheme="minorHAnsi" w:cstheme="minorHAnsi"/>
          <w:sz w:val="28"/>
          <w:szCs w:val="28"/>
        </w:rPr>
      </w:pPr>
      <w:r>
        <w:rPr>
          <w:rFonts w:asciiTheme="minorHAnsi" w:hAnsiTheme="minorHAnsi" w:cstheme="minorHAnsi"/>
          <w:sz w:val="28"/>
          <w:szCs w:val="28"/>
        </w:rPr>
        <w:lastRenderedPageBreak/>
        <w:t>Preprocessing theory:</w:t>
      </w:r>
    </w:p>
    <w:p w14:paraId="39C9B94F" w14:textId="1127162D" w:rsidR="00C66BFE" w:rsidRPr="00C66BFE" w:rsidRDefault="00C66BFE" w:rsidP="00C66BFE">
      <w:pPr>
        <w:pStyle w:val="NormalWeb"/>
        <w:spacing w:after="0"/>
        <w:ind w:left="360"/>
        <w:rPr>
          <w:rFonts w:cstheme="minorHAnsi"/>
          <w:sz w:val="28"/>
          <w:szCs w:val="28"/>
        </w:rPr>
      </w:pPr>
      <w:r w:rsidRPr="00C66BFE">
        <w:rPr>
          <w:rFonts w:cstheme="minorHAnsi"/>
          <w:sz w:val="28"/>
          <w:szCs w:val="28"/>
        </w:rPr>
        <w:t xml:space="preserve">Preprocessing plays a crucial role in medical imaging workflows, especially when working with DICOM chest X-ray datasets such as </w:t>
      </w:r>
      <w:proofErr w:type="spellStart"/>
      <w:r w:rsidRPr="00C66BFE">
        <w:rPr>
          <w:rFonts w:cstheme="minorHAnsi"/>
          <w:sz w:val="28"/>
          <w:szCs w:val="28"/>
        </w:rPr>
        <w:t>VinDr</w:t>
      </w:r>
      <w:proofErr w:type="spellEnd"/>
      <w:r w:rsidRPr="00C66BFE">
        <w:rPr>
          <w:rFonts w:cstheme="minorHAnsi"/>
          <w:sz w:val="28"/>
          <w:szCs w:val="28"/>
        </w:rPr>
        <w:t>-CXR. These images come with varying resolutions, contrast levels, and noise patterns. The goal of the preprocessing pipeline is to clean, standardize, and enhance the images so that the AI model can learn meaningful features effectively.</w:t>
      </w:r>
    </w:p>
    <w:p w14:paraId="0AD6D8E1" w14:textId="77777777" w:rsidR="00C66BFE" w:rsidRPr="00C66BFE" w:rsidRDefault="00C66BFE" w:rsidP="00C66BFE">
      <w:pPr>
        <w:pStyle w:val="NormalWeb"/>
        <w:spacing w:after="0"/>
        <w:ind w:left="360"/>
        <w:rPr>
          <w:rFonts w:cstheme="minorHAnsi"/>
          <w:sz w:val="28"/>
          <w:szCs w:val="28"/>
        </w:rPr>
      </w:pPr>
      <w:r w:rsidRPr="00C66BFE">
        <w:rPr>
          <w:rFonts w:cstheme="minorHAnsi"/>
          <w:sz w:val="28"/>
          <w:szCs w:val="28"/>
        </w:rPr>
        <w:t xml:space="preserve">The workflow begins by </w:t>
      </w:r>
      <w:r w:rsidRPr="00C66BFE">
        <w:rPr>
          <w:rFonts w:cstheme="minorHAnsi"/>
          <w:b/>
          <w:bCs/>
          <w:sz w:val="28"/>
          <w:szCs w:val="28"/>
        </w:rPr>
        <w:t>loading the DICOM file</w:t>
      </w:r>
      <w:r w:rsidRPr="00C66BFE">
        <w:rPr>
          <w:rFonts w:cstheme="minorHAnsi"/>
          <w:sz w:val="28"/>
          <w:szCs w:val="28"/>
        </w:rPr>
        <w:t xml:space="preserve"> and extracting its pixel array. Chest X-rays are inherently grayscale, but in rare cases where additional channels exist, the image is converted to a standard single-channel grayscale format to maintain consistency.</w:t>
      </w:r>
    </w:p>
    <w:p w14:paraId="6F4AE6A8" w14:textId="77777777" w:rsidR="00C66BFE" w:rsidRPr="00C66BFE" w:rsidRDefault="00C66BFE" w:rsidP="00C66BFE">
      <w:pPr>
        <w:pStyle w:val="NormalWeb"/>
        <w:spacing w:after="0"/>
        <w:ind w:left="360"/>
        <w:rPr>
          <w:rFonts w:cstheme="minorHAnsi"/>
          <w:sz w:val="28"/>
          <w:szCs w:val="28"/>
        </w:rPr>
      </w:pPr>
      <w:r w:rsidRPr="00C66BFE">
        <w:rPr>
          <w:rFonts w:cstheme="minorHAnsi"/>
          <w:sz w:val="28"/>
          <w:szCs w:val="28"/>
        </w:rPr>
        <w:t xml:space="preserve">To ensure uniformity across the dataset, the image is </w:t>
      </w:r>
      <w:r w:rsidRPr="00C66BFE">
        <w:rPr>
          <w:rFonts w:cstheme="minorHAnsi"/>
          <w:b/>
          <w:bCs/>
          <w:sz w:val="28"/>
          <w:szCs w:val="28"/>
        </w:rPr>
        <w:t>resized to 512×512 pixels</w:t>
      </w:r>
      <w:r w:rsidRPr="00C66BFE">
        <w:rPr>
          <w:rFonts w:cstheme="minorHAnsi"/>
          <w:sz w:val="28"/>
          <w:szCs w:val="28"/>
        </w:rPr>
        <w:t xml:space="preserve">, a commonly used dimension in deep learning pipelines for balance between detail and computational efficiency. After resizing, </w:t>
      </w:r>
      <w:r w:rsidRPr="00C66BFE">
        <w:rPr>
          <w:rFonts w:cstheme="minorHAnsi"/>
          <w:b/>
          <w:bCs/>
          <w:sz w:val="28"/>
          <w:szCs w:val="28"/>
        </w:rPr>
        <w:t>min–max normalization</w:t>
      </w:r>
      <w:r w:rsidRPr="00C66BFE">
        <w:rPr>
          <w:rFonts w:cstheme="minorHAnsi"/>
          <w:sz w:val="28"/>
          <w:szCs w:val="28"/>
        </w:rPr>
        <w:t xml:space="preserve"> is applied to scale the pixel intensities to a 0–1 range. This prevents large intensity variations between images from negatively affecting model training.</w:t>
      </w:r>
    </w:p>
    <w:p w14:paraId="277FC0B5" w14:textId="77777777" w:rsidR="00C66BFE" w:rsidRPr="00C66BFE" w:rsidRDefault="00C66BFE" w:rsidP="00C66BFE">
      <w:pPr>
        <w:pStyle w:val="NormalWeb"/>
        <w:spacing w:after="0"/>
        <w:ind w:left="360"/>
        <w:rPr>
          <w:rFonts w:cstheme="minorHAnsi"/>
          <w:sz w:val="28"/>
          <w:szCs w:val="28"/>
        </w:rPr>
      </w:pPr>
      <w:r w:rsidRPr="00C66BFE">
        <w:rPr>
          <w:rFonts w:cstheme="minorHAnsi"/>
          <w:sz w:val="28"/>
          <w:szCs w:val="28"/>
        </w:rPr>
        <w:t xml:space="preserve">For improving visibility of subtle lung abnormalities, </w:t>
      </w:r>
      <w:r w:rsidRPr="00C66BFE">
        <w:rPr>
          <w:rFonts w:cstheme="minorHAnsi"/>
          <w:b/>
          <w:bCs/>
          <w:sz w:val="28"/>
          <w:szCs w:val="28"/>
        </w:rPr>
        <w:t>CLAHE (Contrast Limited Adaptive Histogram Equalization)</w:t>
      </w:r>
      <w:r w:rsidRPr="00C66BFE">
        <w:rPr>
          <w:rFonts w:cstheme="minorHAnsi"/>
          <w:sz w:val="28"/>
          <w:szCs w:val="28"/>
        </w:rPr>
        <w:t xml:space="preserve"> is used. CLAHE enhances local contrast in different regions of the X-ray while preventing excessive amplification of noise, making it suitable for medical images where fine details matter.</w:t>
      </w:r>
    </w:p>
    <w:p w14:paraId="6B109507" w14:textId="77777777" w:rsidR="00C66BFE" w:rsidRPr="00C66BFE" w:rsidRDefault="00C66BFE" w:rsidP="00C66BFE">
      <w:pPr>
        <w:pStyle w:val="NormalWeb"/>
        <w:spacing w:after="0"/>
        <w:ind w:left="360"/>
        <w:rPr>
          <w:rFonts w:cstheme="minorHAnsi"/>
          <w:sz w:val="28"/>
          <w:szCs w:val="28"/>
        </w:rPr>
      </w:pPr>
      <w:r w:rsidRPr="00C66BFE">
        <w:rPr>
          <w:rFonts w:cstheme="minorHAnsi"/>
          <w:sz w:val="28"/>
          <w:szCs w:val="28"/>
        </w:rPr>
        <w:t xml:space="preserve">The pipeline incorporates two noise-reduction steps. First, </w:t>
      </w:r>
      <w:r w:rsidRPr="00C66BFE">
        <w:rPr>
          <w:rFonts w:cstheme="minorHAnsi"/>
          <w:b/>
          <w:bCs/>
          <w:sz w:val="28"/>
          <w:szCs w:val="28"/>
        </w:rPr>
        <w:t>Gaussian blurring</w:t>
      </w:r>
      <w:r w:rsidRPr="00C66BFE">
        <w:rPr>
          <w:rFonts w:cstheme="minorHAnsi"/>
          <w:sz w:val="28"/>
          <w:szCs w:val="28"/>
        </w:rPr>
        <w:t xml:space="preserve"> smooths out low-frequency noise, improving overall image quality. Second, a </w:t>
      </w:r>
      <w:r w:rsidRPr="00C66BFE">
        <w:rPr>
          <w:rFonts w:cstheme="minorHAnsi"/>
          <w:b/>
          <w:bCs/>
          <w:sz w:val="28"/>
          <w:szCs w:val="28"/>
        </w:rPr>
        <w:t>median filter</w:t>
      </w:r>
      <w:r w:rsidRPr="00C66BFE">
        <w:rPr>
          <w:rFonts w:cstheme="minorHAnsi"/>
          <w:sz w:val="28"/>
          <w:szCs w:val="28"/>
        </w:rPr>
        <w:t xml:space="preserve"> is used to remove salt-and-pepper–type noise while preserving edges, which is particularly important for maintaining the structure of bones, lung boundaries, and nodules.</w:t>
      </w:r>
    </w:p>
    <w:p w14:paraId="76320D00" w14:textId="77777777" w:rsidR="00C66BFE" w:rsidRPr="00C66BFE" w:rsidRDefault="00C66BFE" w:rsidP="00C66BFE">
      <w:pPr>
        <w:pStyle w:val="NormalWeb"/>
        <w:spacing w:after="0"/>
        <w:ind w:left="360"/>
        <w:rPr>
          <w:rFonts w:cstheme="minorHAnsi"/>
          <w:sz w:val="28"/>
          <w:szCs w:val="28"/>
        </w:rPr>
      </w:pPr>
      <w:r w:rsidRPr="00C66BFE">
        <w:rPr>
          <w:rFonts w:cstheme="minorHAnsi"/>
          <w:sz w:val="28"/>
          <w:szCs w:val="28"/>
        </w:rPr>
        <w:t xml:space="preserve">To eliminate distracting border artifacts that may come from the scanner or padding within the DICOM file, a small region around the edges is </w:t>
      </w:r>
      <w:r w:rsidRPr="00C66BFE">
        <w:rPr>
          <w:rFonts w:cstheme="minorHAnsi"/>
          <w:b/>
          <w:bCs/>
          <w:sz w:val="28"/>
          <w:szCs w:val="28"/>
        </w:rPr>
        <w:t>cropped</w:t>
      </w:r>
      <w:r w:rsidRPr="00C66BFE">
        <w:rPr>
          <w:rFonts w:cstheme="minorHAnsi"/>
          <w:sz w:val="28"/>
          <w:szCs w:val="28"/>
        </w:rPr>
        <w:t xml:space="preserve">. After cropping, </w:t>
      </w:r>
      <w:r w:rsidRPr="00C66BFE">
        <w:rPr>
          <w:rFonts w:cstheme="minorHAnsi"/>
          <w:b/>
          <w:bCs/>
          <w:sz w:val="28"/>
          <w:szCs w:val="28"/>
        </w:rPr>
        <w:t>padding</w:t>
      </w:r>
      <w:r w:rsidRPr="00C66BFE">
        <w:rPr>
          <w:rFonts w:cstheme="minorHAnsi"/>
          <w:sz w:val="28"/>
          <w:szCs w:val="28"/>
        </w:rPr>
        <w:t xml:space="preserve"> is applied to restore the image to the required 512×512 size without altering its appearance.</w:t>
      </w:r>
    </w:p>
    <w:p w14:paraId="7929A2B8" w14:textId="77777777" w:rsidR="00C66BFE" w:rsidRPr="00C66BFE" w:rsidRDefault="00C66BFE" w:rsidP="00C66BFE">
      <w:pPr>
        <w:pStyle w:val="NormalWeb"/>
        <w:spacing w:after="0"/>
        <w:ind w:left="360"/>
        <w:rPr>
          <w:rFonts w:cstheme="minorHAnsi"/>
          <w:sz w:val="28"/>
          <w:szCs w:val="28"/>
        </w:rPr>
      </w:pPr>
      <w:r w:rsidRPr="00C66BFE">
        <w:rPr>
          <w:rFonts w:cstheme="minorHAnsi"/>
          <w:sz w:val="28"/>
          <w:szCs w:val="28"/>
        </w:rPr>
        <w:t xml:space="preserve">Finally, the pipeline allows for </w:t>
      </w:r>
      <w:r w:rsidRPr="00C66BFE">
        <w:rPr>
          <w:rFonts w:cstheme="minorHAnsi"/>
          <w:b/>
          <w:bCs/>
          <w:sz w:val="28"/>
          <w:szCs w:val="28"/>
        </w:rPr>
        <w:t xml:space="preserve">saving the </w:t>
      </w:r>
      <w:proofErr w:type="spellStart"/>
      <w:r w:rsidRPr="00C66BFE">
        <w:rPr>
          <w:rFonts w:cstheme="minorHAnsi"/>
          <w:b/>
          <w:bCs/>
          <w:sz w:val="28"/>
          <w:szCs w:val="28"/>
        </w:rPr>
        <w:t>preprocessed</w:t>
      </w:r>
      <w:proofErr w:type="spellEnd"/>
      <w:r w:rsidRPr="00C66BFE">
        <w:rPr>
          <w:rFonts w:cstheme="minorHAnsi"/>
          <w:b/>
          <w:bCs/>
          <w:sz w:val="28"/>
          <w:szCs w:val="28"/>
        </w:rPr>
        <w:t xml:space="preserve"> image as a PNG file</w:t>
      </w:r>
      <w:r w:rsidRPr="00C66BFE">
        <w:rPr>
          <w:rFonts w:cstheme="minorHAnsi"/>
          <w:sz w:val="28"/>
          <w:szCs w:val="28"/>
        </w:rPr>
        <w:t>, enabling easy visualization, debugging, and integration with deep learning frameworks that do not natively handle DICOM formats.</w:t>
      </w:r>
    </w:p>
    <w:p w14:paraId="08B0E85A" w14:textId="77777777" w:rsidR="000A4922" w:rsidRPr="000A4922" w:rsidRDefault="000A4922" w:rsidP="000A4922">
      <w:pPr>
        <w:pStyle w:val="NormalWeb"/>
        <w:spacing w:after="0"/>
        <w:ind w:left="360"/>
        <w:rPr>
          <w:rFonts w:asciiTheme="minorHAnsi" w:hAnsiTheme="minorHAnsi" w:cstheme="minorHAnsi"/>
          <w:sz w:val="28"/>
          <w:szCs w:val="28"/>
        </w:rPr>
      </w:pPr>
    </w:p>
    <w:sectPr w:rsidR="000A4922" w:rsidRPr="000A49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A55AA"/>
    <w:multiLevelType w:val="multilevel"/>
    <w:tmpl w:val="415C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72EDD"/>
    <w:multiLevelType w:val="multilevel"/>
    <w:tmpl w:val="3294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DB2573"/>
    <w:multiLevelType w:val="hybridMultilevel"/>
    <w:tmpl w:val="CFAEF5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B8C423C"/>
    <w:multiLevelType w:val="multilevel"/>
    <w:tmpl w:val="AE8E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F97A45"/>
    <w:multiLevelType w:val="multilevel"/>
    <w:tmpl w:val="E818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D16D92"/>
    <w:multiLevelType w:val="multilevel"/>
    <w:tmpl w:val="AE8E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7A4B3E"/>
    <w:multiLevelType w:val="hybridMultilevel"/>
    <w:tmpl w:val="9CC84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3A06BEE"/>
    <w:multiLevelType w:val="multilevel"/>
    <w:tmpl w:val="D15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669997">
    <w:abstractNumId w:val="0"/>
  </w:num>
  <w:num w:numId="2" w16cid:durableId="463543519">
    <w:abstractNumId w:val="7"/>
  </w:num>
  <w:num w:numId="3" w16cid:durableId="182400631">
    <w:abstractNumId w:val="4"/>
  </w:num>
  <w:num w:numId="4" w16cid:durableId="1058557478">
    <w:abstractNumId w:val="5"/>
  </w:num>
  <w:num w:numId="5" w16cid:durableId="1163664048">
    <w:abstractNumId w:val="3"/>
  </w:num>
  <w:num w:numId="6" w16cid:durableId="301663296">
    <w:abstractNumId w:val="6"/>
  </w:num>
  <w:num w:numId="7" w16cid:durableId="1307201438">
    <w:abstractNumId w:val="2"/>
  </w:num>
  <w:num w:numId="8" w16cid:durableId="3194325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99E"/>
    <w:rsid w:val="000A4922"/>
    <w:rsid w:val="00152443"/>
    <w:rsid w:val="006921E2"/>
    <w:rsid w:val="00693C4D"/>
    <w:rsid w:val="0078499E"/>
    <w:rsid w:val="008C62A5"/>
    <w:rsid w:val="00B35603"/>
    <w:rsid w:val="00B925B8"/>
    <w:rsid w:val="00BC54C9"/>
    <w:rsid w:val="00C66BFE"/>
    <w:rsid w:val="00F53D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50859"/>
  <w15:chartTrackingRefBased/>
  <w15:docId w15:val="{B66A8F31-BCE7-470D-9D4F-80CE3175C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9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49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49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49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49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49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9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9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9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9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49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49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49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49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49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9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9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99E"/>
    <w:rPr>
      <w:rFonts w:eastAsiaTheme="majorEastAsia" w:cstheme="majorBidi"/>
      <w:color w:val="272727" w:themeColor="text1" w:themeTint="D8"/>
    </w:rPr>
  </w:style>
  <w:style w:type="paragraph" w:styleId="Title">
    <w:name w:val="Title"/>
    <w:basedOn w:val="Normal"/>
    <w:next w:val="Normal"/>
    <w:link w:val="TitleChar"/>
    <w:uiPriority w:val="10"/>
    <w:qFormat/>
    <w:rsid w:val="007849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9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9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9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99E"/>
    <w:pPr>
      <w:spacing w:before="160"/>
      <w:jc w:val="center"/>
    </w:pPr>
    <w:rPr>
      <w:i/>
      <w:iCs/>
      <w:color w:val="404040" w:themeColor="text1" w:themeTint="BF"/>
    </w:rPr>
  </w:style>
  <w:style w:type="character" w:customStyle="1" w:styleId="QuoteChar">
    <w:name w:val="Quote Char"/>
    <w:basedOn w:val="DefaultParagraphFont"/>
    <w:link w:val="Quote"/>
    <w:uiPriority w:val="29"/>
    <w:rsid w:val="0078499E"/>
    <w:rPr>
      <w:i/>
      <w:iCs/>
      <w:color w:val="404040" w:themeColor="text1" w:themeTint="BF"/>
    </w:rPr>
  </w:style>
  <w:style w:type="paragraph" w:styleId="ListParagraph">
    <w:name w:val="List Paragraph"/>
    <w:basedOn w:val="Normal"/>
    <w:uiPriority w:val="34"/>
    <w:qFormat/>
    <w:rsid w:val="0078499E"/>
    <w:pPr>
      <w:ind w:left="720"/>
      <w:contextualSpacing/>
    </w:pPr>
  </w:style>
  <w:style w:type="character" w:styleId="IntenseEmphasis">
    <w:name w:val="Intense Emphasis"/>
    <w:basedOn w:val="DefaultParagraphFont"/>
    <w:uiPriority w:val="21"/>
    <w:qFormat/>
    <w:rsid w:val="0078499E"/>
    <w:rPr>
      <w:i/>
      <w:iCs/>
      <w:color w:val="2F5496" w:themeColor="accent1" w:themeShade="BF"/>
    </w:rPr>
  </w:style>
  <w:style w:type="paragraph" w:styleId="IntenseQuote">
    <w:name w:val="Intense Quote"/>
    <w:basedOn w:val="Normal"/>
    <w:next w:val="Normal"/>
    <w:link w:val="IntenseQuoteChar"/>
    <w:uiPriority w:val="30"/>
    <w:qFormat/>
    <w:rsid w:val="007849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499E"/>
    <w:rPr>
      <w:i/>
      <w:iCs/>
      <w:color w:val="2F5496" w:themeColor="accent1" w:themeShade="BF"/>
    </w:rPr>
  </w:style>
  <w:style w:type="character" w:styleId="IntenseReference">
    <w:name w:val="Intense Reference"/>
    <w:basedOn w:val="DefaultParagraphFont"/>
    <w:uiPriority w:val="32"/>
    <w:qFormat/>
    <w:rsid w:val="0078499E"/>
    <w:rPr>
      <w:b/>
      <w:bCs/>
      <w:smallCaps/>
      <w:color w:val="2F5496" w:themeColor="accent1" w:themeShade="BF"/>
      <w:spacing w:val="5"/>
    </w:rPr>
  </w:style>
  <w:style w:type="paragraph" w:styleId="NormalWeb">
    <w:name w:val="Normal (Web)"/>
    <w:basedOn w:val="Normal"/>
    <w:uiPriority w:val="99"/>
    <w:unhideWhenUsed/>
    <w:rsid w:val="008C62A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C62A5"/>
    <w:rPr>
      <w:b/>
      <w:bCs/>
    </w:rPr>
  </w:style>
  <w:style w:type="character" w:styleId="HTMLCode">
    <w:name w:val="HTML Code"/>
    <w:basedOn w:val="DefaultParagraphFont"/>
    <w:uiPriority w:val="99"/>
    <w:semiHidden/>
    <w:unhideWhenUsed/>
    <w:rsid w:val="00693C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8B59FB-F2E9-4190-882C-BE6F191828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5</Pages>
  <Words>1064</Words>
  <Characters>6069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puspendug637@outlook.com</dc:creator>
  <cp:keywords/>
  <dc:description/>
  <cp:lastModifiedBy>puspendug637@outlook.com</cp:lastModifiedBy>
  <cp:revision>5</cp:revision>
  <dcterms:created xsi:type="dcterms:W3CDTF">2025-11-21T09:57:00Z</dcterms:created>
  <dcterms:modified xsi:type="dcterms:W3CDTF">2025-11-22T15:35:00Z</dcterms:modified>
</cp:coreProperties>
</file>